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05" w:rsidRDefault="00AD0605">
      <w:pPr>
        <w:rPr>
          <w:lang w:val="es-CO"/>
        </w:rPr>
      </w:pPr>
      <w:r>
        <w:rPr>
          <w:lang w:val="es-CO"/>
        </w:rPr>
        <w:t>Santiago Rangel 201632011</w:t>
      </w:r>
    </w:p>
    <w:p w:rsidR="00AD0605" w:rsidRPr="00DB2FBC" w:rsidRDefault="00AD0605">
      <w:pPr>
        <w:rPr>
          <w:lang w:val="es-CO"/>
        </w:rPr>
      </w:pPr>
      <w:proofErr w:type="spellStart"/>
      <w:r>
        <w:rPr>
          <w:lang w:val="es-CO"/>
        </w:rPr>
        <w:t>Adrian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Volcinschi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</w:t>
      </w:r>
      <w:proofErr w:type="spellEnd"/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>
        <w:rPr>
          <w:lang w:val="es-CO"/>
        </w:rPr>
        <w:tab/>
      </w:r>
      <w:r w:rsidR="00DB2FBC" w:rsidRPr="00DB2FBC"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  <w:lang w:val="es-CO"/>
        </w:rPr>
        <w:t>Laura Cristina Vanegas Rend</w:t>
      </w:r>
      <w:r w:rsidR="00DB2FBC"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  <w:lang w:val="es-CO"/>
        </w:rPr>
        <w:t>ó</w:t>
      </w:r>
      <w:r w:rsidR="00DB2FBC" w:rsidRPr="00DB2FBC"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  <w:lang w:val="es-CO"/>
        </w:rPr>
        <w:t>n</w:t>
      </w:r>
    </w:p>
    <w:p w:rsidR="00AD0605" w:rsidRDefault="00AD0605" w:rsidP="00AD0605">
      <w:pPr>
        <w:jc w:val="center"/>
        <w:rPr>
          <w:lang w:val="es-CO"/>
        </w:rPr>
      </w:pPr>
      <w:r>
        <w:rPr>
          <w:lang w:val="es-CO"/>
        </w:rPr>
        <w:t>Taller #1</w:t>
      </w:r>
    </w:p>
    <w:p w:rsidR="00AD0605" w:rsidRPr="00AD0605" w:rsidRDefault="00AD0605" w:rsidP="00AD0605">
      <w:pPr>
        <w:rPr>
          <w:lang w:val="es-CO"/>
        </w:rPr>
      </w:pPr>
      <w:r>
        <w:rPr>
          <w:lang w:val="es-CO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75"/>
        <w:gridCol w:w="831"/>
        <w:gridCol w:w="880"/>
        <w:gridCol w:w="923"/>
        <w:gridCol w:w="891"/>
        <w:gridCol w:w="893"/>
        <w:gridCol w:w="1676"/>
        <w:gridCol w:w="1548"/>
      </w:tblGrid>
      <w:tr w:rsidR="00AD0605" w:rsidTr="00DB2FBC">
        <w:tc>
          <w:tcPr>
            <w:tcW w:w="886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Banco</w:t>
            </w:r>
          </w:p>
        </w:tc>
        <w:tc>
          <w:tcPr>
            <w:tcW w:w="709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EA</w:t>
            </w:r>
          </w:p>
        </w:tc>
        <w:tc>
          <w:tcPr>
            <w:tcW w:w="884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MV</w:t>
            </w:r>
          </w:p>
        </w:tc>
        <w:tc>
          <w:tcPr>
            <w:tcW w:w="884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SA</w:t>
            </w:r>
          </w:p>
        </w:tc>
        <w:tc>
          <w:tcPr>
            <w:tcW w:w="953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NA/MA</w:t>
            </w:r>
          </w:p>
        </w:tc>
        <w:tc>
          <w:tcPr>
            <w:tcW w:w="903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NA/SV</w:t>
            </w:r>
          </w:p>
        </w:tc>
        <w:tc>
          <w:tcPr>
            <w:tcW w:w="907" w:type="dxa"/>
          </w:tcPr>
          <w:p w:rsidR="00AD0605" w:rsidRDefault="00AD0605" w:rsidP="00AD0605">
            <w:pPr>
              <w:rPr>
                <w:lang w:val="es-CO"/>
              </w:rPr>
            </w:pPr>
            <w:r>
              <w:rPr>
                <w:lang w:val="es-CO"/>
              </w:rPr>
              <w:t>NA/TA</w:t>
            </w:r>
          </w:p>
        </w:tc>
        <w:tc>
          <w:tcPr>
            <w:tcW w:w="1676" w:type="dxa"/>
          </w:tcPr>
          <w:p w:rsidR="00AD0605" w:rsidRDefault="00AD0605" w:rsidP="00AD0605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Capt.Cont.Anual</w:t>
            </w:r>
            <w:proofErr w:type="spellEnd"/>
            <w:proofErr w:type="gramEnd"/>
          </w:p>
        </w:tc>
        <w:tc>
          <w:tcPr>
            <w:tcW w:w="1548" w:type="dxa"/>
          </w:tcPr>
          <w:p w:rsidR="00AD0605" w:rsidRDefault="00AD0605" w:rsidP="00AD0605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Capt.Cont.Sem</w:t>
            </w:r>
            <w:proofErr w:type="spellEnd"/>
            <w:proofErr w:type="gramEnd"/>
          </w:p>
        </w:tc>
      </w:tr>
      <w:tr w:rsidR="00DB2FBC" w:rsidTr="00DB2FBC">
        <w:tc>
          <w:tcPr>
            <w:tcW w:w="88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B1</w:t>
            </w:r>
          </w:p>
        </w:tc>
        <w:tc>
          <w:tcPr>
            <w:tcW w:w="709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18.10%</w:t>
            </w: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1.39%</w:t>
            </w: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7.96%</w:t>
            </w:r>
          </w:p>
        </w:tc>
        <w:tc>
          <w:tcPr>
            <w:tcW w:w="953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16.45%</w:t>
            </w:r>
          </w:p>
        </w:tc>
        <w:tc>
          <w:tcPr>
            <w:tcW w:w="903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17.31%</w:t>
            </w:r>
          </w:p>
        </w:tc>
        <w:tc>
          <w:tcPr>
            <w:tcW w:w="907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16.30%</w:t>
            </w:r>
          </w:p>
        </w:tc>
        <w:tc>
          <w:tcPr>
            <w:tcW w:w="1676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16.63%</w:t>
            </w:r>
          </w:p>
        </w:tc>
        <w:tc>
          <w:tcPr>
            <w:tcW w:w="1548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8.30%</w:t>
            </w:r>
          </w:p>
        </w:tc>
      </w:tr>
      <w:tr w:rsidR="00DB2FBC" w:rsidTr="00DB2FBC">
        <w:tc>
          <w:tcPr>
            <w:tcW w:w="88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B2</w:t>
            </w:r>
          </w:p>
        </w:tc>
        <w:tc>
          <w:tcPr>
            <w:tcW w:w="709" w:type="dxa"/>
          </w:tcPr>
          <w:p w:rsidR="00DB2FBC" w:rsidRDefault="00EE7392" w:rsidP="00DB2FBC">
            <w:pPr>
              <w:rPr>
                <w:lang w:val="es-CO"/>
              </w:rPr>
            </w:pPr>
            <w:r>
              <w:rPr>
                <w:lang w:val="es-CO"/>
              </w:rPr>
              <w:t>7.18%</w:t>
            </w:r>
          </w:p>
        </w:tc>
        <w:tc>
          <w:tcPr>
            <w:tcW w:w="884" w:type="dxa"/>
          </w:tcPr>
          <w:p w:rsidR="00DB2FBC" w:rsidRDefault="00EE7392" w:rsidP="00DB2FBC">
            <w:pPr>
              <w:rPr>
                <w:lang w:val="es-CO"/>
              </w:rPr>
            </w:pPr>
            <w:r>
              <w:rPr>
                <w:lang w:val="es-CO"/>
              </w:rPr>
              <w:t>0.58</w:t>
            </w:r>
            <w:r w:rsidR="00632EE6">
              <w:rPr>
                <w:lang w:val="es-CO"/>
              </w:rPr>
              <w:t>%</w:t>
            </w: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3.45%</w:t>
            </w:r>
          </w:p>
        </w:tc>
        <w:tc>
          <w:tcPr>
            <w:tcW w:w="953" w:type="dxa"/>
          </w:tcPr>
          <w:p w:rsidR="00DB2FBC" w:rsidRDefault="00EE7392" w:rsidP="00DB2FBC">
            <w:pPr>
              <w:rPr>
                <w:lang w:val="es-CO"/>
              </w:rPr>
            </w:pPr>
            <w:r>
              <w:rPr>
                <w:lang w:val="es-CO"/>
              </w:rPr>
              <w:t>6.91%</w:t>
            </w:r>
          </w:p>
        </w:tc>
        <w:tc>
          <w:tcPr>
            <w:tcW w:w="903" w:type="dxa"/>
          </w:tcPr>
          <w:p w:rsidR="00DB2FBC" w:rsidRDefault="00EE7392" w:rsidP="00DB2FBC">
            <w:pPr>
              <w:rPr>
                <w:lang w:val="es-CO"/>
              </w:rPr>
            </w:pPr>
            <w:r>
              <w:rPr>
                <w:lang w:val="es-CO"/>
              </w:rPr>
              <w:t>7.14%</w:t>
            </w:r>
          </w:p>
        </w:tc>
        <w:tc>
          <w:tcPr>
            <w:tcW w:w="907" w:type="dxa"/>
          </w:tcPr>
          <w:p w:rsidR="00DB2FBC" w:rsidRDefault="0018683F" w:rsidP="00DB2FBC">
            <w:pPr>
              <w:rPr>
                <w:lang w:val="es-CO"/>
              </w:rPr>
            </w:pPr>
            <w:r>
              <w:rPr>
                <w:lang w:val="es-CO"/>
              </w:rPr>
              <w:t>6.88%</w:t>
            </w:r>
          </w:p>
        </w:tc>
        <w:tc>
          <w:tcPr>
            <w:tcW w:w="1676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6.93%</w:t>
            </w:r>
          </w:p>
        </w:tc>
        <w:tc>
          <w:tcPr>
            <w:tcW w:w="1548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3.50%</w:t>
            </w:r>
          </w:p>
        </w:tc>
      </w:tr>
      <w:tr w:rsidR="00DB2FBC" w:rsidTr="00DB2FBC">
        <w:tc>
          <w:tcPr>
            <w:tcW w:w="88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B3</w:t>
            </w:r>
          </w:p>
        </w:tc>
        <w:tc>
          <w:tcPr>
            <w:tcW w:w="709" w:type="dxa"/>
          </w:tcPr>
          <w:p w:rsidR="00DB2FBC" w:rsidRDefault="002F0783" w:rsidP="00DB2FBC">
            <w:pPr>
              <w:rPr>
                <w:lang w:val="es-CO"/>
              </w:rPr>
            </w:pPr>
            <w:r>
              <w:rPr>
                <w:lang w:val="es-CO"/>
              </w:rPr>
              <w:t>9.00%</w:t>
            </w:r>
          </w:p>
        </w:tc>
        <w:tc>
          <w:tcPr>
            <w:tcW w:w="884" w:type="dxa"/>
          </w:tcPr>
          <w:p w:rsidR="00DB2FBC" w:rsidRDefault="0018683F" w:rsidP="00DB2FBC">
            <w:pPr>
              <w:rPr>
                <w:lang w:val="es-CO"/>
              </w:rPr>
            </w:pPr>
            <w:r>
              <w:rPr>
                <w:lang w:val="es-CO"/>
              </w:rPr>
              <w:t>0.72%</w:t>
            </w:r>
          </w:p>
        </w:tc>
        <w:tc>
          <w:tcPr>
            <w:tcW w:w="884" w:type="dxa"/>
          </w:tcPr>
          <w:p w:rsidR="00DB2FBC" w:rsidRDefault="002F0783" w:rsidP="00DB2FBC">
            <w:pPr>
              <w:rPr>
                <w:lang w:val="es-CO"/>
              </w:rPr>
            </w:pPr>
            <w:r>
              <w:rPr>
                <w:lang w:val="es-CO"/>
              </w:rPr>
              <w:t>4.21%</w:t>
            </w:r>
          </w:p>
        </w:tc>
        <w:tc>
          <w:tcPr>
            <w:tcW w:w="953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8.60%</w:t>
            </w:r>
          </w:p>
        </w:tc>
        <w:tc>
          <w:tcPr>
            <w:tcW w:w="903" w:type="dxa"/>
          </w:tcPr>
          <w:p w:rsidR="00DB2FBC" w:rsidRDefault="002F0783" w:rsidP="00DB2FBC">
            <w:pPr>
              <w:rPr>
                <w:lang w:val="es-CO"/>
              </w:rPr>
            </w:pPr>
            <w:r>
              <w:rPr>
                <w:lang w:val="es-CO"/>
              </w:rPr>
              <w:t>8.80%</w:t>
            </w:r>
          </w:p>
        </w:tc>
        <w:tc>
          <w:tcPr>
            <w:tcW w:w="907" w:type="dxa"/>
          </w:tcPr>
          <w:p w:rsidR="00DB2FBC" w:rsidRDefault="002F0783" w:rsidP="00DB2FBC">
            <w:pPr>
              <w:rPr>
                <w:lang w:val="es-CO"/>
              </w:rPr>
            </w:pPr>
            <w:r>
              <w:rPr>
                <w:lang w:val="es-CO"/>
              </w:rPr>
              <w:t>8.52%</w:t>
            </w:r>
          </w:p>
        </w:tc>
        <w:tc>
          <w:tcPr>
            <w:tcW w:w="1676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8.62%</w:t>
            </w:r>
          </w:p>
        </w:tc>
        <w:tc>
          <w:tcPr>
            <w:tcW w:w="1548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4.30%</w:t>
            </w:r>
          </w:p>
        </w:tc>
      </w:tr>
      <w:tr w:rsidR="00DB2FBC" w:rsidTr="00DB2FBC">
        <w:tc>
          <w:tcPr>
            <w:tcW w:w="88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B4</w:t>
            </w:r>
          </w:p>
        </w:tc>
        <w:tc>
          <w:tcPr>
            <w:tcW w:w="709" w:type="dxa"/>
          </w:tcPr>
          <w:p w:rsidR="00DB2FBC" w:rsidRDefault="005815BD" w:rsidP="00DB2FBC">
            <w:pPr>
              <w:rPr>
                <w:lang w:val="es-CO"/>
              </w:rPr>
            </w:pPr>
            <w:r>
              <w:rPr>
                <w:lang w:val="es-CO"/>
              </w:rPr>
              <w:t>25.19%</w:t>
            </w: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1.89%</w:t>
            </w:r>
          </w:p>
        </w:tc>
        <w:tc>
          <w:tcPr>
            <w:tcW w:w="884" w:type="dxa"/>
          </w:tcPr>
          <w:p w:rsidR="00DB2FBC" w:rsidRDefault="005815BD" w:rsidP="00DB2FBC">
            <w:pPr>
              <w:rPr>
                <w:lang w:val="es-CO"/>
              </w:rPr>
            </w:pPr>
            <w:r>
              <w:rPr>
                <w:lang w:val="es-CO"/>
              </w:rPr>
              <w:t>10.63%</w:t>
            </w:r>
          </w:p>
        </w:tc>
        <w:tc>
          <w:tcPr>
            <w:tcW w:w="953" w:type="dxa"/>
          </w:tcPr>
          <w:p w:rsidR="00DB2FBC" w:rsidRDefault="005815BD" w:rsidP="00DB2FBC">
            <w:pPr>
              <w:rPr>
                <w:lang w:val="es-CO"/>
              </w:rPr>
            </w:pPr>
            <w:r>
              <w:rPr>
                <w:lang w:val="es-CO"/>
              </w:rPr>
              <w:t>22.26%</w:t>
            </w:r>
          </w:p>
        </w:tc>
        <w:tc>
          <w:tcPr>
            <w:tcW w:w="903" w:type="dxa"/>
          </w:tcPr>
          <w:p w:rsidR="00DB2FBC" w:rsidRDefault="005815BD" w:rsidP="00DB2FBC">
            <w:pPr>
              <w:rPr>
                <w:lang w:val="es-CO"/>
              </w:rPr>
            </w:pPr>
            <w:r>
              <w:rPr>
                <w:lang w:val="es-CO"/>
              </w:rPr>
              <w:t>23.78%</w:t>
            </w:r>
          </w:p>
        </w:tc>
        <w:tc>
          <w:tcPr>
            <w:tcW w:w="907" w:type="dxa"/>
          </w:tcPr>
          <w:p w:rsidR="00DB2FBC" w:rsidRDefault="00492E81" w:rsidP="00DB2FBC">
            <w:pPr>
              <w:rPr>
                <w:lang w:val="es-CO"/>
              </w:rPr>
            </w:pPr>
            <w:r>
              <w:rPr>
                <w:lang w:val="es-CO"/>
              </w:rPr>
              <w:t>21.85%</w:t>
            </w:r>
          </w:p>
        </w:tc>
        <w:tc>
          <w:tcPr>
            <w:tcW w:w="1676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22.47%</w:t>
            </w:r>
          </w:p>
        </w:tc>
        <w:tc>
          <w:tcPr>
            <w:tcW w:w="1548" w:type="dxa"/>
          </w:tcPr>
          <w:p w:rsidR="00DB2FBC" w:rsidRDefault="00221645" w:rsidP="00DB2FBC">
            <w:pPr>
              <w:rPr>
                <w:lang w:val="es-CO"/>
              </w:rPr>
            </w:pPr>
            <w:r>
              <w:rPr>
                <w:lang w:val="es-CO"/>
              </w:rPr>
              <w:t>11.23%</w:t>
            </w:r>
          </w:p>
        </w:tc>
      </w:tr>
      <w:tr w:rsidR="00DB2FBC" w:rsidTr="00DB2FBC">
        <w:tc>
          <w:tcPr>
            <w:tcW w:w="88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B5</w:t>
            </w:r>
          </w:p>
        </w:tc>
        <w:tc>
          <w:tcPr>
            <w:tcW w:w="709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884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953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903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907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  <w:tc>
          <w:tcPr>
            <w:tcW w:w="1676" w:type="dxa"/>
          </w:tcPr>
          <w:p w:rsidR="00DB2FBC" w:rsidRDefault="00DB2FBC" w:rsidP="00DB2FBC">
            <w:pPr>
              <w:rPr>
                <w:lang w:val="es-CO"/>
              </w:rPr>
            </w:pPr>
            <w:r>
              <w:rPr>
                <w:lang w:val="es-CO"/>
              </w:rPr>
              <w:t>14.5</w:t>
            </w:r>
            <w:r w:rsidR="00D37E31">
              <w:rPr>
                <w:lang w:val="es-CO"/>
              </w:rPr>
              <w:t>0</w:t>
            </w:r>
            <w:r>
              <w:rPr>
                <w:lang w:val="es-CO"/>
              </w:rPr>
              <w:t>%</w:t>
            </w:r>
          </w:p>
        </w:tc>
        <w:tc>
          <w:tcPr>
            <w:tcW w:w="1548" w:type="dxa"/>
          </w:tcPr>
          <w:p w:rsidR="00DB2FBC" w:rsidRDefault="00DB2FBC" w:rsidP="00DB2FBC">
            <w:pPr>
              <w:rPr>
                <w:lang w:val="es-CO"/>
              </w:rPr>
            </w:pPr>
          </w:p>
        </w:tc>
      </w:tr>
    </w:tbl>
    <w:p w:rsidR="00D37E31" w:rsidRDefault="00D37E31" w:rsidP="00AD0605">
      <w:pPr>
        <w:rPr>
          <w:rFonts w:eastAsiaTheme="minorEastAsia"/>
          <w:lang w:val="es-CO"/>
        </w:rPr>
      </w:pPr>
    </w:p>
    <w:p w:rsidR="00D37E31" w:rsidRPr="00D37E31" w:rsidRDefault="00D37E31" w:rsidP="00AD06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0.145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EA=</m:t>
          </m:r>
        </m:oMath>
      </m:oMathPara>
    </w:p>
    <w:p w:rsidR="00D37E31" w:rsidRPr="00D37E31" w:rsidRDefault="00D37E31" w:rsidP="00AD0605">
      <w:pPr>
        <w:rPr>
          <w:rFonts w:eastAsiaTheme="minorEastAsia"/>
        </w:rPr>
      </w:pPr>
      <w:bookmarkStart w:id="0" w:name="_GoBack"/>
      <w:bookmarkEnd w:id="0"/>
    </w:p>
    <w:sectPr w:rsidR="00D37E31" w:rsidRPr="00D3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5"/>
    <w:rsid w:val="0018683F"/>
    <w:rsid w:val="00221645"/>
    <w:rsid w:val="002F0783"/>
    <w:rsid w:val="00492E81"/>
    <w:rsid w:val="005815BD"/>
    <w:rsid w:val="00632EE6"/>
    <w:rsid w:val="009569A6"/>
    <w:rsid w:val="00AD0605"/>
    <w:rsid w:val="00D37E31"/>
    <w:rsid w:val="00DB2FBC"/>
    <w:rsid w:val="00E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B539"/>
  <w15:chartTrackingRefBased/>
  <w15:docId w15:val="{4F882B33-585A-4648-89B7-F528DA92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urserole">
    <w:name w:val="courserole"/>
    <w:basedOn w:val="DefaultParagraphFont"/>
    <w:rsid w:val="00DB2FBC"/>
  </w:style>
  <w:style w:type="character" w:customStyle="1" w:styleId="name">
    <w:name w:val="name"/>
    <w:basedOn w:val="DefaultParagraphFont"/>
    <w:rsid w:val="00DB2FBC"/>
  </w:style>
  <w:style w:type="character" w:styleId="PlaceholderText">
    <w:name w:val="Placeholder Text"/>
    <w:basedOn w:val="DefaultParagraphFont"/>
    <w:uiPriority w:val="99"/>
    <w:semiHidden/>
    <w:rsid w:val="00D37E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Rangel Mora</dc:creator>
  <cp:keywords/>
  <dc:description/>
  <cp:lastModifiedBy>Santiago Rangel Mora</cp:lastModifiedBy>
  <cp:revision>1</cp:revision>
  <dcterms:created xsi:type="dcterms:W3CDTF">2018-02-11T22:09:00Z</dcterms:created>
  <dcterms:modified xsi:type="dcterms:W3CDTF">2018-02-12T02:26:00Z</dcterms:modified>
</cp:coreProperties>
</file>