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CCB" w:rsidRDefault="00C52CCB" w:rsidP="00C52CCB">
      <w:r w:rsidRPr="00754AD7">
        <w:rPr>
          <w:noProof/>
          <w:lang w:eastAsia="ja-JP"/>
        </w:rPr>
        <mc:AlternateContent>
          <mc:Choice Requires="wps">
            <w:drawing>
              <wp:anchor distT="45720" distB="45720" distL="114300" distR="114300" simplePos="0" relativeHeight="251662336" behindDoc="0" locked="0" layoutInCell="1" allowOverlap="1" wp14:anchorId="0EBAFD19" wp14:editId="368C6D2B">
                <wp:simplePos x="0" y="0"/>
                <wp:positionH relativeFrom="column">
                  <wp:posOffset>4328160</wp:posOffset>
                </wp:positionH>
                <wp:positionV relativeFrom="paragraph">
                  <wp:posOffset>1331595</wp:posOffset>
                </wp:positionV>
                <wp:extent cx="1285875" cy="26670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66700"/>
                        </a:xfrm>
                        <a:prstGeom prst="rect">
                          <a:avLst/>
                        </a:prstGeom>
                        <a:noFill/>
                        <a:ln w="9525">
                          <a:noFill/>
                          <a:miter lim="800000"/>
                          <a:headEnd/>
                          <a:tailEnd/>
                        </a:ln>
                      </wps:spPr>
                      <wps:txbx>
                        <w:txbxContent>
                          <w:p w:rsidR="00C52CCB" w:rsidRPr="00754AD7" w:rsidRDefault="00C52CCB" w:rsidP="00C52CCB">
                            <w:pPr>
                              <w:rPr>
                                <w:lang w:val="es-419"/>
                              </w:rPr>
                            </w:pPr>
                            <w:r>
                              <w:t>201632011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BAFD19" id="_x0000_t202" coordsize="21600,21600" o:spt="202" path="m,l,21600r21600,l21600,xe">
                <v:stroke joinstyle="miter"/>
                <v:path gradientshapeok="t" o:connecttype="rect"/>
              </v:shapetype>
              <v:shape id="Cuadro de texto 2" o:spid="_x0000_s1026" type="#_x0000_t202" style="position:absolute;margin-left:340.8pt;margin-top:104.85pt;width:101.25pt;height: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" filled="f" stroked="f">
                <v:textbox>
                  <w:txbxContent>
                    <w:p w:rsidR="00C52CCB" w:rsidRPr="00754AD7" w:rsidRDefault="00C52CCB" w:rsidP="00C52CCB">
                      <w:pPr>
                        <w:rPr>
                          <w:lang w:val="es-419"/>
                        </w:rPr>
                      </w:pPr>
                      <w:r>
                        <w:t>201632011</w:t>
                      </w:r>
                    </w:p>
                  </w:txbxContent>
                </v:textbox>
              </v:shape>
            </w:pict>
          </mc:Fallback>
        </mc:AlternateContent>
      </w:r>
      <w:r w:rsidRPr="00754AD7">
        <w:rPr>
          <w:noProof/>
          <w:lang w:eastAsia="ja-JP"/>
        </w:rPr>
        <mc:AlternateContent>
          <mc:Choice Requires="wps">
            <w:drawing>
              <wp:anchor distT="45720" distB="45720" distL="114300" distR="114300" simplePos="0" relativeHeight="251661312" behindDoc="0" locked="0" layoutInCell="1" allowOverlap="1" wp14:anchorId="405D5D0B" wp14:editId="58C74B28">
                <wp:simplePos x="0" y="0"/>
                <wp:positionH relativeFrom="column">
                  <wp:posOffset>1543050</wp:posOffset>
                </wp:positionH>
                <wp:positionV relativeFrom="paragraph">
                  <wp:posOffset>1754505</wp:posOffset>
                </wp:positionV>
                <wp:extent cx="2171700" cy="266700"/>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66700"/>
                        </a:xfrm>
                        <a:prstGeom prst="rect">
                          <a:avLst/>
                        </a:prstGeom>
                        <a:noFill/>
                        <a:ln w="9525">
                          <a:noFill/>
                          <a:miter lim="800000"/>
                          <a:headEnd/>
                          <a:tailEnd/>
                        </a:ln>
                      </wps:spPr>
                      <wps:txbx>
                        <w:txbxContent>
                          <w:p w:rsidR="00C52CCB" w:rsidRPr="00754AD7" w:rsidRDefault="00C52CCB" w:rsidP="00C52CCB">
                            <w:pPr>
                              <w:rPr>
                                <w:lang w:val="es-419"/>
                              </w:rPr>
                            </w:pPr>
                            <w:r w:rsidRPr="00DB2FBC">
                              <w:rPr>
                                <w:rStyle w:val="name"/>
                                <w:rFonts w:ascii="Helvetica" w:hAnsi="Helvetica" w:cs="Helvetica"/>
                                <w:color w:val="000000"/>
                                <w:sz w:val="19"/>
                                <w:szCs w:val="19"/>
                                <w:bdr w:val="none" w:sz="0" w:space="0" w:color="auto" w:frame="1"/>
                                <w:shd w:val="clear" w:color="auto" w:fill="FFFFFF"/>
                              </w:rPr>
                              <w:t>Laura Cristina Vanegas Rend</w:t>
                            </w:r>
                            <w:r>
                              <w:rPr>
                                <w:rStyle w:val="name"/>
                                <w:rFonts w:ascii="Helvetica" w:hAnsi="Helvetica" w:cs="Helvetica"/>
                                <w:color w:val="000000"/>
                                <w:sz w:val="19"/>
                                <w:szCs w:val="19"/>
                                <w:bdr w:val="none" w:sz="0" w:space="0" w:color="auto" w:frame="1"/>
                                <w:shd w:val="clear" w:color="auto" w:fill="FFFFFF"/>
                              </w:rPr>
                              <w:t>ó</w:t>
                            </w:r>
                            <w:r w:rsidRPr="00DB2FBC">
                              <w:rPr>
                                <w:rStyle w:val="name"/>
                                <w:rFonts w:ascii="Helvetica" w:hAnsi="Helvetica" w:cs="Helvetica"/>
                                <w:color w:val="000000"/>
                                <w:sz w:val="19"/>
                                <w:szCs w:val="19"/>
                                <w:bdr w:val="none" w:sz="0" w:space="0" w:color="auto" w:frame="1"/>
                                <w:shd w:val="clear" w:color="auto" w:fill="FFFFFF"/>
                              </w:rPr>
                              <w:t>n</w:t>
                            </w:r>
                            <w:r>
                              <w:t xml:space="preserve"> 201632011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D5D0B" id="_x0000_s1027" type="#_x0000_t202" style="position:absolute;margin-left:121.5pt;margin-top:138.15pt;width:171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" filled="f" stroked="f">
                <v:textbox>
                  <w:txbxContent>
                    <w:p w:rsidR="00C52CCB" w:rsidRPr="00754AD7" w:rsidRDefault="00C52CCB" w:rsidP="00C52CCB">
                      <w:pPr>
                        <w:rPr>
                          <w:lang w:val="es-419"/>
                        </w:rPr>
                      </w:pPr>
                      <w:r w:rsidRPr="00DB2FBC">
                        <w:rPr>
                          <w:rStyle w:val="name"/>
                          <w:rFonts w:ascii="Helvetica" w:hAnsi="Helvetica" w:cs="Helvetica"/>
                          <w:color w:val="000000"/>
                          <w:sz w:val="19"/>
                          <w:szCs w:val="19"/>
                          <w:bdr w:val="none" w:sz="0" w:space="0" w:color="auto" w:frame="1"/>
                          <w:shd w:val="clear" w:color="auto" w:fill="FFFFFF"/>
                        </w:rPr>
                        <w:t>Laura Cristina Vanegas Rend</w:t>
                      </w:r>
                      <w:r>
                        <w:rPr>
                          <w:rStyle w:val="name"/>
                          <w:rFonts w:ascii="Helvetica" w:hAnsi="Helvetica" w:cs="Helvetica"/>
                          <w:color w:val="000000"/>
                          <w:sz w:val="19"/>
                          <w:szCs w:val="19"/>
                          <w:bdr w:val="none" w:sz="0" w:space="0" w:color="auto" w:frame="1"/>
                          <w:shd w:val="clear" w:color="auto" w:fill="FFFFFF"/>
                        </w:rPr>
                        <w:t>ó</w:t>
                      </w:r>
                      <w:r w:rsidRPr="00DB2FBC">
                        <w:rPr>
                          <w:rStyle w:val="name"/>
                          <w:rFonts w:ascii="Helvetica" w:hAnsi="Helvetica" w:cs="Helvetica"/>
                          <w:color w:val="000000"/>
                          <w:sz w:val="19"/>
                          <w:szCs w:val="19"/>
                          <w:bdr w:val="none" w:sz="0" w:space="0" w:color="auto" w:frame="1"/>
                          <w:shd w:val="clear" w:color="auto" w:fill="FFFFFF"/>
                        </w:rPr>
                        <w:t>n</w:t>
                      </w:r>
                      <w:r>
                        <w:t xml:space="preserve"> 201632011</w:t>
                      </w:r>
                    </w:p>
                  </w:txbxContent>
                </v:textbox>
              </v:shape>
            </w:pict>
          </mc:Fallback>
        </mc:AlternateContent>
      </w:r>
      <w:r w:rsidRPr="00754AD7">
        <w:rPr>
          <w:noProof/>
          <w:lang w:eastAsia="ja-JP"/>
        </w:rPr>
        <mc:AlternateContent>
          <mc:Choice Requires="wps">
            <w:drawing>
              <wp:anchor distT="45720" distB="45720" distL="114300" distR="114300" simplePos="0" relativeHeight="251659264" behindDoc="0" locked="0" layoutInCell="1" allowOverlap="1" wp14:anchorId="709B2767" wp14:editId="0B438D83">
                <wp:simplePos x="0" y="0"/>
                <wp:positionH relativeFrom="column">
                  <wp:posOffset>1341120</wp:posOffset>
                </wp:positionH>
                <wp:positionV relativeFrom="paragraph">
                  <wp:posOffset>1318260</wp:posOffset>
                </wp:positionV>
                <wp:extent cx="1285875" cy="2667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66700"/>
                        </a:xfrm>
                        <a:prstGeom prst="rect">
                          <a:avLst/>
                        </a:prstGeom>
                        <a:noFill/>
                        <a:ln w="9525">
                          <a:noFill/>
                          <a:miter lim="800000"/>
                          <a:headEnd/>
                          <a:tailEnd/>
                        </a:ln>
                      </wps:spPr>
                      <wps:txbx>
                        <w:txbxContent>
                          <w:p w:rsidR="00C52CCB" w:rsidRPr="00754AD7" w:rsidRDefault="00C52CCB" w:rsidP="00C52CCB">
                            <w:pPr>
                              <w:rPr>
                                <w:lang w:val="es-419"/>
                              </w:rPr>
                            </w:pPr>
                            <w:r>
                              <w:t>Santiago Rangel                                                                 201632011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B2767" id="_x0000_s1028" type="#_x0000_t202" style="position:absolute;margin-left:105.6pt;margin-top:103.8pt;width:101.2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" filled="f" stroked="f">
                <v:textbox>
                  <w:txbxContent>
                    <w:p w:rsidR="00C52CCB" w:rsidRPr="00754AD7" w:rsidRDefault="00C52CCB" w:rsidP="00C52CCB">
                      <w:pPr>
                        <w:rPr>
                          <w:lang w:val="es-419"/>
                        </w:rPr>
                      </w:pPr>
                      <w:r>
                        <w:t>Santiago Rangel                                                                 201632011</w:t>
                      </w:r>
                    </w:p>
                  </w:txbxContent>
                </v:textbox>
              </v:shape>
            </w:pict>
          </mc:Fallback>
        </mc:AlternateContent>
      </w:r>
      <w:r w:rsidR="00C566D2">
        <w:rPr>
          <w:noProof/>
        </w:rPr>
        <w:t>fuyyfu</w:t>
      </w:r>
      <w:r>
        <w:rPr>
          <w:noProof/>
        </w:rPr>
        <w:drawing>
          <wp:inline distT="0" distB="0" distL="0" distR="0" wp14:anchorId="032DA53A">
            <wp:extent cx="5782945" cy="7772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82945" cy="7772400"/>
                    </a:xfrm>
                    <a:prstGeom prst="rect">
                      <a:avLst/>
                    </a:prstGeom>
                  </pic:spPr>
                </pic:pic>
              </a:graphicData>
            </a:graphic>
          </wp:inline>
        </w:drawing>
      </w:r>
      <w:r w:rsidRPr="00754AD7">
        <w:rPr>
          <w:noProof/>
          <w:lang w:eastAsia="ja-JP"/>
        </w:rPr>
        <mc:AlternateContent>
          <mc:Choice Requires="wps">
            <w:drawing>
              <wp:anchor distT="45720" distB="45720" distL="114300" distR="114300" simplePos="0" relativeHeight="251660288" behindDoc="0" locked="0" layoutInCell="1" allowOverlap="1" wp14:anchorId="69B82C97" wp14:editId="59939B55">
                <wp:simplePos x="0" y="0"/>
                <wp:positionH relativeFrom="column">
                  <wp:posOffset>1419225</wp:posOffset>
                </wp:positionH>
                <wp:positionV relativeFrom="paragraph">
                  <wp:posOffset>1543050</wp:posOffset>
                </wp:positionV>
                <wp:extent cx="1762125" cy="266700"/>
                <wp:effectExtent l="0" t="0" r="0" b="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66700"/>
                        </a:xfrm>
                        <a:prstGeom prst="rect">
                          <a:avLst/>
                        </a:prstGeom>
                        <a:noFill/>
                        <a:ln w="9525">
                          <a:noFill/>
                          <a:miter lim="800000"/>
                          <a:headEnd/>
                          <a:tailEnd/>
                        </a:ln>
                      </wps:spPr>
                      <wps:txbx>
                        <w:txbxContent>
                          <w:p w:rsidR="00C52CCB" w:rsidRPr="00754AD7" w:rsidRDefault="00C52CCB" w:rsidP="00C52CCB">
                            <w:pPr>
                              <w:rPr>
                                <w:lang w:val="es-419"/>
                              </w:rPr>
                            </w:pPr>
                            <w:proofErr w:type="spellStart"/>
                            <w:r>
                              <w:t>Adrian</w:t>
                            </w:r>
                            <w:proofErr w:type="spellEnd"/>
                            <w:r>
                              <w:t xml:space="preserve"> S. </w:t>
                            </w:r>
                            <w:proofErr w:type="spellStart"/>
                            <w:r>
                              <w:t>Volcinschi</w:t>
                            </w:r>
                            <w:proofErr w:type="spellEnd"/>
                            <w:r>
                              <w:t xml:space="preserve">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82C97" id="_x0000_s1029" type="#_x0000_t202" style="position:absolute;margin-left:111.75pt;margin-top:121.5pt;width:138.75pt;height: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" filled="f" stroked="f">
                <v:textbox>
                  <w:txbxContent>
                    <w:p w:rsidR="00C52CCB" w:rsidRPr="00754AD7" w:rsidRDefault="00C52CCB" w:rsidP="00C52CCB">
                      <w:pPr>
                        <w:rPr>
                          <w:lang w:val="es-419"/>
                        </w:rPr>
                      </w:pPr>
                      <w:proofErr w:type="spellStart"/>
                      <w:r>
                        <w:t>Adrian</w:t>
                      </w:r>
                      <w:proofErr w:type="spellEnd"/>
                      <w:r>
                        <w:t xml:space="preserve"> S. </w:t>
                      </w:r>
                      <w:proofErr w:type="spellStart"/>
                      <w:r>
                        <w:t>Volcinschi</w:t>
                      </w:r>
                      <w:proofErr w:type="spellEnd"/>
                      <w:r>
                        <w:t xml:space="preserve"> M.</w:t>
                      </w:r>
                    </w:p>
                  </w:txbxContent>
                </v:textbox>
              </v:shape>
            </w:pict>
          </mc:Fallback>
        </mc:AlternateContent>
      </w:r>
      <w:r w:rsidRPr="00754AD7">
        <w:rPr>
          <w:noProof/>
          <w:lang w:eastAsia="ja-JP"/>
        </w:rPr>
        <mc:AlternateContent>
          <mc:Choice Requires="wps">
            <w:drawing>
              <wp:anchor distT="45720" distB="45720" distL="114300" distR="114300" simplePos="0" relativeHeight="251663360" behindDoc="0" locked="0" layoutInCell="1" allowOverlap="1" wp14:anchorId="4444D03B" wp14:editId="1EF53776">
                <wp:simplePos x="0" y="0"/>
                <wp:positionH relativeFrom="column">
                  <wp:posOffset>4314825</wp:posOffset>
                </wp:positionH>
                <wp:positionV relativeFrom="paragraph">
                  <wp:posOffset>1552575</wp:posOffset>
                </wp:positionV>
                <wp:extent cx="1285875" cy="26670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66700"/>
                        </a:xfrm>
                        <a:prstGeom prst="rect">
                          <a:avLst/>
                        </a:prstGeom>
                        <a:noFill/>
                        <a:ln w="9525">
                          <a:noFill/>
                          <a:miter lim="800000"/>
                          <a:headEnd/>
                          <a:tailEnd/>
                        </a:ln>
                      </wps:spPr>
                      <wps:txbx>
                        <w:txbxContent>
                          <w:p w:rsidR="00C52CCB" w:rsidRPr="00754AD7" w:rsidRDefault="00C52CCB" w:rsidP="00C52CCB">
                            <w:pPr>
                              <w:rPr>
                                <w:lang w:val="es-419"/>
                              </w:rPr>
                            </w:pPr>
                            <w:r>
                              <w:t>201632469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4D03B" id="_x0000_s1030" type="#_x0000_t202" style="position:absolute;margin-left:339.75pt;margin-top:122.25pt;width:101.2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" filled="f" stroked="f">
                <v:textbox>
                  <w:txbxContent>
                    <w:p w:rsidR="00C52CCB" w:rsidRPr="00754AD7" w:rsidRDefault="00C52CCB" w:rsidP="00C52CCB">
                      <w:pPr>
                        <w:rPr>
                          <w:lang w:val="es-419"/>
                        </w:rPr>
                      </w:pPr>
                      <w:r>
                        <w:t>201632469</w:t>
                      </w:r>
                    </w:p>
                  </w:txbxContent>
                </v:textbox>
              </v:shape>
            </w:pict>
          </mc:Fallback>
        </mc:AlternateContent>
      </w:r>
      <w:r>
        <w:br w:type="page"/>
      </w:r>
    </w:p>
    <w:p w:rsidR="000E2DEF" w:rsidRDefault="000E2DEF" w:rsidP="005B37CB">
      <w:pPr>
        <w:pStyle w:val="ListParagraph"/>
        <w:numPr>
          <w:ilvl w:val="0"/>
          <w:numId w:val="2"/>
        </w:numPr>
      </w:pPr>
    </w:p>
    <w:p w:rsidR="005B37CB" w:rsidRDefault="005B37CB" w:rsidP="000E2DEF">
      <w:pPr>
        <w:ind w:left="360"/>
      </w:pPr>
      <w:r>
        <w:t xml:space="preserve">a). </w:t>
      </w:r>
      <w:r w:rsidR="002B63B6">
        <w:t>Falsa: si pasamos los ingresos al presente nos da menor a la inversión de 500 millones</w:t>
      </w:r>
      <w:r w:rsidR="00BF2174">
        <w:t>.</w:t>
      </w:r>
    </w:p>
    <w:p w:rsidR="002B63B6" w:rsidRPr="002B63B6" w:rsidRDefault="002B63B6" w:rsidP="002B63B6">
      <w:pPr>
        <w:pStyle w:val="ListParagraph"/>
        <w:rPr>
          <w:lang w:val="en-US"/>
        </w:rPr>
      </w:pPr>
      <m:oMathPara>
        <m:oMath>
          <m:r>
            <w:rPr>
              <w:rFonts w:ascii="Cambria Math" w:eastAsiaTheme="minorEastAsia" w:hAnsi="Cambria Math"/>
            </w:rPr>
            <m:t>Ingresos=125</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1.08</m:t>
                      </m:r>
                    </m:e>
                    <m:sup>
                      <m:r>
                        <w:rPr>
                          <w:rFonts w:ascii="Cambria Math" w:eastAsiaTheme="minorEastAsia" w:hAnsi="Cambria Math"/>
                        </w:rPr>
                        <m:t>5</m:t>
                      </m:r>
                    </m:sup>
                  </m:sSup>
                  <m:r>
                    <w:rPr>
                      <w:rFonts w:ascii="Cambria Math" w:eastAsiaTheme="minorEastAsia" w:hAnsi="Cambria Math"/>
                    </w:rPr>
                    <m:t>-1</m:t>
                  </m:r>
                </m:num>
                <m:den>
                  <m:r>
                    <w:rPr>
                      <w:rFonts w:ascii="Cambria Math" w:eastAsiaTheme="minorEastAsia" w:hAnsi="Cambria Math"/>
                    </w:rPr>
                    <m:t>0.08*</m:t>
                  </m:r>
                  <m:sSup>
                    <m:sSupPr>
                      <m:ctrlPr>
                        <w:rPr>
                          <w:rFonts w:ascii="Cambria Math" w:eastAsiaTheme="minorEastAsia" w:hAnsi="Cambria Math"/>
                          <w:i/>
                        </w:rPr>
                      </m:ctrlPr>
                    </m:sSupPr>
                    <m:e>
                      <m:r>
                        <w:rPr>
                          <w:rFonts w:ascii="Cambria Math" w:eastAsiaTheme="minorEastAsia" w:hAnsi="Cambria Math"/>
                        </w:rPr>
                        <m:t>1.08</m:t>
                      </m:r>
                    </m:e>
                    <m:sup>
                      <m:r>
                        <w:rPr>
                          <w:rFonts w:ascii="Cambria Math" w:eastAsiaTheme="minorEastAsia" w:hAnsi="Cambria Math"/>
                        </w:rPr>
                        <m:t>8</m:t>
                      </m:r>
                    </m:sup>
                  </m:sSup>
                </m:den>
              </m:f>
            </m:e>
          </m:d>
          <m:r>
            <w:rPr>
              <w:rFonts w:ascii="Cambria Math" w:eastAsiaTheme="minorEastAsia" w:hAnsi="Cambria Math"/>
            </w:rPr>
            <m:t>=499.09&lt;500</m:t>
          </m:r>
        </m:oMath>
      </m:oMathPara>
    </w:p>
    <w:p w:rsidR="002B63B6" w:rsidRDefault="002B63B6" w:rsidP="002B63B6">
      <w:pPr>
        <w:ind w:left="360"/>
      </w:pPr>
      <w:r>
        <w:t xml:space="preserve">b). </w:t>
      </w:r>
      <w:r w:rsidR="00BF2174">
        <w:t>Verdadero.</w:t>
      </w:r>
    </w:p>
    <w:p w:rsidR="002B63B6" w:rsidRDefault="002B63B6" w:rsidP="002B63B6">
      <w:pPr>
        <w:ind w:left="360"/>
      </w:pPr>
      <w:r>
        <w:t xml:space="preserve">c). </w:t>
      </w:r>
      <w:r w:rsidR="00BF2174">
        <w:t>Falsa: Si ingresos/egresos es &gt; 1 es porque el proyecto es rentable y por lo tanto la TIR tiene que ser mayor a la tasa de interés (costo de oportunidad).</w:t>
      </w:r>
    </w:p>
    <w:p w:rsidR="00BF2174" w:rsidRDefault="00BF2174" w:rsidP="002B63B6">
      <w:pPr>
        <w:ind w:left="360"/>
      </w:pPr>
      <w:r>
        <w:t>d). Falsa: Si TIR(B-A) &gt; C.O entonces el proyecto B es mejor que el A y si TIR(B-A) &lt; C.O entonces es mejor A.</w:t>
      </w:r>
    </w:p>
    <w:p w:rsidR="00BF2174" w:rsidRDefault="00BF2174" w:rsidP="002B63B6">
      <w:pPr>
        <w:ind w:left="360"/>
      </w:pPr>
      <w:r>
        <w:t>e). Falsa: La TIR es un indicador muy útil pero muchas veces es inconsistente con los otros indicadores. Por ejemplo, comparando dos proyectos con la misma vida útil y misma inversión inicial la TIR no es un buen indicador para escoger un proyecto.</w:t>
      </w:r>
    </w:p>
    <w:p w:rsidR="00BF2174" w:rsidRDefault="00BF2174" w:rsidP="002B63B6">
      <w:pPr>
        <w:ind w:left="360"/>
      </w:pPr>
      <w:r>
        <w:t xml:space="preserve">f). Falsa: </w:t>
      </w:r>
      <w:r w:rsidR="000E2DEF">
        <w:t>La TIR nos muestra la rentabilidad de los insumos que sigan invertidos por lo tanto no es consistente con el resto de los indicadores para proyectos mutuamente excluyentes. El VPN es mejor indicador en este caso.</w:t>
      </w:r>
    </w:p>
    <w:p w:rsidR="000E2DEF" w:rsidRDefault="000E2DEF" w:rsidP="002B63B6">
      <w:pPr>
        <w:ind w:left="360"/>
      </w:pPr>
      <w:r>
        <w:t xml:space="preserve">g). </w:t>
      </w:r>
    </w:p>
    <w:p w:rsidR="001B7985" w:rsidRDefault="000E2DEF" w:rsidP="002B63B6">
      <w:pPr>
        <w:ind w:left="360"/>
      </w:pPr>
      <w:r>
        <w:t>I. Estamos en un caso de proyectos mutuamente excluyentes con la misma vida útil</w:t>
      </w:r>
      <w:r w:rsidR="001B7985">
        <w:t xml:space="preserve"> y con diferentes inversiones. Eso lo podemos saber por las diferencias entre el B/C y el VPN de los proyectos.</w:t>
      </w:r>
    </w:p>
    <w:p w:rsidR="000E2DEF" w:rsidRDefault="000E2DEF" w:rsidP="002B63B6">
      <w:pPr>
        <w:ind w:left="360"/>
      </w:pPr>
      <w:r>
        <w:t>II. Verdadero.</w:t>
      </w:r>
    </w:p>
    <w:p w:rsidR="000E2DEF" w:rsidRDefault="000E2DEF" w:rsidP="002B63B6">
      <w:pPr>
        <w:ind w:left="360"/>
      </w:pPr>
      <w:r>
        <w:t>III.</w:t>
      </w:r>
      <w:r w:rsidR="001B7985">
        <w:t xml:space="preserve"> Falso:</w:t>
      </w:r>
      <w:r>
        <w:t xml:space="preserve"> </w:t>
      </w:r>
      <w:r w:rsidR="001B7985">
        <w:t>Se debería invertir en el proyecto B ya que genera más beneficio neto, aunque es cierto que el B/C de A es mayor a la de B.</w:t>
      </w:r>
    </w:p>
    <w:p w:rsidR="001B7985" w:rsidRDefault="001B7985" w:rsidP="002B63B6">
      <w:pPr>
        <w:ind w:left="360"/>
      </w:pPr>
      <w:r>
        <w:t>IV. Se debería escoger el proyecto B porque el VPN y el VAE es mayor.</w:t>
      </w:r>
    </w:p>
    <w:p w:rsidR="000E2DEF" w:rsidRDefault="000E2DEF" w:rsidP="002B63B6">
      <w:pPr>
        <w:ind w:left="360"/>
      </w:pPr>
    </w:p>
    <w:p w:rsidR="005B37CB" w:rsidRDefault="005B37CB"/>
    <w:p w:rsidR="005B37CB" w:rsidRDefault="005B37CB"/>
    <w:p w:rsidR="005B37CB" w:rsidRDefault="005B37CB"/>
    <w:p w:rsidR="005B37CB" w:rsidRDefault="005B37CB"/>
    <w:p w:rsidR="005B37CB" w:rsidRDefault="005B37CB"/>
    <w:p w:rsidR="005B37CB" w:rsidRDefault="005B37CB"/>
    <w:p w:rsidR="005B37CB" w:rsidRDefault="005B37CB"/>
    <w:p w:rsidR="005B37CB" w:rsidRDefault="005B37CB"/>
    <w:p w:rsidR="005B37CB" w:rsidRDefault="005B37CB"/>
    <w:p w:rsidR="005B37CB" w:rsidRDefault="005B37CB"/>
    <w:p w:rsidR="005B37CB" w:rsidRDefault="005B37CB"/>
    <w:p w:rsidR="00C52CCB" w:rsidRDefault="009B34BD">
      <w:r>
        <w:rPr>
          <w:noProof/>
        </w:rPr>
        <w:drawing>
          <wp:anchor distT="0" distB="0" distL="114300" distR="114300" simplePos="0" relativeHeight="251664384" behindDoc="0" locked="0" layoutInCell="1" allowOverlap="1">
            <wp:simplePos x="0" y="0"/>
            <wp:positionH relativeFrom="margin">
              <wp:posOffset>548640</wp:posOffset>
            </wp:positionH>
            <wp:positionV relativeFrom="paragraph">
              <wp:posOffset>7620</wp:posOffset>
            </wp:positionV>
            <wp:extent cx="5486400" cy="3200400"/>
            <wp:effectExtent l="0" t="0" r="0"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386E3B">
        <w:t xml:space="preserve">3. </w:t>
      </w:r>
    </w:p>
    <w:p w:rsidR="00983F93" w:rsidRDefault="00983F93"/>
    <w:p w:rsidR="00983F93" w:rsidRDefault="00983F93"/>
    <w:p w:rsidR="00983F93" w:rsidRDefault="00983F93"/>
    <w:p w:rsidR="00983F93" w:rsidRDefault="00983F93"/>
    <w:p w:rsidR="00983F93" w:rsidRDefault="00983F93"/>
    <w:p w:rsidR="00983F93" w:rsidRDefault="00983F93"/>
    <w:p w:rsidR="00983F93" w:rsidRDefault="00983F93"/>
    <w:p w:rsidR="00983F93" w:rsidRDefault="00983F93"/>
    <w:p w:rsidR="00983F93" w:rsidRDefault="00983F93"/>
    <w:p w:rsidR="00983F93" w:rsidRDefault="00983F93"/>
    <w:p w:rsidR="00983F93" w:rsidRDefault="00983F93"/>
    <w:p w:rsidR="00983F93" w:rsidRDefault="00983F93"/>
    <w:p w:rsidR="0047695C" w:rsidRDefault="0047695C" w:rsidP="0047695C">
      <m:oMathPara>
        <m:oMath>
          <m:r>
            <w:rPr>
              <w:rFonts w:ascii="Cambria Math" w:eastAsiaTheme="minorEastAsia" w:hAnsi="Cambria Math"/>
            </w:rPr>
            <m:t>VPN=vpIngresos-CostoProducción-Equipos</m:t>
          </m:r>
        </m:oMath>
      </m:oMathPara>
    </w:p>
    <w:p w:rsidR="003568EA" w:rsidRPr="003568EA" w:rsidRDefault="0047695C" w:rsidP="005C279F">
      <w:pPr>
        <w:jc w:val="both"/>
        <w:rPr>
          <w:rFonts w:eastAsiaTheme="minorEastAsia"/>
        </w:rPr>
      </w:pPr>
      <w:r>
        <w:tab/>
      </w:r>
      <w:r>
        <w:tab/>
      </w:r>
      <w:r>
        <w:tab/>
      </w:r>
      <m:oMath>
        <m:r>
          <m:rPr>
            <m:sty m:val="p"/>
          </m:rPr>
          <w:rPr>
            <w:rFonts w:ascii="Cambria Math" w:eastAsiaTheme="minorEastAsia" w:hAnsi="Cambria Math"/>
          </w:rPr>
          <w:br/>
        </m:r>
      </m:oMath>
      <m:oMathPara>
        <m:oMath>
          <m:r>
            <w:rPr>
              <w:rFonts w:ascii="Cambria Math" w:eastAsiaTheme="minorEastAsia" w:hAnsi="Cambria Math"/>
            </w:rPr>
            <m:t>Ingresos</m:t>
          </m:r>
          <m:d>
            <m:dPr>
              <m:ctrlPr>
                <w:rPr>
                  <w:rFonts w:ascii="Cambria Math" w:eastAsiaTheme="minorEastAsia" w:hAnsi="Cambria Math"/>
                  <w:i/>
                </w:rPr>
              </m:ctrlPr>
            </m:dPr>
            <m:e>
              <m:r>
                <w:rPr>
                  <w:rFonts w:ascii="Cambria Math" w:eastAsiaTheme="minorEastAsia" w:hAnsi="Cambria Math"/>
                </w:rPr>
                <m:t>mes15</m:t>
              </m:r>
            </m:e>
          </m:d>
          <m:r>
            <w:rPr>
              <w:rFonts w:ascii="Cambria Math" w:eastAsiaTheme="minorEastAsia" w:hAnsi="Cambria Math"/>
            </w:rPr>
            <m:t>=8000000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-0.16</m:t>
                                  </m:r>
                                </m:e>
                              </m:d>
                            </m:num>
                            <m:den>
                              <m:r>
                                <w:rPr>
                                  <w:rFonts w:ascii="Cambria Math" w:eastAsiaTheme="minorEastAsia" w:hAnsi="Cambria Math"/>
                                </w:rPr>
                                <m:t>1+0.02</m:t>
                              </m:r>
                            </m:den>
                          </m:f>
                        </m:e>
                      </m:d>
                    </m:e>
                    <m:sup>
                      <m:r>
                        <w:rPr>
                          <w:rFonts w:ascii="Cambria Math" w:eastAsiaTheme="minorEastAsia" w:hAnsi="Cambria Math"/>
                        </w:rPr>
                        <m:t>5</m:t>
                      </m:r>
                    </m:sup>
                  </m:sSup>
                </m:num>
                <m:den>
                  <m:r>
                    <w:rPr>
                      <w:rFonts w:ascii="Cambria Math" w:eastAsiaTheme="minorEastAsia" w:hAnsi="Cambria Math"/>
                    </w:rPr>
                    <m:t>0.02-</m:t>
                  </m:r>
                  <m:d>
                    <m:dPr>
                      <m:ctrlPr>
                        <w:rPr>
                          <w:rFonts w:ascii="Cambria Math" w:eastAsiaTheme="minorEastAsia" w:hAnsi="Cambria Math"/>
                          <w:i/>
                        </w:rPr>
                      </m:ctrlPr>
                    </m:dPr>
                    <m:e>
                      <m:r>
                        <w:rPr>
                          <w:rFonts w:ascii="Cambria Math" w:eastAsiaTheme="minorEastAsia" w:hAnsi="Cambria Math"/>
                        </w:rPr>
                        <m:t>-0.16</m:t>
                      </m:r>
                    </m:e>
                  </m:d>
                </m:den>
              </m:f>
            </m:e>
          </m:d>
          <m:r>
            <w:rPr>
              <w:rFonts w:ascii="Cambria Math" w:eastAsiaTheme="minorEastAsia" w:hAnsi="Cambria Math"/>
            </w:rPr>
            <m:t>=27609447.05;</m:t>
          </m:r>
          <m:r>
            <w:rPr>
              <w:rFonts w:ascii="Cambria Math" w:eastAsiaTheme="minorEastAsia" w:hAnsi="Cambria Math"/>
            </w:rPr>
            <m:t xml:space="preserve">                       </m:t>
          </m:r>
        </m:oMath>
      </m:oMathPara>
    </w:p>
    <w:p w:rsidR="00AE546A" w:rsidRPr="005C279F" w:rsidRDefault="0047695C" w:rsidP="005C279F">
      <w:pPr>
        <w:jc w:val="both"/>
        <w:rPr>
          <w:rFonts w:eastAsiaTheme="minorEastAsia"/>
        </w:rPr>
      </w:pPr>
      <m:oMathPara>
        <m:oMath>
          <m:r>
            <w:rPr>
              <w:rFonts w:ascii="Cambria Math" w:eastAsiaTheme="minorEastAsia" w:hAnsi="Cambria Math"/>
            </w:rPr>
            <m:t>vpIngresos =</m:t>
          </m:r>
          <m:f>
            <m:fPr>
              <m:ctrlPr>
                <w:rPr>
                  <w:rFonts w:ascii="Cambria Math" w:eastAsiaTheme="minorEastAsia" w:hAnsi="Cambria Math"/>
                  <w:i/>
                </w:rPr>
              </m:ctrlPr>
            </m:fPr>
            <m:num>
              <m:r>
                <w:rPr>
                  <w:rFonts w:ascii="Cambria Math" w:eastAsiaTheme="minorEastAsia" w:hAnsi="Cambria Math"/>
                </w:rPr>
                <m:t>27609447.05</m:t>
              </m:r>
            </m:num>
            <m:den>
              <m:sSup>
                <m:sSupPr>
                  <m:ctrlPr>
                    <w:rPr>
                      <w:rFonts w:ascii="Cambria Math" w:eastAsiaTheme="minorEastAsia" w:hAnsi="Cambria Math"/>
                      <w:i/>
                    </w:rPr>
                  </m:ctrlPr>
                </m:sSupPr>
                <m:e>
                  <m:r>
                    <w:rPr>
                      <w:rFonts w:ascii="Cambria Math" w:eastAsiaTheme="minorEastAsia" w:hAnsi="Cambria Math"/>
                    </w:rPr>
                    <m:t>1.02</m:t>
                  </m:r>
                </m:e>
                <m:sup>
                  <m:r>
                    <w:rPr>
                      <w:rFonts w:ascii="Cambria Math" w:eastAsiaTheme="minorEastAsia" w:hAnsi="Cambria Math"/>
                    </w:rPr>
                    <m:t>15</m:t>
                  </m:r>
                </m:sup>
              </m:sSup>
            </m:den>
          </m:f>
          <m:r>
            <w:rPr>
              <w:rFonts w:ascii="Cambria Math" w:eastAsiaTheme="minorEastAsia" w:hAnsi="Cambria Math"/>
            </w:rPr>
            <m:t>=20514225.8</m:t>
          </m:r>
        </m:oMath>
      </m:oMathPara>
    </w:p>
    <w:p w:rsidR="0047695C" w:rsidRDefault="00AE546A" w:rsidP="0047695C">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266667+6000+17000</m:t>
              </m:r>
            </m:e>
          </m:d>
          <m:r>
            <w:rPr>
              <w:rFonts w:ascii="Cambria Math" w:eastAsiaTheme="minorEastAsia" w:hAnsi="Cambria Math"/>
            </w:rPr>
            <m:t>=289667;  CostoProducción=A</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1.02</m:t>
                      </m:r>
                    </m:e>
                    <m:sup>
                      <m:r>
                        <w:rPr>
                          <w:rFonts w:ascii="Cambria Math" w:eastAsiaTheme="minorEastAsia" w:hAnsi="Cambria Math"/>
                        </w:rPr>
                        <m:t>15</m:t>
                      </m:r>
                    </m:sup>
                  </m:sSup>
                  <m:r>
                    <w:rPr>
                      <w:rFonts w:ascii="Cambria Math" w:eastAsiaTheme="minorEastAsia" w:hAnsi="Cambria Math"/>
                    </w:rPr>
                    <m:t>-1</m:t>
                  </m:r>
                </m:num>
                <m:den>
                  <m:r>
                    <w:rPr>
                      <w:rFonts w:ascii="Cambria Math" w:eastAsiaTheme="minorEastAsia" w:hAnsi="Cambria Math"/>
                    </w:rPr>
                    <m:t>0.02*</m:t>
                  </m:r>
                  <m:sSup>
                    <m:sSupPr>
                      <m:ctrlPr>
                        <w:rPr>
                          <w:rFonts w:ascii="Cambria Math" w:eastAsiaTheme="minorEastAsia" w:hAnsi="Cambria Math"/>
                          <w:i/>
                        </w:rPr>
                      </m:ctrlPr>
                    </m:sSupPr>
                    <m:e>
                      <m:r>
                        <w:rPr>
                          <w:rFonts w:ascii="Cambria Math" w:eastAsiaTheme="minorEastAsia" w:hAnsi="Cambria Math"/>
                        </w:rPr>
                        <m:t>1.02</m:t>
                      </m:r>
                    </m:e>
                    <m:sup>
                      <m:r>
                        <w:rPr>
                          <w:rFonts w:ascii="Cambria Math" w:eastAsiaTheme="minorEastAsia" w:hAnsi="Cambria Math"/>
                        </w:rPr>
                        <m:t>15</m:t>
                      </m:r>
                    </m:sup>
                  </m:sSup>
                </m:den>
              </m:f>
            </m:e>
          </m:d>
          <m:r>
            <w:rPr>
              <w:rFonts w:ascii="Cambria Math" w:eastAsiaTheme="minorEastAsia" w:hAnsi="Cambria Math"/>
            </w:rPr>
            <m:t>=3722007.61</m:t>
          </m:r>
        </m:oMath>
      </m:oMathPara>
    </w:p>
    <w:p w:rsidR="005C279F" w:rsidRDefault="005C279F" w:rsidP="005C279F">
      <m:oMathPara>
        <m:oMath>
          <m:r>
            <w:rPr>
              <w:rFonts w:ascii="Cambria Math" w:eastAsiaTheme="minorEastAsia" w:hAnsi="Cambria Math"/>
            </w:rPr>
            <m:t>VPN=20514225.8-3722007.61-10000000=6792218</m:t>
          </m:r>
        </m:oMath>
      </m:oMathPara>
    </w:p>
    <w:p w:rsidR="00983F93" w:rsidRDefault="00246DD7">
      <w:r>
        <w:t>TIR= 4.6% sacada usando la fórmula de TIR en Excel para todos los flujos.</w:t>
      </w:r>
    </w:p>
    <w:p w:rsidR="00983F93" w:rsidRDefault="00983F93"/>
    <w:p w:rsidR="00246DD7" w:rsidRDefault="001D2D82" w:rsidP="00246DD7">
      <m:oMathPara>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vpIngresos</m:t>
              </m:r>
            </m:num>
            <m:den>
              <m:r>
                <w:rPr>
                  <w:rFonts w:ascii="Cambria Math" w:eastAsiaTheme="minorEastAsia" w:hAnsi="Cambria Math"/>
                </w:rPr>
                <m:t>CostoProducción+Equipos</m:t>
              </m:r>
            </m:den>
          </m:f>
          <m:r>
            <w:rPr>
              <w:rFonts w:ascii="Cambria Math" w:eastAsiaTheme="minorEastAsia" w:hAnsi="Cambria Math"/>
            </w:rPr>
            <m:t>=1.495</m:t>
          </m:r>
        </m:oMath>
      </m:oMathPara>
    </w:p>
    <w:p w:rsidR="00983F93" w:rsidRDefault="00983F93"/>
    <w:p w:rsidR="00983F93" w:rsidRDefault="00983F93"/>
    <w:p w:rsidR="009B34BD" w:rsidRDefault="00246DD7">
      <w:r>
        <w:rPr>
          <w:noProof/>
        </w:rPr>
        <w:lastRenderedPageBreak/>
        <w:drawing>
          <wp:anchor distT="0" distB="0" distL="114300" distR="114300" simplePos="0" relativeHeight="251665408" behindDoc="0" locked="0" layoutInCell="1" allowOverlap="1" wp14:anchorId="02C0B448">
            <wp:simplePos x="0" y="0"/>
            <wp:positionH relativeFrom="margin">
              <wp:posOffset>358140</wp:posOffset>
            </wp:positionH>
            <wp:positionV relativeFrom="paragraph">
              <wp:posOffset>-1270</wp:posOffset>
            </wp:positionV>
            <wp:extent cx="5486400" cy="3200400"/>
            <wp:effectExtent l="0" t="0" r="0" b="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983F93" w:rsidRDefault="00983F93"/>
    <w:p w:rsidR="00983F93" w:rsidRDefault="00983F93"/>
    <w:p w:rsidR="00983F93" w:rsidRDefault="00983F93"/>
    <w:p w:rsidR="009B34BD" w:rsidRDefault="009B34BD">
      <w:pPr>
        <w:rPr>
          <w:rFonts w:eastAsiaTheme="minorEastAsia"/>
        </w:rPr>
      </w:pPr>
    </w:p>
    <w:p w:rsidR="009B34BD" w:rsidRPr="009B34BD" w:rsidRDefault="009B34BD">
      <w:pPr>
        <w:rPr>
          <w:rFonts w:eastAsiaTheme="minorEastAsia"/>
        </w:rPr>
      </w:pPr>
    </w:p>
    <w:p w:rsidR="009B34BD" w:rsidRPr="009B34BD" w:rsidRDefault="009B34BD">
      <w:pPr>
        <w:rPr>
          <w:rFonts w:eastAsiaTheme="minorEastAsia"/>
        </w:rPr>
      </w:pPr>
    </w:p>
    <w:p w:rsidR="009B34BD" w:rsidRPr="009B34BD" w:rsidRDefault="009B34BD">
      <w:pPr>
        <w:rPr>
          <w:rFonts w:eastAsiaTheme="minorEastAsia"/>
        </w:rPr>
      </w:pPr>
    </w:p>
    <w:p w:rsidR="009B34BD" w:rsidRPr="009B34BD" w:rsidRDefault="009B34BD">
      <w:pPr>
        <w:rPr>
          <w:rFonts w:eastAsiaTheme="minorEastAsia"/>
        </w:rPr>
      </w:pPr>
    </w:p>
    <w:p w:rsidR="009B34BD" w:rsidRPr="009B34BD" w:rsidRDefault="009B34BD">
      <w:pPr>
        <w:rPr>
          <w:rFonts w:eastAsiaTheme="minorEastAsia"/>
        </w:rPr>
      </w:pPr>
    </w:p>
    <w:p w:rsidR="009B34BD" w:rsidRPr="009B34BD" w:rsidRDefault="009B34BD">
      <w:pPr>
        <w:rPr>
          <w:rFonts w:eastAsiaTheme="minorEastAsia"/>
        </w:rPr>
      </w:pPr>
    </w:p>
    <w:p w:rsidR="009B34BD" w:rsidRPr="009B34BD" w:rsidRDefault="009B34BD">
      <w:pPr>
        <w:rPr>
          <w:rFonts w:eastAsiaTheme="minorEastAsia"/>
        </w:rPr>
      </w:pPr>
    </w:p>
    <w:p w:rsidR="00983F93" w:rsidRPr="005434CE" w:rsidRDefault="000024B1">
      <w:pPr>
        <w:rPr>
          <w:rFonts w:eastAsiaTheme="minorEastAsia"/>
        </w:rPr>
      </w:pPr>
      <m:oMathPara>
        <m:oMath>
          <m:r>
            <w:rPr>
              <w:rFonts w:ascii="Cambria Math" w:eastAsiaTheme="minorEastAsia" w:hAnsi="Cambria Math"/>
            </w:rPr>
            <m:t>D1</m:t>
          </m:r>
          <m:d>
            <m:dPr>
              <m:ctrlPr>
                <w:rPr>
                  <w:rFonts w:ascii="Cambria Math" w:eastAsiaTheme="minorEastAsia" w:hAnsi="Cambria Math"/>
                  <w:i/>
                </w:rPr>
              </m:ctrlPr>
            </m:dPr>
            <m:e>
              <m:r>
                <w:rPr>
                  <w:rFonts w:ascii="Cambria Math" w:eastAsiaTheme="minorEastAsia" w:hAnsi="Cambria Math"/>
                </w:rPr>
                <m:t>flujo en mes 1</m:t>
              </m:r>
            </m:e>
          </m:d>
          <m:r>
            <w:rPr>
              <w:rFonts w:ascii="Cambria Math" w:eastAsiaTheme="minorEastAsia" w:hAnsi="Cambria Math"/>
            </w:rPr>
            <m:t>=15000000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0.02-0.01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1+0.01</m:t>
                          </m:r>
                        </m:num>
                        <m:den>
                          <m:r>
                            <w:rPr>
                              <w:rFonts w:ascii="Cambria Math" w:eastAsiaTheme="minorEastAsia" w:hAnsi="Cambria Math"/>
                            </w:rPr>
                            <m:t>1+0.02</m:t>
                          </m:r>
                        </m:den>
                      </m:f>
                      <m:r>
                        <w:rPr>
                          <w:rFonts w:ascii="Cambria Math" w:eastAsiaTheme="minorEastAsia" w:hAnsi="Cambria Math"/>
                        </w:rPr>
                        <m:t>)</m:t>
                      </m:r>
                    </m:e>
                    <m:sup>
                      <m:r>
                        <w:rPr>
                          <w:rFonts w:ascii="Cambria Math" w:eastAsiaTheme="minorEastAsia" w:hAnsi="Cambria Math"/>
                        </w:rPr>
                        <m:t>15</m:t>
                      </m:r>
                    </m:sup>
                  </m:sSup>
                </m:den>
              </m:f>
            </m:e>
          </m:d>
          <m:r>
            <w:rPr>
              <w:rFonts w:ascii="Cambria Math" w:eastAsiaTheme="minorEastAsia" w:hAnsi="Cambria Math"/>
            </w:rPr>
            <m:t>=1091838.42</m:t>
          </m:r>
        </m:oMath>
      </m:oMathPara>
    </w:p>
    <w:p w:rsidR="005434CE" w:rsidRDefault="005434CE" w:rsidP="005434CE">
      <m:oMathPara>
        <m:oMath>
          <m:r>
            <w:rPr>
              <w:rFonts w:ascii="Cambria Math" w:eastAsiaTheme="minorEastAsia" w:hAnsi="Cambria Math"/>
            </w:rPr>
            <m:t>VPN=vpIngresos</m:t>
          </m:r>
          <m:r>
            <w:rPr>
              <w:rFonts w:ascii="Cambria Math" w:eastAsiaTheme="minorEastAsia" w:hAnsi="Cambria Math"/>
            </w:rPr>
            <m:t>Cine+vpnIngresosDiscos</m:t>
          </m:r>
          <m:r>
            <w:rPr>
              <w:rFonts w:ascii="Cambria Math" w:eastAsiaTheme="minorEastAsia" w:hAnsi="Cambria Math"/>
            </w:rPr>
            <m:t>-</m:t>
          </m:r>
          <m:r>
            <w:rPr>
              <w:rFonts w:ascii="Cambria Math" w:eastAsiaTheme="minorEastAsia" w:hAnsi="Cambria Math"/>
            </w:rPr>
            <m:t>Equipos</m:t>
          </m:r>
          <m:r>
            <w:rPr>
              <w:rFonts w:ascii="Cambria Math" w:eastAsiaTheme="minorEastAsia" w:hAnsi="Cambria Math"/>
            </w:rPr>
            <m:t>-</m:t>
          </m:r>
          <m:r>
            <w:rPr>
              <w:rFonts w:ascii="Cambria Math" w:eastAsiaTheme="minorEastAsia" w:hAnsi="Cambria Math"/>
            </w:rPr>
            <m:t>CiudadyLeonardo-Staff</m:t>
          </m:r>
        </m:oMath>
      </m:oMathPara>
    </w:p>
    <w:p w:rsidR="005434CE" w:rsidRPr="0069148D" w:rsidRDefault="005434CE">
      <w:pPr>
        <w:rPr>
          <w:rFonts w:eastAsiaTheme="minorEastAsia"/>
        </w:rPr>
      </w:pPr>
      <m:oMathPara>
        <m:oMath>
          <m:r>
            <w:rPr>
              <w:rFonts w:ascii="Cambria Math" w:eastAsiaTheme="minorEastAsia" w:hAnsi="Cambria Math"/>
            </w:rPr>
            <m:t>Ingresos</m:t>
          </m:r>
          <m:r>
            <w:rPr>
              <w:rFonts w:ascii="Cambria Math" w:eastAsiaTheme="minorEastAsia" w:hAnsi="Cambria Math"/>
            </w:rPr>
            <m:t>Cine</m:t>
          </m:r>
          <m:d>
            <m:dPr>
              <m:ctrlPr>
                <w:rPr>
                  <w:rFonts w:ascii="Cambria Math" w:eastAsiaTheme="minorEastAsia" w:hAnsi="Cambria Math"/>
                  <w:i/>
                </w:rPr>
              </m:ctrlPr>
            </m:dPr>
            <m:e>
              <m:r>
                <w:rPr>
                  <w:rFonts w:ascii="Cambria Math" w:eastAsiaTheme="minorEastAsia" w:hAnsi="Cambria Math"/>
                </w:rPr>
                <m:t>mes15</m:t>
              </m:r>
            </m:e>
          </m:d>
          <m:r>
            <w:rPr>
              <w:rFonts w:ascii="Cambria Math" w:eastAsiaTheme="minorEastAsia" w:hAnsi="Cambria Math"/>
            </w:rPr>
            <m:t>=</m:t>
          </m:r>
          <m:r>
            <w:rPr>
              <w:rFonts w:ascii="Cambria Math" w:eastAsiaTheme="minorEastAsia" w:hAnsi="Cambria Math"/>
            </w:rPr>
            <m:t>16</m:t>
          </m:r>
          <m:r>
            <w:rPr>
              <w:rFonts w:ascii="Cambria Math" w:eastAsiaTheme="minorEastAsia" w:hAnsi="Cambria Math"/>
            </w:rPr>
            <m:t>000000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09</m:t>
                                  </m:r>
                                </m:e>
                              </m:d>
                            </m:num>
                            <m:den>
                              <m:r>
                                <w:rPr>
                                  <w:rFonts w:ascii="Cambria Math" w:eastAsiaTheme="minorEastAsia" w:hAnsi="Cambria Math"/>
                                </w:rPr>
                                <m:t>1+0.02</m:t>
                              </m:r>
                            </m:den>
                          </m:f>
                        </m:e>
                      </m:d>
                    </m:e>
                    <m:sup>
                      <m:r>
                        <w:rPr>
                          <w:rFonts w:ascii="Cambria Math" w:eastAsiaTheme="minorEastAsia" w:hAnsi="Cambria Math"/>
                        </w:rPr>
                        <m:t>5</m:t>
                      </m:r>
                    </m:sup>
                  </m:sSup>
                </m:num>
                <m:den>
                  <m:r>
                    <w:rPr>
                      <w:rFonts w:ascii="Cambria Math" w:eastAsiaTheme="minorEastAsia" w:hAnsi="Cambria Math"/>
                    </w:rPr>
                    <m:t>0.02-</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09</m:t>
                      </m:r>
                    </m:e>
                  </m:d>
                </m:den>
              </m:f>
            </m:e>
          </m:d>
          <m:r>
            <w:rPr>
              <w:rFonts w:ascii="Cambria Math" w:eastAsiaTheme="minorEastAsia" w:hAnsi="Cambria Math"/>
            </w:rPr>
            <m:t>=</m:t>
          </m:r>
          <m:r>
            <w:rPr>
              <w:rFonts w:ascii="Cambria Math" w:eastAsiaTheme="minorEastAsia" w:hAnsi="Cambria Math"/>
            </w:rPr>
            <m:t>63242888.71</m:t>
          </m:r>
          <m:r>
            <w:rPr>
              <w:rFonts w:ascii="Cambria Math" w:eastAsiaTheme="minorEastAsia" w:hAnsi="Cambria Math"/>
            </w:rPr>
            <m:t>;vpIngresos</m:t>
          </m:r>
          <m:r>
            <w:rPr>
              <w:rFonts w:ascii="Cambria Math" w:eastAsiaTheme="minorEastAsia" w:hAnsi="Cambria Math"/>
            </w:rPr>
            <m:t>Cine</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6324288.71</m:t>
              </m:r>
            </m:num>
            <m:den>
              <m:sSup>
                <m:sSupPr>
                  <m:ctrlPr>
                    <w:rPr>
                      <w:rFonts w:ascii="Cambria Math" w:eastAsiaTheme="minorEastAsia" w:hAnsi="Cambria Math"/>
                      <w:i/>
                    </w:rPr>
                  </m:ctrlPr>
                </m:sSupPr>
                <m:e>
                  <m:r>
                    <w:rPr>
                      <w:rFonts w:ascii="Cambria Math" w:eastAsiaTheme="minorEastAsia" w:hAnsi="Cambria Math"/>
                    </w:rPr>
                    <m:t>1.02</m:t>
                  </m:r>
                </m:e>
                <m:sup>
                  <m:r>
                    <w:rPr>
                      <w:rFonts w:ascii="Cambria Math" w:eastAsiaTheme="minorEastAsia" w:hAnsi="Cambria Math"/>
                    </w:rPr>
                    <m:t>15</m:t>
                  </m:r>
                </m:sup>
              </m:sSup>
            </m:den>
          </m:f>
          <m:r>
            <w:rPr>
              <w:rFonts w:ascii="Cambria Math" w:eastAsiaTheme="minorEastAsia" w:hAnsi="Cambria Math"/>
            </w:rPr>
            <m:t>=</m:t>
          </m:r>
          <m:r>
            <w:rPr>
              <w:rFonts w:ascii="Cambria Math" w:eastAsiaTheme="minorEastAsia" w:hAnsi="Cambria Math"/>
            </w:rPr>
            <m:t>46990397.88</m:t>
          </m:r>
        </m:oMath>
      </m:oMathPara>
    </w:p>
    <w:p w:rsidR="0069148D" w:rsidRDefault="0069148D" w:rsidP="0069148D">
      <m:oMathPara>
        <m:oMath>
          <m:r>
            <w:rPr>
              <w:rFonts w:ascii="Cambria Math" w:eastAsiaTheme="minorEastAsia" w:hAnsi="Cambria Math"/>
            </w:rPr>
            <m:t>Ingresos</m:t>
          </m:r>
          <m:r>
            <w:rPr>
              <w:rFonts w:ascii="Cambria Math" w:eastAsiaTheme="minorEastAsia" w:hAnsi="Cambria Math"/>
            </w:rPr>
            <m:t>Discos</m:t>
          </m:r>
          <m:d>
            <m:dPr>
              <m:ctrlPr>
                <w:rPr>
                  <w:rFonts w:ascii="Cambria Math" w:eastAsiaTheme="minorEastAsia" w:hAnsi="Cambria Math"/>
                  <w:i/>
                </w:rPr>
              </m:ctrlPr>
            </m:dPr>
            <m:e>
              <m:r>
                <w:rPr>
                  <w:rFonts w:ascii="Cambria Math" w:eastAsiaTheme="minorEastAsia" w:hAnsi="Cambria Math"/>
                </w:rPr>
                <m:t>mes15</m:t>
              </m:r>
            </m:e>
          </m:d>
          <m:r>
            <w:rPr>
              <w:rFonts w:ascii="Cambria Math" w:eastAsiaTheme="minorEastAsia" w:hAnsi="Cambria Math"/>
            </w:rPr>
            <m:t>=</m:t>
          </m:r>
          <m:r>
            <w:rPr>
              <w:rFonts w:ascii="Cambria Math" w:eastAsiaTheme="minorEastAsia" w:hAnsi="Cambria Math"/>
            </w:rPr>
            <m:t>2800000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3</m:t>
                                  </m:r>
                                </m:e>
                              </m:d>
                            </m:num>
                            <m:den>
                              <m:r>
                                <w:rPr>
                                  <w:rFonts w:ascii="Cambria Math" w:eastAsiaTheme="minorEastAsia" w:hAnsi="Cambria Math"/>
                                </w:rPr>
                                <m:t>1+0.02</m:t>
                              </m:r>
                            </m:den>
                          </m:f>
                        </m:e>
                      </m:d>
                    </m:e>
                    <m:sup>
                      <m:r>
                        <w:rPr>
                          <w:rFonts w:ascii="Cambria Math" w:eastAsiaTheme="minorEastAsia" w:hAnsi="Cambria Math"/>
                        </w:rPr>
                        <m:t>5</m:t>
                      </m:r>
                    </m:sup>
                  </m:sSup>
                </m:num>
                <m:den>
                  <m:r>
                    <w:rPr>
                      <w:rFonts w:ascii="Cambria Math" w:eastAsiaTheme="minorEastAsia" w:hAnsi="Cambria Math"/>
                    </w:rPr>
                    <m:t>0.02-</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3</m:t>
                      </m:r>
                    </m:e>
                  </m:d>
                </m:den>
              </m:f>
            </m:e>
          </m:d>
          <m:r>
            <w:rPr>
              <w:rFonts w:ascii="Cambria Math" w:eastAsiaTheme="minorEastAsia" w:hAnsi="Cambria Math"/>
            </w:rPr>
            <m:t>=</m:t>
          </m:r>
          <m:r>
            <w:rPr>
              <w:rFonts w:ascii="Cambria Math" w:eastAsiaTheme="minorEastAsia" w:hAnsi="Cambria Math"/>
            </w:rPr>
            <m:t>7418020.95</m:t>
          </m:r>
          <m:r>
            <w:rPr>
              <w:rFonts w:ascii="Cambria Math" w:eastAsiaTheme="minorEastAsia" w:hAnsi="Cambria Math"/>
            </w:rPr>
            <m:t>;vpIngresos</m:t>
          </m:r>
          <m:r>
            <w:rPr>
              <w:rFonts w:ascii="Cambria Math" w:eastAsiaTheme="minorEastAsia" w:hAnsi="Cambria Math"/>
            </w:rPr>
            <m:t>Discos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7418020.95</m:t>
              </m:r>
            </m:num>
            <m:den>
              <m:sSup>
                <m:sSupPr>
                  <m:ctrlPr>
                    <w:rPr>
                      <w:rFonts w:ascii="Cambria Math" w:eastAsiaTheme="minorEastAsia" w:hAnsi="Cambria Math"/>
                      <w:i/>
                    </w:rPr>
                  </m:ctrlPr>
                </m:sSupPr>
                <m:e>
                  <m:r>
                    <w:rPr>
                      <w:rFonts w:ascii="Cambria Math" w:eastAsiaTheme="minorEastAsia" w:hAnsi="Cambria Math"/>
                    </w:rPr>
                    <m:t>1.02</m:t>
                  </m:r>
                </m:e>
                <m:sup>
                  <m:r>
                    <w:rPr>
                      <w:rFonts w:ascii="Cambria Math" w:eastAsiaTheme="minorEastAsia" w:hAnsi="Cambria Math"/>
                    </w:rPr>
                    <m:t>15</m:t>
                  </m:r>
                </m:sup>
              </m:sSup>
            </m:den>
          </m:f>
          <m:r>
            <w:rPr>
              <w:rFonts w:ascii="Cambria Math" w:eastAsiaTheme="minorEastAsia" w:hAnsi="Cambria Math"/>
            </w:rPr>
            <m:t>=</m:t>
          </m:r>
          <m:r>
            <w:rPr>
              <w:rFonts w:ascii="Cambria Math" w:eastAsiaTheme="minorEastAsia" w:hAnsi="Cambria Math"/>
            </w:rPr>
            <m:t>55116</m:t>
          </m:r>
          <m:r>
            <w:rPr>
              <w:rFonts w:ascii="Cambria Math" w:eastAsiaTheme="minorEastAsia" w:hAnsi="Cambria Math"/>
            </w:rPr>
            <m:t>9</m:t>
          </m:r>
          <m:r>
            <w:rPr>
              <w:rFonts w:ascii="Cambria Math" w:eastAsiaTheme="minorEastAsia" w:hAnsi="Cambria Math"/>
            </w:rPr>
            <m:t>8.833</m:t>
          </m:r>
        </m:oMath>
      </m:oMathPara>
    </w:p>
    <w:p w:rsidR="00E715E8" w:rsidRDefault="00E715E8" w:rsidP="00E715E8">
      <m:oMathPara>
        <m:oMath>
          <m:r>
            <w:rPr>
              <w:rFonts w:ascii="Cambria Math" w:eastAsiaTheme="minorEastAsia" w:hAnsi="Cambria Math"/>
            </w:rPr>
            <m:t>Staff</m:t>
          </m:r>
          <m:r>
            <w:rPr>
              <w:rFonts w:ascii="Cambria Math" w:eastAsiaTheme="minorEastAsia" w:hAnsi="Cambria Math"/>
            </w:rPr>
            <m:t>=</m:t>
          </m:r>
          <m:r>
            <w:rPr>
              <w:rFonts w:ascii="Cambria Math" w:eastAsiaTheme="minorEastAsia" w:hAnsi="Cambria Math"/>
            </w:rPr>
            <m:t>400000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05</m:t>
                                  </m:r>
                                </m:e>
                              </m:d>
                            </m:num>
                            <m:den>
                              <m:r>
                                <w:rPr>
                                  <w:rFonts w:ascii="Cambria Math" w:eastAsiaTheme="minorEastAsia" w:hAnsi="Cambria Math"/>
                                </w:rPr>
                                <m:t>1+0.0</m:t>
                              </m:r>
                              <m:r>
                                <w:rPr>
                                  <w:rFonts w:ascii="Cambria Math" w:eastAsiaTheme="minorEastAsia" w:hAnsi="Cambria Math"/>
                                </w:rPr>
                                <m:t>2</m:t>
                              </m:r>
                            </m:den>
                          </m:f>
                        </m:e>
                      </m:d>
                    </m:e>
                    <m:sup>
                      <m:r>
                        <w:rPr>
                          <w:rFonts w:ascii="Cambria Math" w:eastAsiaTheme="minorEastAsia" w:hAnsi="Cambria Math"/>
                        </w:rPr>
                        <m:t>1</m:t>
                      </m:r>
                      <m:r>
                        <w:rPr>
                          <w:rFonts w:ascii="Cambria Math" w:eastAsiaTheme="minorEastAsia" w:hAnsi="Cambria Math"/>
                        </w:rPr>
                        <m:t>5</m:t>
                      </m:r>
                    </m:sup>
                  </m:sSup>
                </m:num>
                <m:den>
                  <m:r>
                    <w:rPr>
                      <w:rFonts w:ascii="Cambria Math" w:eastAsiaTheme="minorEastAsia" w:hAnsi="Cambria Math"/>
                    </w:rPr>
                    <m:t>0.02-</m:t>
                  </m:r>
                  <m:d>
                    <m:dPr>
                      <m:ctrlPr>
                        <w:rPr>
                          <w:rFonts w:ascii="Cambria Math" w:eastAsiaTheme="minorEastAsia" w:hAnsi="Cambria Math"/>
                          <w:i/>
                        </w:rPr>
                      </m:ctrlPr>
                    </m:dPr>
                    <m:e>
                      <m:r>
                        <w:rPr>
                          <w:rFonts w:ascii="Cambria Math" w:eastAsiaTheme="minorEastAsia" w:hAnsi="Cambria Math"/>
                        </w:rPr>
                        <m:t>0.</m:t>
                      </m:r>
                      <m:r>
                        <w:rPr>
                          <w:rFonts w:ascii="Cambria Math" w:eastAsiaTheme="minorEastAsia" w:hAnsi="Cambria Math"/>
                        </w:rPr>
                        <m:t>05</m:t>
                      </m:r>
                    </m:e>
                  </m:d>
                </m:den>
              </m:f>
            </m:e>
          </m:d>
          <m:r>
            <w:rPr>
              <w:rFonts w:ascii="Cambria Math" w:eastAsiaTheme="minorEastAsia" w:hAnsi="Cambria Math"/>
            </w:rPr>
            <m:t>=</m:t>
          </m:r>
          <m:r>
            <w:rPr>
              <w:rFonts w:ascii="Cambria Math" w:eastAsiaTheme="minorEastAsia" w:hAnsi="Cambria Math"/>
            </w:rPr>
            <m:t>7262323.46</m:t>
          </m:r>
        </m:oMath>
      </m:oMathPara>
    </w:p>
    <w:p w:rsidR="00E70F78" w:rsidRDefault="00E70F78" w:rsidP="00E70F78">
      <m:oMathPara>
        <m:oMath>
          <m:r>
            <w:rPr>
              <w:rFonts w:ascii="Cambria Math" w:eastAsiaTheme="minorEastAsia" w:hAnsi="Cambria Math"/>
            </w:rPr>
            <m:t>Equipos</m:t>
          </m:r>
          <m:r>
            <w:rPr>
              <w:rFonts w:ascii="Cambria Math" w:eastAsiaTheme="minorEastAsia" w:hAnsi="Cambria Math"/>
            </w:rPr>
            <m:t>=</m:t>
          </m:r>
          <m:r>
            <w:rPr>
              <w:rFonts w:ascii="Cambria Math" w:eastAsiaTheme="minorEastAsia" w:hAnsi="Cambria Math"/>
            </w:rPr>
            <m:t>1091838.42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0.0</m:t>
                                  </m:r>
                                  <m:r>
                                    <w:rPr>
                                      <w:rFonts w:ascii="Cambria Math" w:eastAsiaTheme="minorEastAsia" w:hAnsi="Cambria Math"/>
                                    </w:rPr>
                                    <m:t>1</m:t>
                                  </m:r>
                                </m:e>
                              </m:d>
                            </m:num>
                            <m:den>
                              <m:r>
                                <w:rPr>
                                  <w:rFonts w:ascii="Cambria Math" w:eastAsiaTheme="minorEastAsia" w:hAnsi="Cambria Math"/>
                                </w:rPr>
                                <m:t>1+0.02</m:t>
                              </m:r>
                            </m:den>
                          </m:f>
                        </m:e>
                      </m:d>
                    </m:e>
                    <m:sup>
                      <m:r>
                        <w:rPr>
                          <w:rFonts w:ascii="Cambria Math" w:eastAsiaTheme="minorEastAsia" w:hAnsi="Cambria Math"/>
                        </w:rPr>
                        <m:t>1</m:t>
                      </m:r>
                      <m:r>
                        <w:rPr>
                          <w:rFonts w:ascii="Cambria Math" w:eastAsiaTheme="minorEastAsia" w:hAnsi="Cambria Math"/>
                        </w:rPr>
                        <m:t>5</m:t>
                      </m:r>
                    </m:sup>
                  </m:sSup>
                </m:num>
                <m:den>
                  <m:r>
                    <w:rPr>
                      <w:rFonts w:ascii="Cambria Math" w:eastAsiaTheme="minorEastAsia" w:hAnsi="Cambria Math"/>
                    </w:rPr>
                    <m:t>0.02-</m:t>
                  </m:r>
                  <m:d>
                    <m:dPr>
                      <m:ctrlPr>
                        <w:rPr>
                          <w:rFonts w:ascii="Cambria Math" w:eastAsiaTheme="minorEastAsia" w:hAnsi="Cambria Math"/>
                          <w:i/>
                        </w:rPr>
                      </m:ctrlPr>
                    </m:dPr>
                    <m:e>
                      <m:r>
                        <w:rPr>
                          <w:rFonts w:ascii="Cambria Math" w:eastAsiaTheme="minorEastAsia" w:hAnsi="Cambria Math"/>
                        </w:rPr>
                        <m:t>0.01</m:t>
                      </m:r>
                    </m:e>
                  </m:d>
                </m:den>
              </m:f>
            </m:e>
          </m:d>
          <m:r>
            <w:rPr>
              <w:rFonts w:ascii="Cambria Math" w:eastAsiaTheme="minorEastAsia" w:hAnsi="Cambria Math"/>
            </w:rPr>
            <m:t>=</m:t>
          </m:r>
          <m:r>
            <w:rPr>
              <w:rFonts w:ascii="Cambria Math" w:eastAsiaTheme="minorEastAsia" w:hAnsi="Cambria Math"/>
            </w:rPr>
            <m:t>15000000</m:t>
          </m:r>
          <m:r>
            <w:rPr>
              <w:rFonts w:ascii="Cambria Math" w:eastAsiaTheme="minorEastAsia" w:hAnsi="Cambria Math"/>
            </w:rPr>
            <m:t>+20000000</m:t>
          </m:r>
        </m:oMath>
      </m:oMathPara>
    </w:p>
    <w:p w:rsidR="00D24800" w:rsidRPr="00F95B81" w:rsidRDefault="00466466" w:rsidP="00D24800">
      <w:pPr>
        <w:pStyle w:val="ListParagraph"/>
        <w:ind w:left="1080"/>
        <w:jc w:val="both"/>
        <w:rPr>
          <w:rFonts w:eastAsiaTheme="minorEastAsia"/>
        </w:rPr>
      </w:pPr>
      <m:oMathPara>
        <m:oMath>
          <m:r>
            <w:rPr>
              <w:rFonts w:ascii="Cambria Math" w:eastAsiaTheme="minorEastAsia" w:hAnsi="Cambria Math"/>
            </w:rPr>
            <w:lastRenderedPageBreak/>
            <m:t>CiudadyLeonardo</m:t>
          </m:r>
          <m:r>
            <w:rPr>
              <w:rFonts w:ascii="Cambria Math" w:eastAsiaTheme="minorEastAsia" w:hAnsi="Cambria Math"/>
            </w:rPr>
            <m:t>=</m:t>
          </m:r>
          <m:r>
            <w:rPr>
              <w:rFonts w:ascii="Cambria Math" w:eastAsiaTheme="minorEastAsia" w:hAnsi="Cambria Math"/>
            </w:rPr>
            <m:t>270000</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1.02</m:t>
                      </m:r>
                    </m:e>
                    <m:sup>
                      <m:r>
                        <w:rPr>
                          <w:rFonts w:ascii="Cambria Math" w:eastAsiaTheme="minorEastAsia" w:hAnsi="Cambria Math"/>
                        </w:rPr>
                        <m:t>15</m:t>
                      </m:r>
                    </m:sup>
                  </m:sSup>
                  <m:r>
                    <w:rPr>
                      <w:rFonts w:ascii="Cambria Math" w:eastAsiaTheme="minorEastAsia" w:hAnsi="Cambria Math"/>
                    </w:rPr>
                    <m:t>-1</m:t>
                  </m:r>
                </m:num>
                <m:den>
                  <m:r>
                    <w:rPr>
                      <w:rFonts w:ascii="Cambria Math" w:eastAsiaTheme="minorEastAsia" w:hAnsi="Cambria Math"/>
                    </w:rPr>
                    <m:t>0.02*</m:t>
                  </m:r>
                  <m:sSup>
                    <m:sSupPr>
                      <m:ctrlPr>
                        <w:rPr>
                          <w:rFonts w:ascii="Cambria Math" w:eastAsiaTheme="minorEastAsia" w:hAnsi="Cambria Math"/>
                          <w:i/>
                        </w:rPr>
                      </m:ctrlPr>
                    </m:sSupPr>
                    <m:e>
                      <m:r>
                        <w:rPr>
                          <w:rFonts w:ascii="Cambria Math" w:eastAsiaTheme="minorEastAsia" w:hAnsi="Cambria Math"/>
                        </w:rPr>
                        <m:t>1.02</m:t>
                      </m:r>
                    </m:e>
                    <m:sup>
                      <m:r>
                        <w:rPr>
                          <w:rFonts w:ascii="Cambria Math" w:eastAsiaTheme="minorEastAsia" w:hAnsi="Cambria Math"/>
                        </w:rPr>
                        <m:t>15</m:t>
                      </m:r>
                    </m:sup>
                  </m:sSup>
                </m:den>
              </m:f>
            </m:e>
          </m:d>
          <m:r>
            <w:rPr>
              <w:rFonts w:ascii="Cambria Math" w:eastAsiaTheme="minorEastAsia" w:hAnsi="Cambria Math"/>
            </w:rPr>
            <m:t>=</m:t>
          </m:r>
          <m:r>
            <w:rPr>
              <w:rFonts w:ascii="Cambria Math" w:eastAsiaTheme="minorEastAsia" w:hAnsi="Cambria Math"/>
            </w:rPr>
            <m:t>3469301.14</m:t>
          </m:r>
        </m:oMath>
      </m:oMathPara>
    </w:p>
    <w:p w:rsidR="00466466" w:rsidRDefault="00466466" w:rsidP="00466466">
      <m:oMathPara>
        <m:oMath>
          <m:r>
            <w:rPr>
              <w:rFonts w:ascii="Cambria Math" w:eastAsiaTheme="minorEastAsia" w:hAnsi="Cambria Math"/>
            </w:rPr>
            <m:t>VPN=46990397.88+55116</m:t>
          </m:r>
          <m:r>
            <w:rPr>
              <w:rFonts w:ascii="Cambria Math" w:eastAsiaTheme="minorEastAsia" w:hAnsi="Cambria Math"/>
            </w:rPr>
            <m:t>9</m:t>
          </m:r>
          <m:r>
            <w:rPr>
              <w:rFonts w:ascii="Cambria Math" w:eastAsiaTheme="minorEastAsia" w:hAnsi="Cambria Math"/>
            </w:rPr>
            <m:t>8.833-</m:t>
          </m:r>
          <m:r>
            <w:rPr>
              <w:rFonts w:ascii="Cambria Math" w:eastAsiaTheme="minorEastAsia" w:hAnsi="Cambria Math"/>
            </w:rPr>
            <m:t>35000000</m:t>
          </m:r>
          <m:r>
            <w:rPr>
              <w:rFonts w:ascii="Cambria Math" w:eastAsiaTheme="minorEastAsia" w:hAnsi="Cambria Math"/>
            </w:rPr>
            <m:t>-</m:t>
          </m:r>
          <m:r>
            <w:rPr>
              <w:rFonts w:ascii="Cambria Math" w:eastAsiaTheme="minorEastAsia" w:hAnsi="Cambria Math"/>
            </w:rPr>
            <m:t>3469301</m:t>
          </m:r>
          <m:r>
            <w:rPr>
              <w:rFonts w:ascii="Cambria Math" w:eastAsiaTheme="minorEastAsia" w:hAnsi="Cambria Math"/>
            </w:rPr>
            <m:t>-</m:t>
          </m:r>
          <m:r>
            <w:rPr>
              <w:rFonts w:ascii="Cambria Math" w:eastAsiaTheme="minorEastAsia" w:hAnsi="Cambria Math"/>
            </w:rPr>
            <m:t>7262323</m:t>
          </m:r>
          <m:r>
            <w:rPr>
              <w:rFonts w:ascii="Cambria Math" w:eastAsiaTheme="minorEastAsia" w:hAnsi="Cambria Math"/>
            </w:rPr>
            <m:t>=</m:t>
          </m:r>
          <m:r>
            <w:rPr>
              <w:rFonts w:ascii="Cambria Math" w:eastAsiaTheme="minorEastAsia" w:hAnsi="Cambria Math"/>
            </w:rPr>
            <m:t>6770472.71</m:t>
          </m:r>
        </m:oMath>
      </m:oMathPara>
    </w:p>
    <w:p w:rsidR="001D2D82" w:rsidRPr="001D2D82" w:rsidRDefault="001D2D82" w:rsidP="001D2D8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vpIngresosCine+vpnIngresosDiscos</m:t>
              </m:r>
            </m:num>
            <m:den>
              <m:r>
                <w:rPr>
                  <w:rFonts w:ascii="Cambria Math" w:eastAsiaTheme="minorEastAsia" w:hAnsi="Cambria Math"/>
                </w:rPr>
                <m:t>Equipos</m:t>
              </m:r>
              <m:r>
                <w:rPr>
                  <w:rFonts w:ascii="Cambria Math" w:eastAsiaTheme="minorEastAsia" w:hAnsi="Cambria Math"/>
                </w:rPr>
                <m:t>+</m:t>
              </m:r>
              <m:r>
                <w:rPr>
                  <w:rFonts w:ascii="Cambria Math" w:eastAsiaTheme="minorEastAsia" w:hAnsi="Cambria Math"/>
                </w:rPr>
                <m:t>CiudadyLeonardo</m:t>
              </m:r>
              <m:r>
                <w:rPr>
                  <w:rFonts w:ascii="Cambria Math" w:eastAsiaTheme="minorEastAsia" w:hAnsi="Cambria Math"/>
                </w:rPr>
                <m:t>+</m:t>
              </m:r>
              <m:r>
                <w:rPr>
                  <w:rFonts w:ascii="Cambria Math" w:eastAsiaTheme="minorEastAsia" w:hAnsi="Cambria Math"/>
                </w:rPr>
                <m:t>Staff</m:t>
              </m:r>
            </m:den>
          </m:f>
          <m:r>
            <w:rPr>
              <w:rFonts w:ascii="Cambria Math" w:eastAsiaTheme="minorEastAsia" w:hAnsi="Cambria Math"/>
            </w:rPr>
            <m:t>=1</m:t>
          </m:r>
          <m:r>
            <w:rPr>
              <w:rFonts w:ascii="Cambria Math" w:eastAsiaTheme="minorEastAsia" w:hAnsi="Cambria Math"/>
            </w:rPr>
            <m:t>.16</m:t>
          </m:r>
        </m:oMath>
      </m:oMathPara>
    </w:p>
    <w:p w:rsidR="001D2D82" w:rsidRDefault="001D2D82" w:rsidP="001D2D82">
      <w:r>
        <w:t>TIR= 3.01% usando la fórmula de TIR en Excel.</w:t>
      </w:r>
    </w:p>
    <w:p w:rsidR="001D2D82" w:rsidRDefault="001D2D82" w:rsidP="001D2D82">
      <w:bookmarkStart w:id="0" w:name="_GoBack"/>
      <w:bookmarkEnd w:id="0"/>
    </w:p>
    <w:p w:rsidR="0069148D" w:rsidRDefault="0069148D"/>
    <w:sectPr w:rsidR="0069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01504"/>
    <w:multiLevelType w:val="hybridMultilevel"/>
    <w:tmpl w:val="F048B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16E7B"/>
    <w:multiLevelType w:val="hybridMultilevel"/>
    <w:tmpl w:val="CE66A638"/>
    <w:lvl w:ilvl="0" w:tplc="0409001B">
      <w:start w:val="1"/>
      <w:numFmt w:val="lowerRoman"/>
      <w:lvlText w:val="%1."/>
      <w:lvlJc w:val="righ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CB"/>
    <w:rsid w:val="000024B1"/>
    <w:rsid w:val="000E2DEF"/>
    <w:rsid w:val="001B55D2"/>
    <w:rsid w:val="001B7985"/>
    <w:rsid w:val="001D2D82"/>
    <w:rsid w:val="00246DD7"/>
    <w:rsid w:val="0028481C"/>
    <w:rsid w:val="002B63B6"/>
    <w:rsid w:val="002F3398"/>
    <w:rsid w:val="003325BB"/>
    <w:rsid w:val="003568EA"/>
    <w:rsid w:val="003625DD"/>
    <w:rsid w:val="00386E3B"/>
    <w:rsid w:val="00466466"/>
    <w:rsid w:val="0047695C"/>
    <w:rsid w:val="005434CE"/>
    <w:rsid w:val="005B37CB"/>
    <w:rsid w:val="005C279F"/>
    <w:rsid w:val="006736BB"/>
    <w:rsid w:val="0069148D"/>
    <w:rsid w:val="00715A65"/>
    <w:rsid w:val="007D2BF0"/>
    <w:rsid w:val="0080744D"/>
    <w:rsid w:val="008105F6"/>
    <w:rsid w:val="0082092C"/>
    <w:rsid w:val="00983F93"/>
    <w:rsid w:val="009B34BD"/>
    <w:rsid w:val="00A145A5"/>
    <w:rsid w:val="00A46F57"/>
    <w:rsid w:val="00AE546A"/>
    <w:rsid w:val="00BF2174"/>
    <w:rsid w:val="00C52CCB"/>
    <w:rsid w:val="00C566D2"/>
    <w:rsid w:val="00D24800"/>
    <w:rsid w:val="00D33856"/>
    <w:rsid w:val="00D34AE1"/>
    <w:rsid w:val="00DE23AF"/>
    <w:rsid w:val="00E70F78"/>
    <w:rsid w:val="00E7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46B0"/>
  <w15:chartTrackingRefBased/>
  <w15:docId w15:val="{E8C520CE-3E30-4438-9590-5BE3A901A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CCB"/>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C52CCB"/>
  </w:style>
  <w:style w:type="paragraph" w:styleId="ListParagraph">
    <w:name w:val="List Paragraph"/>
    <w:basedOn w:val="Normal"/>
    <w:uiPriority w:val="34"/>
    <w:qFormat/>
    <w:rsid w:val="00AE5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Flujos del Hombre</a:t>
            </a:r>
            <a:r>
              <a:rPr lang="en-US" baseline="0"/>
              <a:t> Maraña</a:t>
            </a:r>
            <a:endParaRPr lang="en-US"/>
          </a:p>
        </c:rich>
      </c:tx>
      <c:layout>
        <c:manualLayout>
          <c:xMode val="edge"/>
          <c:yMode val="edge"/>
          <c:x val="0.31346638961796441"/>
          <c:y val="3.96825396825396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CostoProducción</c:v>
                </c:pt>
              </c:strCache>
            </c:strRef>
          </c:tx>
          <c:spPr>
            <a:solidFill>
              <a:schemeClr val="accent1"/>
            </a:solidFill>
            <a:ln>
              <a:noFill/>
            </a:ln>
            <a:effectLst/>
          </c:spPr>
          <c:invertIfNegative val="0"/>
          <c:cat>
            <c:numRef>
              <c:f>Sheet1!$A$2:$A$22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Sheet1!$B$2:$B$22</c:f>
              <c:numCache>
                <c:formatCode>General</c:formatCode>
                <c:ptCount val="21"/>
                <c:pt idx="1">
                  <c:v>-289667</c:v>
                </c:pt>
                <c:pt idx="2">
                  <c:v>-289667</c:v>
                </c:pt>
                <c:pt idx="3">
                  <c:v>-289667</c:v>
                </c:pt>
                <c:pt idx="4">
                  <c:v>-289667</c:v>
                </c:pt>
                <c:pt idx="5">
                  <c:v>-289667</c:v>
                </c:pt>
                <c:pt idx="6">
                  <c:v>-289667</c:v>
                </c:pt>
                <c:pt idx="7">
                  <c:v>-289667</c:v>
                </c:pt>
                <c:pt idx="8">
                  <c:v>-289667</c:v>
                </c:pt>
                <c:pt idx="9">
                  <c:v>-289667</c:v>
                </c:pt>
                <c:pt idx="10">
                  <c:v>-289667</c:v>
                </c:pt>
                <c:pt idx="11">
                  <c:v>-289667</c:v>
                </c:pt>
                <c:pt idx="12">
                  <c:v>-289667</c:v>
                </c:pt>
                <c:pt idx="13">
                  <c:v>-289667</c:v>
                </c:pt>
                <c:pt idx="14">
                  <c:v>-289667</c:v>
                </c:pt>
                <c:pt idx="15">
                  <c:v>-289667</c:v>
                </c:pt>
              </c:numCache>
            </c:numRef>
          </c:val>
          <c:extLst>
            <c:ext xmlns:c16="http://schemas.microsoft.com/office/drawing/2014/chart" uri="{C3380CC4-5D6E-409C-BE32-E72D297353CC}">
              <c16:uniqueId val="{00000000-F3AD-46ED-B7FF-809961E9E933}"/>
            </c:ext>
          </c:extLst>
        </c:ser>
        <c:ser>
          <c:idx val="1"/>
          <c:order val="1"/>
          <c:tx>
            <c:strRef>
              <c:f>Sheet1!$C$1</c:f>
              <c:strCache>
                <c:ptCount val="1"/>
                <c:pt idx="0">
                  <c:v>Equipos</c:v>
                </c:pt>
              </c:strCache>
            </c:strRef>
          </c:tx>
          <c:spPr>
            <a:solidFill>
              <a:schemeClr val="accent2"/>
            </a:solidFill>
            <a:ln>
              <a:noFill/>
            </a:ln>
            <a:effectLst/>
          </c:spPr>
          <c:invertIfNegative val="0"/>
          <c:cat>
            <c:numRef>
              <c:f>Sheet1!$A$2:$A$22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Sheet1!$C$2:$C$22</c:f>
              <c:numCache>
                <c:formatCode>General</c:formatCode>
                <c:ptCount val="21"/>
                <c:pt idx="0">
                  <c:v>-10000000</c:v>
                </c:pt>
              </c:numCache>
            </c:numRef>
          </c:val>
          <c:extLst>
            <c:ext xmlns:c16="http://schemas.microsoft.com/office/drawing/2014/chart" uri="{C3380CC4-5D6E-409C-BE32-E72D297353CC}">
              <c16:uniqueId val="{00000001-F3AD-46ED-B7FF-809961E9E933}"/>
            </c:ext>
          </c:extLst>
        </c:ser>
        <c:ser>
          <c:idx val="2"/>
          <c:order val="2"/>
          <c:tx>
            <c:strRef>
              <c:f>Sheet1!$D$1</c:f>
              <c:strCache>
                <c:ptCount val="1"/>
                <c:pt idx="0">
                  <c:v>Ingresos</c:v>
                </c:pt>
              </c:strCache>
            </c:strRef>
          </c:tx>
          <c:spPr>
            <a:solidFill>
              <a:schemeClr val="accent3"/>
            </a:solidFill>
            <a:ln>
              <a:noFill/>
            </a:ln>
            <a:effectLst/>
          </c:spPr>
          <c:invertIfNegative val="0"/>
          <c:cat>
            <c:numRef>
              <c:f>Sheet1!$A$2:$A$22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Sheet1!$D$2:$D$22</c:f>
              <c:numCache>
                <c:formatCode>General</c:formatCode>
                <c:ptCount val="21"/>
                <c:pt idx="16">
                  <c:v>8000000</c:v>
                </c:pt>
                <c:pt idx="17">
                  <c:v>6720000</c:v>
                </c:pt>
                <c:pt idx="18">
                  <c:v>5644800</c:v>
                </c:pt>
                <c:pt idx="19">
                  <c:v>4741632</c:v>
                </c:pt>
                <c:pt idx="20">
                  <c:v>3982970.8799999999</c:v>
                </c:pt>
              </c:numCache>
            </c:numRef>
          </c:val>
          <c:extLst>
            <c:ext xmlns:c16="http://schemas.microsoft.com/office/drawing/2014/chart" uri="{C3380CC4-5D6E-409C-BE32-E72D297353CC}">
              <c16:uniqueId val="{00000002-F3AD-46ED-B7FF-809961E9E933}"/>
            </c:ext>
          </c:extLst>
        </c:ser>
        <c:dLbls>
          <c:showLegendKey val="0"/>
          <c:showVal val="0"/>
          <c:showCatName val="0"/>
          <c:showSerName val="0"/>
          <c:showPercent val="0"/>
          <c:showBubbleSize val="0"/>
        </c:dLbls>
        <c:gapWidth val="150"/>
        <c:overlap val="100"/>
        <c:axId val="544629296"/>
        <c:axId val="544630280"/>
      </c:barChart>
      <c:catAx>
        <c:axId val="544629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accent1">
                <a:lumMod val="50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44630280"/>
        <c:crosses val="autoZero"/>
        <c:auto val="1"/>
        <c:lblAlgn val="ctr"/>
        <c:lblOffset val="100"/>
        <c:noMultiLvlLbl val="0"/>
      </c:catAx>
      <c:valAx>
        <c:axId val="544630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629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Flujos</a:t>
            </a:r>
            <a:r>
              <a:rPr lang="en-US" baseline="0"/>
              <a:t> Liga de la Injusticia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Ciudad y Leonardo</c:v>
                </c:pt>
              </c:strCache>
            </c:strRef>
          </c:tx>
          <c:spPr>
            <a:solidFill>
              <a:schemeClr val="accent1"/>
            </a:solidFill>
            <a:ln>
              <a:noFill/>
            </a:ln>
            <a:effectLst/>
          </c:spPr>
          <c:invertIfNegative val="0"/>
          <c:cat>
            <c:numRef>
              <c:f>Sheet1!$A$2:$A$22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Sheet1!$B$2:$B$22</c:f>
              <c:numCache>
                <c:formatCode>General</c:formatCode>
                <c:ptCount val="21"/>
                <c:pt idx="1">
                  <c:v>-270000</c:v>
                </c:pt>
                <c:pt idx="2">
                  <c:v>-270000</c:v>
                </c:pt>
                <c:pt idx="3">
                  <c:v>-270000</c:v>
                </c:pt>
                <c:pt idx="4">
                  <c:v>-270000</c:v>
                </c:pt>
                <c:pt idx="5">
                  <c:v>-270000</c:v>
                </c:pt>
                <c:pt idx="6">
                  <c:v>-270000</c:v>
                </c:pt>
                <c:pt idx="7">
                  <c:v>-270000</c:v>
                </c:pt>
                <c:pt idx="8">
                  <c:v>-270000</c:v>
                </c:pt>
                <c:pt idx="9">
                  <c:v>-270000</c:v>
                </c:pt>
                <c:pt idx="10">
                  <c:v>-270000</c:v>
                </c:pt>
                <c:pt idx="11">
                  <c:v>-270000</c:v>
                </c:pt>
                <c:pt idx="12">
                  <c:v>-270000</c:v>
                </c:pt>
                <c:pt idx="13">
                  <c:v>-270000</c:v>
                </c:pt>
                <c:pt idx="14">
                  <c:v>-270000</c:v>
                </c:pt>
                <c:pt idx="15">
                  <c:v>-270000</c:v>
                </c:pt>
              </c:numCache>
            </c:numRef>
          </c:val>
          <c:extLst>
            <c:ext xmlns:c16="http://schemas.microsoft.com/office/drawing/2014/chart" uri="{C3380CC4-5D6E-409C-BE32-E72D297353CC}">
              <c16:uniqueId val="{00000000-4DA4-4429-A8FA-9DC3BA611019}"/>
            </c:ext>
          </c:extLst>
        </c:ser>
        <c:ser>
          <c:idx val="1"/>
          <c:order val="1"/>
          <c:tx>
            <c:strRef>
              <c:f>Sheet1!$C$1</c:f>
              <c:strCache>
                <c:ptCount val="1"/>
                <c:pt idx="0">
                  <c:v>Equipos</c:v>
                </c:pt>
              </c:strCache>
            </c:strRef>
          </c:tx>
          <c:spPr>
            <a:solidFill>
              <a:schemeClr val="bg2">
                <a:lumMod val="90000"/>
              </a:schemeClr>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0-F417-4718-9E66-489EFC438B01}"/>
              </c:ext>
            </c:extLst>
          </c:dPt>
          <c:cat>
            <c:numRef>
              <c:f>Sheet1!$A$2:$A$22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Sheet1!$C$2:$C$22</c:f>
              <c:numCache>
                <c:formatCode>General</c:formatCode>
                <c:ptCount val="21"/>
                <c:pt idx="0">
                  <c:v>-20000000</c:v>
                </c:pt>
                <c:pt idx="1">
                  <c:v>-1091838.42</c:v>
                </c:pt>
                <c:pt idx="2">
                  <c:v>-1102756.8041999999</c:v>
                </c:pt>
                <c:pt idx="3">
                  <c:v>-1113784.372242</c:v>
                </c:pt>
                <c:pt idx="4">
                  <c:v>-1124922.21596442</c:v>
                </c:pt>
                <c:pt idx="5">
                  <c:v>-1136171.4381240641</c:v>
                </c:pt>
                <c:pt idx="6">
                  <c:v>-1147533.1525053047</c:v>
                </c:pt>
                <c:pt idx="7">
                  <c:v>-1159008.4840303578</c:v>
                </c:pt>
                <c:pt idx="8">
                  <c:v>-1170598.5688706613</c:v>
                </c:pt>
                <c:pt idx="9">
                  <c:v>-1182304.5545593679</c:v>
                </c:pt>
                <c:pt idx="10">
                  <c:v>-1194127.6001049615</c:v>
                </c:pt>
                <c:pt idx="11">
                  <c:v>-1206068.8761060112</c:v>
                </c:pt>
                <c:pt idx="12">
                  <c:v>-1218129.5648670713</c:v>
                </c:pt>
                <c:pt idx="13">
                  <c:v>-1230310.8605157421</c:v>
                </c:pt>
                <c:pt idx="14">
                  <c:v>-1242613.9691208994</c:v>
                </c:pt>
                <c:pt idx="15">
                  <c:v>-1255040.1088121084</c:v>
                </c:pt>
              </c:numCache>
            </c:numRef>
          </c:val>
          <c:extLst>
            <c:ext xmlns:c16="http://schemas.microsoft.com/office/drawing/2014/chart" uri="{C3380CC4-5D6E-409C-BE32-E72D297353CC}">
              <c16:uniqueId val="{00000001-4DA4-4429-A8FA-9DC3BA611019}"/>
            </c:ext>
          </c:extLst>
        </c:ser>
        <c:ser>
          <c:idx val="2"/>
          <c:order val="2"/>
          <c:tx>
            <c:strRef>
              <c:f>Sheet1!$D$1</c:f>
              <c:strCache>
                <c:ptCount val="1"/>
                <c:pt idx="0">
                  <c:v>Staff</c:v>
                </c:pt>
              </c:strCache>
            </c:strRef>
          </c:tx>
          <c:spPr>
            <a:solidFill>
              <a:schemeClr val="accent2"/>
            </a:solidFill>
            <a:ln>
              <a:noFill/>
            </a:ln>
            <a:effectLst/>
          </c:spPr>
          <c:invertIfNegative val="0"/>
          <c:cat>
            <c:numRef>
              <c:f>Sheet1!$A$2:$A$22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Sheet1!$D$2:$D$22</c:f>
              <c:numCache>
                <c:formatCode>General</c:formatCode>
                <c:ptCount val="21"/>
                <c:pt idx="0">
                  <c:v>0</c:v>
                </c:pt>
                <c:pt idx="1">
                  <c:v>-400000</c:v>
                </c:pt>
                <c:pt idx="2">
                  <c:v>-420000</c:v>
                </c:pt>
                <c:pt idx="3">
                  <c:v>-441000</c:v>
                </c:pt>
                <c:pt idx="4">
                  <c:v>-463050</c:v>
                </c:pt>
                <c:pt idx="5">
                  <c:v>-486202.5</c:v>
                </c:pt>
                <c:pt idx="6">
                  <c:v>-510512.625</c:v>
                </c:pt>
                <c:pt idx="7">
                  <c:v>-536038.25624999998</c:v>
                </c:pt>
                <c:pt idx="8">
                  <c:v>-562840.1690625</c:v>
                </c:pt>
                <c:pt idx="9">
                  <c:v>-590982.17751562502</c:v>
                </c:pt>
                <c:pt idx="10">
                  <c:v>-620531.28639140632</c:v>
                </c:pt>
                <c:pt idx="11">
                  <c:v>-651557.85071097664</c:v>
                </c:pt>
                <c:pt idx="12">
                  <c:v>-684135.74324652553</c:v>
                </c:pt>
                <c:pt idx="13">
                  <c:v>-718342.5304088518</c:v>
                </c:pt>
                <c:pt idx="14">
                  <c:v>-754259.65692929446</c:v>
                </c:pt>
                <c:pt idx="15">
                  <c:v>-791972.63977575919</c:v>
                </c:pt>
              </c:numCache>
            </c:numRef>
          </c:val>
          <c:extLst>
            <c:ext xmlns:c16="http://schemas.microsoft.com/office/drawing/2014/chart" uri="{C3380CC4-5D6E-409C-BE32-E72D297353CC}">
              <c16:uniqueId val="{00000002-4DA4-4429-A8FA-9DC3BA611019}"/>
            </c:ext>
          </c:extLst>
        </c:ser>
        <c:ser>
          <c:idx val="3"/>
          <c:order val="3"/>
          <c:tx>
            <c:strRef>
              <c:f>Sheet1!$E$1</c:f>
              <c:strCache>
                <c:ptCount val="1"/>
                <c:pt idx="0">
                  <c:v>Ingresos Cine</c:v>
                </c:pt>
              </c:strCache>
            </c:strRef>
          </c:tx>
          <c:spPr>
            <a:solidFill>
              <a:schemeClr val="accent4"/>
            </a:solidFill>
            <a:ln>
              <a:noFill/>
            </a:ln>
            <a:effectLst/>
          </c:spPr>
          <c:invertIfNegative val="0"/>
          <c:cat>
            <c:numRef>
              <c:f>Sheet1!$A$2:$A$22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Sheet1!$E$2:$E$22</c:f>
              <c:numCache>
                <c:formatCode>General</c:formatCode>
                <c:ptCount val="21"/>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16000000</c:v>
                </c:pt>
                <c:pt idx="17">
                  <c:v>14560000</c:v>
                </c:pt>
                <c:pt idx="18">
                  <c:v>13249600</c:v>
                </c:pt>
                <c:pt idx="19">
                  <c:v>12057136</c:v>
                </c:pt>
                <c:pt idx="20">
                  <c:v>10971993.76</c:v>
                </c:pt>
              </c:numCache>
            </c:numRef>
          </c:val>
          <c:extLst>
            <c:ext xmlns:c16="http://schemas.microsoft.com/office/drawing/2014/chart" uri="{C3380CC4-5D6E-409C-BE32-E72D297353CC}">
              <c16:uniqueId val="{00000003-4DA4-4429-A8FA-9DC3BA611019}"/>
            </c:ext>
          </c:extLst>
        </c:ser>
        <c:ser>
          <c:idx val="4"/>
          <c:order val="4"/>
          <c:tx>
            <c:strRef>
              <c:f>Sheet1!$F$1</c:f>
              <c:strCache>
                <c:ptCount val="1"/>
                <c:pt idx="0">
                  <c:v>Ingresos Discos</c:v>
                </c:pt>
              </c:strCache>
            </c:strRef>
          </c:tx>
          <c:spPr>
            <a:solidFill>
              <a:schemeClr val="accent5"/>
            </a:solidFill>
            <a:ln>
              <a:noFill/>
            </a:ln>
            <a:effectLst/>
          </c:spPr>
          <c:invertIfNegative val="0"/>
          <c:cat>
            <c:numRef>
              <c:f>Sheet1!$A$2:$A$22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Sheet1!$F$2:$F$22</c:f>
              <c:numCache>
                <c:formatCode>General</c:formatCode>
                <c:ptCount val="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2800000</c:v>
                </c:pt>
                <c:pt idx="17">
                  <c:v>1960000</c:v>
                </c:pt>
                <c:pt idx="18">
                  <c:v>1372000</c:v>
                </c:pt>
                <c:pt idx="19">
                  <c:v>960400</c:v>
                </c:pt>
                <c:pt idx="20">
                  <c:v>672280</c:v>
                </c:pt>
              </c:numCache>
            </c:numRef>
          </c:val>
          <c:extLst>
            <c:ext xmlns:c16="http://schemas.microsoft.com/office/drawing/2014/chart" uri="{C3380CC4-5D6E-409C-BE32-E72D297353CC}">
              <c16:uniqueId val="{00000004-4DA4-4429-A8FA-9DC3BA611019}"/>
            </c:ext>
          </c:extLst>
        </c:ser>
        <c:dLbls>
          <c:showLegendKey val="0"/>
          <c:showVal val="0"/>
          <c:showCatName val="0"/>
          <c:showSerName val="0"/>
          <c:showPercent val="0"/>
          <c:showBubbleSize val="0"/>
        </c:dLbls>
        <c:gapWidth val="150"/>
        <c:overlap val="100"/>
        <c:axId val="500766392"/>
        <c:axId val="500762784"/>
      </c:barChart>
      <c:catAx>
        <c:axId val="500766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762784"/>
        <c:crosses val="autoZero"/>
        <c:auto val="1"/>
        <c:lblAlgn val="ctr"/>
        <c:lblOffset val="100"/>
        <c:noMultiLvlLbl val="0"/>
      </c:catAx>
      <c:valAx>
        <c:axId val="500762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766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5</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Rangel Mora</dc:creator>
  <cp:keywords/>
  <dc:description/>
  <cp:lastModifiedBy>Santiago Rangel Mora</cp:lastModifiedBy>
  <cp:revision>18</cp:revision>
  <dcterms:created xsi:type="dcterms:W3CDTF">2018-02-28T22:38:00Z</dcterms:created>
  <dcterms:modified xsi:type="dcterms:W3CDTF">2018-03-01T16:46:00Z</dcterms:modified>
</cp:coreProperties>
</file>