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60" w:lineRule="auto"/>
        <w:jc w:val="center"/>
        <w:rPr/>
      </w:pPr>
      <w:bookmarkStart w:colFirst="0" w:colLast="0" w:name="_b36alh4v6ytr" w:id="0"/>
      <w:bookmarkEnd w:id="0"/>
      <w:r w:rsidDel="00000000" w:rsidR="00000000" w:rsidRPr="00000000">
        <w:rPr>
          <w:rtl w:val="0"/>
        </w:rPr>
        <w:t xml:space="preserve">MPU6050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MPU6050 es una unidad de medición inercial o IMU (Inertial Measurment Units) de 6 grados de libertad, pues combina un acelerómetro de 3 ejes y un giroscopio de 3 ejes. Este sensor es muy utilizado en navegación, geometría, estabilización, etc. Este componente nos sirve para inclinar la cabina en sus 3 ejes, basándose en las mediciones de los SimVars.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9425" cy="377097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7599" l="0" r="0" t="16753"/>
                    <a:stretch>
                      <a:fillRect/>
                    </a:stretch>
                  </pic:blipFill>
                  <pic:spPr>
                    <a:xfrm>
                      <a:off x="0" y="0"/>
                      <a:ext cx="3049425" cy="3770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