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pruebas de rendimiento de ParaBank</w:t>
      </w:r>
    </w:p>
    <w:p>
      <w:pPr>
        <w:spacing w:after="240"/>
      </w:pPr>
      <w:r>
        <w:rPr>
          <w:b/>
        </w:rPr>
        <w:t>Actividad grupal con Gatling y GitHub Actions</w:t>
      </w:r>
    </w:p>
    <w:p>
      <w:pPr>
        <w:pStyle w:val="Heading1"/>
      </w:pPr>
      <w:r>
        <w:t>Resumen de lo realizado</w:t>
      </w:r>
    </w:p>
    <w:p>
      <w:r>
        <w:t>El equipo cuenta con un plan técnico para evaluar cinco servicios de ParaBank: inicio de sesión, transferencias, consulta de movimientos, solicitud de préstamo y pago de servicios. El plan define los perfiles de carga, los datos necesarios, la medición de tiempos y errores, la comprobación de transacciones y la ejecución prevista mediante GitHub Actions. La implementación de los scripts, las corridas y sus resultados quedan pendientes de registrar cuando el grupo disponga de la instancia aislada de prueba.</w:t>
      </w:r>
    </w:p>
    <w:p>
      <w:pPr>
        <w:pStyle w:val="Heading1"/>
      </w:pPr>
      <w:r>
        <w:t>Alcance previsto de las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6463"/>
      </w:tblGrid>
      <w:tr>
        <w:tc>
          <w:tcPr>
            <w:tcW w:type="dxa" w:w="4759"/>
            <w:vAlign w:val="center"/>
            <w:shd w:fill="E9EEF2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4759"/>
            <w:vAlign w:val="center"/>
            <w:shd w:fill="E9EEF2"/>
          </w:tcPr>
          <w:p>
            <w:r>
              <w:rPr>
                <w:b/>
              </w:rPr>
              <w:t>Criterio principal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Inicio de sesión</w:t>
            </w:r>
          </w:p>
        </w:tc>
        <w:tc>
          <w:tcPr>
            <w:tcW w:type="dxa" w:w="646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100 y 200 usuarios simultáneos; tiempos límite de 2 y 5 segundos.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Transferencias</w:t>
            </w:r>
          </w:p>
        </w:tc>
        <w:tc>
          <w:tcPr>
            <w:tcW w:type="dxa" w:w="646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Al menos 150 operaciones confirmadas por segundo; feeder CSV y conciliación.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Estado de cuenta</w:t>
            </w:r>
          </w:p>
        </w:tc>
        <w:tc>
          <w:tcPr>
            <w:tcW w:type="dxa" w:w="646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200 usuarios simultáneos; máximo 3 segundos y errores hasta 1 %.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Préstamos</w:t>
            </w:r>
          </w:p>
        </w:tc>
        <w:tc>
          <w:tcPr>
            <w:tcW w:type="dxa" w:w="646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150 usuarios simultáneos; promedio hasta 5 segundos y éxito desde 98 %.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Pago de servicios</w:t>
            </w:r>
          </w:p>
        </w:tc>
        <w:tc>
          <w:tcPr>
            <w:tcW w:type="dxa" w:w="646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200 usuarios simultáneos; máximo 3 segundos, errores hasta 1 % y sin duplicados.</w:t>
            </w:r>
          </w:p>
        </w:tc>
      </w:tr>
    </w:tbl>
    <w:p>
      <w:pPr>
        <w:pStyle w:val="Heading1"/>
      </w:pPr>
      <w:r>
        <w:t>Evidencia de la ejecución</w:t>
      </w:r>
    </w:p>
    <w:p>
      <w:r>
        <w:t>Ejecución de GitHub Actions: [PEGAR ENLACE O IDENTIFICADOR]</w:t>
      </w:r>
    </w:p>
    <w:p>
      <w:r>
        <w:t>Reportes y verificación de transacciones: [PEGAR UBICACIÓN]</w:t>
      </w:r>
    </w:p>
    <w:p>
      <w:r>
        <w:t>Estado de los criterios de aceptación: [COMPLETAR DESPUÉS DE EJECUTAR]</w:t>
      </w:r>
    </w:p>
    <w:p>
      <w:pPr>
        <w:pStyle w:val="Heading1"/>
      </w:pPr>
      <w:r>
        <w:t>Video de presentación</w:t>
      </w:r>
    </w:p>
    <w:p>
      <w:r>
        <w:t>Enlace de Drive: [PEGAR ENLACE DEL VIDEO]</w:t>
      </w:r>
    </w:p>
    <w:p>
      <w:r>
        <w:t>Duración del video: [10 A 15 MINUTOS]</w:t>
      </w:r>
    </w:p>
    <w:p>
      <w:pPr>
        <w:pStyle w:val="Heading1"/>
      </w:pPr>
      <w:r>
        <w:t>Integrantes del grupo</w:t>
      </w:r>
    </w:p>
    <w:p>
      <w:pPr>
        <w:spacing w:after="80"/>
      </w:pPr>
      <w:r>
        <w:t>1.  [NOMBRE Y APELLIDO DEL INTEGRANTE 1]</w:t>
      </w:r>
    </w:p>
    <w:p>
      <w:pPr>
        <w:spacing w:after="80"/>
      </w:pPr>
      <w:r>
        <w:t>2.  [NOMBRE Y APELLIDO DEL INTEGRANTE 2]</w:t>
      </w:r>
    </w:p>
    <w:p>
      <w:pPr>
        <w:spacing w:after="80"/>
      </w:pPr>
      <w:r>
        <w:t>3.  [NOMBRE Y APELLIDO DEL INTEGRANTE 3]</w:t>
      </w:r>
    </w:p>
    <w:p>
      <w:pPr>
        <w:spacing w:after="80"/>
      </w:pPr>
      <w:r>
        <w:t>4.  [NOMBRE Y APELLIDO DEL INTEGRANTE 4]</w:t>
      </w:r>
    </w:p>
    <w:p>
      <w:pPr>
        <w:spacing w:after="80"/>
      </w:pPr>
      <w:r>
        <w:t>5.  [NOMBRE Y APELLIDO DEL INTEGRANTE 5]</w:t>
      </w:r>
    </w:p>
    <w:sectPr w:rsidR="00FC693F" w:rsidRPr="0006063C" w:rsidSect="00034616">
      <w:pgSz w:w="12240" w:h="15840"/>
      <w:pgMar w:top="1191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836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28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836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de rendimiento de ParaBank</dc:title>
  <dc:subject>Resumen de actividad grupal</dc:subject>
  <dc:creator>Equipo de pruebas de rendimiento</dc:creator>
  <cp:keywords>ParaBank, Gatling, rendimiento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