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B1F" w:rsidRDefault="00C03B1F" w:rsidP="00C03B1F">
      <w:pPr>
        <w:jc w:val="both"/>
        <w:rPr>
          <w:rFonts w:ascii="Arial" w:hAnsi="Arial" w:cs="Arial"/>
          <w:color w:val="3C4043"/>
          <w:spacing w:val="3"/>
          <w:sz w:val="21"/>
          <w:szCs w:val="21"/>
        </w:rPr>
      </w:pPr>
      <w:r>
        <w:rPr>
          <w:rFonts w:ascii="Arial" w:hAnsi="Arial" w:cs="Arial"/>
          <w:color w:val="3C4043"/>
          <w:spacing w:val="3"/>
          <w:sz w:val="21"/>
          <w:szCs w:val="21"/>
        </w:rPr>
        <w:t>Preguntas</w:t>
      </w:r>
    </w:p>
    <w:p w:rsidR="00C03B1F" w:rsidRPr="00C03B1F" w:rsidRDefault="00C03B1F" w:rsidP="00C03B1F">
      <w:pPr>
        <w:pStyle w:val="Prrafodelista"/>
        <w:numPr>
          <w:ilvl w:val="0"/>
          <w:numId w:val="1"/>
        </w:numPr>
        <w:jc w:val="both"/>
      </w:pPr>
      <w:r>
        <w:rPr>
          <w:rFonts w:ascii="Arial" w:hAnsi="Arial" w:cs="Arial"/>
          <w:color w:val="3C4043"/>
          <w:spacing w:val="3"/>
          <w:sz w:val="21"/>
          <w:szCs w:val="21"/>
        </w:rPr>
        <w:t xml:space="preserve">Tipos </w:t>
      </w:r>
      <w:r w:rsidRPr="00C03B1F">
        <w:rPr>
          <w:rFonts w:ascii="Arial" w:hAnsi="Arial" w:cs="Arial"/>
          <w:color w:val="3C4043"/>
          <w:spacing w:val="3"/>
          <w:sz w:val="21"/>
          <w:szCs w:val="21"/>
        </w:rPr>
        <w:t>de relación.</w:t>
      </w:r>
    </w:p>
    <w:p w:rsidR="00C03B1F" w:rsidRPr="00C03B1F" w:rsidRDefault="00C03B1F" w:rsidP="00C03B1F">
      <w:pPr>
        <w:pStyle w:val="Prrafodelista"/>
        <w:numPr>
          <w:ilvl w:val="0"/>
          <w:numId w:val="1"/>
        </w:numPr>
        <w:jc w:val="both"/>
      </w:pPr>
      <w:r w:rsidRPr="00C03B1F">
        <w:rPr>
          <w:rFonts w:ascii="Arial" w:hAnsi="Arial" w:cs="Arial"/>
          <w:color w:val="3C4043"/>
          <w:spacing w:val="3"/>
          <w:sz w:val="21"/>
          <w:szCs w:val="21"/>
        </w:rPr>
        <w:t>¿Qué es una restricción?</w:t>
      </w:r>
    </w:p>
    <w:p w:rsidR="00C03B1F" w:rsidRPr="00C03B1F" w:rsidRDefault="00C03B1F" w:rsidP="00C03B1F">
      <w:pPr>
        <w:pStyle w:val="Prrafodelista"/>
        <w:numPr>
          <w:ilvl w:val="0"/>
          <w:numId w:val="1"/>
        </w:numPr>
        <w:jc w:val="both"/>
      </w:pPr>
      <w:r w:rsidRPr="00C03B1F">
        <w:rPr>
          <w:rFonts w:ascii="Arial" w:hAnsi="Arial" w:cs="Arial"/>
          <w:color w:val="3C4043"/>
          <w:spacing w:val="3"/>
          <w:sz w:val="21"/>
          <w:szCs w:val="21"/>
        </w:rPr>
        <w:t>Explicar restricciones Total y Parcial.</w:t>
      </w:r>
    </w:p>
    <w:p w:rsidR="00C03B1F" w:rsidRPr="00C03B1F" w:rsidRDefault="00C03B1F" w:rsidP="00C03B1F">
      <w:pPr>
        <w:pStyle w:val="Prrafodelista"/>
        <w:numPr>
          <w:ilvl w:val="0"/>
          <w:numId w:val="1"/>
        </w:numPr>
        <w:jc w:val="both"/>
      </w:pPr>
      <w:r w:rsidRPr="00C03B1F">
        <w:rPr>
          <w:rFonts w:ascii="Arial" w:hAnsi="Arial" w:cs="Arial"/>
          <w:color w:val="3C4043"/>
          <w:spacing w:val="3"/>
          <w:sz w:val="21"/>
          <w:szCs w:val="21"/>
        </w:rPr>
        <w:t>Grados de una relación.</w:t>
      </w:r>
    </w:p>
    <w:p w:rsidR="00C03B1F" w:rsidRPr="00C03B1F" w:rsidRDefault="00C03B1F" w:rsidP="00C03B1F">
      <w:pPr>
        <w:pStyle w:val="Prrafodelista"/>
        <w:numPr>
          <w:ilvl w:val="0"/>
          <w:numId w:val="1"/>
        </w:numPr>
        <w:jc w:val="both"/>
      </w:pPr>
      <w:r w:rsidRPr="00C03B1F">
        <w:rPr>
          <w:rFonts w:ascii="Arial" w:hAnsi="Arial" w:cs="Arial"/>
          <w:color w:val="3C4043"/>
          <w:spacing w:val="3"/>
          <w:sz w:val="21"/>
          <w:szCs w:val="21"/>
        </w:rPr>
        <w:t>Definir participación.</w:t>
      </w:r>
    </w:p>
    <w:p w:rsidR="008C6A1C" w:rsidRPr="00C03B1F" w:rsidRDefault="00C03B1F" w:rsidP="00C03B1F">
      <w:pPr>
        <w:pStyle w:val="Prrafodelista"/>
        <w:numPr>
          <w:ilvl w:val="0"/>
          <w:numId w:val="1"/>
        </w:numPr>
        <w:jc w:val="both"/>
      </w:pPr>
      <w:r w:rsidRPr="00C03B1F">
        <w:rPr>
          <w:rFonts w:ascii="Arial" w:hAnsi="Arial" w:cs="Arial"/>
          <w:color w:val="3C4043"/>
          <w:spacing w:val="3"/>
          <w:sz w:val="21"/>
          <w:szCs w:val="21"/>
        </w:rPr>
        <w:t>Tipos de claves de una entidad.</w:t>
      </w:r>
    </w:p>
    <w:p w:rsidR="00C03B1F" w:rsidRDefault="00C03B1F" w:rsidP="00C03B1F">
      <w:pPr>
        <w:jc w:val="both"/>
      </w:pPr>
      <w:r>
        <w:t>Respuestas:</w:t>
      </w:r>
    </w:p>
    <w:p w:rsidR="00C03B1F" w:rsidRDefault="00C03B1F" w:rsidP="00C03B1F">
      <w:pPr>
        <w:pStyle w:val="Prrafodelista"/>
        <w:numPr>
          <w:ilvl w:val="0"/>
          <w:numId w:val="2"/>
        </w:numPr>
        <w:jc w:val="both"/>
      </w:pPr>
      <w:r>
        <w:t>Los tipos de relaciones posibles entre dos entidades en un modelo entidad relación son:</w:t>
      </w:r>
    </w:p>
    <w:p w:rsidR="00C03B1F" w:rsidRDefault="00C03B1F" w:rsidP="00C03B1F">
      <w:pPr>
        <w:pStyle w:val="Prrafodelista"/>
        <w:numPr>
          <w:ilvl w:val="0"/>
          <w:numId w:val="3"/>
        </w:numPr>
        <w:jc w:val="both"/>
      </w:pPr>
      <w:r>
        <w:t>Relación uno a uno: Un “individuo” de la entidad A solamente puede estar relacionado con un “individuo” de la entidad B, y ese “individuo” de la entidad B no puede estar relacionado con otros “individuos” de la entidad A. Por ejemplo, cada miembro de la entidad País se relaciona únicamente con un miembro de la entidad “Ciudad capital de un país”. Cada país puede tener una única capital y cada ciudad capital puede serlo únicamente de un país.</w:t>
      </w:r>
    </w:p>
    <w:p w:rsidR="00C03B1F" w:rsidRDefault="00C03B1F" w:rsidP="00C03B1F">
      <w:pPr>
        <w:pStyle w:val="Prrafodelista"/>
        <w:numPr>
          <w:ilvl w:val="0"/>
          <w:numId w:val="3"/>
        </w:numPr>
        <w:jc w:val="both"/>
      </w:pPr>
      <w:r>
        <w:t>Relación uno a varios: Un “individuo” de la entidad A puede estar relacionado con uno o varios “individuos” de la entidad B, y esos “individuos” de la entidad B no pueden estar relacionados con otros “individuos” de la entidad A. Por ejemplo, cada miembro de la entidad “Padre” puede estar relacionado con uno o varios miembros de la entidad “Hijo”, y cada miembro de la entidad “Hijo” solamente puede tener vínculo con un miembro de la entidad “Padre”.</w:t>
      </w:r>
    </w:p>
    <w:p w:rsidR="00C03B1F" w:rsidRDefault="00C03B1F" w:rsidP="00C03B1F">
      <w:pPr>
        <w:pStyle w:val="Prrafodelista"/>
        <w:numPr>
          <w:ilvl w:val="0"/>
          <w:numId w:val="3"/>
        </w:numPr>
        <w:jc w:val="both"/>
      </w:pPr>
      <w:r>
        <w:t>Relación varios a varios: Cada “individuo” de la entidad A puede estar relacionado con uno o varios “individuos” de la entidad B, y cada “individuo” de la entidad B puede estar relacionado con varios “individuos” de la entidad A. Por ejemplo, cada miembro de la entidad “Cliente” puede estar relacionado con uno o varios miembros de la entidad “Producto”, y cada miembro de la entidad “Producto” puede tener vínculo con varios miembros de la entidad “Cliente”.</w:t>
      </w:r>
    </w:p>
    <w:p w:rsidR="00C03B1F" w:rsidRDefault="00C03B1F" w:rsidP="00C03B1F">
      <w:pPr>
        <w:pStyle w:val="Prrafodelista"/>
        <w:numPr>
          <w:ilvl w:val="0"/>
          <w:numId w:val="2"/>
        </w:numPr>
        <w:jc w:val="both"/>
      </w:pPr>
      <w:r>
        <w:t>Son reglas que deben mantener los datos almacenados en la base de datos. No se deben</w:t>
      </w:r>
      <w:r>
        <w:t xml:space="preserve"> </w:t>
      </w:r>
      <w:r>
        <w:t xml:space="preserve">de quebrantar a menos que tenga otra </w:t>
      </w:r>
      <w:r>
        <w:t>relación</w:t>
      </w:r>
      <w:r>
        <w:t xml:space="preserve"> de una tabla de uno a muchos.</w:t>
      </w:r>
    </w:p>
    <w:p w:rsidR="00C03B1F" w:rsidRDefault="00C03B1F" w:rsidP="00C03B1F">
      <w:pPr>
        <w:pStyle w:val="Prrafodelista"/>
        <w:numPr>
          <w:ilvl w:val="0"/>
          <w:numId w:val="2"/>
        </w:numPr>
        <w:jc w:val="both"/>
      </w:pPr>
      <w:r>
        <w:t>Restricciones:</w:t>
      </w:r>
    </w:p>
    <w:p w:rsidR="00C03B1F" w:rsidRDefault="00C03B1F" w:rsidP="00C03B1F">
      <w:pPr>
        <w:pStyle w:val="Prrafodelista"/>
        <w:numPr>
          <w:ilvl w:val="0"/>
          <w:numId w:val="4"/>
        </w:numPr>
        <w:jc w:val="both"/>
      </w:pPr>
      <w:r>
        <w:t>Total:</w:t>
      </w:r>
      <w:r>
        <w:t xml:space="preserve"> Cuando cada entidad en A participa en al menos una</w:t>
      </w:r>
      <w:r>
        <w:t xml:space="preserve"> </w:t>
      </w:r>
      <w:r>
        <w:t>relación de R.</w:t>
      </w:r>
    </w:p>
    <w:p w:rsidR="00C03B1F" w:rsidRDefault="00C03B1F" w:rsidP="00C03B1F">
      <w:pPr>
        <w:pStyle w:val="Prrafodelista"/>
        <w:numPr>
          <w:ilvl w:val="0"/>
          <w:numId w:val="4"/>
        </w:numPr>
        <w:jc w:val="both"/>
      </w:pPr>
      <w:r>
        <w:t>Parcial:</w:t>
      </w:r>
      <w:r w:rsidRPr="00C03B1F">
        <w:t xml:space="preserve"> </w:t>
      </w:r>
      <w:r>
        <w:t>Cuando al menos una entidad en A NO participa en</w:t>
      </w:r>
      <w:r>
        <w:t xml:space="preserve"> </w:t>
      </w:r>
      <w:r>
        <w:t>alguna relación de R.</w:t>
      </w:r>
    </w:p>
    <w:p w:rsidR="00C03B1F" w:rsidRDefault="00AD15C2" w:rsidP="00C03B1F">
      <w:pPr>
        <w:pStyle w:val="Prrafodelista"/>
        <w:numPr>
          <w:ilvl w:val="0"/>
          <w:numId w:val="2"/>
        </w:numPr>
        <w:jc w:val="both"/>
      </w:pPr>
      <w:r>
        <w:t xml:space="preserve"> Grados de DFD:</w:t>
      </w:r>
    </w:p>
    <w:p w:rsidR="00AD15C2" w:rsidRDefault="00AD15C2" w:rsidP="00AD15C2">
      <w:pPr>
        <w:pStyle w:val="Prrafodelista"/>
        <w:ind w:left="360"/>
        <w:jc w:val="both"/>
      </w:pPr>
    </w:p>
    <w:p w:rsidR="00AD15C2" w:rsidRPr="00AD15C2" w:rsidRDefault="00AD15C2" w:rsidP="00AD15C2">
      <w:r w:rsidRPr="00AD15C2">
        <w:t>GRADO 1: RELACIÓN UNARIA</w:t>
      </w:r>
    </w:p>
    <w:p w:rsidR="00AD15C2" w:rsidRDefault="00AD15C2" w:rsidP="00AD15C2">
      <w:r w:rsidRPr="00AD15C2">
        <w:t>¿Las relaciones en las que sólo participan una entidad se les denomina anillo o de grado uno;  relaciona una entidad consigo misma por lo que también se les llaman relaciones reflexivas.</w:t>
      </w:r>
    </w:p>
    <w:p w:rsidR="00AD15C2" w:rsidRDefault="00AD15C2" w:rsidP="00AD15C2">
      <w:r w:rsidRPr="00AD15C2">
        <w:t>GRADO 2: RELACIÓN BINARIA</w:t>
      </w:r>
    </w:p>
    <w:p w:rsidR="00AD15C2" w:rsidRDefault="00AD15C2" w:rsidP="00AD15C2">
      <w:r w:rsidRPr="00AD15C2">
        <w:t> Las relaciones en las que participan dos entidades son binarias o de grado dos. Este tipo de relación une a dos entidades. Este grado de relación es la más popular en cualquier Diagrama E</w:t>
      </w:r>
      <w:r w:rsidRPr="00AD15C2">
        <w:softHyphen/>
        <w:t>R.</w:t>
      </w:r>
    </w:p>
    <w:p w:rsidR="00AD15C2" w:rsidRDefault="00AD15C2" w:rsidP="00AD15C2"/>
    <w:p w:rsidR="00AD15C2" w:rsidRPr="00AD15C2" w:rsidRDefault="00AD15C2" w:rsidP="00AD15C2">
      <w:r w:rsidRPr="00AD15C2">
        <w:lastRenderedPageBreak/>
        <w:t>GRADO 3: RELACIÓN TERNARIA</w:t>
      </w:r>
    </w:p>
    <w:p w:rsidR="00AD15C2" w:rsidRDefault="00AD15C2" w:rsidP="00AD15C2">
      <w:r w:rsidRPr="00AD15C2">
        <w:t>Cuando en la relación participan tres entidades serán ternarias o de grado tres. Este tipo de relación es poco común. Pero se presenta de igual manera.</w:t>
      </w:r>
    </w:p>
    <w:p w:rsidR="00AD15C2" w:rsidRPr="00AD15C2" w:rsidRDefault="00AD15C2" w:rsidP="00AD15C2">
      <w:pPr>
        <w:pStyle w:val="Prrafodelista"/>
        <w:numPr>
          <w:ilvl w:val="0"/>
          <w:numId w:val="2"/>
        </w:numPr>
      </w:pPr>
      <w:r w:rsidRPr="00AD15C2">
        <w:t>El acto de participar conduce al individuo a desarrollar una conciencia de sí mismo, de sus derechos y de su pertenencia a un grupo o comunidad. La participación tiene que ver con la capacidad de tomar decisiones en libertad y no solamente con el hecho de contraer responsabilidades económicas o de cualquier otro tipo</w:t>
      </w:r>
      <w:r>
        <w:rPr>
          <w:rFonts w:ascii="Arial" w:hAnsi="Arial" w:cs="Arial"/>
          <w:color w:val="202124"/>
          <w:shd w:val="clear" w:color="auto" w:fill="FFFFFF"/>
        </w:rPr>
        <w:t>.</w:t>
      </w:r>
    </w:p>
    <w:p w:rsidR="00AD15C2" w:rsidRPr="00AD15C2" w:rsidRDefault="00AD15C2" w:rsidP="00AD15C2">
      <w:pPr>
        <w:pStyle w:val="Prrafodelista"/>
        <w:numPr>
          <w:ilvl w:val="0"/>
          <w:numId w:val="2"/>
        </w:numPr>
      </w:pPr>
      <w:r>
        <w:rPr>
          <w:rFonts w:ascii="Arial" w:hAnsi="Arial" w:cs="Arial"/>
          <w:color w:val="202124"/>
          <w:shd w:val="clear" w:color="auto" w:fill="FFFFFF"/>
        </w:rPr>
        <w:t>Tipos de claves (base de datos)</w:t>
      </w:r>
    </w:p>
    <w:p w:rsidR="00AD15C2" w:rsidRPr="00AD15C2" w:rsidRDefault="00AD15C2" w:rsidP="00AD15C2">
      <w:pPr>
        <w:pStyle w:val="Prrafodelista"/>
        <w:numPr>
          <w:ilvl w:val="0"/>
          <w:numId w:val="6"/>
        </w:numPr>
      </w:pPr>
      <w:r w:rsidRPr="00AD15C2">
        <w:t>Claves.</w:t>
      </w:r>
    </w:p>
    <w:p w:rsidR="00AD15C2" w:rsidRPr="00AD15C2" w:rsidRDefault="00AD15C2" w:rsidP="00AD15C2">
      <w:pPr>
        <w:pStyle w:val="Prrafodelista"/>
        <w:numPr>
          <w:ilvl w:val="0"/>
          <w:numId w:val="6"/>
        </w:numPr>
      </w:pPr>
      <w:r w:rsidRPr="00AD15C2">
        <w:t>Clave primaria.</w:t>
      </w:r>
    </w:p>
    <w:p w:rsidR="00AD15C2" w:rsidRPr="00AD15C2" w:rsidRDefault="00AD15C2" w:rsidP="00AD15C2">
      <w:pPr>
        <w:pStyle w:val="Prrafodelista"/>
        <w:numPr>
          <w:ilvl w:val="0"/>
          <w:numId w:val="6"/>
        </w:numPr>
      </w:pPr>
      <w:r w:rsidRPr="00AD15C2">
        <w:t>Llave candidata.</w:t>
      </w:r>
    </w:p>
    <w:p w:rsidR="00AD15C2" w:rsidRPr="00AD15C2" w:rsidRDefault="00AD15C2" w:rsidP="00AD15C2">
      <w:pPr>
        <w:pStyle w:val="Prrafodelista"/>
        <w:numPr>
          <w:ilvl w:val="0"/>
          <w:numId w:val="6"/>
        </w:numPr>
      </w:pPr>
      <w:r w:rsidRPr="00AD15C2">
        <w:t>Clave externa.</w:t>
      </w:r>
    </w:p>
    <w:p w:rsidR="00AD15C2" w:rsidRPr="00AD15C2" w:rsidRDefault="00AD15C2" w:rsidP="00AD15C2">
      <w:pPr>
        <w:pStyle w:val="Prrafodelista"/>
        <w:numPr>
          <w:ilvl w:val="0"/>
          <w:numId w:val="6"/>
        </w:numPr>
      </w:pPr>
      <w:r w:rsidRPr="00AD15C2">
        <w:t>Clave compuesta.</w:t>
      </w:r>
    </w:p>
    <w:p w:rsidR="00AD15C2" w:rsidRPr="00AD15C2" w:rsidRDefault="00AD15C2" w:rsidP="00AD15C2">
      <w:pPr>
        <w:pStyle w:val="Prrafodelista"/>
        <w:numPr>
          <w:ilvl w:val="0"/>
          <w:numId w:val="6"/>
        </w:numPr>
      </w:pPr>
      <w:r w:rsidRPr="00AD15C2">
        <w:t>Clave compuesta.</w:t>
      </w:r>
    </w:p>
    <w:p w:rsidR="00AD15C2" w:rsidRPr="00AD15C2" w:rsidRDefault="00AD15C2" w:rsidP="00AD15C2">
      <w:pPr>
        <w:pStyle w:val="Prrafodelista"/>
        <w:numPr>
          <w:ilvl w:val="0"/>
          <w:numId w:val="6"/>
        </w:numPr>
      </w:pPr>
      <w:r w:rsidRPr="00AD15C2">
        <w:t>Clave sustituta.</w:t>
      </w:r>
      <w:bookmarkStart w:id="0" w:name="_GoBack"/>
      <w:bookmarkEnd w:id="0"/>
    </w:p>
    <w:p w:rsidR="00AD15C2" w:rsidRPr="00AD15C2" w:rsidRDefault="00AD15C2" w:rsidP="00AD15C2"/>
    <w:p w:rsidR="00AD15C2" w:rsidRPr="00AD15C2" w:rsidRDefault="00AD15C2" w:rsidP="00AD15C2"/>
    <w:p w:rsidR="00AD15C2" w:rsidRPr="00AD15C2" w:rsidRDefault="00AD15C2" w:rsidP="00AD15C2"/>
    <w:p w:rsidR="00AD15C2" w:rsidRDefault="00AD15C2" w:rsidP="00AD15C2">
      <w:pPr>
        <w:pStyle w:val="Prrafodelista"/>
        <w:ind w:left="360"/>
        <w:jc w:val="both"/>
      </w:pPr>
    </w:p>
    <w:sectPr w:rsidR="00AD15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B4DA5"/>
    <w:multiLevelType w:val="hybridMultilevel"/>
    <w:tmpl w:val="0448B5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E256C8B"/>
    <w:multiLevelType w:val="multilevel"/>
    <w:tmpl w:val="D06A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56E37"/>
    <w:multiLevelType w:val="hybridMultilevel"/>
    <w:tmpl w:val="2C668C7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15:restartNumberingAfterBreak="0">
    <w:nsid w:val="4C9C476C"/>
    <w:multiLevelType w:val="hybridMultilevel"/>
    <w:tmpl w:val="870416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2CD5016"/>
    <w:multiLevelType w:val="hybridMultilevel"/>
    <w:tmpl w:val="FE5A509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7D6F709A"/>
    <w:multiLevelType w:val="hybridMultilevel"/>
    <w:tmpl w:val="0B32B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AA0"/>
    <w:rsid w:val="007848D2"/>
    <w:rsid w:val="008445E4"/>
    <w:rsid w:val="00AD15C2"/>
    <w:rsid w:val="00C03B1F"/>
    <w:rsid w:val="00D74A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8CEF"/>
  <w15:chartTrackingRefBased/>
  <w15:docId w15:val="{76473C33-E47C-4C10-8A53-E344ACEB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3B1F"/>
    <w:pPr>
      <w:ind w:left="720"/>
      <w:contextualSpacing/>
    </w:pPr>
  </w:style>
  <w:style w:type="paragraph" w:styleId="NormalWeb">
    <w:name w:val="Normal (Web)"/>
    <w:basedOn w:val="Normal"/>
    <w:uiPriority w:val="99"/>
    <w:semiHidden/>
    <w:unhideWhenUsed/>
    <w:rsid w:val="00AD15C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53344">
      <w:bodyDiv w:val="1"/>
      <w:marLeft w:val="0"/>
      <w:marRight w:val="0"/>
      <w:marTop w:val="0"/>
      <w:marBottom w:val="0"/>
      <w:divBdr>
        <w:top w:val="none" w:sz="0" w:space="0" w:color="auto"/>
        <w:left w:val="none" w:sz="0" w:space="0" w:color="auto"/>
        <w:bottom w:val="none" w:sz="0" w:space="0" w:color="auto"/>
        <w:right w:val="none" w:sz="0" w:space="0" w:color="auto"/>
      </w:divBdr>
    </w:div>
    <w:div w:id="762457511">
      <w:bodyDiv w:val="1"/>
      <w:marLeft w:val="0"/>
      <w:marRight w:val="0"/>
      <w:marTop w:val="0"/>
      <w:marBottom w:val="0"/>
      <w:divBdr>
        <w:top w:val="none" w:sz="0" w:space="0" w:color="auto"/>
        <w:left w:val="none" w:sz="0" w:space="0" w:color="auto"/>
        <w:bottom w:val="none" w:sz="0" w:space="0" w:color="auto"/>
        <w:right w:val="none" w:sz="0" w:space="0" w:color="auto"/>
      </w:divBdr>
    </w:div>
    <w:div w:id="165125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469</Words>
  <Characters>2584</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2022-05-30T11:50:00Z</dcterms:created>
  <dcterms:modified xsi:type="dcterms:W3CDTF">2022-05-30T12:09:00Z</dcterms:modified>
</cp:coreProperties>
</file>