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4DFF" w:rsidRDefault="00C64DFF">
      <w:pPr>
        <w:rPr>
          <w:lang w:val="es-ES"/>
        </w:rPr>
      </w:pPr>
      <w:r w:rsidRPr="00C64DFF">
        <w:rPr>
          <w:b/>
          <w:bCs/>
          <w:lang w:val="es-ES"/>
        </w:rPr>
        <w:t>Nombre</w:t>
      </w:r>
      <w:r>
        <w:rPr>
          <w:lang w:val="es-ES"/>
        </w:rPr>
        <w:t>: Santiago Echeverri Amariles</w:t>
      </w:r>
    </w:p>
    <w:p w:rsidR="00C64DFF" w:rsidRDefault="00C64DFF">
      <w:pPr>
        <w:rPr>
          <w:lang w:val="es-ES"/>
        </w:rPr>
      </w:pPr>
      <w:r w:rsidRPr="00C64DFF">
        <w:rPr>
          <w:b/>
          <w:bCs/>
          <w:lang w:val="es-ES"/>
        </w:rPr>
        <w:t>Carrera</w:t>
      </w:r>
      <w:r>
        <w:rPr>
          <w:lang w:val="es-ES"/>
        </w:rPr>
        <w:t>: ingeniería informática</w:t>
      </w:r>
    </w:p>
    <w:p w:rsidR="00C64DFF" w:rsidRDefault="00C64DFF">
      <w:pPr>
        <w:rPr>
          <w:lang w:val="es-ES"/>
        </w:rPr>
      </w:pPr>
      <w:r w:rsidRPr="00C64DFF">
        <w:rPr>
          <w:b/>
          <w:bCs/>
          <w:lang w:val="es-ES"/>
        </w:rPr>
        <w:t>Materia</w:t>
      </w:r>
      <w:r>
        <w:rPr>
          <w:lang w:val="es-ES"/>
        </w:rPr>
        <w:t xml:space="preserve">: algoritmos y programación </w:t>
      </w:r>
    </w:p>
    <w:p w:rsidR="00C64DFF" w:rsidRDefault="00C64DFF">
      <w:pPr>
        <w:rPr>
          <w:lang w:val="es-ES"/>
        </w:rPr>
      </w:pPr>
      <w:r w:rsidRPr="00C64DFF">
        <w:rPr>
          <w:b/>
          <w:bCs/>
          <w:lang w:val="es-ES"/>
        </w:rPr>
        <w:t>Cedula</w:t>
      </w:r>
      <w:r>
        <w:rPr>
          <w:lang w:val="es-ES"/>
        </w:rPr>
        <w:t>: 1040050226</w:t>
      </w:r>
      <w:r>
        <w:rPr>
          <w:lang w:val="es-ES"/>
        </w:rPr>
        <w:tab/>
      </w:r>
    </w:p>
    <w:p w:rsidR="00C64DFF" w:rsidRDefault="00C64DFF">
      <w:pPr>
        <w:rPr>
          <w:rFonts w:cstheme="minorHAnsi"/>
          <w:shd w:val="clear" w:color="auto" w:fill="FFFFFF"/>
        </w:rPr>
      </w:pPr>
      <w:r w:rsidRPr="00C64DFF">
        <w:rPr>
          <w:b/>
          <w:bCs/>
          <w:lang w:val="es-ES"/>
        </w:rPr>
        <w:t>Correo</w:t>
      </w:r>
      <w:r>
        <w:rPr>
          <w:lang w:val="es-ES"/>
        </w:rPr>
        <w:t xml:space="preserve">: </w:t>
      </w:r>
      <w:hyperlink r:id="rId5" w:history="1">
        <w:r w:rsidRPr="00F80F37">
          <w:rPr>
            <w:rStyle w:val="Hipervnculo"/>
            <w:rFonts w:cstheme="minorHAnsi"/>
            <w:shd w:val="clear" w:color="auto" w:fill="FFFFFF"/>
          </w:rPr>
          <w:t>santiago_echeverri11202@elpoli.edu.co</w:t>
        </w:r>
      </w:hyperlink>
    </w:p>
    <w:p w:rsidR="00C64DFF" w:rsidRDefault="00C64DFF">
      <w:pPr>
        <w:rPr>
          <w:rFonts w:cstheme="minorHAnsi"/>
          <w:shd w:val="clear" w:color="auto" w:fill="FFFFFF"/>
        </w:rPr>
      </w:pPr>
    </w:p>
    <w:p w:rsidR="00C64DFF" w:rsidRPr="00374240" w:rsidRDefault="00C64DFF" w:rsidP="00C64DFF">
      <w:pPr>
        <w:rPr>
          <w:rFonts w:cstheme="minorHAnsi"/>
          <w:b/>
          <w:bCs/>
          <w:sz w:val="28"/>
          <w:szCs w:val="28"/>
          <w:shd w:val="clear" w:color="auto" w:fill="FFFFFF"/>
        </w:rPr>
      </w:pPr>
      <w:r w:rsidRPr="00374240">
        <w:rPr>
          <w:rFonts w:cstheme="minorHAnsi"/>
          <w:b/>
          <w:bCs/>
          <w:sz w:val="28"/>
          <w:szCs w:val="28"/>
          <w:shd w:val="clear" w:color="auto" w:fill="FFFFFF"/>
        </w:rPr>
        <w:t>PARADIGMAS DE PROGRAMACION</w:t>
      </w:r>
    </w:p>
    <w:p w:rsidR="00C64DFF" w:rsidRDefault="00C64DFF" w:rsidP="00C64DFF">
      <w:pPr>
        <w:rPr>
          <w:rFonts w:cstheme="minorHAnsi"/>
          <w:shd w:val="clear" w:color="auto" w:fill="FFFFFF"/>
        </w:rPr>
      </w:pPr>
    </w:p>
    <w:p w:rsidR="00374240" w:rsidRPr="00374240" w:rsidRDefault="00374240" w:rsidP="00374240">
      <w:pPr>
        <w:pStyle w:val="NormalWeb"/>
        <w:shd w:val="clear" w:color="auto" w:fill="FFFFFF"/>
        <w:spacing w:before="0" w:beforeAutospacing="0" w:after="0" w:afterAutospacing="0" w:line="405" w:lineRule="atLeast"/>
        <w:rPr>
          <w:rFonts w:asciiTheme="minorHAnsi" w:hAnsiTheme="minorHAnsi" w:cstheme="minorHAnsi"/>
          <w:color w:val="000000"/>
          <w:sz w:val="27"/>
          <w:szCs w:val="27"/>
        </w:rPr>
      </w:pPr>
      <w:r w:rsidRPr="00374240">
        <w:rPr>
          <w:rFonts w:asciiTheme="minorHAnsi" w:hAnsiTheme="minorHAnsi" w:cstheme="minorHAnsi"/>
          <w:color w:val="000000"/>
          <w:sz w:val="27"/>
          <w:szCs w:val="27"/>
        </w:rPr>
        <w:t>El</w:t>
      </w:r>
      <w:r w:rsidRPr="00374240">
        <w:rPr>
          <w:rStyle w:val="Textoennegrita"/>
          <w:rFonts w:asciiTheme="minorHAnsi" w:hAnsiTheme="minorHAnsi" w:cstheme="minorHAnsi"/>
          <w:color w:val="000000"/>
          <w:sz w:val="27"/>
          <w:szCs w:val="27"/>
        </w:rPr>
        <w:t> </w:t>
      </w:r>
      <w:r w:rsidRPr="00374240">
        <w:rPr>
          <w:rStyle w:val="Textoennegrita"/>
          <w:rFonts w:asciiTheme="minorHAnsi" w:hAnsiTheme="minorHAnsi" w:cstheme="minorHAnsi"/>
          <w:b w:val="0"/>
          <w:bCs w:val="0"/>
          <w:color w:val="000000"/>
          <w:sz w:val="27"/>
          <w:szCs w:val="27"/>
        </w:rPr>
        <w:t>término paradigma</w:t>
      </w:r>
      <w:r w:rsidRPr="00374240">
        <w:rPr>
          <w:rFonts w:asciiTheme="minorHAnsi" w:hAnsiTheme="minorHAnsi" w:cstheme="minorHAnsi"/>
          <w:color w:val="000000"/>
          <w:sz w:val="27"/>
          <w:szCs w:val="27"/>
        </w:rPr>
        <w:t> se utiliza para denominar algo que se toma como modelo, que es único en su clase y puede citarse como ejemplar. Sin embargo, no necesariamente debe ser algo que debe imitarse.</w:t>
      </w:r>
    </w:p>
    <w:p w:rsidR="00374240" w:rsidRPr="00374240" w:rsidRDefault="00374240" w:rsidP="00374240">
      <w:pPr>
        <w:pStyle w:val="NormalWeb"/>
        <w:shd w:val="clear" w:color="auto" w:fill="FFFFFF"/>
        <w:spacing w:before="0" w:beforeAutospacing="0" w:after="0" w:afterAutospacing="0" w:line="405" w:lineRule="atLeast"/>
        <w:rPr>
          <w:rFonts w:asciiTheme="minorHAnsi" w:hAnsiTheme="minorHAnsi" w:cstheme="minorHAnsi"/>
          <w:color w:val="000000"/>
          <w:sz w:val="27"/>
          <w:szCs w:val="27"/>
        </w:rPr>
      </w:pPr>
      <w:r w:rsidRPr="00374240">
        <w:rPr>
          <w:rFonts w:asciiTheme="minorHAnsi" w:hAnsiTheme="minorHAnsi" w:cstheme="minorHAnsi"/>
          <w:color w:val="000000"/>
          <w:sz w:val="27"/>
          <w:szCs w:val="27"/>
        </w:rPr>
        <w:t>En </w:t>
      </w:r>
      <w:r>
        <w:rPr>
          <w:rFonts w:asciiTheme="minorHAnsi" w:hAnsiTheme="minorHAnsi" w:cstheme="minorHAnsi"/>
          <w:color w:val="000000"/>
          <w:sz w:val="27"/>
          <w:szCs w:val="27"/>
        </w:rPr>
        <w:t>gramática</w:t>
      </w:r>
      <w:r w:rsidRPr="00374240">
        <w:rPr>
          <w:rFonts w:asciiTheme="minorHAnsi" w:hAnsiTheme="minorHAnsi" w:cstheme="minorHAnsi"/>
          <w:color w:val="000000"/>
          <w:sz w:val="27"/>
          <w:szCs w:val="27"/>
        </w:rPr>
        <w:t> se define desde la retórica para referirse a una fábula o parábola, mientras que su uso más aceptado se utiliza para hacer referencia al máximo exponente de un tema. Un ejemplo podría ser un suceso paradigmático, el que, por ser único en su clase, se puede dar como ejemplo.</w:t>
      </w:r>
    </w:p>
    <w:p w:rsidR="00374240" w:rsidRDefault="00374240" w:rsidP="00374240">
      <w:pPr>
        <w:pStyle w:val="NormalWeb"/>
        <w:shd w:val="clear" w:color="auto" w:fill="FFFFFF"/>
        <w:spacing w:before="0" w:beforeAutospacing="0" w:after="0" w:afterAutospacing="0" w:line="405" w:lineRule="atLeast"/>
        <w:rPr>
          <w:rFonts w:asciiTheme="minorHAnsi" w:hAnsiTheme="minorHAnsi" w:cstheme="minorHAnsi"/>
          <w:color w:val="000000"/>
          <w:sz w:val="27"/>
          <w:szCs w:val="27"/>
        </w:rPr>
      </w:pPr>
      <w:r w:rsidRPr="00374240">
        <w:rPr>
          <w:rFonts w:asciiTheme="minorHAnsi" w:hAnsiTheme="minorHAnsi" w:cstheme="minorHAnsi"/>
          <w:color w:val="000000"/>
          <w:sz w:val="27"/>
          <w:szCs w:val="27"/>
        </w:rPr>
        <w:t>También forma parte en</w:t>
      </w:r>
      <w:r w:rsidRPr="00374240">
        <w:rPr>
          <w:rStyle w:val="Textoennegrita"/>
          <w:rFonts w:asciiTheme="minorHAnsi" w:hAnsiTheme="minorHAnsi" w:cstheme="minorHAnsi"/>
          <w:color w:val="000000"/>
          <w:sz w:val="27"/>
          <w:szCs w:val="27"/>
        </w:rPr>
        <w:t> </w:t>
      </w:r>
      <w:r w:rsidRPr="00374240">
        <w:rPr>
          <w:rStyle w:val="Textoennegrita"/>
          <w:rFonts w:asciiTheme="minorHAnsi" w:hAnsiTheme="minorHAnsi" w:cstheme="minorHAnsi"/>
          <w:b w:val="0"/>
          <w:bCs w:val="0"/>
          <w:color w:val="000000"/>
          <w:sz w:val="27"/>
          <w:szCs w:val="27"/>
        </w:rPr>
        <w:t>expresiones etimológicas o en vocabulario científico</w:t>
      </w:r>
      <w:r w:rsidRPr="00374240">
        <w:rPr>
          <w:rFonts w:asciiTheme="minorHAnsi" w:hAnsiTheme="minorHAnsi" w:cstheme="minorHAnsi"/>
          <w:color w:val="000000"/>
          <w:sz w:val="27"/>
          <w:szCs w:val="27"/>
        </w:rPr>
        <w:t>, y alude a los modelos de conocimiento que son aceptados por la comunidad científica.</w:t>
      </w:r>
    </w:p>
    <w:p w:rsidR="00374240" w:rsidRDefault="00374240" w:rsidP="00374240">
      <w:pPr>
        <w:pStyle w:val="NormalWeb"/>
        <w:shd w:val="clear" w:color="auto" w:fill="FFFFFF"/>
        <w:spacing w:before="0" w:beforeAutospacing="0" w:after="0" w:afterAutospacing="0" w:line="405" w:lineRule="atLeast"/>
        <w:rPr>
          <w:rFonts w:asciiTheme="minorHAnsi" w:hAnsiTheme="minorHAnsi" w:cstheme="minorHAnsi"/>
          <w:color w:val="000000"/>
          <w:sz w:val="27"/>
          <w:szCs w:val="27"/>
        </w:rPr>
      </w:pPr>
    </w:p>
    <w:p w:rsidR="00374240" w:rsidRPr="00374240" w:rsidRDefault="00374240" w:rsidP="00374240">
      <w:pPr>
        <w:pStyle w:val="NormalWeb"/>
        <w:shd w:val="clear" w:color="auto" w:fill="FFFFFF"/>
        <w:spacing w:before="0" w:beforeAutospacing="0" w:after="0" w:afterAutospacing="0" w:line="360" w:lineRule="atLeast"/>
        <w:rPr>
          <w:rFonts w:asciiTheme="minorHAnsi" w:hAnsiTheme="minorHAnsi" w:cstheme="minorHAnsi"/>
          <w:color w:val="333333"/>
          <w:spacing w:val="-6"/>
          <w:sz w:val="27"/>
          <w:szCs w:val="27"/>
        </w:rPr>
      </w:pPr>
      <w:r w:rsidRPr="00374240">
        <w:rPr>
          <w:rFonts w:asciiTheme="minorHAnsi" w:hAnsiTheme="minorHAnsi" w:cstheme="minorHAnsi"/>
          <w:b/>
          <w:bCs/>
          <w:color w:val="333333"/>
          <w:spacing w:val="-6"/>
          <w:sz w:val="27"/>
          <w:szCs w:val="27"/>
        </w:rPr>
        <w:t>Un paradigma de programación es un estilo de desarrollo de programas</w:t>
      </w:r>
      <w:r w:rsidRPr="00374240">
        <w:rPr>
          <w:rFonts w:asciiTheme="minorHAnsi" w:hAnsiTheme="minorHAnsi" w:cstheme="minorHAnsi"/>
          <w:color w:val="333333"/>
          <w:spacing w:val="-6"/>
          <w:sz w:val="27"/>
          <w:szCs w:val="27"/>
        </w:rPr>
        <w:t>. Es decir, un modelo para resolver problemas computacionales. Los lenguajes de programación, necesariamente, se encuadran en uno o varios paradigmas a la vez a partir del tipo de órdenes que permiten implementar, algo que tiene una relación directa con su sintaxis.</w:t>
      </w:r>
    </w:p>
    <w:p w:rsidR="00374240" w:rsidRDefault="00374240" w:rsidP="00374240">
      <w:pPr>
        <w:pStyle w:val="NormalWeb"/>
        <w:shd w:val="clear" w:color="auto" w:fill="FFFFFF"/>
        <w:spacing w:before="0" w:beforeAutospacing="0" w:after="360" w:afterAutospacing="0" w:line="360" w:lineRule="atLeast"/>
        <w:rPr>
          <w:rFonts w:asciiTheme="minorHAnsi" w:hAnsiTheme="minorHAnsi" w:cstheme="minorHAnsi"/>
          <w:color w:val="333333"/>
          <w:spacing w:val="-6"/>
          <w:sz w:val="27"/>
          <w:szCs w:val="27"/>
        </w:rPr>
      </w:pPr>
    </w:p>
    <w:p w:rsidR="00374240" w:rsidRPr="00374240" w:rsidRDefault="00374240" w:rsidP="00374240">
      <w:pPr>
        <w:pStyle w:val="NormalWeb"/>
        <w:shd w:val="clear" w:color="auto" w:fill="FFFFFF"/>
        <w:spacing w:before="0" w:beforeAutospacing="0" w:after="360" w:afterAutospacing="0" w:line="360" w:lineRule="atLeast"/>
        <w:rPr>
          <w:rFonts w:asciiTheme="minorHAnsi" w:hAnsiTheme="minorHAnsi" w:cstheme="minorHAnsi"/>
          <w:color w:val="333333"/>
          <w:spacing w:val="-6"/>
          <w:sz w:val="27"/>
          <w:szCs w:val="27"/>
        </w:rPr>
      </w:pPr>
      <w:r>
        <w:rPr>
          <w:rFonts w:asciiTheme="minorHAnsi" w:hAnsiTheme="minorHAnsi" w:cstheme="minorHAnsi"/>
          <w:color w:val="333333"/>
          <w:spacing w:val="-6"/>
          <w:sz w:val="27"/>
          <w:szCs w:val="27"/>
        </w:rPr>
        <w:t>Los principales paradigmas de programación son:</w:t>
      </w:r>
    </w:p>
    <w:p w:rsidR="00374240" w:rsidRPr="00374240" w:rsidRDefault="00374240" w:rsidP="00374240">
      <w:pPr>
        <w:numPr>
          <w:ilvl w:val="0"/>
          <w:numId w:val="1"/>
        </w:numPr>
        <w:shd w:val="clear" w:color="auto" w:fill="FFFFFF"/>
        <w:spacing w:after="0" w:line="240" w:lineRule="auto"/>
        <w:rPr>
          <w:rFonts w:cstheme="minorHAnsi"/>
          <w:color w:val="333333"/>
          <w:spacing w:val="-6"/>
          <w:sz w:val="27"/>
          <w:szCs w:val="27"/>
        </w:rPr>
      </w:pPr>
      <w:r w:rsidRPr="00374240">
        <w:rPr>
          <w:rFonts w:cstheme="minorHAnsi"/>
          <w:b/>
          <w:bCs/>
          <w:color w:val="333333"/>
          <w:spacing w:val="-6"/>
          <w:sz w:val="27"/>
          <w:szCs w:val="27"/>
        </w:rPr>
        <w:t>Imperativo</w:t>
      </w:r>
      <w:r w:rsidRPr="00374240">
        <w:rPr>
          <w:rFonts w:cstheme="minorHAnsi"/>
          <w:color w:val="333333"/>
          <w:spacing w:val="-6"/>
          <w:sz w:val="27"/>
          <w:szCs w:val="27"/>
        </w:rPr>
        <w:t>. Los programas se componen de un conjunto de sentencias que cambian su estado. Son secuencias de comandos que ordenan acciones a la computadora.</w:t>
      </w:r>
    </w:p>
    <w:p w:rsidR="00374240" w:rsidRPr="00374240" w:rsidRDefault="00374240" w:rsidP="00374240">
      <w:pPr>
        <w:numPr>
          <w:ilvl w:val="0"/>
          <w:numId w:val="1"/>
        </w:numPr>
        <w:shd w:val="clear" w:color="auto" w:fill="FFFFFF"/>
        <w:spacing w:after="0" w:line="240" w:lineRule="auto"/>
        <w:rPr>
          <w:rFonts w:cstheme="minorHAnsi"/>
          <w:color w:val="333333"/>
          <w:spacing w:val="-6"/>
          <w:sz w:val="27"/>
          <w:szCs w:val="27"/>
        </w:rPr>
      </w:pPr>
      <w:r w:rsidRPr="00374240">
        <w:rPr>
          <w:rFonts w:cstheme="minorHAnsi"/>
          <w:b/>
          <w:bCs/>
          <w:color w:val="333333"/>
          <w:spacing w:val="-6"/>
          <w:sz w:val="27"/>
          <w:szCs w:val="27"/>
        </w:rPr>
        <w:lastRenderedPageBreak/>
        <w:t>Declarativo</w:t>
      </w:r>
      <w:r w:rsidRPr="00374240">
        <w:rPr>
          <w:rFonts w:cstheme="minorHAnsi"/>
          <w:color w:val="333333"/>
          <w:spacing w:val="-6"/>
          <w:sz w:val="27"/>
          <w:szCs w:val="27"/>
        </w:rPr>
        <w:t>. Opuesto al imperativo. Los programas describen los resultados esperados sin listar explícitamente los pasos a llevar a cabo para alcanzarlos.</w:t>
      </w:r>
    </w:p>
    <w:p w:rsidR="00374240" w:rsidRPr="00374240" w:rsidRDefault="00374240" w:rsidP="00374240">
      <w:pPr>
        <w:numPr>
          <w:ilvl w:val="0"/>
          <w:numId w:val="1"/>
        </w:numPr>
        <w:shd w:val="clear" w:color="auto" w:fill="FFFFFF"/>
        <w:spacing w:after="0" w:line="240" w:lineRule="auto"/>
        <w:rPr>
          <w:rFonts w:cstheme="minorHAnsi"/>
          <w:color w:val="333333"/>
          <w:spacing w:val="-6"/>
          <w:sz w:val="27"/>
          <w:szCs w:val="27"/>
        </w:rPr>
      </w:pPr>
      <w:r w:rsidRPr="00374240">
        <w:rPr>
          <w:rFonts w:cstheme="minorHAnsi"/>
          <w:b/>
          <w:bCs/>
          <w:color w:val="333333"/>
          <w:spacing w:val="-6"/>
          <w:sz w:val="27"/>
          <w:szCs w:val="27"/>
        </w:rPr>
        <w:t>Lógico</w:t>
      </w:r>
      <w:r w:rsidRPr="00374240">
        <w:rPr>
          <w:rFonts w:cstheme="minorHAnsi"/>
          <w:color w:val="333333"/>
          <w:spacing w:val="-6"/>
          <w:sz w:val="27"/>
          <w:szCs w:val="27"/>
        </w:rPr>
        <w:t>. El problema se modela con enunciados de </w:t>
      </w:r>
      <w:r>
        <w:rPr>
          <w:rFonts w:cstheme="minorHAnsi"/>
          <w:color w:val="333333"/>
          <w:spacing w:val="-6"/>
          <w:sz w:val="27"/>
          <w:szCs w:val="27"/>
        </w:rPr>
        <w:t>lógica de primer orden</w:t>
      </w:r>
      <w:r w:rsidRPr="00374240">
        <w:rPr>
          <w:rFonts w:cstheme="minorHAnsi"/>
          <w:color w:val="333333"/>
          <w:spacing w:val="-6"/>
          <w:sz w:val="27"/>
          <w:szCs w:val="27"/>
        </w:rPr>
        <w:t>.</w:t>
      </w:r>
    </w:p>
    <w:p w:rsidR="00374240" w:rsidRPr="00374240" w:rsidRDefault="00374240" w:rsidP="00374240">
      <w:pPr>
        <w:numPr>
          <w:ilvl w:val="0"/>
          <w:numId w:val="1"/>
        </w:numPr>
        <w:shd w:val="clear" w:color="auto" w:fill="FFFFFF"/>
        <w:spacing w:after="0" w:line="240" w:lineRule="auto"/>
        <w:rPr>
          <w:rFonts w:cstheme="minorHAnsi"/>
          <w:color w:val="333333"/>
          <w:spacing w:val="-6"/>
          <w:sz w:val="27"/>
          <w:szCs w:val="27"/>
        </w:rPr>
      </w:pPr>
      <w:r w:rsidRPr="00374240">
        <w:rPr>
          <w:rFonts w:cstheme="minorHAnsi"/>
          <w:b/>
          <w:bCs/>
          <w:color w:val="333333"/>
          <w:spacing w:val="-6"/>
          <w:sz w:val="27"/>
          <w:szCs w:val="27"/>
        </w:rPr>
        <w:t>Funcional</w:t>
      </w:r>
      <w:r w:rsidRPr="00374240">
        <w:rPr>
          <w:rFonts w:cstheme="minorHAnsi"/>
          <w:color w:val="333333"/>
          <w:spacing w:val="-6"/>
          <w:sz w:val="27"/>
          <w:szCs w:val="27"/>
        </w:rPr>
        <w:t>. Los programas se componen de funciones, es decir, implementaciones de comportamiento que reciben un conjunto de datos de entrada y devuelven un valor de salida.</w:t>
      </w:r>
    </w:p>
    <w:p w:rsidR="00374240" w:rsidRPr="00374240" w:rsidRDefault="00374240" w:rsidP="00374240">
      <w:pPr>
        <w:numPr>
          <w:ilvl w:val="0"/>
          <w:numId w:val="1"/>
        </w:numPr>
        <w:shd w:val="clear" w:color="auto" w:fill="FFFFFF"/>
        <w:spacing w:after="0" w:line="240" w:lineRule="auto"/>
        <w:rPr>
          <w:rFonts w:cstheme="minorHAnsi"/>
          <w:color w:val="333333"/>
          <w:spacing w:val="-6"/>
          <w:sz w:val="27"/>
          <w:szCs w:val="27"/>
        </w:rPr>
      </w:pPr>
      <w:r w:rsidRPr="00374240">
        <w:rPr>
          <w:rFonts w:cstheme="minorHAnsi"/>
          <w:b/>
          <w:bCs/>
          <w:color w:val="333333"/>
          <w:spacing w:val="-6"/>
          <w:sz w:val="27"/>
          <w:szCs w:val="27"/>
        </w:rPr>
        <w:t>Orientado a objetos</w:t>
      </w:r>
      <w:r w:rsidRPr="00374240">
        <w:rPr>
          <w:rFonts w:cstheme="minorHAnsi"/>
          <w:b/>
          <w:bCs/>
          <w:color w:val="333333"/>
          <w:spacing w:val="-6"/>
          <w:sz w:val="27"/>
          <w:szCs w:val="27"/>
        </w:rPr>
        <w:t>.</w:t>
      </w:r>
      <w:r w:rsidRPr="00374240">
        <w:rPr>
          <w:rFonts w:cstheme="minorHAnsi"/>
          <w:color w:val="333333"/>
          <w:spacing w:val="-6"/>
          <w:sz w:val="27"/>
          <w:szCs w:val="27"/>
        </w:rPr>
        <w:t> El comportamiento del programa es llevado a cabo por objetos, entidades que representan elementos del problema a resolver y tienen atributos y comportamiento.</w:t>
      </w:r>
    </w:p>
    <w:p w:rsidR="00374240" w:rsidRPr="00374240" w:rsidRDefault="00374240" w:rsidP="00374240">
      <w:pPr>
        <w:pStyle w:val="NormalWeb"/>
        <w:shd w:val="clear" w:color="auto" w:fill="FFFFFF"/>
        <w:spacing w:before="0" w:beforeAutospacing="0" w:after="360" w:afterAutospacing="0" w:line="360" w:lineRule="atLeast"/>
        <w:rPr>
          <w:rFonts w:asciiTheme="minorHAnsi" w:hAnsiTheme="minorHAnsi" w:cstheme="minorHAnsi"/>
          <w:color w:val="333333"/>
          <w:spacing w:val="-6"/>
          <w:sz w:val="27"/>
          <w:szCs w:val="27"/>
        </w:rPr>
      </w:pPr>
      <w:r w:rsidRPr="00374240">
        <w:rPr>
          <w:rFonts w:asciiTheme="minorHAnsi" w:hAnsiTheme="minorHAnsi" w:cstheme="minorHAnsi"/>
          <w:color w:val="333333"/>
          <w:spacing w:val="-6"/>
          <w:sz w:val="27"/>
          <w:szCs w:val="27"/>
        </w:rPr>
        <w:t>Otros son de aparición relativamente reciente y no forman parte del grupo principal:</w:t>
      </w:r>
    </w:p>
    <w:p w:rsidR="00374240" w:rsidRPr="00374240" w:rsidRDefault="00374240" w:rsidP="00374240">
      <w:pPr>
        <w:numPr>
          <w:ilvl w:val="0"/>
          <w:numId w:val="2"/>
        </w:numPr>
        <w:shd w:val="clear" w:color="auto" w:fill="FFFFFF"/>
        <w:spacing w:after="0" w:line="240" w:lineRule="auto"/>
        <w:rPr>
          <w:rFonts w:cstheme="minorHAnsi"/>
          <w:color w:val="333333"/>
          <w:spacing w:val="-6"/>
          <w:sz w:val="27"/>
          <w:szCs w:val="27"/>
        </w:rPr>
      </w:pPr>
      <w:r w:rsidRPr="00374240">
        <w:rPr>
          <w:rFonts w:cstheme="minorHAnsi"/>
          <w:b/>
          <w:bCs/>
          <w:color w:val="333333"/>
          <w:spacing w:val="-6"/>
          <w:sz w:val="27"/>
          <w:szCs w:val="27"/>
        </w:rPr>
        <w:t>Dirigido por eventos</w:t>
      </w:r>
      <w:r w:rsidRPr="00374240">
        <w:rPr>
          <w:rFonts w:cstheme="minorHAnsi"/>
          <w:color w:val="333333"/>
          <w:spacing w:val="-6"/>
          <w:sz w:val="27"/>
          <w:szCs w:val="27"/>
        </w:rPr>
        <w:t>. El flujo del programa está determinado por sucesos externos (por ejemplo, una acción del usuario).</w:t>
      </w:r>
    </w:p>
    <w:p w:rsidR="00374240" w:rsidRPr="00374240" w:rsidRDefault="00374240" w:rsidP="00374240">
      <w:pPr>
        <w:numPr>
          <w:ilvl w:val="0"/>
          <w:numId w:val="2"/>
        </w:numPr>
        <w:shd w:val="clear" w:color="auto" w:fill="FFFFFF"/>
        <w:spacing w:after="0" w:line="240" w:lineRule="auto"/>
        <w:rPr>
          <w:rFonts w:cstheme="minorHAnsi"/>
          <w:color w:val="333333"/>
          <w:spacing w:val="-6"/>
          <w:sz w:val="27"/>
          <w:szCs w:val="27"/>
        </w:rPr>
      </w:pPr>
      <w:r w:rsidRPr="00374240">
        <w:rPr>
          <w:rFonts w:cstheme="minorHAnsi"/>
          <w:b/>
          <w:bCs/>
          <w:color w:val="333333"/>
          <w:spacing w:val="-6"/>
          <w:sz w:val="27"/>
          <w:szCs w:val="27"/>
        </w:rPr>
        <w:t>Orientado a aspectos</w:t>
      </w:r>
      <w:r w:rsidRPr="00374240">
        <w:rPr>
          <w:rFonts w:cstheme="minorHAnsi"/>
          <w:color w:val="333333"/>
          <w:spacing w:val="-6"/>
          <w:sz w:val="27"/>
          <w:szCs w:val="27"/>
        </w:rPr>
        <w:t>. Apunta a dividir el programa en módulos independientes, cada uno con un comportamiento bien definido.</w:t>
      </w:r>
    </w:p>
    <w:p w:rsidR="00374240" w:rsidRPr="00374240" w:rsidRDefault="00374240" w:rsidP="00374240">
      <w:pPr>
        <w:pStyle w:val="NormalWeb"/>
        <w:shd w:val="clear" w:color="auto" w:fill="FFFFFF"/>
        <w:spacing w:before="0" w:beforeAutospacing="0" w:after="360" w:afterAutospacing="0" w:line="360" w:lineRule="atLeast"/>
        <w:rPr>
          <w:rFonts w:asciiTheme="minorHAnsi" w:hAnsiTheme="minorHAnsi" w:cstheme="minorHAnsi"/>
          <w:color w:val="333333"/>
          <w:spacing w:val="-6"/>
          <w:sz w:val="27"/>
          <w:szCs w:val="27"/>
        </w:rPr>
      </w:pPr>
      <w:r w:rsidRPr="00374240">
        <w:rPr>
          <w:rFonts w:asciiTheme="minorHAnsi" w:hAnsiTheme="minorHAnsi" w:cstheme="minorHAnsi"/>
          <w:color w:val="333333"/>
          <w:spacing w:val="-6"/>
          <w:sz w:val="27"/>
          <w:szCs w:val="27"/>
        </w:rPr>
        <w:t>Cada paradigma es ideal para la resolución de un conjunto de problemas particular, por lo que no puede decirse que uno sea necesariamente mejor que otro.</w:t>
      </w:r>
    </w:p>
    <w:p w:rsidR="00374240" w:rsidRPr="00374240" w:rsidRDefault="00374240" w:rsidP="00374240">
      <w:pPr>
        <w:pStyle w:val="NormalWeb"/>
        <w:shd w:val="clear" w:color="auto" w:fill="FFFFFF"/>
        <w:spacing w:before="0" w:beforeAutospacing="0" w:after="0" w:afterAutospacing="0" w:line="405" w:lineRule="atLeast"/>
        <w:rPr>
          <w:rFonts w:asciiTheme="minorHAnsi" w:hAnsiTheme="minorHAnsi" w:cstheme="minorHAnsi"/>
          <w:color w:val="000000"/>
          <w:sz w:val="27"/>
          <w:szCs w:val="27"/>
        </w:rPr>
      </w:pPr>
    </w:p>
    <w:p w:rsidR="00C64DFF" w:rsidRDefault="00C64DFF" w:rsidP="00C64DFF">
      <w:pPr>
        <w:rPr>
          <w:rFonts w:cstheme="minorHAnsi"/>
          <w:shd w:val="clear" w:color="auto" w:fill="FFFFFF"/>
        </w:rPr>
      </w:pPr>
    </w:p>
    <w:p w:rsidR="00374240" w:rsidRDefault="00374240" w:rsidP="00C64DFF">
      <w:pPr>
        <w:rPr>
          <w:rFonts w:cstheme="minorHAnsi"/>
          <w:shd w:val="clear" w:color="auto" w:fill="FFFFFF"/>
        </w:rPr>
      </w:pPr>
    </w:p>
    <w:p w:rsidR="00374240" w:rsidRDefault="00374240" w:rsidP="00C64DFF">
      <w:pPr>
        <w:rPr>
          <w:rFonts w:cstheme="minorHAnsi"/>
          <w:shd w:val="clear" w:color="auto" w:fill="FFFFFF"/>
        </w:rPr>
      </w:pPr>
    </w:p>
    <w:p w:rsidR="00374240" w:rsidRDefault="00374240" w:rsidP="00C64DFF">
      <w:pPr>
        <w:rPr>
          <w:rFonts w:cstheme="minorHAnsi"/>
          <w:shd w:val="clear" w:color="auto" w:fill="FFFFFF"/>
        </w:rPr>
      </w:pPr>
    </w:p>
    <w:p w:rsidR="00374240" w:rsidRDefault="00374240" w:rsidP="00C64DFF">
      <w:pPr>
        <w:rPr>
          <w:rFonts w:cstheme="minorHAnsi"/>
          <w:shd w:val="clear" w:color="auto" w:fill="FFFFFF"/>
        </w:rPr>
      </w:pPr>
    </w:p>
    <w:p w:rsidR="00374240" w:rsidRDefault="00374240" w:rsidP="00C64DFF">
      <w:pPr>
        <w:rPr>
          <w:rFonts w:cstheme="minorHAnsi"/>
          <w:shd w:val="clear" w:color="auto" w:fill="FFFFFF"/>
        </w:rPr>
      </w:pPr>
    </w:p>
    <w:p w:rsidR="00C64DFF" w:rsidRPr="00374240" w:rsidRDefault="00374240" w:rsidP="00374240">
      <w:pPr>
        <w:jc w:val="right"/>
        <w:rPr>
          <w:rFonts w:cstheme="minorHAnsi"/>
          <w:sz w:val="16"/>
          <w:szCs w:val="16"/>
          <w:lang w:val="es-ES"/>
        </w:rPr>
      </w:pPr>
      <w:r w:rsidRPr="00374240">
        <w:rPr>
          <w:rFonts w:cstheme="minorHAnsi"/>
          <w:sz w:val="16"/>
          <w:szCs w:val="16"/>
          <w:lang w:val="es-ES"/>
        </w:rPr>
        <w:t>Bibliografía sacada de:</w:t>
      </w:r>
    </w:p>
    <w:p w:rsidR="00C64DFF" w:rsidRPr="00374240" w:rsidRDefault="00374240" w:rsidP="00374240">
      <w:pPr>
        <w:jc w:val="right"/>
        <w:rPr>
          <w:sz w:val="16"/>
          <w:szCs w:val="16"/>
          <w:lang w:val="es-ES"/>
        </w:rPr>
      </w:pPr>
      <w:r w:rsidRPr="00374240">
        <w:rPr>
          <w:sz w:val="16"/>
          <w:szCs w:val="16"/>
          <w:lang w:val="es-ES"/>
        </w:rPr>
        <w:t>https://www.4rsoluciones.com/ta</w:t>
      </w:r>
      <w:bookmarkStart w:id="0" w:name="_GoBack"/>
      <w:bookmarkEnd w:id="0"/>
      <w:r w:rsidRPr="00374240">
        <w:rPr>
          <w:sz w:val="16"/>
          <w:szCs w:val="16"/>
          <w:lang w:val="es-ES"/>
        </w:rPr>
        <w:t>g/paradigma-de-programacion/</w:t>
      </w:r>
    </w:p>
    <w:sectPr w:rsidR="00C64DFF" w:rsidRPr="003742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E3653"/>
    <w:multiLevelType w:val="multilevel"/>
    <w:tmpl w:val="90FA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F96292"/>
    <w:multiLevelType w:val="multilevel"/>
    <w:tmpl w:val="6E98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DFF"/>
    <w:rsid w:val="00374240"/>
    <w:rsid w:val="00C64D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A4186"/>
  <w15:chartTrackingRefBased/>
  <w15:docId w15:val="{4EA34E41-8718-41A8-A181-A5D7322AC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64DFF"/>
    <w:rPr>
      <w:color w:val="0563C1" w:themeColor="hyperlink"/>
      <w:u w:val="single"/>
    </w:rPr>
  </w:style>
  <w:style w:type="character" w:styleId="Mencinsinresolver">
    <w:name w:val="Unresolved Mention"/>
    <w:basedOn w:val="Fuentedeprrafopredeter"/>
    <w:uiPriority w:val="99"/>
    <w:semiHidden/>
    <w:unhideWhenUsed/>
    <w:rsid w:val="00C64DFF"/>
    <w:rPr>
      <w:color w:val="605E5C"/>
      <w:shd w:val="clear" w:color="auto" w:fill="E1DFDD"/>
    </w:rPr>
  </w:style>
  <w:style w:type="paragraph" w:styleId="NormalWeb">
    <w:name w:val="Normal (Web)"/>
    <w:basedOn w:val="Normal"/>
    <w:uiPriority w:val="99"/>
    <w:semiHidden/>
    <w:unhideWhenUsed/>
    <w:rsid w:val="0037424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742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309967">
      <w:bodyDiv w:val="1"/>
      <w:marLeft w:val="0"/>
      <w:marRight w:val="0"/>
      <w:marTop w:val="0"/>
      <w:marBottom w:val="0"/>
      <w:divBdr>
        <w:top w:val="none" w:sz="0" w:space="0" w:color="auto"/>
        <w:left w:val="none" w:sz="0" w:space="0" w:color="auto"/>
        <w:bottom w:val="none" w:sz="0" w:space="0" w:color="auto"/>
        <w:right w:val="none" w:sz="0" w:space="0" w:color="auto"/>
      </w:divBdr>
    </w:div>
    <w:div w:id="34413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tiago_echeverri11202@elpoli.edu.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400</Words>
  <Characters>2202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2021-03-13T21:47:00Z</dcterms:created>
  <dcterms:modified xsi:type="dcterms:W3CDTF">2021-03-13T22:24:00Z</dcterms:modified>
</cp:coreProperties>
</file>