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97A" w:rsidRDefault="00B6097A" w:rsidP="00B6097A">
      <w:pPr>
        <w:spacing w:after="160" w:line="259" w:lineRule="auto"/>
        <w:rPr>
          <w:rFonts w:ascii="Calibri" w:eastAsia="Calibri" w:hAnsi="Calibri" w:cs="Calibri"/>
        </w:rPr>
      </w:pPr>
      <w:r>
        <w:rPr>
          <w:noProof/>
          <w:lang w:val="es-BO"/>
        </w:rPr>
        <mc:AlternateContent>
          <mc:Choice Requires="wps">
            <w:drawing>
              <wp:anchor distT="0" distB="0" distL="114300" distR="114300" simplePos="0" relativeHeight="251659264" behindDoc="0" locked="0" layoutInCell="1" hidden="0" allowOverlap="1" wp14:anchorId="6025F2C2" wp14:editId="2ADEF051">
                <wp:simplePos x="0" y="0"/>
                <wp:positionH relativeFrom="column">
                  <wp:posOffset>6106107</wp:posOffset>
                </wp:positionH>
                <wp:positionV relativeFrom="paragraph">
                  <wp:posOffset>-724851</wp:posOffset>
                </wp:positionV>
                <wp:extent cx="147320" cy="1173480"/>
                <wp:effectExtent l="0" t="0" r="0" b="0"/>
                <wp:wrapNone/>
                <wp:docPr id="6" name="Rectangle 6"/>
                <wp:cNvGraphicFramePr/>
                <a:graphic xmlns:a="http://schemas.openxmlformats.org/drawingml/2006/main">
                  <a:graphicData uri="http://schemas.microsoft.com/office/word/2010/wordprocessingShape">
                    <wps:wsp>
                      <wps:cNvSpPr/>
                      <wps:spPr>
                        <a:xfrm>
                          <a:off x="5277103" y="3198023"/>
                          <a:ext cx="137795" cy="1163955"/>
                        </a:xfrm>
                        <a:prstGeom prst="rect">
                          <a:avLst/>
                        </a:prstGeom>
                        <a:solidFill>
                          <a:srgbClr val="062E5F"/>
                        </a:solidFill>
                        <a:ln>
                          <a:noFill/>
                        </a:ln>
                      </wps:spPr>
                      <wps:txbx>
                        <w:txbxContent>
                          <w:p w:rsidR="00B6097A" w:rsidRDefault="00B6097A" w:rsidP="00B6097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25F2C2" id="Rectangle 6" o:spid="_x0000_s1026" style="position:absolute;margin-left:480.8pt;margin-top:-57.05pt;width:11.6pt;height:9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" fillcolor="#062e5f" stroked="f">
                <v:textbox inset="2.53958mm,2.53958mm,2.53958mm,2.53958mm">
                  <w:txbxContent>
                    <w:p w:rsidR="00B6097A" w:rsidRDefault="00B6097A" w:rsidP="00B6097A">
                      <w:pPr>
                        <w:spacing w:line="240" w:lineRule="auto"/>
                        <w:textDirection w:val="btLr"/>
                      </w:pPr>
                    </w:p>
                  </w:txbxContent>
                </v:textbox>
              </v:rect>
            </w:pict>
          </mc:Fallback>
        </mc:AlternateContent>
      </w:r>
      <w:r>
        <w:rPr>
          <w:noProof/>
          <w:lang w:val="es-BO"/>
        </w:rPr>
        <mc:AlternateContent>
          <mc:Choice Requires="wps">
            <w:drawing>
              <wp:anchor distT="0" distB="0" distL="114300" distR="114300" simplePos="0" relativeHeight="251660288" behindDoc="0" locked="0" layoutInCell="1" hidden="0" allowOverlap="1" wp14:anchorId="45B62639" wp14:editId="77E52787">
                <wp:simplePos x="0" y="0"/>
                <wp:positionH relativeFrom="column">
                  <wp:posOffset>94934</wp:posOffset>
                </wp:positionH>
                <wp:positionV relativeFrom="paragraph">
                  <wp:posOffset>56198</wp:posOffset>
                </wp:positionV>
                <wp:extent cx="6019800" cy="152400"/>
                <wp:effectExtent l="0" t="0" r="0" b="0"/>
                <wp:wrapNone/>
                <wp:docPr id="7" name="Rectangle 7"/>
                <wp:cNvGraphicFramePr/>
                <a:graphic xmlns:a="http://schemas.openxmlformats.org/drawingml/2006/main">
                  <a:graphicData uri="http://schemas.microsoft.com/office/word/2010/wordprocessingShape">
                    <wps:wsp>
                      <wps:cNvSpPr/>
                      <wps:spPr>
                        <a:xfrm>
                          <a:off x="2340863" y="3708563"/>
                          <a:ext cx="6010275" cy="142875"/>
                        </a:xfrm>
                        <a:prstGeom prst="rect">
                          <a:avLst/>
                        </a:prstGeom>
                        <a:solidFill>
                          <a:srgbClr val="B62629"/>
                        </a:solidFill>
                        <a:ln>
                          <a:noFill/>
                        </a:ln>
                      </wps:spPr>
                      <wps:txbx>
                        <w:txbxContent>
                          <w:p w:rsidR="00B6097A" w:rsidRDefault="00B6097A" w:rsidP="00B6097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5B62639" id="Rectangle 7" o:spid="_x0000_s1027" style="position:absolute;margin-left:7.5pt;margin-top:4.45pt;width:474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" fillcolor="#b62629" stroked="f">
                <v:textbox inset="2.53958mm,2.53958mm,2.53958mm,2.53958mm">
                  <w:txbxContent>
                    <w:p w:rsidR="00B6097A" w:rsidRDefault="00B6097A" w:rsidP="00B6097A">
                      <w:pPr>
                        <w:spacing w:line="240" w:lineRule="auto"/>
                        <w:textDirection w:val="btLr"/>
                      </w:pPr>
                    </w:p>
                  </w:txbxContent>
                </v:textbox>
              </v:rect>
            </w:pict>
          </mc:Fallback>
        </mc:AlternateContent>
      </w:r>
    </w:p>
    <w:p w:rsidR="00B6097A" w:rsidRPr="00B6097A" w:rsidRDefault="00B6097A" w:rsidP="00B6097A">
      <w:pPr>
        <w:tabs>
          <w:tab w:val="left" w:pos="1589"/>
        </w:tabs>
        <w:spacing w:after="160" w:line="259" w:lineRule="auto"/>
        <w:jc w:val="center"/>
        <w:rPr>
          <w:rFonts w:ascii="Times New Roman" w:eastAsia="Times New Roman" w:hAnsi="Times New Roman" w:cs="Times New Roman"/>
          <w:b/>
          <w:bCs/>
          <w:sz w:val="36"/>
          <w:szCs w:val="36"/>
          <w:lang w:val="es-BO"/>
        </w:rPr>
      </w:pPr>
      <w:r w:rsidRPr="00B6097A">
        <w:rPr>
          <w:rFonts w:ascii="Times New Roman" w:eastAsia="Times New Roman" w:hAnsi="Times New Roman" w:cs="Times New Roman"/>
          <w:b/>
          <w:bCs/>
          <w:sz w:val="36"/>
          <w:szCs w:val="36"/>
          <w:lang w:val="es-BO"/>
        </w:rPr>
        <w:t>Universidad “Mayor de San Andrés”</w:t>
      </w:r>
    </w:p>
    <w:p w:rsidR="00B6097A" w:rsidRPr="00B6097A" w:rsidRDefault="00B6097A" w:rsidP="00B6097A">
      <w:pPr>
        <w:tabs>
          <w:tab w:val="left" w:pos="1589"/>
        </w:tabs>
        <w:spacing w:after="160" w:line="259" w:lineRule="auto"/>
        <w:jc w:val="center"/>
        <w:rPr>
          <w:rFonts w:ascii="Times New Roman" w:eastAsia="Times New Roman" w:hAnsi="Times New Roman" w:cs="Times New Roman"/>
          <w:b/>
          <w:bCs/>
          <w:sz w:val="36"/>
          <w:szCs w:val="36"/>
          <w:lang w:val="es-BO"/>
        </w:rPr>
      </w:pPr>
      <w:r w:rsidRPr="00B6097A">
        <w:rPr>
          <w:rFonts w:ascii="Times New Roman" w:eastAsia="Times New Roman" w:hAnsi="Times New Roman" w:cs="Times New Roman"/>
          <w:b/>
          <w:bCs/>
          <w:sz w:val="36"/>
          <w:szCs w:val="36"/>
          <w:lang w:val="es-BO"/>
        </w:rPr>
        <w:t>Facultad de Ciencias Puras y Naturales</w:t>
      </w:r>
      <w:r>
        <w:rPr>
          <w:noProof/>
          <w:lang w:val="es-BO"/>
        </w:rPr>
        <w:drawing>
          <wp:anchor distT="0" distB="0" distL="114300" distR="114300" simplePos="0" relativeHeight="251661312" behindDoc="0" locked="0" layoutInCell="1" hidden="0" allowOverlap="1" wp14:anchorId="2D2A698B" wp14:editId="4F1FCAF1">
            <wp:simplePos x="0" y="0"/>
            <wp:positionH relativeFrom="column">
              <wp:posOffset>2152015</wp:posOffset>
            </wp:positionH>
            <wp:positionV relativeFrom="paragraph">
              <wp:posOffset>287083</wp:posOffset>
            </wp:positionV>
            <wp:extent cx="1844566" cy="3711006"/>
            <wp:effectExtent l="0" t="0" r="0" b="0"/>
            <wp:wrapSquare wrapText="bothSides" distT="0" distB="0" distL="114300" distR="11430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844566" cy="3711006"/>
                    </a:xfrm>
                    <a:prstGeom prst="rect">
                      <a:avLst/>
                    </a:prstGeom>
                    <a:ln/>
                  </pic:spPr>
                </pic:pic>
              </a:graphicData>
            </a:graphic>
          </wp:anchor>
        </w:drawing>
      </w:r>
    </w:p>
    <w:p w:rsidR="00B6097A" w:rsidRPr="00B6097A" w:rsidRDefault="00B6097A" w:rsidP="00B6097A">
      <w:pPr>
        <w:tabs>
          <w:tab w:val="left" w:pos="1589"/>
        </w:tabs>
        <w:spacing w:after="160" w:line="259" w:lineRule="auto"/>
        <w:jc w:val="center"/>
        <w:rPr>
          <w:b/>
          <w:bCs/>
          <w:sz w:val="32"/>
          <w:szCs w:val="32"/>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bookmarkStart w:id="0" w:name="_jhdq558xjf05" w:colFirst="0" w:colLast="0"/>
      <w:bookmarkEnd w:id="0"/>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Pr="00B6097A" w:rsidRDefault="00B6097A" w:rsidP="00B6097A">
      <w:pPr>
        <w:spacing w:after="160" w:line="259" w:lineRule="auto"/>
        <w:rPr>
          <w:rFonts w:ascii="Calibri" w:eastAsia="Calibri" w:hAnsi="Calibri" w:cs="Calibri"/>
          <w:lang w:val="es-BO"/>
        </w:rPr>
      </w:pPr>
    </w:p>
    <w:p w:rsidR="00B6097A" w:rsidRDefault="00B6097A" w:rsidP="00B6097A">
      <w:pPr>
        <w:tabs>
          <w:tab w:val="left" w:pos="1589"/>
        </w:tabs>
        <w:spacing w:after="160" w:line="259" w:lineRule="auto"/>
        <w:jc w:val="center"/>
        <w:rPr>
          <w:rFonts w:ascii="Times New Roman" w:eastAsia="Times New Roman" w:hAnsi="Times New Roman" w:cs="Times New Roman"/>
          <w:b/>
          <w:bCs/>
          <w:color w:val="2F5496"/>
          <w:sz w:val="52"/>
          <w:szCs w:val="52"/>
        </w:rPr>
      </w:pPr>
    </w:p>
    <w:p w:rsidR="00B6097A" w:rsidRPr="00B6097A" w:rsidRDefault="00B6097A" w:rsidP="00B6097A">
      <w:pPr>
        <w:tabs>
          <w:tab w:val="left" w:pos="1589"/>
        </w:tabs>
        <w:spacing w:after="160" w:line="259" w:lineRule="auto"/>
        <w:jc w:val="center"/>
        <w:rPr>
          <w:rFonts w:ascii="Times New Roman" w:eastAsia="Times New Roman" w:hAnsi="Times New Roman" w:cs="Times New Roman"/>
          <w:b/>
          <w:bCs/>
          <w:color w:val="2F5496"/>
          <w:sz w:val="52"/>
          <w:szCs w:val="52"/>
          <w:lang w:val="es-BO"/>
        </w:rPr>
      </w:pPr>
      <w:r w:rsidRPr="00B6097A">
        <w:rPr>
          <w:rFonts w:ascii="Times New Roman" w:eastAsia="Times New Roman" w:hAnsi="Times New Roman" w:cs="Times New Roman"/>
          <w:b/>
          <w:bCs/>
          <w:color w:val="2F5496"/>
          <w:sz w:val="52"/>
          <w:szCs w:val="52"/>
          <w:lang w:val="es-BO"/>
        </w:rPr>
        <w:t>Informe Técnico Actividad Grupal Multimedia</w:t>
      </w:r>
    </w:p>
    <w:p w:rsidR="00B6097A" w:rsidRPr="00B6097A" w:rsidRDefault="00B6097A" w:rsidP="00B6097A">
      <w:pPr>
        <w:tabs>
          <w:tab w:val="left" w:pos="1589"/>
        </w:tabs>
        <w:spacing w:after="160" w:line="259" w:lineRule="auto"/>
        <w:jc w:val="center"/>
        <w:rPr>
          <w:rFonts w:ascii="Times New Roman" w:eastAsia="Times New Roman" w:hAnsi="Times New Roman" w:cs="Times New Roman"/>
          <w:b/>
          <w:bCs/>
          <w:color w:val="2F5496"/>
          <w:sz w:val="26"/>
          <w:szCs w:val="26"/>
          <w:lang w:val="es-BO"/>
        </w:rPr>
      </w:pPr>
    </w:p>
    <w:p w:rsidR="00B6097A" w:rsidRPr="00B6097A" w:rsidRDefault="00B6097A" w:rsidP="00B6097A">
      <w:pPr>
        <w:tabs>
          <w:tab w:val="left" w:pos="1589"/>
        </w:tabs>
        <w:spacing w:after="160" w:line="259" w:lineRule="auto"/>
        <w:ind w:left="2124"/>
        <w:rPr>
          <w:rFonts w:ascii="Times New Roman" w:eastAsia="Times New Roman" w:hAnsi="Times New Roman" w:cs="Times New Roman"/>
          <w:sz w:val="26"/>
          <w:szCs w:val="26"/>
          <w:lang w:val="es-BO"/>
        </w:rPr>
      </w:pPr>
      <w:r>
        <w:rPr>
          <w:rFonts w:ascii="Times New Roman" w:eastAsia="Times New Roman" w:hAnsi="Times New Roman" w:cs="Times New Roman"/>
          <w:b/>
          <w:bCs/>
          <w:sz w:val="26"/>
          <w:szCs w:val="26"/>
          <w:lang w:val="es-BO"/>
        </w:rPr>
        <w:t>Universitario</w:t>
      </w:r>
      <w:r w:rsidRPr="00B6097A">
        <w:rPr>
          <w:rFonts w:ascii="Times New Roman" w:eastAsia="Times New Roman" w:hAnsi="Times New Roman" w:cs="Times New Roman"/>
          <w:b/>
          <w:bCs/>
          <w:sz w:val="26"/>
          <w:szCs w:val="26"/>
          <w:lang w:val="es-BO"/>
        </w:rPr>
        <w:t>:</w:t>
      </w:r>
      <w:r w:rsidRPr="00B6097A">
        <w:rPr>
          <w:rFonts w:ascii="Times New Roman" w:eastAsia="Times New Roman" w:hAnsi="Times New Roman" w:cs="Times New Roman"/>
          <w:b/>
          <w:bCs/>
          <w:color w:val="3B3838"/>
          <w:sz w:val="26"/>
          <w:szCs w:val="26"/>
          <w:lang w:val="es-BO"/>
        </w:rPr>
        <w:t xml:space="preserve"> </w:t>
      </w:r>
      <w:r w:rsidRPr="00B6097A">
        <w:rPr>
          <w:rFonts w:ascii="Times New Roman" w:eastAsia="Times New Roman" w:hAnsi="Times New Roman" w:cs="Times New Roman"/>
          <w:sz w:val="26"/>
          <w:szCs w:val="26"/>
          <w:lang w:val="es-BO"/>
        </w:rPr>
        <w:t xml:space="preserve">Torrez Ponce Santiago      </w:t>
      </w:r>
    </w:p>
    <w:p w:rsidR="00B6097A" w:rsidRPr="00B6097A" w:rsidRDefault="00B6097A" w:rsidP="00B6097A">
      <w:pPr>
        <w:tabs>
          <w:tab w:val="left" w:pos="1589"/>
        </w:tabs>
        <w:spacing w:after="160" w:line="259" w:lineRule="auto"/>
        <w:ind w:left="2124"/>
        <w:rPr>
          <w:rFonts w:ascii="Times New Roman" w:eastAsia="Times New Roman" w:hAnsi="Times New Roman" w:cs="Times New Roman"/>
          <w:sz w:val="26"/>
          <w:szCs w:val="26"/>
          <w:lang w:val="es-BO"/>
        </w:rPr>
      </w:pPr>
      <w:r w:rsidRPr="00B6097A">
        <w:rPr>
          <w:rFonts w:ascii="Times New Roman" w:eastAsia="Times New Roman" w:hAnsi="Times New Roman" w:cs="Times New Roman"/>
          <w:b/>
          <w:bCs/>
          <w:sz w:val="26"/>
          <w:szCs w:val="26"/>
          <w:lang w:val="es-BO"/>
        </w:rPr>
        <w:t>Carrera:</w:t>
      </w:r>
      <w:r w:rsidRPr="00B6097A">
        <w:rPr>
          <w:rFonts w:ascii="Times New Roman" w:eastAsia="Times New Roman" w:hAnsi="Times New Roman" w:cs="Times New Roman"/>
          <w:sz w:val="26"/>
          <w:szCs w:val="26"/>
          <w:lang w:val="es-BO"/>
        </w:rPr>
        <w:t xml:space="preserve"> Informática</w:t>
      </w:r>
    </w:p>
    <w:p w:rsidR="00B6097A" w:rsidRPr="00B6097A" w:rsidRDefault="00B6097A" w:rsidP="00B6097A">
      <w:pPr>
        <w:tabs>
          <w:tab w:val="left" w:pos="1589"/>
        </w:tabs>
        <w:spacing w:after="160" w:line="259" w:lineRule="auto"/>
        <w:ind w:left="1589"/>
        <w:rPr>
          <w:rFonts w:ascii="Times New Roman" w:eastAsia="Times New Roman" w:hAnsi="Times New Roman" w:cs="Times New Roman"/>
          <w:sz w:val="26"/>
          <w:szCs w:val="26"/>
          <w:lang w:val="es-BO"/>
        </w:rPr>
      </w:pPr>
      <w:r w:rsidRPr="00B6097A">
        <w:rPr>
          <w:rFonts w:ascii="Times New Roman" w:eastAsia="Times New Roman" w:hAnsi="Times New Roman" w:cs="Times New Roman"/>
          <w:sz w:val="26"/>
          <w:szCs w:val="26"/>
          <w:lang w:val="es-BO"/>
        </w:rPr>
        <w:tab/>
      </w:r>
      <w:r w:rsidRPr="00B6097A">
        <w:rPr>
          <w:rFonts w:ascii="Times New Roman" w:eastAsia="Times New Roman" w:hAnsi="Times New Roman" w:cs="Times New Roman"/>
          <w:b/>
          <w:bCs/>
          <w:sz w:val="26"/>
          <w:szCs w:val="26"/>
          <w:lang w:val="es-BO"/>
        </w:rPr>
        <w:t>Docente:</w:t>
      </w:r>
      <w:r w:rsidRPr="00B6097A">
        <w:rPr>
          <w:rFonts w:ascii="Times New Roman" w:eastAsia="Times New Roman" w:hAnsi="Times New Roman" w:cs="Times New Roman"/>
          <w:sz w:val="26"/>
          <w:szCs w:val="26"/>
          <w:lang w:val="es-BO"/>
        </w:rPr>
        <w:t xml:space="preserve"> </w:t>
      </w:r>
      <w:proofErr w:type="spellStart"/>
      <w:r w:rsidRPr="00B6097A">
        <w:rPr>
          <w:rFonts w:ascii="Times New Roman" w:hAnsi="Times New Roman" w:cs="Times New Roman"/>
          <w:color w:val="000000"/>
          <w:sz w:val="26"/>
          <w:szCs w:val="26"/>
          <w:lang w:val="es-BO"/>
        </w:rPr>
        <w:t>Ph.D</w:t>
      </w:r>
      <w:proofErr w:type="spellEnd"/>
      <w:r w:rsidRPr="00B6097A">
        <w:rPr>
          <w:rFonts w:ascii="Times New Roman" w:hAnsi="Times New Roman" w:cs="Times New Roman"/>
          <w:color w:val="000000"/>
          <w:sz w:val="26"/>
          <w:szCs w:val="26"/>
          <w:lang w:val="es-BO"/>
        </w:rPr>
        <w:t xml:space="preserve">. </w:t>
      </w:r>
      <w:proofErr w:type="spellStart"/>
      <w:r w:rsidRPr="00B6097A">
        <w:rPr>
          <w:rFonts w:ascii="Times New Roman" w:hAnsi="Times New Roman" w:cs="Times New Roman"/>
          <w:color w:val="000000"/>
          <w:sz w:val="26"/>
          <w:szCs w:val="26"/>
          <w:lang w:val="es-BO"/>
        </w:rPr>
        <w:t>Moises</w:t>
      </w:r>
      <w:proofErr w:type="spellEnd"/>
      <w:r w:rsidRPr="00B6097A">
        <w:rPr>
          <w:rFonts w:ascii="Times New Roman" w:hAnsi="Times New Roman" w:cs="Times New Roman"/>
          <w:color w:val="000000"/>
          <w:sz w:val="26"/>
          <w:szCs w:val="26"/>
          <w:lang w:val="es-BO"/>
        </w:rPr>
        <w:t xml:space="preserve"> Martin Silva Choque</w:t>
      </w:r>
    </w:p>
    <w:p w:rsidR="00B6097A" w:rsidRPr="00B6097A" w:rsidRDefault="00B6097A" w:rsidP="00B6097A">
      <w:pPr>
        <w:tabs>
          <w:tab w:val="left" w:pos="1589"/>
        </w:tabs>
        <w:spacing w:after="160" w:line="259" w:lineRule="auto"/>
        <w:ind w:left="1589"/>
        <w:rPr>
          <w:rFonts w:ascii="Times New Roman" w:eastAsia="Times New Roman" w:hAnsi="Times New Roman" w:cs="Times New Roman"/>
          <w:sz w:val="26"/>
          <w:szCs w:val="26"/>
          <w:lang w:val="es-BO"/>
        </w:rPr>
      </w:pPr>
      <w:r w:rsidRPr="00B6097A">
        <w:rPr>
          <w:rFonts w:ascii="Times New Roman" w:eastAsia="Times New Roman" w:hAnsi="Times New Roman" w:cs="Times New Roman"/>
          <w:sz w:val="26"/>
          <w:szCs w:val="26"/>
          <w:lang w:val="es-BO"/>
        </w:rPr>
        <w:tab/>
      </w:r>
      <w:r w:rsidRPr="00B6097A">
        <w:rPr>
          <w:rFonts w:ascii="Times New Roman" w:eastAsia="Times New Roman" w:hAnsi="Times New Roman" w:cs="Times New Roman"/>
          <w:b/>
          <w:bCs/>
          <w:sz w:val="26"/>
          <w:szCs w:val="26"/>
          <w:lang w:val="es-BO"/>
        </w:rPr>
        <w:t>Paralelo:</w:t>
      </w:r>
      <w:r w:rsidRPr="00B6097A">
        <w:rPr>
          <w:rFonts w:ascii="Times New Roman" w:eastAsia="Times New Roman" w:hAnsi="Times New Roman" w:cs="Times New Roman"/>
          <w:sz w:val="26"/>
          <w:szCs w:val="26"/>
          <w:lang w:val="es-BO"/>
        </w:rPr>
        <w:t xml:space="preserve"> “A”</w:t>
      </w:r>
    </w:p>
    <w:p w:rsidR="00B6097A" w:rsidRPr="00B6097A" w:rsidRDefault="00B6097A" w:rsidP="00B6097A">
      <w:pPr>
        <w:tabs>
          <w:tab w:val="left" w:pos="1589"/>
        </w:tabs>
        <w:spacing w:after="160" w:line="259" w:lineRule="auto"/>
        <w:ind w:left="1589"/>
        <w:rPr>
          <w:rFonts w:ascii="Times New Roman" w:eastAsia="Times New Roman" w:hAnsi="Times New Roman" w:cs="Times New Roman"/>
          <w:sz w:val="26"/>
          <w:szCs w:val="26"/>
          <w:lang w:val="es-BO"/>
        </w:rPr>
      </w:pPr>
      <w:r w:rsidRPr="00B6097A">
        <w:rPr>
          <w:rFonts w:ascii="Times New Roman" w:eastAsia="Times New Roman" w:hAnsi="Times New Roman" w:cs="Times New Roman"/>
          <w:sz w:val="26"/>
          <w:szCs w:val="26"/>
          <w:lang w:val="es-BO"/>
        </w:rPr>
        <w:tab/>
      </w:r>
      <w:r w:rsidRPr="00B6097A">
        <w:rPr>
          <w:rFonts w:ascii="Times New Roman" w:eastAsia="Times New Roman" w:hAnsi="Times New Roman" w:cs="Times New Roman"/>
          <w:b/>
          <w:bCs/>
          <w:sz w:val="26"/>
          <w:szCs w:val="26"/>
          <w:lang w:val="es-BO"/>
        </w:rPr>
        <w:t>Fecha:</w:t>
      </w:r>
      <w:r w:rsidRPr="00B6097A">
        <w:rPr>
          <w:rFonts w:ascii="Times New Roman" w:eastAsia="Times New Roman" w:hAnsi="Times New Roman" w:cs="Times New Roman"/>
          <w:b/>
          <w:bCs/>
          <w:color w:val="3B3838"/>
          <w:sz w:val="26"/>
          <w:szCs w:val="26"/>
          <w:lang w:val="es-BO"/>
        </w:rPr>
        <w:t xml:space="preserve"> </w:t>
      </w:r>
      <w:r>
        <w:rPr>
          <w:rFonts w:ascii="Times New Roman" w:eastAsia="Times New Roman" w:hAnsi="Times New Roman" w:cs="Times New Roman"/>
          <w:sz w:val="26"/>
          <w:szCs w:val="26"/>
          <w:lang w:val="es-BO"/>
        </w:rPr>
        <w:t>12 de junio del 2026</w:t>
      </w:r>
    </w:p>
    <w:p w:rsidR="00B6097A" w:rsidRPr="00B6097A" w:rsidRDefault="00B6097A" w:rsidP="00B6097A">
      <w:pPr>
        <w:tabs>
          <w:tab w:val="left" w:pos="1589"/>
        </w:tabs>
        <w:spacing w:after="160" w:line="259" w:lineRule="auto"/>
        <w:rPr>
          <w:rFonts w:ascii="Times New Roman" w:eastAsia="Times New Roman" w:hAnsi="Times New Roman" w:cs="Times New Roman"/>
          <w:sz w:val="26"/>
          <w:szCs w:val="26"/>
          <w:lang w:val="es-BO"/>
        </w:rPr>
      </w:pPr>
    </w:p>
    <w:p w:rsidR="00B6097A" w:rsidRPr="00B6097A" w:rsidRDefault="00B6097A" w:rsidP="00B6097A">
      <w:pPr>
        <w:tabs>
          <w:tab w:val="left" w:pos="1589"/>
        </w:tabs>
        <w:spacing w:after="160" w:line="259" w:lineRule="auto"/>
        <w:jc w:val="center"/>
        <w:rPr>
          <w:rFonts w:ascii="Times New Roman" w:eastAsia="Times New Roman" w:hAnsi="Times New Roman" w:cs="Times New Roman"/>
          <w:b/>
          <w:bCs/>
          <w:sz w:val="26"/>
          <w:szCs w:val="26"/>
          <w:lang w:val="es-BO"/>
        </w:rPr>
      </w:pPr>
      <w:r w:rsidRPr="00B6097A">
        <w:rPr>
          <w:rFonts w:ascii="Times New Roman" w:eastAsia="Times New Roman" w:hAnsi="Times New Roman" w:cs="Times New Roman"/>
          <w:b/>
          <w:bCs/>
          <w:sz w:val="26"/>
          <w:szCs w:val="26"/>
          <w:lang w:val="es-BO"/>
        </w:rPr>
        <w:t>La Paz - Bolivia</w:t>
      </w:r>
    </w:p>
    <w:p w:rsidR="00D118F8" w:rsidRPr="00B6097A" w:rsidRDefault="00780BA4">
      <w:pPr>
        <w:pStyle w:val="Heading1"/>
        <w:rPr>
          <w:lang w:val="es-BO"/>
        </w:rPr>
      </w:pPr>
      <w:r w:rsidRPr="00B6097A">
        <w:rPr>
          <w:lang w:val="es-BO"/>
        </w:rPr>
        <w:lastRenderedPageBreak/>
        <w:t>Introducción</w:t>
      </w:r>
    </w:p>
    <w:p w:rsidR="00D118F8" w:rsidRPr="00B6097A" w:rsidRDefault="00780BA4">
      <w:pPr>
        <w:jc w:val="both"/>
        <w:rPr>
          <w:lang w:val="es-BO"/>
        </w:rPr>
      </w:pPr>
      <w:r w:rsidRPr="00B6097A">
        <w:rPr>
          <w:lang w:val="es-BO"/>
        </w:rPr>
        <w:t xml:space="preserve">El presente informe técnico describe el desarrollo de dos actividades individuales correspondientes a la práctica de Multimedia. </w:t>
      </w:r>
      <w:r w:rsidRPr="00B6097A">
        <w:rPr>
          <w:lang w:val="es-BO"/>
        </w:rPr>
        <w:t xml:space="preserve">La primera actividad integra el procesamiento de imágenes a nivel de píxel mediante clasificación de texturas y filtro de suavizado 3x3. La segunda actividad corresponde a la producción multimedia del </w:t>
      </w:r>
      <w:proofErr w:type="spellStart"/>
      <w:r w:rsidRPr="00B6097A">
        <w:rPr>
          <w:lang w:val="es-BO"/>
        </w:rPr>
        <w:t>cover</w:t>
      </w:r>
      <w:proofErr w:type="spellEnd"/>
      <w:r w:rsidRPr="00B6097A">
        <w:rPr>
          <w:lang w:val="es-BO"/>
        </w:rPr>
        <w:t xml:space="preserve"> de "La Vaca Lola", vinculando audio, análisis de </w:t>
      </w:r>
      <w:r w:rsidRPr="00B6097A">
        <w:rPr>
          <w:lang w:val="es-BO"/>
        </w:rPr>
        <w:t>ritmo y animación sincronizada.</w:t>
      </w:r>
    </w:p>
    <w:p w:rsidR="00D118F8" w:rsidRPr="00B6097A" w:rsidRDefault="00780BA4">
      <w:pPr>
        <w:jc w:val="both"/>
        <w:rPr>
          <w:lang w:val="es-BO"/>
        </w:rPr>
      </w:pPr>
      <w:r w:rsidRPr="00B6097A">
        <w:rPr>
          <w:i/>
          <w:lang w:val="es-BO"/>
        </w:rPr>
        <w:t>De acuerdo con el enunciado de la práctica, las actividades individuales deben implementar algoritmos que trabajen directamente sobre los píxeles de una imagen, además de realizar una producción multimedia donde el audio y l</w:t>
      </w:r>
      <w:r w:rsidRPr="00B6097A">
        <w:rPr>
          <w:i/>
          <w:lang w:val="es-BO"/>
        </w:rPr>
        <w:t>a animación coincidan en ritmo y movimiento. El informe incluye metodología, herramientas, resultados y comparación visual antes/después.</w:t>
      </w:r>
    </w:p>
    <w:p w:rsidR="00D118F8" w:rsidRDefault="00780BA4">
      <w:pPr>
        <w:pStyle w:val="Heading1"/>
      </w:pPr>
      <w:proofErr w:type="spellStart"/>
      <w:r>
        <w:t>Objetivos</w:t>
      </w:r>
      <w:proofErr w:type="spellEnd"/>
    </w:p>
    <w:p w:rsidR="00D118F8" w:rsidRPr="00B6097A" w:rsidRDefault="00780BA4">
      <w:pPr>
        <w:pStyle w:val="ListBullet"/>
        <w:spacing w:after="40"/>
        <w:rPr>
          <w:lang w:val="es-BO"/>
        </w:rPr>
      </w:pPr>
      <w:r w:rsidRPr="00B6097A">
        <w:rPr>
          <w:lang w:val="es-BO"/>
        </w:rPr>
        <w:t>Aplicar procesamiento de imágenes trabajando directamente sobre los valores RGB de cada píxel.</w:t>
      </w:r>
    </w:p>
    <w:p w:rsidR="00D118F8" w:rsidRPr="00B6097A" w:rsidRDefault="00780BA4">
      <w:pPr>
        <w:pStyle w:val="ListBullet"/>
        <w:spacing w:after="40"/>
        <w:rPr>
          <w:lang w:val="es-BO"/>
        </w:rPr>
      </w:pPr>
      <w:r w:rsidRPr="00B6097A">
        <w:rPr>
          <w:lang w:val="es-BO"/>
        </w:rPr>
        <w:t>Clasificar su</w:t>
      </w:r>
      <w:r w:rsidRPr="00B6097A">
        <w:rPr>
          <w:lang w:val="es-BO"/>
        </w:rPr>
        <w:t>perficies como césped, tierra, cemento, asfalto u otras categorías mediante reglas de color.</w:t>
      </w:r>
    </w:p>
    <w:p w:rsidR="00D118F8" w:rsidRPr="00B6097A" w:rsidRDefault="00780BA4">
      <w:pPr>
        <w:pStyle w:val="ListBullet"/>
        <w:spacing w:after="40"/>
        <w:rPr>
          <w:lang w:val="es-BO"/>
        </w:rPr>
      </w:pPr>
      <w:r w:rsidRPr="00B6097A">
        <w:rPr>
          <w:lang w:val="es-BO"/>
        </w:rPr>
        <w:t>Implementar un filtro promedio de ventana 3x3 para reducir ruido y suavizar transiciones de color.</w:t>
      </w:r>
    </w:p>
    <w:p w:rsidR="00D118F8" w:rsidRPr="00B6097A" w:rsidRDefault="00780BA4">
      <w:pPr>
        <w:pStyle w:val="ListBullet"/>
        <w:spacing w:after="40"/>
        <w:rPr>
          <w:lang w:val="es-BO"/>
        </w:rPr>
      </w:pPr>
      <w:r w:rsidRPr="00B6097A">
        <w:rPr>
          <w:lang w:val="es-BO"/>
        </w:rPr>
        <w:t xml:space="preserve">Analizar un audio de </w:t>
      </w:r>
      <w:proofErr w:type="spellStart"/>
      <w:r w:rsidRPr="00B6097A">
        <w:rPr>
          <w:lang w:val="es-BO"/>
        </w:rPr>
        <w:t>cover</w:t>
      </w:r>
      <w:proofErr w:type="spellEnd"/>
      <w:r w:rsidRPr="00B6097A">
        <w:rPr>
          <w:lang w:val="es-BO"/>
        </w:rPr>
        <w:t xml:space="preserve"> mediante energía RMS y detección de </w:t>
      </w:r>
      <w:proofErr w:type="spellStart"/>
      <w:r w:rsidRPr="00B6097A">
        <w:rPr>
          <w:lang w:val="es-BO"/>
        </w:rPr>
        <w:t>b</w:t>
      </w:r>
      <w:r w:rsidRPr="00B6097A">
        <w:rPr>
          <w:lang w:val="es-BO"/>
        </w:rPr>
        <w:t>eats</w:t>
      </w:r>
      <w:proofErr w:type="spellEnd"/>
      <w:r w:rsidRPr="00B6097A">
        <w:rPr>
          <w:lang w:val="es-BO"/>
        </w:rPr>
        <w:t xml:space="preserve"> para sincronizar una animación.</w:t>
      </w:r>
    </w:p>
    <w:p w:rsidR="00D118F8" w:rsidRPr="00B6097A" w:rsidRDefault="00780BA4">
      <w:pPr>
        <w:pStyle w:val="ListBullet"/>
        <w:spacing w:after="40"/>
        <w:rPr>
          <w:lang w:val="es-BO"/>
        </w:rPr>
      </w:pPr>
      <w:r w:rsidRPr="00B6097A">
        <w:rPr>
          <w:lang w:val="es-BO"/>
        </w:rPr>
        <w:t>Generar evidencias visuales y técnicas para la entrega del proyecto individual.</w:t>
      </w:r>
    </w:p>
    <w:p w:rsidR="00D118F8" w:rsidRPr="00B6097A" w:rsidRDefault="00780BA4">
      <w:pPr>
        <w:pStyle w:val="Heading1"/>
        <w:rPr>
          <w:lang w:val="es-BO"/>
        </w:rPr>
      </w:pPr>
      <w:r w:rsidRPr="00B6097A">
        <w:rPr>
          <w:lang w:val="es-BO"/>
        </w:rPr>
        <w:t>Actividad Individual 1: Clasificación de Texturas y Filtro de Suavizado 3x3</w:t>
      </w:r>
    </w:p>
    <w:p w:rsidR="00D118F8" w:rsidRPr="00B6097A" w:rsidRDefault="00780BA4">
      <w:pPr>
        <w:jc w:val="both"/>
        <w:rPr>
          <w:lang w:val="es-BO"/>
        </w:rPr>
      </w:pPr>
      <w:r w:rsidRPr="00B6097A">
        <w:rPr>
          <w:b/>
          <w:lang w:val="es-BO"/>
        </w:rPr>
        <w:t>Esta actividad corresponde al procesamiento de imágenes a nivel</w:t>
      </w:r>
      <w:r w:rsidRPr="00B6097A">
        <w:rPr>
          <w:b/>
          <w:lang w:val="es-BO"/>
        </w:rPr>
        <w:t xml:space="preserve"> de píxel. </w:t>
      </w:r>
      <w:r w:rsidRPr="00B6097A">
        <w:rPr>
          <w:lang w:val="es-BO"/>
        </w:rPr>
        <w:t xml:space="preserve">Se desarrolló una aplicación de escritorio en C# Windows </w:t>
      </w:r>
      <w:proofErr w:type="spellStart"/>
      <w:r w:rsidRPr="00B6097A">
        <w:rPr>
          <w:lang w:val="es-BO"/>
        </w:rPr>
        <w:t>Forms</w:t>
      </w:r>
      <w:proofErr w:type="spellEnd"/>
      <w:r w:rsidRPr="00B6097A">
        <w:rPr>
          <w:lang w:val="es-BO"/>
        </w:rPr>
        <w:t xml:space="preserve"> compatible con Visual Studio 2012. La aplicación permite cargar una imagen, recorrerla píxel por píxel, clasificar superficies similares a un mapa satelital y aplicar un filtro de su</w:t>
      </w:r>
      <w:r w:rsidRPr="00B6097A">
        <w:rPr>
          <w:lang w:val="es-BO"/>
        </w:rPr>
        <w:t>avizado promedio de 3x3 píxeles.</w:t>
      </w:r>
    </w:p>
    <w:p w:rsidR="00D118F8" w:rsidRDefault="00780BA4">
      <w:pPr>
        <w:pStyle w:val="Heading2"/>
      </w:pPr>
      <w:proofErr w:type="spellStart"/>
      <w:r>
        <w:t>Metodología</w:t>
      </w:r>
      <w:proofErr w:type="spellEnd"/>
      <w:r>
        <w:t xml:space="preserve"> </w:t>
      </w:r>
      <w:proofErr w:type="spellStart"/>
      <w:r>
        <w:t>utilizada</w:t>
      </w:r>
      <w:proofErr w:type="spellEnd"/>
    </w:p>
    <w:p w:rsidR="00D118F8" w:rsidRPr="00B6097A" w:rsidRDefault="00780BA4">
      <w:pPr>
        <w:pStyle w:val="ListNumber"/>
        <w:spacing w:after="40"/>
        <w:rPr>
          <w:lang w:val="es-BO"/>
        </w:rPr>
      </w:pPr>
      <w:r w:rsidRPr="00B6097A">
        <w:rPr>
          <w:lang w:val="es-BO"/>
        </w:rPr>
        <w:t xml:space="preserve">Carga de imagen: el usuario selecciona una imagen desde el equipo y el sistema la convierte en un objeto </w:t>
      </w:r>
      <w:proofErr w:type="spellStart"/>
      <w:r w:rsidRPr="00B6097A">
        <w:rPr>
          <w:lang w:val="es-BO"/>
        </w:rPr>
        <w:t>Bitmap</w:t>
      </w:r>
      <w:proofErr w:type="spellEnd"/>
      <w:r w:rsidRPr="00B6097A">
        <w:rPr>
          <w:lang w:val="es-BO"/>
        </w:rPr>
        <w:t xml:space="preserve"> para leer sus píxeles.</w:t>
      </w:r>
    </w:p>
    <w:p w:rsidR="00D118F8" w:rsidRPr="00B6097A" w:rsidRDefault="00780BA4">
      <w:pPr>
        <w:pStyle w:val="ListNumber"/>
        <w:spacing w:after="40"/>
        <w:rPr>
          <w:lang w:val="es-BO"/>
        </w:rPr>
      </w:pPr>
      <w:r w:rsidRPr="00B6097A">
        <w:rPr>
          <w:lang w:val="es-BO"/>
        </w:rPr>
        <w:t>Lectura RGB: por cada píxel se obtienen los valores R, G y B.</w:t>
      </w:r>
    </w:p>
    <w:p w:rsidR="00D118F8" w:rsidRPr="00B6097A" w:rsidRDefault="00780BA4">
      <w:pPr>
        <w:pStyle w:val="ListNumber"/>
        <w:spacing w:after="40"/>
        <w:rPr>
          <w:lang w:val="es-BO"/>
        </w:rPr>
      </w:pPr>
      <w:r w:rsidRPr="00B6097A">
        <w:rPr>
          <w:lang w:val="es-BO"/>
        </w:rPr>
        <w:t>Cálc</w:t>
      </w:r>
      <w:r w:rsidRPr="00B6097A">
        <w:rPr>
          <w:lang w:val="es-BO"/>
        </w:rPr>
        <w:t>ulo de indicadores: se calcula brillo, verdor y variación para identificar características básicas de superficie.</w:t>
      </w:r>
    </w:p>
    <w:p w:rsidR="00D118F8" w:rsidRPr="00B6097A" w:rsidRDefault="00780BA4">
      <w:pPr>
        <w:pStyle w:val="ListNumber"/>
        <w:spacing w:after="40"/>
        <w:rPr>
          <w:lang w:val="es-BO"/>
        </w:rPr>
      </w:pPr>
      <w:r w:rsidRPr="00B6097A">
        <w:rPr>
          <w:lang w:val="es-BO"/>
        </w:rPr>
        <w:t>Clasificación: mediante reglas condicionales se asigna una clase a cada píxel: césped, tierra, cemento, asfalto u otro.</w:t>
      </w:r>
    </w:p>
    <w:p w:rsidR="00D118F8" w:rsidRPr="00B6097A" w:rsidRDefault="00780BA4">
      <w:pPr>
        <w:pStyle w:val="ListNumber"/>
        <w:spacing w:after="40"/>
        <w:rPr>
          <w:lang w:val="es-BO"/>
        </w:rPr>
      </w:pPr>
      <w:r w:rsidRPr="00B6097A">
        <w:rPr>
          <w:lang w:val="es-BO"/>
        </w:rPr>
        <w:t xml:space="preserve">Generación del mapa: </w:t>
      </w:r>
      <w:r w:rsidRPr="00B6097A">
        <w:rPr>
          <w:lang w:val="es-BO"/>
        </w:rPr>
        <w:t>la imagen clasificada se reconstruye usando colores representativos para cada textura.</w:t>
      </w:r>
    </w:p>
    <w:p w:rsidR="00D118F8" w:rsidRPr="00B6097A" w:rsidRDefault="00780BA4">
      <w:pPr>
        <w:pStyle w:val="ListNumber"/>
        <w:spacing w:after="40"/>
        <w:rPr>
          <w:lang w:val="es-BO"/>
        </w:rPr>
      </w:pPr>
      <w:r w:rsidRPr="00B6097A">
        <w:rPr>
          <w:lang w:val="es-BO"/>
        </w:rPr>
        <w:t>Suavizado 3x3: para reducir ruido, cada píxel se reemplaza por el promedio de los nueve píxeles vecinos de su ventana 3x3.</w:t>
      </w:r>
    </w:p>
    <w:p w:rsidR="00D118F8" w:rsidRPr="00B6097A" w:rsidRDefault="00780BA4">
      <w:pPr>
        <w:pStyle w:val="ListNumber"/>
        <w:spacing w:after="40"/>
        <w:rPr>
          <w:lang w:val="es-BO"/>
        </w:rPr>
      </w:pPr>
      <w:r w:rsidRPr="00B6097A">
        <w:rPr>
          <w:lang w:val="es-BO"/>
        </w:rPr>
        <w:t>Registro de resultados: se guarda la imagen pr</w:t>
      </w:r>
      <w:r w:rsidRPr="00B6097A">
        <w:rPr>
          <w:lang w:val="es-BO"/>
        </w:rPr>
        <w:t>ocesada, porcentajes por clase y datos técnicos como tamaño de imagen, total de píxeles y clase dominante.</w:t>
      </w:r>
    </w:p>
    <w:p w:rsidR="00D118F8" w:rsidRPr="00B6097A" w:rsidRDefault="00780BA4">
      <w:pPr>
        <w:pStyle w:val="Heading2"/>
        <w:rPr>
          <w:lang w:val="es-BO"/>
        </w:rPr>
      </w:pPr>
      <w:r w:rsidRPr="00B6097A">
        <w:rPr>
          <w:lang w:val="es-BO"/>
        </w:rPr>
        <w:lastRenderedPageBreak/>
        <w:t>Reglas principales de clasificación</w:t>
      </w:r>
    </w:p>
    <w:p w:rsidR="00D118F8" w:rsidRPr="00B6097A" w:rsidRDefault="00780BA4">
      <w:pPr>
        <w:jc w:val="both"/>
        <w:rPr>
          <w:lang w:val="es-BO"/>
        </w:rPr>
      </w:pPr>
      <w:r w:rsidRPr="00B6097A">
        <w:rPr>
          <w:i/>
          <w:lang w:val="es-BO"/>
        </w:rPr>
        <w:t xml:space="preserve">La clasificación no utiliza librerías avanzadas de inteligencia artificial, sino reglas básicas basadas en los </w:t>
      </w:r>
      <w:r w:rsidRPr="00B6097A">
        <w:rPr>
          <w:i/>
          <w:lang w:val="es-BO"/>
        </w:rPr>
        <w:t>valores de color. Esto permite demostrar claramente el trabajo directo a nivel de píxel.</w:t>
      </w:r>
    </w:p>
    <w:tbl>
      <w:tblPr>
        <w:tblStyle w:val="TableGrid"/>
        <w:tblW w:w="0" w:type="auto"/>
        <w:jc w:val="center"/>
        <w:tblLook w:val="04A0" w:firstRow="1" w:lastRow="0" w:firstColumn="1" w:lastColumn="0" w:noHBand="0" w:noVBand="1"/>
      </w:tblPr>
      <w:tblGrid>
        <w:gridCol w:w="1728"/>
        <w:gridCol w:w="2304"/>
        <w:gridCol w:w="4608"/>
      </w:tblGrid>
      <w:tr w:rsidR="00D118F8">
        <w:trPr>
          <w:jc w:val="center"/>
        </w:trPr>
        <w:tc>
          <w:tcPr>
            <w:tcW w:w="1728" w:type="dxa"/>
            <w:shd w:val="clear" w:color="auto" w:fill="1E3A8A"/>
            <w:vAlign w:val="center"/>
          </w:tcPr>
          <w:p w:rsidR="00D118F8" w:rsidRDefault="00780BA4">
            <w:proofErr w:type="spellStart"/>
            <w:r>
              <w:rPr>
                <w:b/>
                <w:color w:val="FFFFFF"/>
                <w:sz w:val="19"/>
              </w:rPr>
              <w:t>Indicador</w:t>
            </w:r>
            <w:proofErr w:type="spellEnd"/>
          </w:p>
        </w:tc>
        <w:tc>
          <w:tcPr>
            <w:tcW w:w="2304" w:type="dxa"/>
            <w:shd w:val="clear" w:color="auto" w:fill="1E3A8A"/>
            <w:vAlign w:val="center"/>
          </w:tcPr>
          <w:p w:rsidR="00D118F8" w:rsidRDefault="00780BA4">
            <w:r>
              <w:rPr>
                <w:b/>
                <w:color w:val="FFFFFF"/>
                <w:sz w:val="19"/>
              </w:rPr>
              <w:t>Fórmula / criterio</w:t>
            </w:r>
          </w:p>
        </w:tc>
        <w:tc>
          <w:tcPr>
            <w:tcW w:w="4608" w:type="dxa"/>
            <w:shd w:val="clear" w:color="auto" w:fill="1E3A8A"/>
            <w:vAlign w:val="center"/>
          </w:tcPr>
          <w:p w:rsidR="00D118F8" w:rsidRDefault="00780BA4">
            <w:r>
              <w:rPr>
                <w:b/>
                <w:color w:val="FFFFFF"/>
                <w:sz w:val="19"/>
              </w:rPr>
              <w:t>Uso</w:t>
            </w:r>
          </w:p>
        </w:tc>
      </w:tr>
      <w:tr w:rsidR="00D118F8" w:rsidRPr="00B6097A">
        <w:trPr>
          <w:jc w:val="center"/>
        </w:trPr>
        <w:tc>
          <w:tcPr>
            <w:tcW w:w="1728" w:type="dxa"/>
            <w:vAlign w:val="center"/>
          </w:tcPr>
          <w:p w:rsidR="00D118F8" w:rsidRDefault="00780BA4">
            <w:r>
              <w:rPr>
                <w:sz w:val="19"/>
              </w:rPr>
              <w:t>Brillo</w:t>
            </w:r>
          </w:p>
        </w:tc>
        <w:tc>
          <w:tcPr>
            <w:tcW w:w="2304" w:type="dxa"/>
            <w:vAlign w:val="center"/>
          </w:tcPr>
          <w:p w:rsidR="00D118F8" w:rsidRDefault="00780BA4">
            <w:r>
              <w:rPr>
                <w:sz w:val="19"/>
              </w:rPr>
              <w:t>(R + G + B) / 3</w:t>
            </w:r>
          </w:p>
        </w:tc>
        <w:tc>
          <w:tcPr>
            <w:tcW w:w="4608" w:type="dxa"/>
            <w:vAlign w:val="center"/>
          </w:tcPr>
          <w:p w:rsidR="00D118F8" w:rsidRPr="00B6097A" w:rsidRDefault="00780BA4">
            <w:pPr>
              <w:rPr>
                <w:lang w:val="es-BO"/>
              </w:rPr>
            </w:pPr>
            <w:r w:rsidRPr="00B6097A">
              <w:rPr>
                <w:sz w:val="19"/>
                <w:lang w:val="es-BO"/>
              </w:rPr>
              <w:t>Permite distinguir zonas claras y oscuras.</w:t>
            </w:r>
          </w:p>
        </w:tc>
      </w:tr>
      <w:tr w:rsidR="00D118F8" w:rsidRPr="00B6097A">
        <w:trPr>
          <w:jc w:val="center"/>
        </w:trPr>
        <w:tc>
          <w:tcPr>
            <w:tcW w:w="1728" w:type="dxa"/>
            <w:vAlign w:val="center"/>
          </w:tcPr>
          <w:p w:rsidR="00D118F8" w:rsidRDefault="00780BA4">
            <w:proofErr w:type="spellStart"/>
            <w:r>
              <w:rPr>
                <w:sz w:val="19"/>
              </w:rPr>
              <w:t>Verdor</w:t>
            </w:r>
            <w:proofErr w:type="spellEnd"/>
          </w:p>
        </w:tc>
        <w:tc>
          <w:tcPr>
            <w:tcW w:w="2304" w:type="dxa"/>
            <w:vAlign w:val="center"/>
          </w:tcPr>
          <w:p w:rsidR="00D118F8" w:rsidRDefault="00780BA4">
            <w:r>
              <w:rPr>
                <w:sz w:val="19"/>
              </w:rPr>
              <w:t>2G - R - B</w:t>
            </w:r>
          </w:p>
        </w:tc>
        <w:tc>
          <w:tcPr>
            <w:tcW w:w="4608" w:type="dxa"/>
            <w:vAlign w:val="center"/>
          </w:tcPr>
          <w:p w:rsidR="00D118F8" w:rsidRPr="00B6097A" w:rsidRDefault="00780BA4">
            <w:pPr>
              <w:rPr>
                <w:lang w:val="es-BO"/>
              </w:rPr>
            </w:pPr>
            <w:r w:rsidRPr="00B6097A">
              <w:rPr>
                <w:sz w:val="19"/>
                <w:lang w:val="es-BO"/>
              </w:rPr>
              <w:t>Ayuda a detectar vegetación o césped.</w:t>
            </w:r>
          </w:p>
        </w:tc>
      </w:tr>
      <w:tr w:rsidR="00D118F8" w:rsidRPr="00B6097A">
        <w:trPr>
          <w:jc w:val="center"/>
        </w:trPr>
        <w:tc>
          <w:tcPr>
            <w:tcW w:w="1728" w:type="dxa"/>
            <w:vAlign w:val="center"/>
          </w:tcPr>
          <w:p w:rsidR="00D118F8" w:rsidRDefault="00780BA4">
            <w:proofErr w:type="spellStart"/>
            <w:r>
              <w:rPr>
                <w:sz w:val="19"/>
              </w:rPr>
              <w:t>Variación</w:t>
            </w:r>
            <w:proofErr w:type="spellEnd"/>
          </w:p>
        </w:tc>
        <w:tc>
          <w:tcPr>
            <w:tcW w:w="2304" w:type="dxa"/>
            <w:vAlign w:val="center"/>
          </w:tcPr>
          <w:p w:rsidR="00D118F8" w:rsidRDefault="00780BA4">
            <w:r>
              <w:rPr>
                <w:sz w:val="19"/>
              </w:rPr>
              <w:t>max(R,G,B) - min(R,G,B)</w:t>
            </w:r>
          </w:p>
        </w:tc>
        <w:tc>
          <w:tcPr>
            <w:tcW w:w="4608" w:type="dxa"/>
            <w:vAlign w:val="center"/>
          </w:tcPr>
          <w:p w:rsidR="00D118F8" w:rsidRPr="00B6097A" w:rsidRDefault="00780BA4">
            <w:pPr>
              <w:rPr>
                <w:lang w:val="es-BO"/>
              </w:rPr>
            </w:pPr>
            <w:r w:rsidRPr="00B6097A">
              <w:rPr>
                <w:sz w:val="19"/>
                <w:lang w:val="es-BO"/>
              </w:rPr>
              <w:t>Ayuda a medir diferencia entre canales de color.</w:t>
            </w:r>
          </w:p>
        </w:tc>
      </w:tr>
      <w:tr w:rsidR="00D118F8" w:rsidRPr="00B6097A">
        <w:trPr>
          <w:jc w:val="center"/>
        </w:trPr>
        <w:tc>
          <w:tcPr>
            <w:tcW w:w="1728" w:type="dxa"/>
            <w:vAlign w:val="center"/>
          </w:tcPr>
          <w:p w:rsidR="00D118F8" w:rsidRDefault="00780BA4">
            <w:proofErr w:type="spellStart"/>
            <w:r>
              <w:rPr>
                <w:sz w:val="19"/>
              </w:rPr>
              <w:t>Clase</w:t>
            </w:r>
            <w:proofErr w:type="spellEnd"/>
            <w:r>
              <w:rPr>
                <w:sz w:val="19"/>
              </w:rPr>
              <w:t xml:space="preserve"> </w:t>
            </w:r>
            <w:proofErr w:type="spellStart"/>
            <w:r>
              <w:rPr>
                <w:sz w:val="19"/>
              </w:rPr>
              <w:t>dominante</w:t>
            </w:r>
            <w:proofErr w:type="spellEnd"/>
          </w:p>
        </w:tc>
        <w:tc>
          <w:tcPr>
            <w:tcW w:w="2304" w:type="dxa"/>
            <w:vAlign w:val="center"/>
          </w:tcPr>
          <w:p w:rsidR="00D118F8" w:rsidRPr="00B6097A" w:rsidRDefault="00780BA4">
            <w:pPr>
              <w:rPr>
                <w:lang w:val="es-BO"/>
              </w:rPr>
            </w:pPr>
            <w:r w:rsidRPr="00B6097A">
              <w:rPr>
                <w:sz w:val="19"/>
                <w:lang w:val="es-BO"/>
              </w:rPr>
              <w:t>Mayor porcentaje de píxeles clasificados</w:t>
            </w:r>
          </w:p>
        </w:tc>
        <w:tc>
          <w:tcPr>
            <w:tcW w:w="4608" w:type="dxa"/>
            <w:vAlign w:val="center"/>
          </w:tcPr>
          <w:p w:rsidR="00D118F8" w:rsidRPr="00B6097A" w:rsidRDefault="00780BA4">
            <w:pPr>
              <w:rPr>
                <w:lang w:val="es-BO"/>
              </w:rPr>
            </w:pPr>
            <w:r w:rsidRPr="00B6097A">
              <w:rPr>
                <w:sz w:val="19"/>
                <w:lang w:val="es-BO"/>
              </w:rPr>
              <w:t>Resume qué textura predomina en la imagen.</w:t>
            </w:r>
          </w:p>
        </w:tc>
      </w:tr>
    </w:tbl>
    <w:p w:rsidR="00D118F8" w:rsidRPr="00B6097A" w:rsidRDefault="00D118F8">
      <w:pPr>
        <w:rPr>
          <w:lang w:val="es-BO"/>
        </w:rPr>
      </w:pPr>
    </w:p>
    <w:p w:rsidR="00D118F8" w:rsidRDefault="00B6097A">
      <w:r w:rsidRPr="00B6097A">
        <w:drawing>
          <wp:inline distT="0" distB="0" distL="0" distR="0" wp14:anchorId="3C3E7A58" wp14:editId="412C206C">
            <wp:extent cx="6217920" cy="362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3625850"/>
                    </a:xfrm>
                    <a:prstGeom prst="rect">
                      <a:avLst/>
                    </a:prstGeom>
                  </pic:spPr>
                </pic:pic>
              </a:graphicData>
            </a:graphic>
          </wp:inline>
        </w:drawing>
      </w:r>
    </w:p>
    <w:p w:rsidR="00D118F8" w:rsidRDefault="00B6097A">
      <w:pPr>
        <w:pStyle w:val="Heading2"/>
      </w:pPr>
      <w:r w:rsidRPr="00B6097A">
        <w:rPr>
          <w:rFonts w:ascii="Arial" w:eastAsia="Arial" w:hAnsi="Arial" w:cstheme="minorBidi"/>
          <w:b w:val="0"/>
          <w:bCs w:val="0"/>
          <w:color w:val="auto"/>
          <w:sz w:val="22"/>
          <w:szCs w:val="22"/>
        </w:rPr>
        <w:lastRenderedPageBreak/>
        <w:drawing>
          <wp:inline distT="0" distB="0" distL="0" distR="0" wp14:anchorId="1CC204A0" wp14:editId="61DB7DE1">
            <wp:extent cx="6217920" cy="363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3638550"/>
                    </a:xfrm>
                    <a:prstGeom prst="rect">
                      <a:avLst/>
                    </a:prstGeom>
                  </pic:spPr>
                </pic:pic>
              </a:graphicData>
            </a:graphic>
          </wp:inline>
        </w:drawing>
      </w:r>
      <w:bookmarkStart w:id="1" w:name="_GoBack"/>
      <w:bookmarkEnd w:id="1"/>
      <w:proofErr w:type="spellStart"/>
      <w:r w:rsidR="00780BA4">
        <w:t>Herramientas</w:t>
      </w:r>
      <w:proofErr w:type="spellEnd"/>
      <w:r w:rsidR="00780BA4">
        <w:t xml:space="preserve"> y </w:t>
      </w:r>
      <w:proofErr w:type="spellStart"/>
      <w:r w:rsidR="00780BA4">
        <w:t>tecnologías</w:t>
      </w:r>
      <w:proofErr w:type="spellEnd"/>
      <w:r w:rsidR="00780BA4">
        <w:t xml:space="preserve"> </w:t>
      </w:r>
      <w:proofErr w:type="spellStart"/>
      <w:r w:rsidR="00780BA4">
        <w:t>empleadas</w:t>
      </w:r>
      <w:proofErr w:type="spellEnd"/>
    </w:p>
    <w:tbl>
      <w:tblPr>
        <w:tblStyle w:val="TableGrid"/>
        <w:tblW w:w="0" w:type="auto"/>
        <w:jc w:val="center"/>
        <w:tblLook w:val="04A0" w:firstRow="1" w:lastRow="0" w:firstColumn="1" w:lastColumn="0" w:noHBand="0" w:noVBand="1"/>
      </w:tblPr>
      <w:tblGrid>
        <w:gridCol w:w="2880"/>
        <w:gridCol w:w="6048"/>
      </w:tblGrid>
      <w:tr w:rsidR="00D118F8" w:rsidRPr="00B6097A">
        <w:trPr>
          <w:jc w:val="center"/>
        </w:trPr>
        <w:tc>
          <w:tcPr>
            <w:tcW w:w="2880" w:type="dxa"/>
            <w:shd w:val="clear" w:color="auto" w:fill="1E3A8A"/>
            <w:vAlign w:val="center"/>
          </w:tcPr>
          <w:p w:rsidR="00D118F8" w:rsidRDefault="00780BA4">
            <w:r>
              <w:rPr>
                <w:b/>
                <w:color w:val="FFFFFF"/>
                <w:sz w:val="19"/>
              </w:rPr>
              <w:t>Herramienta</w:t>
            </w:r>
            <w:r>
              <w:rPr>
                <w:b/>
                <w:color w:val="FFFFFF"/>
                <w:sz w:val="19"/>
              </w:rPr>
              <w:t xml:space="preserve"> / tecnología</w:t>
            </w:r>
          </w:p>
        </w:tc>
        <w:tc>
          <w:tcPr>
            <w:tcW w:w="6048" w:type="dxa"/>
            <w:shd w:val="clear" w:color="auto" w:fill="1E3A8A"/>
            <w:vAlign w:val="center"/>
          </w:tcPr>
          <w:p w:rsidR="00D118F8" w:rsidRPr="00B6097A" w:rsidRDefault="00780BA4">
            <w:pPr>
              <w:rPr>
                <w:lang w:val="es-BO"/>
              </w:rPr>
            </w:pPr>
            <w:r w:rsidRPr="00B6097A">
              <w:rPr>
                <w:b/>
                <w:color w:val="FFFFFF"/>
                <w:sz w:val="19"/>
                <w:lang w:val="es-BO"/>
              </w:rPr>
              <w:t>Uso dentro de la actividad</w:t>
            </w:r>
          </w:p>
        </w:tc>
      </w:tr>
      <w:tr w:rsidR="00D118F8" w:rsidRPr="00B6097A">
        <w:trPr>
          <w:jc w:val="center"/>
        </w:trPr>
        <w:tc>
          <w:tcPr>
            <w:tcW w:w="2880" w:type="dxa"/>
            <w:vAlign w:val="center"/>
          </w:tcPr>
          <w:p w:rsidR="00D118F8" w:rsidRDefault="00780BA4">
            <w:r>
              <w:rPr>
                <w:sz w:val="19"/>
              </w:rPr>
              <w:t>Visual Studio 2012</w:t>
            </w:r>
          </w:p>
        </w:tc>
        <w:tc>
          <w:tcPr>
            <w:tcW w:w="6048" w:type="dxa"/>
            <w:vAlign w:val="center"/>
          </w:tcPr>
          <w:p w:rsidR="00D118F8" w:rsidRPr="00B6097A" w:rsidRDefault="00780BA4">
            <w:pPr>
              <w:rPr>
                <w:lang w:val="es-BO"/>
              </w:rPr>
            </w:pPr>
            <w:r w:rsidRPr="00B6097A">
              <w:rPr>
                <w:sz w:val="19"/>
                <w:lang w:val="es-BO"/>
              </w:rPr>
              <w:t xml:space="preserve">Entorno de desarrollo para crear y ejecutar la aplicación Windows </w:t>
            </w:r>
            <w:proofErr w:type="spellStart"/>
            <w:r w:rsidRPr="00B6097A">
              <w:rPr>
                <w:sz w:val="19"/>
                <w:lang w:val="es-BO"/>
              </w:rPr>
              <w:t>Forms</w:t>
            </w:r>
            <w:proofErr w:type="spellEnd"/>
            <w:r w:rsidRPr="00B6097A">
              <w:rPr>
                <w:sz w:val="19"/>
                <w:lang w:val="es-BO"/>
              </w:rPr>
              <w:t>.</w:t>
            </w:r>
          </w:p>
        </w:tc>
      </w:tr>
      <w:tr w:rsidR="00D118F8" w:rsidRPr="00B6097A">
        <w:trPr>
          <w:jc w:val="center"/>
        </w:trPr>
        <w:tc>
          <w:tcPr>
            <w:tcW w:w="2880" w:type="dxa"/>
            <w:vAlign w:val="center"/>
          </w:tcPr>
          <w:p w:rsidR="00D118F8" w:rsidRDefault="00780BA4">
            <w:r>
              <w:rPr>
                <w:sz w:val="19"/>
              </w:rPr>
              <w:t>C# Windows Forms</w:t>
            </w:r>
          </w:p>
        </w:tc>
        <w:tc>
          <w:tcPr>
            <w:tcW w:w="6048" w:type="dxa"/>
            <w:vAlign w:val="center"/>
          </w:tcPr>
          <w:p w:rsidR="00D118F8" w:rsidRPr="00B6097A" w:rsidRDefault="00780BA4">
            <w:pPr>
              <w:rPr>
                <w:lang w:val="es-BO"/>
              </w:rPr>
            </w:pPr>
            <w:r w:rsidRPr="00B6097A">
              <w:rPr>
                <w:sz w:val="19"/>
                <w:lang w:val="es-BO"/>
              </w:rPr>
              <w:t xml:space="preserve">Construcción de la interfaz de escritorio, botones, </w:t>
            </w:r>
            <w:proofErr w:type="spellStart"/>
            <w:r w:rsidRPr="00B6097A">
              <w:rPr>
                <w:sz w:val="19"/>
                <w:lang w:val="es-BO"/>
              </w:rPr>
              <w:t>PictureBox</w:t>
            </w:r>
            <w:proofErr w:type="spellEnd"/>
            <w:r w:rsidRPr="00B6097A">
              <w:rPr>
                <w:sz w:val="19"/>
                <w:lang w:val="es-BO"/>
              </w:rPr>
              <w:t xml:space="preserve"> y eventos.</w:t>
            </w:r>
          </w:p>
        </w:tc>
      </w:tr>
      <w:tr w:rsidR="00D118F8" w:rsidRPr="00B6097A">
        <w:trPr>
          <w:jc w:val="center"/>
        </w:trPr>
        <w:tc>
          <w:tcPr>
            <w:tcW w:w="2880" w:type="dxa"/>
            <w:vAlign w:val="center"/>
          </w:tcPr>
          <w:p w:rsidR="00D118F8" w:rsidRDefault="00780BA4">
            <w:proofErr w:type="spellStart"/>
            <w:r>
              <w:rPr>
                <w:sz w:val="19"/>
              </w:rPr>
              <w:t>System.Drawing</w:t>
            </w:r>
            <w:proofErr w:type="spellEnd"/>
            <w:r>
              <w:rPr>
                <w:sz w:val="19"/>
              </w:rPr>
              <w:t xml:space="preserve"> / Bitmap</w:t>
            </w:r>
          </w:p>
        </w:tc>
        <w:tc>
          <w:tcPr>
            <w:tcW w:w="6048" w:type="dxa"/>
            <w:vAlign w:val="center"/>
          </w:tcPr>
          <w:p w:rsidR="00D118F8" w:rsidRPr="00B6097A" w:rsidRDefault="00780BA4">
            <w:pPr>
              <w:rPr>
                <w:lang w:val="es-BO"/>
              </w:rPr>
            </w:pPr>
            <w:r w:rsidRPr="00B6097A">
              <w:rPr>
                <w:sz w:val="19"/>
                <w:lang w:val="es-BO"/>
              </w:rPr>
              <w:t>Lectura y escritura de píxeles de la imagen.</w:t>
            </w:r>
          </w:p>
        </w:tc>
      </w:tr>
      <w:tr w:rsidR="00D118F8" w:rsidRPr="00B6097A">
        <w:trPr>
          <w:jc w:val="center"/>
        </w:trPr>
        <w:tc>
          <w:tcPr>
            <w:tcW w:w="2880" w:type="dxa"/>
            <w:vAlign w:val="center"/>
          </w:tcPr>
          <w:p w:rsidR="00D118F8" w:rsidRDefault="00780BA4">
            <w:r>
              <w:rPr>
                <w:sz w:val="19"/>
              </w:rPr>
              <w:t>SQL Server</w:t>
            </w:r>
          </w:p>
        </w:tc>
        <w:tc>
          <w:tcPr>
            <w:tcW w:w="6048" w:type="dxa"/>
            <w:vAlign w:val="center"/>
          </w:tcPr>
          <w:p w:rsidR="00D118F8" w:rsidRPr="00B6097A" w:rsidRDefault="00780BA4">
            <w:pPr>
              <w:rPr>
                <w:lang w:val="es-BO"/>
              </w:rPr>
            </w:pPr>
            <w:r w:rsidRPr="00B6097A">
              <w:rPr>
                <w:sz w:val="19"/>
                <w:lang w:val="es-BO"/>
              </w:rPr>
              <w:t>Almacenamiento de resultados de análisis y detalles de clasificación.</w:t>
            </w:r>
          </w:p>
        </w:tc>
      </w:tr>
      <w:tr w:rsidR="00D118F8" w:rsidRPr="00B6097A">
        <w:trPr>
          <w:jc w:val="center"/>
        </w:trPr>
        <w:tc>
          <w:tcPr>
            <w:tcW w:w="2880" w:type="dxa"/>
            <w:vAlign w:val="center"/>
          </w:tcPr>
          <w:p w:rsidR="00D118F8" w:rsidRDefault="00780BA4">
            <w:proofErr w:type="spellStart"/>
            <w:r>
              <w:rPr>
                <w:sz w:val="19"/>
              </w:rPr>
              <w:t>Archivos</w:t>
            </w:r>
            <w:proofErr w:type="spellEnd"/>
            <w:r>
              <w:rPr>
                <w:sz w:val="19"/>
              </w:rPr>
              <w:t xml:space="preserve"> PNG</w:t>
            </w:r>
          </w:p>
        </w:tc>
        <w:tc>
          <w:tcPr>
            <w:tcW w:w="6048" w:type="dxa"/>
            <w:vAlign w:val="center"/>
          </w:tcPr>
          <w:p w:rsidR="00D118F8" w:rsidRPr="00B6097A" w:rsidRDefault="00780BA4">
            <w:pPr>
              <w:rPr>
                <w:lang w:val="es-BO"/>
              </w:rPr>
            </w:pPr>
            <w:r w:rsidRPr="00B6097A">
              <w:rPr>
                <w:sz w:val="19"/>
                <w:lang w:val="es-BO"/>
              </w:rPr>
              <w:t>Exportación de imágenes procesadas: clasificación y suavizado.</w:t>
            </w:r>
          </w:p>
        </w:tc>
      </w:tr>
    </w:tbl>
    <w:p w:rsidR="00D118F8" w:rsidRDefault="00780BA4">
      <w:pPr>
        <w:pStyle w:val="Heading2"/>
      </w:pPr>
      <w:proofErr w:type="spellStart"/>
      <w:r>
        <w:t>Resultados</w:t>
      </w:r>
      <w:proofErr w:type="spellEnd"/>
      <w:r>
        <w:t xml:space="preserve"> </w:t>
      </w:r>
      <w:proofErr w:type="spellStart"/>
      <w:r>
        <w:t>obtenidos</w:t>
      </w:r>
      <w:proofErr w:type="spellEnd"/>
    </w:p>
    <w:p w:rsidR="00D118F8" w:rsidRPr="00B6097A" w:rsidRDefault="00780BA4">
      <w:pPr>
        <w:pStyle w:val="ListBullet"/>
        <w:spacing w:after="40"/>
        <w:rPr>
          <w:lang w:val="es-BO"/>
        </w:rPr>
      </w:pPr>
      <w:r w:rsidRPr="00B6097A">
        <w:rPr>
          <w:lang w:val="es-BO"/>
        </w:rPr>
        <w:t xml:space="preserve">Se logró cargar una imagen y </w:t>
      </w:r>
      <w:r w:rsidRPr="00B6097A">
        <w:rPr>
          <w:lang w:val="es-BO"/>
        </w:rPr>
        <w:t>analizarla completamente a nivel de píxel.</w:t>
      </w:r>
    </w:p>
    <w:p w:rsidR="00D118F8" w:rsidRPr="00B6097A" w:rsidRDefault="00780BA4">
      <w:pPr>
        <w:pStyle w:val="ListBullet"/>
        <w:spacing w:after="40"/>
        <w:rPr>
          <w:lang w:val="es-BO"/>
        </w:rPr>
      </w:pPr>
      <w:r w:rsidRPr="00B6097A">
        <w:rPr>
          <w:lang w:val="es-BO"/>
        </w:rPr>
        <w:t>Se generó un mapa clasificado con colores diferenciados por textura.</w:t>
      </w:r>
    </w:p>
    <w:p w:rsidR="00D118F8" w:rsidRPr="00B6097A" w:rsidRDefault="00780BA4">
      <w:pPr>
        <w:pStyle w:val="ListBullet"/>
        <w:spacing w:after="40"/>
        <w:rPr>
          <w:lang w:val="es-BO"/>
        </w:rPr>
      </w:pPr>
      <w:r w:rsidRPr="00B6097A">
        <w:rPr>
          <w:lang w:val="es-BO"/>
        </w:rPr>
        <w:t>Se calculó el porcentaje de cada tipo de superficie detectada.</w:t>
      </w:r>
    </w:p>
    <w:p w:rsidR="00D118F8" w:rsidRPr="00B6097A" w:rsidRDefault="00780BA4">
      <w:pPr>
        <w:pStyle w:val="ListBullet"/>
        <w:spacing w:after="40"/>
        <w:rPr>
          <w:lang w:val="es-BO"/>
        </w:rPr>
      </w:pPr>
      <w:r w:rsidRPr="00B6097A">
        <w:rPr>
          <w:lang w:val="es-BO"/>
        </w:rPr>
        <w:t>Se aplicó el filtro promedio 3x3 para reducir ruido visual.</w:t>
      </w:r>
    </w:p>
    <w:p w:rsidR="00D118F8" w:rsidRPr="00B6097A" w:rsidRDefault="00780BA4">
      <w:pPr>
        <w:pStyle w:val="ListBullet"/>
        <w:spacing w:after="40"/>
        <w:rPr>
          <w:lang w:val="es-BO"/>
        </w:rPr>
      </w:pPr>
      <w:r w:rsidRPr="00B6097A">
        <w:rPr>
          <w:lang w:val="es-BO"/>
        </w:rPr>
        <w:t>Se generaron archivos</w:t>
      </w:r>
      <w:r w:rsidRPr="00B6097A">
        <w:rPr>
          <w:lang w:val="es-BO"/>
        </w:rPr>
        <w:t xml:space="preserve"> de salida en formato PNG dentro de la carpeta de resultados del proyecto.</w:t>
      </w:r>
    </w:p>
    <w:p w:rsidR="00D118F8" w:rsidRDefault="00780BA4">
      <w:pPr>
        <w:pStyle w:val="Heading2"/>
      </w:pPr>
      <w:proofErr w:type="spellStart"/>
      <w:r>
        <w:t>Comparación</w:t>
      </w:r>
      <w:proofErr w:type="spellEnd"/>
      <w:r>
        <w:t xml:space="preserve"> visual antes y después</w:t>
      </w:r>
    </w:p>
    <w:tbl>
      <w:tblPr>
        <w:tblStyle w:val="TableGrid"/>
        <w:tblW w:w="0" w:type="auto"/>
        <w:jc w:val="center"/>
        <w:tblLook w:val="04A0" w:firstRow="1" w:lastRow="0" w:firstColumn="1" w:lastColumn="0" w:noHBand="0" w:noVBand="1"/>
      </w:tblPr>
      <w:tblGrid>
        <w:gridCol w:w="2160"/>
        <w:gridCol w:w="3384"/>
        <w:gridCol w:w="3384"/>
      </w:tblGrid>
      <w:tr w:rsidR="00D118F8">
        <w:trPr>
          <w:jc w:val="center"/>
        </w:trPr>
        <w:tc>
          <w:tcPr>
            <w:tcW w:w="2160" w:type="dxa"/>
            <w:shd w:val="clear" w:color="auto" w:fill="1E3A8A"/>
            <w:vAlign w:val="center"/>
          </w:tcPr>
          <w:p w:rsidR="00D118F8" w:rsidRDefault="00780BA4">
            <w:r>
              <w:rPr>
                <w:b/>
                <w:color w:val="FFFFFF"/>
                <w:sz w:val="19"/>
              </w:rPr>
              <w:t>Elemento</w:t>
            </w:r>
          </w:p>
        </w:tc>
        <w:tc>
          <w:tcPr>
            <w:tcW w:w="3384" w:type="dxa"/>
            <w:shd w:val="clear" w:color="auto" w:fill="1E3A8A"/>
            <w:vAlign w:val="center"/>
          </w:tcPr>
          <w:p w:rsidR="00D118F8" w:rsidRDefault="00780BA4">
            <w:r>
              <w:rPr>
                <w:b/>
                <w:color w:val="FFFFFF"/>
                <w:sz w:val="19"/>
              </w:rPr>
              <w:t>Antes</w:t>
            </w:r>
          </w:p>
        </w:tc>
        <w:tc>
          <w:tcPr>
            <w:tcW w:w="3384" w:type="dxa"/>
            <w:shd w:val="clear" w:color="auto" w:fill="1E3A8A"/>
            <w:vAlign w:val="center"/>
          </w:tcPr>
          <w:p w:rsidR="00D118F8" w:rsidRDefault="00780BA4">
            <w:r>
              <w:rPr>
                <w:b/>
                <w:color w:val="FFFFFF"/>
                <w:sz w:val="19"/>
              </w:rPr>
              <w:t>Después</w:t>
            </w:r>
          </w:p>
        </w:tc>
      </w:tr>
      <w:tr w:rsidR="00D118F8" w:rsidRPr="00B6097A">
        <w:trPr>
          <w:jc w:val="center"/>
        </w:trPr>
        <w:tc>
          <w:tcPr>
            <w:tcW w:w="2160" w:type="dxa"/>
            <w:vAlign w:val="center"/>
          </w:tcPr>
          <w:p w:rsidR="00D118F8" w:rsidRDefault="00780BA4">
            <w:r>
              <w:rPr>
                <w:sz w:val="19"/>
              </w:rPr>
              <w:t>Imagen satelital / textura</w:t>
            </w:r>
          </w:p>
        </w:tc>
        <w:tc>
          <w:tcPr>
            <w:tcW w:w="3384" w:type="dxa"/>
            <w:vAlign w:val="center"/>
          </w:tcPr>
          <w:p w:rsidR="00D118F8" w:rsidRPr="00B6097A" w:rsidRDefault="00780BA4">
            <w:pPr>
              <w:rPr>
                <w:lang w:val="es-BO"/>
              </w:rPr>
            </w:pPr>
            <w:r w:rsidRPr="00B6097A">
              <w:rPr>
                <w:sz w:val="19"/>
                <w:lang w:val="es-BO"/>
              </w:rPr>
              <w:t>La imagen conserva sus colores originales y no indica qué superficie pertenece a cada zona.</w:t>
            </w:r>
          </w:p>
        </w:tc>
        <w:tc>
          <w:tcPr>
            <w:tcW w:w="3384" w:type="dxa"/>
            <w:vAlign w:val="center"/>
          </w:tcPr>
          <w:p w:rsidR="00D118F8" w:rsidRPr="00B6097A" w:rsidRDefault="00780BA4">
            <w:pPr>
              <w:rPr>
                <w:lang w:val="es-BO"/>
              </w:rPr>
            </w:pPr>
            <w:r w:rsidRPr="00B6097A">
              <w:rPr>
                <w:sz w:val="19"/>
                <w:lang w:val="es-BO"/>
              </w:rPr>
              <w:t xml:space="preserve">La </w:t>
            </w:r>
            <w:r w:rsidRPr="00B6097A">
              <w:rPr>
                <w:sz w:val="19"/>
                <w:lang w:val="es-BO"/>
              </w:rPr>
              <w:t>imagen se transforma en un mapa clasificado con colores por clase: césped, tierra, cemento, asfalto u otro.</w:t>
            </w:r>
          </w:p>
        </w:tc>
      </w:tr>
      <w:tr w:rsidR="00D118F8" w:rsidRPr="00B6097A">
        <w:trPr>
          <w:jc w:val="center"/>
        </w:trPr>
        <w:tc>
          <w:tcPr>
            <w:tcW w:w="2160" w:type="dxa"/>
            <w:vAlign w:val="center"/>
          </w:tcPr>
          <w:p w:rsidR="00D118F8" w:rsidRDefault="00780BA4">
            <w:proofErr w:type="spellStart"/>
            <w:r>
              <w:rPr>
                <w:sz w:val="19"/>
              </w:rPr>
              <w:t>Ruido</w:t>
            </w:r>
            <w:proofErr w:type="spellEnd"/>
            <w:r>
              <w:rPr>
                <w:sz w:val="19"/>
              </w:rPr>
              <w:t xml:space="preserve"> visual</w:t>
            </w:r>
          </w:p>
        </w:tc>
        <w:tc>
          <w:tcPr>
            <w:tcW w:w="3384" w:type="dxa"/>
            <w:vAlign w:val="center"/>
          </w:tcPr>
          <w:p w:rsidR="00D118F8" w:rsidRPr="00B6097A" w:rsidRDefault="00780BA4">
            <w:pPr>
              <w:rPr>
                <w:lang w:val="es-BO"/>
              </w:rPr>
            </w:pPr>
            <w:r w:rsidRPr="00B6097A">
              <w:rPr>
                <w:sz w:val="19"/>
                <w:lang w:val="es-BO"/>
              </w:rPr>
              <w:t>Algunas zonas presentan cambios bruscos o variaciones de color que dificultan la lectura.</w:t>
            </w:r>
          </w:p>
        </w:tc>
        <w:tc>
          <w:tcPr>
            <w:tcW w:w="3384" w:type="dxa"/>
            <w:vAlign w:val="center"/>
          </w:tcPr>
          <w:p w:rsidR="00D118F8" w:rsidRPr="00B6097A" w:rsidRDefault="00780BA4">
            <w:pPr>
              <w:rPr>
                <w:lang w:val="es-BO"/>
              </w:rPr>
            </w:pPr>
            <w:r w:rsidRPr="00B6097A">
              <w:rPr>
                <w:sz w:val="19"/>
                <w:lang w:val="es-BO"/>
              </w:rPr>
              <w:t xml:space="preserve">El filtro promedio 3x3 suaviza transiciones </w:t>
            </w:r>
            <w:r w:rsidRPr="00B6097A">
              <w:rPr>
                <w:sz w:val="19"/>
                <w:lang w:val="es-BO"/>
              </w:rPr>
              <w:t>y reduce variaciones fuertes entre píxeles vecinos.</w:t>
            </w:r>
          </w:p>
        </w:tc>
      </w:tr>
      <w:tr w:rsidR="00D118F8" w:rsidRPr="00B6097A">
        <w:trPr>
          <w:jc w:val="center"/>
        </w:trPr>
        <w:tc>
          <w:tcPr>
            <w:tcW w:w="2160" w:type="dxa"/>
            <w:vAlign w:val="center"/>
          </w:tcPr>
          <w:p w:rsidR="00D118F8" w:rsidRDefault="00780BA4">
            <w:proofErr w:type="spellStart"/>
            <w:r>
              <w:rPr>
                <w:sz w:val="19"/>
              </w:rPr>
              <w:t>Interpretación</w:t>
            </w:r>
            <w:proofErr w:type="spellEnd"/>
            <w:r>
              <w:rPr>
                <w:sz w:val="19"/>
              </w:rPr>
              <w:t xml:space="preserve"> del </w:t>
            </w:r>
            <w:proofErr w:type="spellStart"/>
            <w:r>
              <w:rPr>
                <w:sz w:val="19"/>
              </w:rPr>
              <w:t>resultado</w:t>
            </w:r>
            <w:proofErr w:type="spellEnd"/>
          </w:p>
        </w:tc>
        <w:tc>
          <w:tcPr>
            <w:tcW w:w="3384" w:type="dxa"/>
            <w:vAlign w:val="center"/>
          </w:tcPr>
          <w:p w:rsidR="00D118F8" w:rsidRPr="00B6097A" w:rsidRDefault="00780BA4">
            <w:pPr>
              <w:rPr>
                <w:lang w:val="es-BO"/>
              </w:rPr>
            </w:pPr>
            <w:r w:rsidRPr="00B6097A">
              <w:rPr>
                <w:sz w:val="19"/>
                <w:lang w:val="es-BO"/>
              </w:rPr>
              <w:t>El usuario debe observar manualmente la imagen.</w:t>
            </w:r>
          </w:p>
        </w:tc>
        <w:tc>
          <w:tcPr>
            <w:tcW w:w="3384" w:type="dxa"/>
            <w:vAlign w:val="center"/>
          </w:tcPr>
          <w:p w:rsidR="00D118F8" w:rsidRPr="00B6097A" w:rsidRDefault="00780BA4">
            <w:pPr>
              <w:rPr>
                <w:lang w:val="es-BO"/>
              </w:rPr>
            </w:pPr>
            <w:r w:rsidRPr="00B6097A">
              <w:rPr>
                <w:sz w:val="19"/>
                <w:lang w:val="es-BO"/>
              </w:rPr>
              <w:t>El sistema entrega porcentajes, clase dominante y salida visual procesada.</w:t>
            </w:r>
          </w:p>
        </w:tc>
      </w:tr>
      <w:tr w:rsidR="00D118F8" w:rsidRPr="00B6097A">
        <w:trPr>
          <w:jc w:val="center"/>
        </w:trPr>
        <w:tc>
          <w:tcPr>
            <w:tcW w:w="2160" w:type="dxa"/>
            <w:vAlign w:val="center"/>
          </w:tcPr>
          <w:p w:rsidR="00D118F8" w:rsidRDefault="00780BA4">
            <w:proofErr w:type="spellStart"/>
            <w:r>
              <w:rPr>
                <w:sz w:val="19"/>
              </w:rPr>
              <w:t>Almacenamiento</w:t>
            </w:r>
            <w:proofErr w:type="spellEnd"/>
          </w:p>
        </w:tc>
        <w:tc>
          <w:tcPr>
            <w:tcW w:w="3384" w:type="dxa"/>
            <w:vAlign w:val="center"/>
          </w:tcPr>
          <w:p w:rsidR="00D118F8" w:rsidRPr="00B6097A" w:rsidRDefault="00780BA4">
            <w:pPr>
              <w:rPr>
                <w:lang w:val="es-BO"/>
              </w:rPr>
            </w:pPr>
            <w:r w:rsidRPr="00B6097A">
              <w:rPr>
                <w:sz w:val="19"/>
                <w:lang w:val="es-BO"/>
              </w:rPr>
              <w:t>La imagen original no posee un regi</w:t>
            </w:r>
            <w:r w:rsidRPr="00B6097A">
              <w:rPr>
                <w:sz w:val="19"/>
                <w:lang w:val="es-BO"/>
              </w:rPr>
              <w:t>stro técnico asociado.</w:t>
            </w:r>
          </w:p>
        </w:tc>
        <w:tc>
          <w:tcPr>
            <w:tcW w:w="3384" w:type="dxa"/>
            <w:vAlign w:val="center"/>
          </w:tcPr>
          <w:p w:rsidR="00D118F8" w:rsidRPr="00B6097A" w:rsidRDefault="00780BA4">
            <w:pPr>
              <w:rPr>
                <w:lang w:val="es-BO"/>
              </w:rPr>
            </w:pPr>
            <w:r w:rsidRPr="00B6097A">
              <w:rPr>
                <w:sz w:val="19"/>
                <w:lang w:val="es-BO"/>
              </w:rPr>
              <w:t xml:space="preserve">Se registran resultados, fecha, tamaño, clase dominante y detalle de </w:t>
            </w:r>
            <w:r w:rsidRPr="00B6097A">
              <w:rPr>
                <w:sz w:val="19"/>
                <w:lang w:val="es-BO"/>
              </w:rPr>
              <w:lastRenderedPageBreak/>
              <w:t>clasificación.</w:t>
            </w:r>
          </w:p>
        </w:tc>
      </w:tr>
    </w:tbl>
    <w:p w:rsidR="00D118F8" w:rsidRPr="00B6097A" w:rsidRDefault="00780BA4">
      <w:pPr>
        <w:pStyle w:val="Heading1"/>
        <w:rPr>
          <w:lang w:val="es-BO"/>
        </w:rPr>
      </w:pPr>
      <w:r w:rsidRPr="00B6097A">
        <w:rPr>
          <w:lang w:val="es-BO"/>
        </w:rPr>
        <w:lastRenderedPageBreak/>
        <w:t xml:space="preserve">Actividad Individual 2: </w:t>
      </w:r>
      <w:proofErr w:type="spellStart"/>
      <w:r w:rsidRPr="00B6097A">
        <w:rPr>
          <w:lang w:val="es-BO"/>
        </w:rPr>
        <w:t>Cover</w:t>
      </w:r>
      <w:proofErr w:type="spellEnd"/>
      <w:r w:rsidRPr="00B6097A">
        <w:rPr>
          <w:lang w:val="es-BO"/>
        </w:rPr>
        <w:t xml:space="preserve"> de "La Vaca Lola" con Animación Sincronizada</w:t>
      </w:r>
    </w:p>
    <w:p w:rsidR="00D118F8" w:rsidRPr="00B6097A" w:rsidRDefault="00780BA4">
      <w:pPr>
        <w:jc w:val="both"/>
        <w:rPr>
          <w:lang w:val="es-BO"/>
        </w:rPr>
      </w:pPr>
      <w:r w:rsidRPr="00B6097A">
        <w:rPr>
          <w:b/>
          <w:lang w:val="es-BO"/>
        </w:rPr>
        <w:t xml:space="preserve">Esta actividad corresponde a la producción multimedia del </w:t>
      </w:r>
      <w:proofErr w:type="spellStart"/>
      <w:r w:rsidRPr="00B6097A">
        <w:rPr>
          <w:b/>
          <w:lang w:val="es-BO"/>
        </w:rPr>
        <w:t>cover</w:t>
      </w:r>
      <w:proofErr w:type="spellEnd"/>
      <w:r w:rsidRPr="00B6097A">
        <w:rPr>
          <w:b/>
          <w:lang w:val="es-BO"/>
        </w:rPr>
        <w:t xml:space="preserve"> de "La Va</w:t>
      </w:r>
      <w:r w:rsidRPr="00B6097A">
        <w:rPr>
          <w:b/>
          <w:lang w:val="es-BO"/>
        </w:rPr>
        <w:t xml:space="preserve">ca Lola". </w:t>
      </w:r>
      <w:r w:rsidRPr="00B6097A">
        <w:rPr>
          <w:lang w:val="es-BO"/>
        </w:rPr>
        <w:t>Se utilizó un audio propio llamado "Lola en órbita.mp3" y se generó una animación 2D con vaca y monigotes. El movimiento de los personajes, luces y elementos visuales fue sincronizado con el ritmo del audio mediante análisis computacional.</w:t>
      </w:r>
    </w:p>
    <w:p w:rsidR="00D118F8" w:rsidRDefault="00780BA4">
      <w:pPr>
        <w:pStyle w:val="Heading2"/>
      </w:pPr>
      <w:proofErr w:type="spellStart"/>
      <w:r>
        <w:t>Metodo</w:t>
      </w:r>
      <w:r>
        <w:t>logía</w:t>
      </w:r>
      <w:proofErr w:type="spellEnd"/>
      <w:r>
        <w:t xml:space="preserve"> </w:t>
      </w:r>
      <w:proofErr w:type="spellStart"/>
      <w:r>
        <w:t>utilizada</w:t>
      </w:r>
      <w:proofErr w:type="spellEnd"/>
    </w:p>
    <w:p w:rsidR="00D118F8" w:rsidRPr="00B6097A" w:rsidRDefault="00780BA4">
      <w:pPr>
        <w:pStyle w:val="ListNumber"/>
        <w:spacing w:after="40"/>
        <w:rPr>
          <w:lang w:val="es-BO"/>
        </w:rPr>
      </w:pPr>
      <w:r w:rsidRPr="00B6097A">
        <w:rPr>
          <w:lang w:val="es-BO"/>
        </w:rPr>
        <w:t xml:space="preserve">Creación o selección del audio: se utilizó un </w:t>
      </w:r>
      <w:proofErr w:type="spellStart"/>
      <w:r w:rsidRPr="00B6097A">
        <w:rPr>
          <w:lang w:val="es-BO"/>
        </w:rPr>
        <w:t>cover</w:t>
      </w:r>
      <w:proofErr w:type="spellEnd"/>
      <w:r w:rsidRPr="00B6097A">
        <w:rPr>
          <w:lang w:val="es-BO"/>
        </w:rPr>
        <w:t xml:space="preserve"> propio para evitar depender del audio original comercial.</w:t>
      </w:r>
    </w:p>
    <w:p w:rsidR="00D118F8" w:rsidRPr="00B6097A" w:rsidRDefault="00780BA4">
      <w:pPr>
        <w:pStyle w:val="ListNumber"/>
        <w:spacing w:after="40"/>
        <w:rPr>
          <w:lang w:val="es-BO"/>
        </w:rPr>
      </w:pPr>
      <w:r w:rsidRPr="00B6097A">
        <w:rPr>
          <w:lang w:val="es-BO"/>
        </w:rPr>
        <w:t xml:space="preserve">Carga en Google </w:t>
      </w:r>
      <w:proofErr w:type="spellStart"/>
      <w:r w:rsidRPr="00B6097A">
        <w:rPr>
          <w:lang w:val="es-BO"/>
        </w:rPr>
        <w:t>Colab</w:t>
      </w:r>
      <w:proofErr w:type="spellEnd"/>
      <w:r w:rsidRPr="00B6097A">
        <w:rPr>
          <w:lang w:val="es-BO"/>
        </w:rPr>
        <w:t>: el audio fue cargado en un notebook de Python para su procesamiento.</w:t>
      </w:r>
    </w:p>
    <w:p w:rsidR="00D118F8" w:rsidRPr="00B6097A" w:rsidRDefault="00780BA4">
      <w:pPr>
        <w:pStyle w:val="ListNumber"/>
        <w:spacing w:after="40"/>
        <w:rPr>
          <w:lang w:val="es-BO"/>
        </w:rPr>
      </w:pPr>
      <w:r w:rsidRPr="00B6097A">
        <w:rPr>
          <w:lang w:val="es-BO"/>
        </w:rPr>
        <w:t xml:space="preserve">Análisis de ritmo: con </w:t>
      </w:r>
      <w:proofErr w:type="spellStart"/>
      <w:r w:rsidRPr="00B6097A">
        <w:rPr>
          <w:lang w:val="es-BO"/>
        </w:rPr>
        <w:t>Librosa</w:t>
      </w:r>
      <w:proofErr w:type="spellEnd"/>
      <w:r w:rsidRPr="00B6097A">
        <w:rPr>
          <w:lang w:val="es-BO"/>
        </w:rPr>
        <w:t xml:space="preserve"> se calc</w:t>
      </w:r>
      <w:r w:rsidRPr="00B6097A">
        <w:rPr>
          <w:lang w:val="es-BO"/>
        </w:rPr>
        <w:t xml:space="preserve">uló la energía RMS y se detectaron </w:t>
      </w:r>
      <w:proofErr w:type="spellStart"/>
      <w:r w:rsidRPr="00B6097A">
        <w:rPr>
          <w:lang w:val="es-BO"/>
        </w:rPr>
        <w:t>beats</w:t>
      </w:r>
      <w:proofErr w:type="spellEnd"/>
      <w:r w:rsidRPr="00B6097A">
        <w:rPr>
          <w:lang w:val="es-BO"/>
        </w:rPr>
        <w:t xml:space="preserve"> aproximados del audio.</w:t>
      </w:r>
    </w:p>
    <w:p w:rsidR="00D118F8" w:rsidRPr="00B6097A" w:rsidRDefault="00780BA4">
      <w:pPr>
        <w:pStyle w:val="ListNumber"/>
        <w:spacing w:after="40"/>
        <w:rPr>
          <w:lang w:val="es-BO"/>
        </w:rPr>
      </w:pPr>
      <w:r w:rsidRPr="00B6097A">
        <w:rPr>
          <w:lang w:val="es-BO"/>
        </w:rPr>
        <w:t xml:space="preserve">Generación de animación: se dibujaron personajes 2D cuadro por cuadro usando Python y </w:t>
      </w:r>
      <w:proofErr w:type="spellStart"/>
      <w:r w:rsidRPr="00B6097A">
        <w:rPr>
          <w:lang w:val="es-BO"/>
        </w:rPr>
        <w:t>Pillow</w:t>
      </w:r>
      <w:proofErr w:type="spellEnd"/>
      <w:r w:rsidRPr="00B6097A">
        <w:rPr>
          <w:lang w:val="es-BO"/>
        </w:rPr>
        <w:t>.</w:t>
      </w:r>
    </w:p>
    <w:p w:rsidR="00D118F8" w:rsidRPr="00B6097A" w:rsidRDefault="00780BA4">
      <w:pPr>
        <w:pStyle w:val="ListNumber"/>
        <w:spacing w:after="40"/>
        <w:rPr>
          <w:lang w:val="es-BO"/>
        </w:rPr>
      </w:pPr>
      <w:r w:rsidRPr="00B6097A">
        <w:rPr>
          <w:lang w:val="es-BO"/>
        </w:rPr>
        <w:t>Sincronización: la energía y cercanía al beat modificaron saltos, tamaño, movimiento de brazos, lu</w:t>
      </w:r>
      <w:r w:rsidRPr="00B6097A">
        <w:rPr>
          <w:lang w:val="es-BO"/>
        </w:rPr>
        <w:t>ces y texto visual.</w:t>
      </w:r>
    </w:p>
    <w:p w:rsidR="00D118F8" w:rsidRPr="00B6097A" w:rsidRDefault="00780BA4">
      <w:pPr>
        <w:pStyle w:val="ListNumber"/>
        <w:spacing w:after="40"/>
        <w:rPr>
          <w:lang w:val="es-BO"/>
        </w:rPr>
      </w:pPr>
      <w:proofErr w:type="spellStart"/>
      <w:r w:rsidRPr="00B6097A">
        <w:rPr>
          <w:lang w:val="es-BO"/>
        </w:rPr>
        <w:t>Renderizado</w:t>
      </w:r>
      <w:proofErr w:type="spellEnd"/>
      <w:r w:rsidRPr="00B6097A">
        <w:rPr>
          <w:lang w:val="es-BO"/>
        </w:rPr>
        <w:t xml:space="preserve"> final: con </w:t>
      </w:r>
      <w:proofErr w:type="spellStart"/>
      <w:r w:rsidRPr="00B6097A">
        <w:rPr>
          <w:lang w:val="es-BO"/>
        </w:rPr>
        <w:t>MoviePy</w:t>
      </w:r>
      <w:proofErr w:type="spellEnd"/>
      <w:r w:rsidRPr="00B6097A">
        <w:rPr>
          <w:lang w:val="es-BO"/>
        </w:rPr>
        <w:t xml:space="preserve"> se unió la animación con el audio y se exportó un video MP4.</w:t>
      </w:r>
    </w:p>
    <w:p w:rsidR="00D118F8" w:rsidRPr="00B6097A" w:rsidRDefault="00780BA4">
      <w:pPr>
        <w:pStyle w:val="ListNumber"/>
        <w:spacing w:after="40"/>
        <w:rPr>
          <w:lang w:val="es-BO"/>
        </w:rPr>
      </w:pPr>
      <w:r w:rsidRPr="00B6097A">
        <w:rPr>
          <w:lang w:val="es-BO"/>
        </w:rPr>
        <w:t>Empaquetado de resultados: se generó un ZIP con el video, la gráfica de análisis de ritmo y un resumen JSON.</w:t>
      </w:r>
    </w:p>
    <w:p w:rsidR="00D118F8" w:rsidRDefault="00780BA4">
      <w:pPr>
        <w:pStyle w:val="Heading2"/>
      </w:pPr>
      <w:proofErr w:type="spellStart"/>
      <w:r>
        <w:t>Datos</w:t>
      </w:r>
      <w:proofErr w:type="spellEnd"/>
      <w:r>
        <w:t xml:space="preserve"> </w:t>
      </w:r>
      <w:proofErr w:type="spellStart"/>
      <w:r>
        <w:t>técnicos</w:t>
      </w:r>
      <w:proofErr w:type="spellEnd"/>
      <w:r>
        <w:t xml:space="preserve"> </w:t>
      </w:r>
      <w:proofErr w:type="gramStart"/>
      <w:r>
        <w:t>del</w:t>
      </w:r>
      <w:proofErr w:type="gramEnd"/>
      <w:r>
        <w:t xml:space="preserve"> </w:t>
      </w:r>
      <w:proofErr w:type="spellStart"/>
      <w:r>
        <w:t>resultado</w:t>
      </w:r>
      <w:proofErr w:type="spellEnd"/>
    </w:p>
    <w:tbl>
      <w:tblPr>
        <w:tblStyle w:val="TableGrid"/>
        <w:tblW w:w="0" w:type="auto"/>
        <w:jc w:val="center"/>
        <w:tblLook w:val="04A0" w:firstRow="1" w:lastRow="0" w:firstColumn="1" w:lastColumn="0" w:noHBand="0" w:noVBand="1"/>
      </w:tblPr>
      <w:tblGrid>
        <w:gridCol w:w="3240"/>
        <w:gridCol w:w="5688"/>
      </w:tblGrid>
      <w:tr w:rsidR="00D118F8">
        <w:trPr>
          <w:jc w:val="center"/>
        </w:trPr>
        <w:tc>
          <w:tcPr>
            <w:tcW w:w="3240" w:type="dxa"/>
            <w:shd w:val="clear" w:color="auto" w:fill="1E3A8A"/>
            <w:vAlign w:val="center"/>
          </w:tcPr>
          <w:p w:rsidR="00D118F8" w:rsidRDefault="00780BA4">
            <w:r>
              <w:rPr>
                <w:b/>
                <w:color w:val="FFFFFF"/>
                <w:sz w:val="19"/>
              </w:rPr>
              <w:t>Dato t</w:t>
            </w:r>
            <w:r>
              <w:rPr>
                <w:b/>
                <w:color w:val="FFFFFF"/>
                <w:sz w:val="19"/>
              </w:rPr>
              <w:t>écnico</w:t>
            </w:r>
          </w:p>
        </w:tc>
        <w:tc>
          <w:tcPr>
            <w:tcW w:w="5688" w:type="dxa"/>
            <w:shd w:val="clear" w:color="auto" w:fill="1E3A8A"/>
            <w:vAlign w:val="center"/>
          </w:tcPr>
          <w:p w:rsidR="00D118F8" w:rsidRDefault="00780BA4">
            <w:r>
              <w:rPr>
                <w:b/>
                <w:color w:val="FFFFFF"/>
                <w:sz w:val="19"/>
              </w:rPr>
              <w:t>Valor</w:t>
            </w:r>
          </w:p>
        </w:tc>
      </w:tr>
      <w:tr w:rsidR="00D118F8">
        <w:trPr>
          <w:jc w:val="center"/>
        </w:trPr>
        <w:tc>
          <w:tcPr>
            <w:tcW w:w="3240" w:type="dxa"/>
            <w:vAlign w:val="center"/>
          </w:tcPr>
          <w:p w:rsidR="00D118F8" w:rsidRDefault="00780BA4">
            <w:r>
              <w:rPr>
                <w:sz w:val="19"/>
              </w:rPr>
              <w:t>Audio usado</w:t>
            </w:r>
          </w:p>
        </w:tc>
        <w:tc>
          <w:tcPr>
            <w:tcW w:w="5688" w:type="dxa"/>
            <w:vAlign w:val="center"/>
          </w:tcPr>
          <w:p w:rsidR="00D118F8" w:rsidRDefault="00780BA4">
            <w:r>
              <w:rPr>
                <w:sz w:val="19"/>
              </w:rPr>
              <w:t>Lola en órbita.mp3</w:t>
            </w:r>
          </w:p>
        </w:tc>
      </w:tr>
      <w:tr w:rsidR="00D118F8">
        <w:trPr>
          <w:jc w:val="center"/>
        </w:trPr>
        <w:tc>
          <w:tcPr>
            <w:tcW w:w="3240" w:type="dxa"/>
            <w:vAlign w:val="center"/>
          </w:tcPr>
          <w:p w:rsidR="00D118F8" w:rsidRDefault="00780BA4">
            <w:r>
              <w:rPr>
                <w:sz w:val="19"/>
              </w:rPr>
              <w:t>Duración original del audio</w:t>
            </w:r>
          </w:p>
        </w:tc>
        <w:tc>
          <w:tcPr>
            <w:tcW w:w="5688" w:type="dxa"/>
            <w:vAlign w:val="center"/>
          </w:tcPr>
          <w:p w:rsidR="00D118F8" w:rsidRDefault="00780BA4">
            <w:r>
              <w:rPr>
                <w:sz w:val="19"/>
              </w:rPr>
              <w:t>150.4 segundos</w:t>
            </w:r>
          </w:p>
        </w:tc>
      </w:tr>
      <w:tr w:rsidR="00D118F8">
        <w:trPr>
          <w:jc w:val="center"/>
        </w:trPr>
        <w:tc>
          <w:tcPr>
            <w:tcW w:w="3240" w:type="dxa"/>
            <w:vAlign w:val="center"/>
          </w:tcPr>
          <w:p w:rsidR="00D118F8" w:rsidRDefault="00780BA4">
            <w:r>
              <w:rPr>
                <w:sz w:val="19"/>
              </w:rPr>
              <w:t>Duración renderizada</w:t>
            </w:r>
          </w:p>
        </w:tc>
        <w:tc>
          <w:tcPr>
            <w:tcW w:w="5688" w:type="dxa"/>
            <w:vAlign w:val="center"/>
          </w:tcPr>
          <w:p w:rsidR="00D118F8" w:rsidRDefault="00780BA4">
            <w:r>
              <w:rPr>
                <w:sz w:val="19"/>
              </w:rPr>
              <w:t>75.0 segundos</w:t>
            </w:r>
          </w:p>
        </w:tc>
      </w:tr>
      <w:tr w:rsidR="00D118F8">
        <w:trPr>
          <w:jc w:val="center"/>
        </w:trPr>
        <w:tc>
          <w:tcPr>
            <w:tcW w:w="3240" w:type="dxa"/>
            <w:vAlign w:val="center"/>
          </w:tcPr>
          <w:p w:rsidR="00D118F8" w:rsidRDefault="00780BA4">
            <w:r>
              <w:rPr>
                <w:sz w:val="19"/>
              </w:rPr>
              <w:t>Tempo aproximado</w:t>
            </w:r>
          </w:p>
        </w:tc>
        <w:tc>
          <w:tcPr>
            <w:tcW w:w="5688" w:type="dxa"/>
            <w:vAlign w:val="center"/>
          </w:tcPr>
          <w:p w:rsidR="00D118F8" w:rsidRDefault="00780BA4">
            <w:r>
              <w:rPr>
                <w:sz w:val="19"/>
              </w:rPr>
              <w:t>143.55 BPM</w:t>
            </w:r>
          </w:p>
        </w:tc>
      </w:tr>
      <w:tr w:rsidR="00D118F8">
        <w:trPr>
          <w:jc w:val="center"/>
        </w:trPr>
        <w:tc>
          <w:tcPr>
            <w:tcW w:w="3240" w:type="dxa"/>
            <w:vAlign w:val="center"/>
          </w:tcPr>
          <w:p w:rsidR="00D118F8" w:rsidRDefault="00780BA4">
            <w:r>
              <w:rPr>
                <w:sz w:val="19"/>
              </w:rPr>
              <w:t>Beats detectados</w:t>
            </w:r>
          </w:p>
        </w:tc>
        <w:tc>
          <w:tcPr>
            <w:tcW w:w="5688" w:type="dxa"/>
            <w:vAlign w:val="center"/>
          </w:tcPr>
          <w:p w:rsidR="00D118F8" w:rsidRDefault="00780BA4">
            <w:r>
              <w:rPr>
                <w:sz w:val="19"/>
              </w:rPr>
              <w:t>183</w:t>
            </w:r>
          </w:p>
        </w:tc>
      </w:tr>
      <w:tr w:rsidR="00D118F8">
        <w:trPr>
          <w:jc w:val="center"/>
        </w:trPr>
        <w:tc>
          <w:tcPr>
            <w:tcW w:w="3240" w:type="dxa"/>
            <w:vAlign w:val="center"/>
          </w:tcPr>
          <w:p w:rsidR="00D118F8" w:rsidRDefault="00780BA4">
            <w:r>
              <w:rPr>
                <w:sz w:val="19"/>
              </w:rPr>
              <w:t>Resolución del video</w:t>
            </w:r>
          </w:p>
        </w:tc>
        <w:tc>
          <w:tcPr>
            <w:tcW w:w="5688" w:type="dxa"/>
            <w:vAlign w:val="center"/>
          </w:tcPr>
          <w:p w:rsidR="00D118F8" w:rsidRDefault="00780BA4">
            <w:r>
              <w:rPr>
                <w:sz w:val="19"/>
              </w:rPr>
              <w:t>1280x720</w:t>
            </w:r>
          </w:p>
        </w:tc>
      </w:tr>
      <w:tr w:rsidR="00D118F8">
        <w:trPr>
          <w:jc w:val="center"/>
        </w:trPr>
        <w:tc>
          <w:tcPr>
            <w:tcW w:w="3240" w:type="dxa"/>
            <w:vAlign w:val="center"/>
          </w:tcPr>
          <w:p w:rsidR="00D118F8" w:rsidRDefault="00780BA4">
            <w:r>
              <w:rPr>
                <w:sz w:val="19"/>
              </w:rPr>
              <w:t>FPS</w:t>
            </w:r>
          </w:p>
        </w:tc>
        <w:tc>
          <w:tcPr>
            <w:tcW w:w="5688" w:type="dxa"/>
            <w:vAlign w:val="center"/>
          </w:tcPr>
          <w:p w:rsidR="00D118F8" w:rsidRDefault="00780BA4">
            <w:r>
              <w:rPr>
                <w:sz w:val="19"/>
              </w:rPr>
              <w:t>24</w:t>
            </w:r>
          </w:p>
        </w:tc>
      </w:tr>
      <w:tr w:rsidR="00D118F8" w:rsidRPr="00B6097A">
        <w:trPr>
          <w:jc w:val="center"/>
        </w:trPr>
        <w:tc>
          <w:tcPr>
            <w:tcW w:w="3240" w:type="dxa"/>
            <w:vAlign w:val="center"/>
          </w:tcPr>
          <w:p w:rsidR="00D118F8" w:rsidRDefault="00780BA4">
            <w:r>
              <w:rPr>
                <w:sz w:val="19"/>
              </w:rPr>
              <w:t>Método de sincronización</w:t>
            </w:r>
          </w:p>
        </w:tc>
        <w:tc>
          <w:tcPr>
            <w:tcW w:w="5688" w:type="dxa"/>
            <w:vAlign w:val="center"/>
          </w:tcPr>
          <w:p w:rsidR="00D118F8" w:rsidRPr="00B6097A" w:rsidRDefault="00780BA4">
            <w:pPr>
              <w:rPr>
                <w:lang w:val="es-BO"/>
              </w:rPr>
            </w:pPr>
            <w:proofErr w:type="spellStart"/>
            <w:r w:rsidRPr="00B6097A">
              <w:rPr>
                <w:sz w:val="19"/>
                <w:lang w:val="es-BO"/>
              </w:rPr>
              <w:t>Energia</w:t>
            </w:r>
            <w:proofErr w:type="spellEnd"/>
            <w:r w:rsidRPr="00B6097A">
              <w:rPr>
                <w:sz w:val="19"/>
                <w:lang w:val="es-BO"/>
              </w:rPr>
              <w:t xml:space="preserve"> RMS + </w:t>
            </w:r>
            <w:proofErr w:type="spellStart"/>
            <w:r w:rsidRPr="00B6097A">
              <w:rPr>
                <w:sz w:val="19"/>
                <w:lang w:val="es-BO"/>
              </w:rPr>
              <w:t>deteccion</w:t>
            </w:r>
            <w:proofErr w:type="spellEnd"/>
            <w:r w:rsidRPr="00B6097A">
              <w:rPr>
                <w:sz w:val="19"/>
                <w:lang w:val="es-BO"/>
              </w:rPr>
              <w:t xml:space="preserve"> de </w:t>
            </w:r>
            <w:proofErr w:type="spellStart"/>
            <w:r w:rsidRPr="00B6097A">
              <w:rPr>
                <w:sz w:val="19"/>
                <w:lang w:val="es-BO"/>
              </w:rPr>
              <w:t>beats</w:t>
            </w:r>
            <w:proofErr w:type="spellEnd"/>
            <w:r w:rsidRPr="00B6097A">
              <w:rPr>
                <w:sz w:val="19"/>
                <w:lang w:val="es-BO"/>
              </w:rPr>
              <w:t xml:space="preserve"> con </w:t>
            </w:r>
            <w:proofErr w:type="spellStart"/>
            <w:r w:rsidRPr="00B6097A">
              <w:rPr>
                <w:sz w:val="19"/>
                <w:lang w:val="es-BO"/>
              </w:rPr>
              <w:t>librosa</w:t>
            </w:r>
            <w:proofErr w:type="spellEnd"/>
          </w:p>
        </w:tc>
      </w:tr>
    </w:tbl>
    <w:p w:rsidR="00D118F8" w:rsidRPr="00B6097A" w:rsidRDefault="00D118F8">
      <w:pPr>
        <w:rPr>
          <w:lang w:val="es-BO"/>
        </w:rPr>
      </w:pPr>
    </w:p>
    <w:p w:rsidR="00D118F8" w:rsidRDefault="00780BA4">
      <w:r>
        <w:rPr>
          <w:noProof/>
          <w:lang w:val="es-BO" w:eastAsia="es-BO"/>
        </w:rPr>
        <w:lastRenderedPageBreak/>
        <w:drawing>
          <wp:inline distT="0" distB="0" distL="0" distR="0">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cover_vaca_lola.png"/>
                    <pic:cNvPicPr/>
                  </pic:nvPicPr>
                  <pic:blipFill>
                    <a:blip r:embed="rId11"/>
                    <a:stretch>
                      <a:fillRect/>
                    </a:stretch>
                  </pic:blipFill>
                  <pic:spPr>
                    <a:xfrm>
                      <a:off x="0" y="0"/>
                      <a:ext cx="5943600" cy="3343275"/>
                    </a:xfrm>
                    <a:prstGeom prst="rect">
                      <a:avLst/>
                    </a:prstGeom>
                  </pic:spPr>
                </pic:pic>
              </a:graphicData>
            </a:graphic>
          </wp:inline>
        </w:drawing>
      </w:r>
    </w:p>
    <w:p w:rsidR="00D118F8" w:rsidRPr="00B6097A" w:rsidRDefault="00780BA4">
      <w:pPr>
        <w:jc w:val="center"/>
        <w:rPr>
          <w:lang w:val="es-BO"/>
        </w:rPr>
      </w:pPr>
      <w:r w:rsidRPr="00B6097A">
        <w:rPr>
          <w:i/>
          <w:color w:val="5A5A5A"/>
          <w:sz w:val="18"/>
          <w:lang w:val="es-BO"/>
        </w:rPr>
        <w:t xml:space="preserve">Figura 4. Fotograma del video final del </w:t>
      </w:r>
      <w:proofErr w:type="spellStart"/>
      <w:r w:rsidRPr="00B6097A">
        <w:rPr>
          <w:i/>
          <w:color w:val="5A5A5A"/>
          <w:sz w:val="18"/>
          <w:lang w:val="es-BO"/>
        </w:rPr>
        <w:t>cover</w:t>
      </w:r>
      <w:proofErr w:type="spellEnd"/>
      <w:r w:rsidRPr="00B6097A">
        <w:rPr>
          <w:i/>
          <w:color w:val="5A5A5A"/>
          <w:sz w:val="18"/>
          <w:lang w:val="es-BO"/>
        </w:rPr>
        <w:t xml:space="preserve"> con vaca y monigotes sincronizados.</w:t>
      </w:r>
    </w:p>
    <w:p w:rsidR="00D118F8" w:rsidRDefault="00780BA4">
      <w:r>
        <w:rPr>
          <w:noProof/>
          <w:lang w:val="es-BO" w:eastAsia="es-BO"/>
        </w:rPr>
        <w:drawing>
          <wp:inline distT="0" distB="0" distL="0" distR="0">
            <wp:extent cx="6126480" cy="175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is_ritmo_vaca_lola.png"/>
                    <pic:cNvPicPr/>
                  </pic:nvPicPr>
                  <pic:blipFill>
                    <a:blip r:embed="rId12"/>
                    <a:stretch>
                      <a:fillRect/>
                    </a:stretch>
                  </pic:blipFill>
                  <pic:spPr>
                    <a:xfrm>
                      <a:off x="0" y="0"/>
                      <a:ext cx="6126480" cy="1750423"/>
                    </a:xfrm>
                    <a:prstGeom prst="rect">
                      <a:avLst/>
                    </a:prstGeom>
                  </pic:spPr>
                </pic:pic>
              </a:graphicData>
            </a:graphic>
          </wp:inline>
        </w:drawing>
      </w:r>
    </w:p>
    <w:p w:rsidR="00D118F8" w:rsidRPr="00B6097A" w:rsidRDefault="00780BA4">
      <w:pPr>
        <w:jc w:val="center"/>
        <w:rPr>
          <w:lang w:val="es-BO"/>
        </w:rPr>
      </w:pPr>
      <w:r w:rsidRPr="00B6097A">
        <w:rPr>
          <w:i/>
          <w:color w:val="5A5A5A"/>
          <w:sz w:val="18"/>
          <w:lang w:val="es-BO"/>
        </w:rPr>
        <w:t xml:space="preserve">Figura 5. Análisis de ritmo del audio mediante energía RMS y </w:t>
      </w:r>
      <w:proofErr w:type="spellStart"/>
      <w:r w:rsidRPr="00B6097A">
        <w:rPr>
          <w:i/>
          <w:color w:val="5A5A5A"/>
          <w:sz w:val="18"/>
          <w:lang w:val="es-BO"/>
        </w:rPr>
        <w:t>beats</w:t>
      </w:r>
      <w:proofErr w:type="spellEnd"/>
      <w:r w:rsidRPr="00B6097A">
        <w:rPr>
          <w:i/>
          <w:color w:val="5A5A5A"/>
          <w:sz w:val="18"/>
          <w:lang w:val="es-BO"/>
        </w:rPr>
        <w:t xml:space="preserve"> detectados.</w:t>
      </w:r>
    </w:p>
    <w:p w:rsidR="00D118F8" w:rsidRDefault="00780BA4">
      <w:pPr>
        <w:pStyle w:val="Heading2"/>
      </w:pPr>
      <w:proofErr w:type="spellStart"/>
      <w:r>
        <w:t>Herramientas</w:t>
      </w:r>
      <w:proofErr w:type="spellEnd"/>
      <w:r>
        <w:t xml:space="preserve"> y </w:t>
      </w:r>
      <w:proofErr w:type="spellStart"/>
      <w:r>
        <w:t>tecnologías</w:t>
      </w:r>
      <w:proofErr w:type="spellEnd"/>
      <w:r>
        <w:t xml:space="preserve"> </w:t>
      </w:r>
      <w:proofErr w:type="spellStart"/>
      <w:r>
        <w:t>empleadas</w:t>
      </w:r>
      <w:proofErr w:type="spellEnd"/>
    </w:p>
    <w:tbl>
      <w:tblPr>
        <w:tblStyle w:val="TableGrid"/>
        <w:tblW w:w="0" w:type="auto"/>
        <w:jc w:val="center"/>
        <w:tblLook w:val="04A0" w:firstRow="1" w:lastRow="0" w:firstColumn="1" w:lastColumn="0" w:noHBand="0" w:noVBand="1"/>
      </w:tblPr>
      <w:tblGrid>
        <w:gridCol w:w="2880"/>
        <w:gridCol w:w="6048"/>
      </w:tblGrid>
      <w:tr w:rsidR="00D118F8" w:rsidRPr="00B6097A">
        <w:trPr>
          <w:jc w:val="center"/>
        </w:trPr>
        <w:tc>
          <w:tcPr>
            <w:tcW w:w="2880" w:type="dxa"/>
            <w:shd w:val="clear" w:color="auto" w:fill="1E3A8A"/>
            <w:vAlign w:val="center"/>
          </w:tcPr>
          <w:p w:rsidR="00D118F8" w:rsidRDefault="00780BA4">
            <w:r>
              <w:rPr>
                <w:b/>
                <w:color w:val="FFFFFF"/>
                <w:sz w:val="19"/>
              </w:rPr>
              <w:t xml:space="preserve">Herramienta / </w:t>
            </w:r>
            <w:r>
              <w:rPr>
                <w:b/>
                <w:color w:val="FFFFFF"/>
                <w:sz w:val="19"/>
              </w:rPr>
              <w:t>tecnología</w:t>
            </w:r>
          </w:p>
        </w:tc>
        <w:tc>
          <w:tcPr>
            <w:tcW w:w="6048" w:type="dxa"/>
            <w:shd w:val="clear" w:color="auto" w:fill="1E3A8A"/>
            <w:vAlign w:val="center"/>
          </w:tcPr>
          <w:p w:rsidR="00D118F8" w:rsidRPr="00B6097A" w:rsidRDefault="00780BA4">
            <w:pPr>
              <w:rPr>
                <w:lang w:val="es-BO"/>
              </w:rPr>
            </w:pPr>
            <w:r w:rsidRPr="00B6097A">
              <w:rPr>
                <w:b/>
                <w:color w:val="FFFFFF"/>
                <w:sz w:val="19"/>
                <w:lang w:val="es-BO"/>
              </w:rPr>
              <w:t>Uso dentro de la actividad</w:t>
            </w:r>
          </w:p>
        </w:tc>
      </w:tr>
      <w:tr w:rsidR="00D118F8" w:rsidRPr="00B6097A">
        <w:trPr>
          <w:jc w:val="center"/>
        </w:trPr>
        <w:tc>
          <w:tcPr>
            <w:tcW w:w="2880" w:type="dxa"/>
            <w:vAlign w:val="center"/>
          </w:tcPr>
          <w:p w:rsidR="00D118F8" w:rsidRDefault="00780BA4">
            <w:r>
              <w:rPr>
                <w:sz w:val="19"/>
              </w:rPr>
              <w:t xml:space="preserve">Google </w:t>
            </w:r>
            <w:proofErr w:type="spellStart"/>
            <w:r>
              <w:rPr>
                <w:sz w:val="19"/>
              </w:rPr>
              <w:t>Colab</w:t>
            </w:r>
            <w:proofErr w:type="spellEnd"/>
          </w:p>
        </w:tc>
        <w:tc>
          <w:tcPr>
            <w:tcW w:w="6048" w:type="dxa"/>
            <w:vAlign w:val="center"/>
          </w:tcPr>
          <w:p w:rsidR="00D118F8" w:rsidRPr="00B6097A" w:rsidRDefault="00780BA4">
            <w:pPr>
              <w:rPr>
                <w:lang w:val="es-BO"/>
              </w:rPr>
            </w:pPr>
            <w:r w:rsidRPr="00B6097A">
              <w:rPr>
                <w:sz w:val="19"/>
                <w:lang w:val="es-BO"/>
              </w:rPr>
              <w:t>Ejecución del notebook de procesamiento de audio y video.</w:t>
            </w:r>
          </w:p>
        </w:tc>
      </w:tr>
      <w:tr w:rsidR="00D118F8" w:rsidRPr="00B6097A">
        <w:trPr>
          <w:jc w:val="center"/>
        </w:trPr>
        <w:tc>
          <w:tcPr>
            <w:tcW w:w="2880" w:type="dxa"/>
            <w:vAlign w:val="center"/>
          </w:tcPr>
          <w:p w:rsidR="00D118F8" w:rsidRDefault="00780BA4">
            <w:r>
              <w:rPr>
                <w:sz w:val="19"/>
              </w:rPr>
              <w:t>Python</w:t>
            </w:r>
          </w:p>
        </w:tc>
        <w:tc>
          <w:tcPr>
            <w:tcW w:w="6048" w:type="dxa"/>
            <w:vAlign w:val="center"/>
          </w:tcPr>
          <w:p w:rsidR="00D118F8" w:rsidRPr="00B6097A" w:rsidRDefault="00780BA4">
            <w:pPr>
              <w:rPr>
                <w:lang w:val="es-BO"/>
              </w:rPr>
            </w:pPr>
            <w:r w:rsidRPr="00B6097A">
              <w:rPr>
                <w:sz w:val="19"/>
                <w:lang w:val="es-BO"/>
              </w:rPr>
              <w:t xml:space="preserve">Lógica principal para análisis, dibujo de </w:t>
            </w:r>
            <w:proofErr w:type="spellStart"/>
            <w:r w:rsidRPr="00B6097A">
              <w:rPr>
                <w:sz w:val="19"/>
                <w:lang w:val="es-BO"/>
              </w:rPr>
              <w:t>frames</w:t>
            </w:r>
            <w:proofErr w:type="spellEnd"/>
            <w:r w:rsidRPr="00B6097A">
              <w:rPr>
                <w:sz w:val="19"/>
                <w:lang w:val="es-BO"/>
              </w:rPr>
              <w:t xml:space="preserve"> y exportación.</w:t>
            </w:r>
          </w:p>
        </w:tc>
      </w:tr>
      <w:tr w:rsidR="00D118F8" w:rsidRPr="00B6097A">
        <w:trPr>
          <w:jc w:val="center"/>
        </w:trPr>
        <w:tc>
          <w:tcPr>
            <w:tcW w:w="2880" w:type="dxa"/>
            <w:vAlign w:val="center"/>
          </w:tcPr>
          <w:p w:rsidR="00D118F8" w:rsidRDefault="00780BA4">
            <w:proofErr w:type="spellStart"/>
            <w:r>
              <w:rPr>
                <w:sz w:val="19"/>
              </w:rPr>
              <w:t>Librosa</w:t>
            </w:r>
            <w:proofErr w:type="spellEnd"/>
          </w:p>
        </w:tc>
        <w:tc>
          <w:tcPr>
            <w:tcW w:w="6048" w:type="dxa"/>
            <w:vAlign w:val="center"/>
          </w:tcPr>
          <w:p w:rsidR="00D118F8" w:rsidRPr="00B6097A" w:rsidRDefault="00780BA4">
            <w:pPr>
              <w:rPr>
                <w:lang w:val="es-BO"/>
              </w:rPr>
            </w:pPr>
            <w:r w:rsidRPr="00B6097A">
              <w:rPr>
                <w:sz w:val="19"/>
                <w:lang w:val="es-BO"/>
              </w:rPr>
              <w:t xml:space="preserve">Análisis de audio, cálculo de energía RMS y detección de </w:t>
            </w:r>
            <w:proofErr w:type="spellStart"/>
            <w:r w:rsidRPr="00B6097A">
              <w:rPr>
                <w:sz w:val="19"/>
                <w:lang w:val="es-BO"/>
              </w:rPr>
              <w:t>beats</w:t>
            </w:r>
            <w:proofErr w:type="spellEnd"/>
            <w:r w:rsidRPr="00B6097A">
              <w:rPr>
                <w:sz w:val="19"/>
                <w:lang w:val="es-BO"/>
              </w:rPr>
              <w:t>.</w:t>
            </w:r>
          </w:p>
        </w:tc>
      </w:tr>
      <w:tr w:rsidR="00D118F8" w:rsidRPr="00B6097A">
        <w:trPr>
          <w:jc w:val="center"/>
        </w:trPr>
        <w:tc>
          <w:tcPr>
            <w:tcW w:w="2880" w:type="dxa"/>
            <w:vAlign w:val="center"/>
          </w:tcPr>
          <w:p w:rsidR="00D118F8" w:rsidRDefault="00780BA4">
            <w:proofErr w:type="spellStart"/>
            <w:r>
              <w:rPr>
                <w:sz w:val="19"/>
              </w:rPr>
              <w:t>MoviePy</w:t>
            </w:r>
            <w:proofErr w:type="spellEnd"/>
          </w:p>
        </w:tc>
        <w:tc>
          <w:tcPr>
            <w:tcW w:w="6048" w:type="dxa"/>
            <w:vAlign w:val="center"/>
          </w:tcPr>
          <w:p w:rsidR="00D118F8" w:rsidRPr="00B6097A" w:rsidRDefault="00780BA4">
            <w:pPr>
              <w:rPr>
                <w:lang w:val="es-BO"/>
              </w:rPr>
            </w:pPr>
            <w:proofErr w:type="spellStart"/>
            <w:r w:rsidRPr="00B6097A">
              <w:rPr>
                <w:sz w:val="19"/>
                <w:lang w:val="es-BO"/>
              </w:rPr>
              <w:t>Renderizado</w:t>
            </w:r>
            <w:proofErr w:type="spellEnd"/>
            <w:r w:rsidRPr="00B6097A">
              <w:rPr>
                <w:sz w:val="19"/>
                <w:lang w:val="es-BO"/>
              </w:rPr>
              <w:t xml:space="preserve"> del video final y unión con el audio.</w:t>
            </w:r>
          </w:p>
        </w:tc>
      </w:tr>
      <w:tr w:rsidR="00D118F8" w:rsidRPr="00B6097A">
        <w:trPr>
          <w:jc w:val="center"/>
        </w:trPr>
        <w:tc>
          <w:tcPr>
            <w:tcW w:w="2880" w:type="dxa"/>
            <w:vAlign w:val="center"/>
          </w:tcPr>
          <w:p w:rsidR="00D118F8" w:rsidRDefault="00780BA4">
            <w:r>
              <w:rPr>
                <w:sz w:val="19"/>
              </w:rPr>
              <w:t>Pillow</w:t>
            </w:r>
          </w:p>
        </w:tc>
        <w:tc>
          <w:tcPr>
            <w:tcW w:w="6048" w:type="dxa"/>
            <w:vAlign w:val="center"/>
          </w:tcPr>
          <w:p w:rsidR="00D118F8" w:rsidRPr="00B6097A" w:rsidRDefault="00780BA4">
            <w:pPr>
              <w:rPr>
                <w:lang w:val="es-BO"/>
              </w:rPr>
            </w:pPr>
            <w:r w:rsidRPr="00B6097A">
              <w:rPr>
                <w:sz w:val="19"/>
                <w:lang w:val="es-BO"/>
              </w:rPr>
              <w:t>Dibujo de la vaca, monigotes, luces y elementos del escenario.</w:t>
            </w:r>
          </w:p>
        </w:tc>
      </w:tr>
      <w:tr w:rsidR="00D118F8" w:rsidRPr="00B6097A">
        <w:trPr>
          <w:jc w:val="center"/>
        </w:trPr>
        <w:tc>
          <w:tcPr>
            <w:tcW w:w="2880" w:type="dxa"/>
            <w:vAlign w:val="center"/>
          </w:tcPr>
          <w:p w:rsidR="00D118F8" w:rsidRDefault="00780BA4">
            <w:proofErr w:type="spellStart"/>
            <w:r>
              <w:rPr>
                <w:sz w:val="19"/>
              </w:rPr>
              <w:t>Matplotlib</w:t>
            </w:r>
            <w:proofErr w:type="spellEnd"/>
          </w:p>
        </w:tc>
        <w:tc>
          <w:tcPr>
            <w:tcW w:w="6048" w:type="dxa"/>
            <w:vAlign w:val="center"/>
          </w:tcPr>
          <w:p w:rsidR="00D118F8" w:rsidRPr="00B6097A" w:rsidRDefault="00780BA4">
            <w:pPr>
              <w:rPr>
                <w:lang w:val="es-BO"/>
              </w:rPr>
            </w:pPr>
            <w:r w:rsidRPr="00B6097A">
              <w:rPr>
                <w:sz w:val="19"/>
                <w:lang w:val="es-BO"/>
              </w:rPr>
              <w:t>Generación de la gráfica técnica del ritmo.</w:t>
            </w:r>
          </w:p>
        </w:tc>
      </w:tr>
      <w:tr w:rsidR="00D118F8" w:rsidRPr="00B6097A">
        <w:trPr>
          <w:jc w:val="center"/>
        </w:trPr>
        <w:tc>
          <w:tcPr>
            <w:tcW w:w="2880" w:type="dxa"/>
            <w:vAlign w:val="center"/>
          </w:tcPr>
          <w:p w:rsidR="00D118F8" w:rsidRDefault="00780BA4">
            <w:proofErr w:type="spellStart"/>
            <w:r>
              <w:rPr>
                <w:sz w:val="19"/>
              </w:rPr>
              <w:t>FFmpeg</w:t>
            </w:r>
            <w:proofErr w:type="spellEnd"/>
            <w:r>
              <w:rPr>
                <w:sz w:val="19"/>
              </w:rPr>
              <w:t xml:space="preserve"> / </w:t>
            </w:r>
            <w:proofErr w:type="spellStart"/>
            <w:r>
              <w:rPr>
                <w:sz w:val="19"/>
              </w:rPr>
              <w:t>imageio-ffmpeg</w:t>
            </w:r>
            <w:proofErr w:type="spellEnd"/>
          </w:p>
        </w:tc>
        <w:tc>
          <w:tcPr>
            <w:tcW w:w="6048" w:type="dxa"/>
            <w:vAlign w:val="center"/>
          </w:tcPr>
          <w:p w:rsidR="00D118F8" w:rsidRPr="00B6097A" w:rsidRDefault="00780BA4">
            <w:pPr>
              <w:rPr>
                <w:lang w:val="es-BO"/>
              </w:rPr>
            </w:pPr>
            <w:r w:rsidRPr="00B6097A">
              <w:rPr>
                <w:sz w:val="19"/>
                <w:lang w:val="es-BO"/>
              </w:rPr>
              <w:t>Codificación del video en formato MP4.</w:t>
            </w:r>
          </w:p>
        </w:tc>
      </w:tr>
    </w:tbl>
    <w:p w:rsidR="00D118F8" w:rsidRDefault="00780BA4">
      <w:pPr>
        <w:pStyle w:val="Heading2"/>
      </w:pPr>
      <w:proofErr w:type="spellStart"/>
      <w:r>
        <w:t>Resultados</w:t>
      </w:r>
      <w:proofErr w:type="spellEnd"/>
      <w:r>
        <w:t xml:space="preserve"> </w:t>
      </w:r>
      <w:proofErr w:type="spellStart"/>
      <w:r>
        <w:t>obtenidos</w:t>
      </w:r>
      <w:proofErr w:type="spellEnd"/>
    </w:p>
    <w:p w:rsidR="00D118F8" w:rsidRPr="00B6097A" w:rsidRDefault="00780BA4">
      <w:pPr>
        <w:pStyle w:val="ListBullet"/>
        <w:spacing w:after="40"/>
        <w:rPr>
          <w:lang w:val="es-BO"/>
        </w:rPr>
      </w:pPr>
      <w:r w:rsidRPr="00B6097A">
        <w:rPr>
          <w:lang w:val="es-BO"/>
        </w:rPr>
        <w:t>Se generó un video MP4 titulado cover_vaca_lola_animado.mp4.</w:t>
      </w:r>
    </w:p>
    <w:p w:rsidR="00D118F8" w:rsidRPr="00B6097A" w:rsidRDefault="00780BA4">
      <w:pPr>
        <w:pStyle w:val="ListBullet"/>
        <w:spacing w:after="40"/>
        <w:rPr>
          <w:lang w:val="es-BO"/>
        </w:rPr>
      </w:pPr>
      <w:r w:rsidRPr="00B6097A">
        <w:rPr>
          <w:lang w:val="es-BO"/>
        </w:rPr>
        <w:t>El audio fue analizado para detectar energía y golpes de ritmo.</w:t>
      </w:r>
    </w:p>
    <w:p w:rsidR="00D118F8" w:rsidRPr="00B6097A" w:rsidRDefault="00780BA4">
      <w:pPr>
        <w:pStyle w:val="ListBullet"/>
        <w:spacing w:after="40"/>
        <w:rPr>
          <w:lang w:val="es-BO"/>
        </w:rPr>
      </w:pPr>
      <w:r w:rsidRPr="00B6097A">
        <w:rPr>
          <w:lang w:val="es-BO"/>
        </w:rPr>
        <w:t>La animación cambia su movimiento según la intensidad del sonido.</w:t>
      </w:r>
    </w:p>
    <w:p w:rsidR="00D118F8" w:rsidRPr="00B6097A" w:rsidRDefault="00780BA4">
      <w:pPr>
        <w:pStyle w:val="ListBullet"/>
        <w:spacing w:after="40"/>
        <w:rPr>
          <w:lang w:val="es-BO"/>
        </w:rPr>
      </w:pPr>
      <w:r w:rsidRPr="00B6097A">
        <w:rPr>
          <w:lang w:val="es-BO"/>
        </w:rPr>
        <w:t xml:space="preserve">Los </w:t>
      </w:r>
      <w:proofErr w:type="spellStart"/>
      <w:r w:rsidRPr="00B6097A">
        <w:rPr>
          <w:lang w:val="es-BO"/>
        </w:rPr>
        <w:t>beats</w:t>
      </w:r>
      <w:proofErr w:type="spellEnd"/>
      <w:r w:rsidRPr="00B6097A">
        <w:rPr>
          <w:lang w:val="es-BO"/>
        </w:rPr>
        <w:t xml:space="preserve"> detectados controlan efectos visua</w:t>
      </w:r>
      <w:r w:rsidRPr="00B6097A">
        <w:rPr>
          <w:lang w:val="es-BO"/>
        </w:rPr>
        <w:t>les, saltos y luces del escenario.</w:t>
      </w:r>
    </w:p>
    <w:p w:rsidR="00D118F8" w:rsidRPr="00B6097A" w:rsidRDefault="00780BA4">
      <w:pPr>
        <w:pStyle w:val="ListBullet"/>
        <w:spacing w:after="40"/>
        <w:rPr>
          <w:lang w:val="es-BO"/>
        </w:rPr>
      </w:pPr>
      <w:r w:rsidRPr="00B6097A">
        <w:rPr>
          <w:lang w:val="es-BO"/>
        </w:rPr>
        <w:t>Se obtuvo una gráfica técnica y un archivo JSON con datos del procesamiento.</w:t>
      </w:r>
    </w:p>
    <w:p w:rsidR="00D118F8" w:rsidRDefault="00780BA4">
      <w:pPr>
        <w:pStyle w:val="Heading2"/>
      </w:pPr>
      <w:proofErr w:type="spellStart"/>
      <w:r>
        <w:lastRenderedPageBreak/>
        <w:t>Comparación</w:t>
      </w:r>
      <w:proofErr w:type="spellEnd"/>
      <w:r>
        <w:t xml:space="preserve"> antes y </w:t>
      </w:r>
      <w:proofErr w:type="spellStart"/>
      <w:r>
        <w:t>después</w:t>
      </w:r>
      <w:proofErr w:type="spellEnd"/>
    </w:p>
    <w:tbl>
      <w:tblPr>
        <w:tblStyle w:val="TableGrid"/>
        <w:tblW w:w="0" w:type="auto"/>
        <w:jc w:val="center"/>
        <w:tblLook w:val="04A0" w:firstRow="1" w:lastRow="0" w:firstColumn="1" w:lastColumn="0" w:noHBand="0" w:noVBand="1"/>
      </w:tblPr>
      <w:tblGrid>
        <w:gridCol w:w="2160"/>
        <w:gridCol w:w="3384"/>
        <w:gridCol w:w="3384"/>
      </w:tblGrid>
      <w:tr w:rsidR="00D118F8">
        <w:trPr>
          <w:jc w:val="center"/>
        </w:trPr>
        <w:tc>
          <w:tcPr>
            <w:tcW w:w="2160" w:type="dxa"/>
            <w:shd w:val="clear" w:color="auto" w:fill="1E3A8A"/>
            <w:vAlign w:val="center"/>
          </w:tcPr>
          <w:p w:rsidR="00D118F8" w:rsidRDefault="00780BA4">
            <w:r>
              <w:rPr>
                <w:b/>
                <w:color w:val="FFFFFF"/>
                <w:sz w:val="19"/>
              </w:rPr>
              <w:t>Elemento</w:t>
            </w:r>
          </w:p>
        </w:tc>
        <w:tc>
          <w:tcPr>
            <w:tcW w:w="3384" w:type="dxa"/>
            <w:shd w:val="clear" w:color="auto" w:fill="1E3A8A"/>
            <w:vAlign w:val="center"/>
          </w:tcPr>
          <w:p w:rsidR="00D118F8" w:rsidRDefault="00780BA4">
            <w:r>
              <w:rPr>
                <w:b/>
                <w:color w:val="FFFFFF"/>
                <w:sz w:val="19"/>
              </w:rPr>
              <w:t>Antes</w:t>
            </w:r>
          </w:p>
        </w:tc>
        <w:tc>
          <w:tcPr>
            <w:tcW w:w="3384" w:type="dxa"/>
            <w:shd w:val="clear" w:color="auto" w:fill="1E3A8A"/>
            <w:vAlign w:val="center"/>
          </w:tcPr>
          <w:p w:rsidR="00D118F8" w:rsidRDefault="00780BA4">
            <w:r>
              <w:rPr>
                <w:b/>
                <w:color w:val="FFFFFF"/>
                <w:sz w:val="19"/>
              </w:rPr>
              <w:t>Después</w:t>
            </w:r>
          </w:p>
        </w:tc>
      </w:tr>
      <w:tr w:rsidR="00D118F8" w:rsidRPr="00B6097A">
        <w:trPr>
          <w:jc w:val="center"/>
        </w:trPr>
        <w:tc>
          <w:tcPr>
            <w:tcW w:w="2160" w:type="dxa"/>
            <w:vAlign w:val="center"/>
          </w:tcPr>
          <w:p w:rsidR="00D118F8" w:rsidRDefault="00780BA4">
            <w:r>
              <w:rPr>
                <w:sz w:val="19"/>
              </w:rPr>
              <w:t>Audio</w:t>
            </w:r>
          </w:p>
        </w:tc>
        <w:tc>
          <w:tcPr>
            <w:tcW w:w="3384" w:type="dxa"/>
            <w:vAlign w:val="center"/>
          </w:tcPr>
          <w:p w:rsidR="00D118F8" w:rsidRPr="00B6097A" w:rsidRDefault="00780BA4">
            <w:pPr>
              <w:rPr>
                <w:lang w:val="es-BO"/>
              </w:rPr>
            </w:pPr>
            <w:r w:rsidRPr="00B6097A">
              <w:rPr>
                <w:sz w:val="19"/>
                <w:lang w:val="es-BO"/>
              </w:rPr>
              <w:t xml:space="preserve">Solo se tenía el archivo de audio del </w:t>
            </w:r>
            <w:proofErr w:type="spellStart"/>
            <w:r w:rsidRPr="00B6097A">
              <w:rPr>
                <w:sz w:val="19"/>
                <w:lang w:val="es-BO"/>
              </w:rPr>
              <w:t>cover</w:t>
            </w:r>
            <w:proofErr w:type="spellEnd"/>
            <w:r w:rsidRPr="00B6097A">
              <w:rPr>
                <w:sz w:val="19"/>
                <w:lang w:val="es-BO"/>
              </w:rPr>
              <w:t>.</w:t>
            </w:r>
          </w:p>
        </w:tc>
        <w:tc>
          <w:tcPr>
            <w:tcW w:w="3384" w:type="dxa"/>
            <w:vAlign w:val="center"/>
          </w:tcPr>
          <w:p w:rsidR="00D118F8" w:rsidRPr="00B6097A" w:rsidRDefault="00780BA4">
            <w:pPr>
              <w:rPr>
                <w:lang w:val="es-BO"/>
              </w:rPr>
            </w:pPr>
            <w:r w:rsidRPr="00B6097A">
              <w:rPr>
                <w:sz w:val="19"/>
                <w:lang w:val="es-BO"/>
              </w:rPr>
              <w:t xml:space="preserve">El audio fue integrado dentro de una </w:t>
            </w:r>
            <w:r w:rsidRPr="00B6097A">
              <w:rPr>
                <w:sz w:val="19"/>
                <w:lang w:val="es-BO"/>
              </w:rPr>
              <w:t>producción multimedia animada.</w:t>
            </w:r>
          </w:p>
        </w:tc>
      </w:tr>
      <w:tr w:rsidR="00D118F8" w:rsidRPr="00B6097A">
        <w:trPr>
          <w:jc w:val="center"/>
        </w:trPr>
        <w:tc>
          <w:tcPr>
            <w:tcW w:w="2160" w:type="dxa"/>
            <w:vAlign w:val="center"/>
          </w:tcPr>
          <w:p w:rsidR="00D118F8" w:rsidRDefault="00780BA4">
            <w:proofErr w:type="spellStart"/>
            <w:r>
              <w:rPr>
                <w:sz w:val="19"/>
              </w:rPr>
              <w:t>Movimiento</w:t>
            </w:r>
            <w:proofErr w:type="spellEnd"/>
          </w:p>
        </w:tc>
        <w:tc>
          <w:tcPr>
            <w:tcW w:w="3384" w:type="dxa"/>
            <w:vAlign w:val="center"/>
          </w:tcPr>
          <w:p w:rsidR="00D118F8" w:rsidRPr="00B6097A" w:rsidRDefault="00780BA4">
            <w:pPr>
              <w:rPr>
                <w:lang w:val="es-BO"/>
              </w:rPr>
            </w:pPr>
            <w:r w:rsidRPr="00B6097A">
              <w:rPr>
                <w:sz w:val="19"/>
                <w:lang w:val="es-BO"/>
              </w:rPr>
              <w:t>No existía movimiento sincronizado con el ritmo.</w:t>
            </w:r>
          </w:p>
        </w:tc>
        <w:tc>
          <w:tcPr>
            <w:tcW w:w="3384" w:type="dxa"/>
            <w:vAlign w:val="center"/>
          </w:tcPr>
          <w:p w:rsidR="00D118F8" w:rsidRPr="00B6097A" w:rsidRDefault="00780BA4">
            <w:pPr>
              <w:rPr>
                <w:lang w:val="es-BO"/>
              </w:rPr>
            </w:pPr>
            <w:r w:rsidRPr="00B6097A">
              <w:rPr>
                <w:sz w:val="19"/>
                <w:lang w:val="es-BO"/>
              </w:rPr>
              <w:t xml:space="preserve">La vaca, los monigotes y las luces reaccionan a la energía y </w:t>
            </w:r>
            <w:proofErr w:type="spellStart"/>
            <w:r w:rsidRPr="00B6097A">
              <w:rPr>
                <w:sz w:val="19"/>
                <w:lang w:val="es-BO"/>
              </w:rPr>
              <w:t>beats</w:t>
            </w:r>
            <w:proofErr w:type="spellEnd"/>
            <w:r w:rsidRPr="00B6097A">
              <w:rPr>
                <w:sz w:val="19"/>
                <w:lang w:val="es-BO"/>
              </w:rPr>
              <w:t xml:space="preserve"> del audio.</w:t>
            </w:r>
          </w:p>
        </w:tc>
      </w:tr>
      <w:tr w:rsidR="00D118F8" w:rsidRPr="00B6097A">
        <w:trPr>
          <w:jc w:val="center"/>
        </w:trPr>
        <w:tc>
          <w:tcPr>
            <w:tcW w:w="2160" w:type="dxa"/>
            <w:vAlign w:val="center"/>
          </w:tcPr>
          <w:p w:rsidR="00D118F8" w:rsidRDefault="00780BA4">
            <w:proofErr w:type="spellStart"/>
            <w:r>
              <w:rPr>
                <w:sz w:val="19"/>
              </w:rPr>
              <w:t>Evidencia</w:t>
            </w:r>
            <w:proofErr w:type="spellEnd"/>
            <w:r>
              <w:rPr>
                <w:sz w:val="19"/>
              </w:rPr>
              <w:t xml:space="preserve"> </w:t>
            </w:r>
            <w:proofErr w:type="spellStart"/>
            <w:r>
              <w:rPr>
                <w:sz w:val="19"/>
              </w:rPr>
              <w:t>técnica</w:t>
            </w:r>
            <w:proofErr w:type="spellEnd"/>
          </w:p>
        </w:tc>
        <w:tc>
          <w:tcPr>
            <w:tcW w:w="3384" w:type="dxa"/>
            <w:vAlign w:val="center"/>
          </w:tcPr>
          <w:p w:rsidR="00D118F8" w:rsidRPr="00B6097A" w:rsidRDefault="00780BA4">
            <w:pPr>
              <w:rPr>
                <w:lang w:val="es-BO"/>
              </w:rPr>
            </w:pPr>
            <w:r w:rsidRPr="00B6097A">
              <w:rPr>
                <w:sz w:val="19"/>
                <w:lang w:val="es-BO"/>
              </w:rPr>
              <w:t>No se visualizaba el comportamiento del sonido.</w:t>
            </w:r>
          </w:p>
        </w:tc>
        <w:tc>
          <w:tcPr>
            <w:tcW w:w="3384" w:type="dxa"/>
            <w:vAlign w:val="center"/>
          </w:tcPr>
          <w:p w:rsidR="00D118F8" w:rsidRPr="00B6097A" w:rsidRDefault="00780BA4">
            <w:pPr>
              <w:rPr>
                <w:lang w:val="es-BO"/>
              </w:rPr>
            </w:pPr>
            <w:r w:rsidRPr="00B6097A">
              <w:rPr>
                <w:sz w:val="19"/>
                <w:lang w:val="es-BO"/>
              </w:rPr>
              <w:t>Se generó una gráfi</w:t>
            </w:r>
            <w:r w:rsidRPr="00B6097A">
              <w:rPr>
                <w:sz w:val="19"/>
                <w:lang w:val="es-BO"/>
              </w:rPr>
              <w:t xml:space="preserve">ca de energía RMS y </w:t>
            </w:r>
            <w:proofErr w:type="spellStart"/>
            <w:r w:rsidRPr="00B6097A">
              <w:rPr>
                <w:sz w:val="19"/>
                <w:lang w:val="es-BO"/>
              </w:rPr>
              <w:t>beats</w:t>
            </w:r>
            <w:proofErr w:type="spellEnd"/>
            <w:r w:rsidRPr="00B6097A">
              <w:rPr>
                <w:sz w:val="19"/>
                <w:lang w:val="es-BO"/>
              </w:rPr>
              <w:t xml:space="preserve"> detectados.</w:t>
            </w:r>
          </w:p>
        </w:tc>
      </w:tr>
      <w:tr w:rsidR="00D118F8" w:rsidRPr="00B6097A">
        <w:trPr>
          <w:jc w:val="center"/>
        </w:trPr>
        <w:tc>
          <w:tcPr>
            <w:tcW w:w="2160" w:type="dxa"/>
            <w:vAlign w:val="center"/>
          </w:tcPr>
          <w:p w:rsidR="00D118F8" w:rsidRDefault="00780BA4">
            <w:proofErr w:type="spellStart"/>
            <w:r>
              <w:rPr>
                <w:sz w:val="19"/>
              </w:rPr>
              <w:t>Producto</w:t>
            </w:r>
            <w:proofErr w:type="spellEnd"/>
            <w:r>
              <w:rPr>
                <w:sz w:val="19"/>
              </w:rPr>
              <w:t xml:space="preserve"> final</w:t>
            </w:r>
          </w:p>
        </w:tc>
        <w:tc>
          <w:tcPr>
            <w:tcW w:w="3384" w:type="dxa"/>
            <w:vAlign w:val="center"/>
          </w:tcPr>
          <w:p w:rsidR="00D118F8" w:rsidRDefault="00780BA4">
            <w:r>
              <w:rPr>
                <w:sz w:val="19"/>
              </w:rPr>
              <w:t>Archivo MP3 independiente.</w:t>
            </w:r>
          </w:p>
        </w:tc>
        <w:tc>
          <w:tcPr>
            <w:tcW w:w="3384" w:type="dxa"/>
            <w:vAlign w:val="center"/>
          </w:tcPr>
          <w:p w:rsidR="00D118F8" w:rsidRPr="00B6097A" w:rsidRDefault="00780BA4">
            <w:pPr>
              <w:rPr>
                <w:lang w:val="es-BO"/>
              </w:rPr>
            </w:pPr>
            <w:r w:rsidRPr="00B6097A">
              <w:rPr>
                <w:sz w:val="19"/>
                <w:lang w:val="es-BO"/>
              </w:rPr>
              <w:t>Video MP4 con audio, animación, ritmo y movimiento sincronizado.</w:t>
            </w:r>
          </w:p>
        </w:tc>
      </w:tr>
    </w:tbl>
    <w:p w:rsidR="00D118F8" w:rsidRDefault="00780BA4">
      <w:pPr>
        <w:pStyle w:val="Heading1"/>
      </w:pPr>
      <w:proofErr w:type="spellStart"/>
      <w:r>
        <w:t>Archivos</w:t>
      </w:r>
      <w:proofErr w:type="spellEnd"/>
      <w:r>
        <w:t xml:space="preserve"> de </w:t>
      </w:r>
      <w:proofErr w:type="spellStart"/>
      <w:r>
        <w:t>entrega</w:t>
      </w:r>
      <w:proofErr w:type="spellEnd"/>
      <w:r>
        <w:t xml:space="preserve"> </w:t>
      </w:r>
      <w:proofErr w:type="spellStart"/>
      <w:r>
        <w:t>sugeridos</w:t>
      </w:r>
      <w:proofErr w:type="spellEnd"/>
    </w:p>
    <w:tbl>
      <w:tblPr>
        <w:tblStyle w:val="TableGrid"/>
        <w:tblW w:w="0" w:type="auto"/>
        <w:jc w:val="center"/>
        <w:tblLook w:val="04A0" w:firstRow="1" w:lastRow="0" w:firstColumn="1" w:lastColumn="0" w:noHBand="0" w:noVBand="1"/>
      </w:tblPr>
      <w:tblGrid>
        <w:gridCol w:w="3903"/>
        <w:gridCol w:w="5472"/>
      </w:tblGrid>
      <w:tr w:rsidR="00D118F8">
        <w:trPr>
          <w:jc w:val="center"/>
        </w:trPr>
        <w:tc>
          <w:tcPr>
            <w:tcW w:w="3456" w:type="dxa"/>
            <w:shd w:val="clear" w:color="auto" w:fill="1E3A8A"/>
            <w:vAlign w:val="center"/>
          </w:tcPr>
          <w:p w:rsidR="00D118F8" w:rsidRDefault="00780BA4">
            <w:r>
              <w:rPr>
                <w:b/>
                <w:color w:val="FFFFFF"/>
                <w:sz w:val="19"/>
              </w:rPr>
              <w:t>Archivo / carpeta</w:t>
            </w:r>
          </w:p>
        </w:tc>
        <w:tc>
          <w:tcPr>
            <w:tcW w:w="5472" w:type="dxa"/>
            <w:shd w:val="clear" w:color="auto" w:fill="1E3A8A"/>
            <w:vAlign w:val="center"/>
          </w:tcPr>
          <w:p w:rsidR="00D118F8" w:rsidRDefault="00780BA4">
            <w:r>
              <w:rPr>
                <w:b/>
                <w:color w:val="FFFFFF"/>
                <w:sz w:val="19"/>
              </w:rPr>
              <w:t>Descripción</w:t>
            </w:r>
          </w:p>
        </w:tc>
      </w:tr>
      <w:tr w:rsidR="00D118F8" w:rsidRPr="00B6097A">
        <w:trPr>
          <w:jc w:val="center"/>
        </w:trPr>
        <w:tc>
          <w:tcPr>
            <w:tcW w:w="3456" w:type="dxa"/>
            <w:vAlign w:val="center"/>
          </w:tcPr>
          <w:p w:rsidR="00D118F8" w:rsidRDefault="00780BA4">
            <w:r>
              <w:rPr>
                <w:sz w:val="19"/>
              </w:rPr>
              <w:t>actividadindi1.rar</w:t>
            </w:r>
          </w:p>
        </w:tc>
        <w:tc>
          <w:tcPr>
            <w:tcW w:w="5472" w:type="dxa"/>
            <w:vAlign w:val="center"/>
          </w:tcPr>
          <w:p w:rsidR="00D118F8" w:rsidRPr="00B6097A" w:rsidRDefault="00780BA4">
            <w:pPr>
              <w:rPr>
                <w:lang w:val="es-BO"/>
              </w:rPr>
            </w:pPr>
            <w:r w:rsidRPr="00B6097A">
              <w:rPr>
                <w:sz w:val="19"/>
                <w:lang w:val="es-BO"/>
              </w:rPr>
              <w:t xml:space="preserve">Proyecto de Visual Studio </w:t>
            </w:r>
            <w:r w:rsidRPr="00B6097A">
              <w:rPr>
                <w:sz w:val="19"/>
                <w:lang w:val="es-BO"/>
              </w:rPr>
              <w:t>2012 con clasificación de texturas y suavizado 3x3.</w:t>
            </w:r>
          </w:p>
        </w:tc>
      </w:tr>
      <w:tr w:rsidR="00D118F8" w:rsidRPr="00B6097A">
        <w:trPr>
          <w:jc w:val="center"/>
        </w:trPr>
        <w:tc>
          <w:tcPr>
            <w:tcW w:w="3456" w:type="dxa"/>
            <w:vAlign w:val="center"/>
          </w:tcPr>
          <w:p w:rsidR="00D118F8" w:rsidRPr="00B6097A" w:rsidRDefault="00780BA4">
            <w:pPr>
              <w:rPr>
                <w:lang w:val="es-BO"/>
              </w:rPr>
            </w:pPr>
            <w:proofErr w:type="spellStart"/>
            <w:r w:rsidRPr="00B6097A">
              <w:rPr>
                <w:sz w:val="19"/>
                <w:lang w:val="es-BO"/>
              </w:rPr>
              <w:t>Ejercicio_C_Cover_Vaca_Lola_Colab.ipynb</w:t>
            </w:r>
            <w:proofErr w:type="spellEnd"/>
          </w:p>
        </w:tc>
        <w:tc>
          <w:tcPr>
            <w:tcW w:w="5472" w:type="dxa"/>
            <w:vAlign w:val="center"/>
          </w:tcPr>
          <w:p w:rsidR="00D118F8" w:rsidRPr="00B6097A" w:rsidRDefault="00780BA4">
            <w:pPr>
              <w:rPr>
                <w:lang w:val="es-BO"/>
              </w:rPr>
            </w:pPr>
            <w:r w:rsidRPr="00B6097A">
              <w:rPr>
                <w:sz w:val="19"/>
                <w:lang w:val="es-BO"/>
              </w:rPr>
              <w:t xml:space="preserve">Notebook de Google </w:t>
            </w:r>
            <w:proofErr w:type="spellStart"/>
            <w:r w:rsidRPr="00B6097A">
              <w:rPr>
                <w:sz w:val="19"/>
                <w:lang w:val="es-BO"/>
              </w:rPr>
              <w:t>Colab</w:t>
            </w:r>
            <w:proofErr w:type="spellEnd"/>
            <w:r w:rsidRPr="00B6097A">
              <w:rPr>
                <w:sz w:val="19"/>
                <w:lang w:val="es-BO"/>
              </w:rPr>
              <w:t xml:space="preserve"> para análisis de audio y generación del video.</w:t>
            </w:r>
          </w:p>
        </w:tc>
      </w:tr>
      <w:tr w:rsidR="00D118F8" w:rsidRPr="00B6097A">
        <w:trPr>
          <w:jc w:val="center"/>
        </w:trPr>
        <w:tc>
          <w:tcPr>
            <w:tcW w:w="3456" w:type="dxa"/>
            <w:vAlign w:val="center"/>
          </w:tcPr>
          <w:p w:rsidR="00D118F8" w:rsidRDefault="00780BA4">
            <w:r>
              <w:rPr>
                <w:sz w:val="19"/>
              </w:rPr>
              <w:t xml:space="preserve">Lola </w:t>
            </w:r>
            <w:proofErr w:type="spellStart"/>
            <w:r>
              <w:rPr>
                <w:sz w:val="19"/>
              </w:rPr>
              <w:t>en</w:t>
            </w:r>
            <w:proofErr w:type="spellEnd"/>
            <w:r>
              <w:rPr>
                <w:sz w:val="19"/>
              </w:rPr>
              <w:t xml:space="preserve"> órbita.mp3</w:t>
            </w:r>
          </w:p>
        </w:tc>
        <w:tc>
          <w:tcPr>
            <w:tcW w:w="5472" w:type="dxa"/>
            <w:vAlign w:val="center"/>
          </w:tcPr>
          <w:p w:rsidR="00D118F8" w:rsidRPr="00B6097A" w:rsidRDefault="00780BA4">
            <w:pPr>
              <w:rPr>
                <w:lang w:val="es-BO"/>
              </w:rPr>
            </w:pPr>
            <w:r w:rsidRPr="00B6097A">
              <w:rPr>
                <w:sz w:val="19"/>
                <w:lang w:val="es-BO"/>
              </w:rPr>
              <w:t xml:space="preserve">Audio propio utilizado para el </w:t>
            </w:r>
            <w:proofErr w:type="spellStart"/>
            <w:r w:rsidRPr="00B6097A">
              <w:rPr>
                <w:sz w:val="19"/>
                <w:lang w:val="es-BO"/>
              </w:rPr>
              <w:t>cover</w:t>
            </w:r>
            <w:proofErr w:type="spellEnd"/>
            <w:r w:rsidRPr="00B6097A">
              <w:rPr>
                <w:sz w:val="19"/>
                <w:lang w:val="es-BO"/>
              </w:rPr>
              <w:t>.</w:t>
            </w:r>
          </w:p>
        </w:tc>
      </w:tr>
      <w:tr w:rsidR="00D118F8" w:rsidRPr="00B6097A">
        <w:trPr>
          <w:jc w:val="center"/>
        </w:trPr>
        <w:tc>
          <w:tcPr>
            <w:tcW w:w="3456" w:type="dxa"/>
            <w:vAlign w:val="center"/>
          </w:tcPr>
          <w:p w:rsidR="00D118F8" w:rsidRPr="00B6097A" w:rsidRDefault="00780BA4">
            <w:pPr>
              <w:rPr>
                <w:lang w:val="es-BO"/>
              </w:rPr>
            </w:pPr>
            <w:r w:rsidRPr="00B6097A">
              <w:rPr>
                <w:sz w:val="19"/>
                <w:lang w:val="es-BO"/>
              </w:rPr>
              <w:t>resultados_cover_vaca_lola.zip</w:t>
            </w:r>
          </w:p>
        </w:tc>
        <w:tc>
          <w:tcPr>
            <w:tcW w:w="5472" w:type="dxa"/>
            <w:vAlign w:val="center"/>
          </w:tcPr>
          <w:p w:rsidR="00D118F8" w:rsidRPr="00B6097A" w:rsidRDefault="00780BA4">
            <w:pPr>
              <w:rPr>
                <w:lang w:val="es-BO"/>
              </w:rPr>
            </w:pPr>
            <w:r w:rsidRPr="00B6097A">
              <w:rPr>
                <w:sz w:val="19"/>
                <w:lang w:val="es-BO"/>
              </w:rPr>
              <w:t>R</w:t>
            </w:r>
            <w:r w:rsidRPr="00B6097A">
              <w:rPr>
                <w:sz w:val="19"/>
                <w:lang w:val="es-BO"/>
              </w:rPr>
              <w:t xml:space="preserve">esultados del </w:t>
            </w:r>
            <w:proofErr w:type="spellStart"/>
            <w:r w:rsidRPr="00B6097A">
              <w:rPr>
                <w:sz w:val="19"/>
                <w:lang w:val="es-BO"/>
              </w:rPr>
              <w:t>cover</w:t>
            </w:r>
            <w:proofErr w:type="spellEnd"/>
            <w:r w:rsidRPr="00B6097A">
              <w:rPr>
                <w:sz w:val="19"/>
                <w:lang w:val="es-BO"/>
              </w:rPr>
              <w:t>: video MP4, gráfica de ritmo y resumen JSON.</w:t>
            </w:r>
          </w:p>
        </w:tc>
      </w:tr>
      <w:tr w:rsidR="00D118F8" w:rsidRPr="00B6097A">
        <w:trPr>
          <w:jc w:val="center"/>
        </w:trPr>
        <w:tc>
          <w:tcPr>
            <w:tcW w:w="3456" w:type="dxa"/>
            <w:vAlign w:val="center"/>
          </w:tcPr>
          <w:p w:rsidR="00D118F8" w:rsidRDefault="00780BA4">
            <w:proofErr w:type="spellStart"/>
            <w:r>
              <w:rPr>
                <w:sz w:val="19"/>
              </w:rPr>
              <w:t>Informe</w:t>
            </w:r>
            <w:proofErr w:type="spellEnd"/>
            <w:r>
              <w:rPr>
                <w:sz w:val="19"/>
              </w:rPr>
              <w:t xml:space="preserve"> </w:t>
            </w:r>
            <w:proofErr w:type="spellStart"/>
            <w:r>
              <w:rPr>
                <w:sz w:val="19"/>
              </w:rPr>
              <w:t>técnico</w:t>
            </w:r>
            <w:proofErr w:type="spellEnd"/>
            <w:r>
              <w:rPr>
                <w:sz w:val="19"/>
              </w:rPr>
              <w:t xml:space="preserve"> individual.docx</w:t>
            </w:r>
          </w:p>
        </w:tc>
        <w:tc>
          <w:tcPr>
            <w:tcW w:w="5472" w:type="dxa"/>
            <w:vAlign w:val="center"/>
          </w:tcPr>
          <w:p w:rsidR="00D118F8" w:rsidRPr="00B6097A" w:rsidRDefault="00780BA4">
            <w:pPr>
              <w:rPr>
                <w:lang w:val="es-BO"/>
              </w:rPr>
            </w:pPr>
            <w:r w:rsidRPr="00B6097A">
              <w:rPr>
                <w:sz w:val="19"/>
                <w:lang w:val="es-BO"/>
              </w:rPr>
              <w:t>Documento explicativo con metodología, herramientas, resultados y comparación visual.</w:t>
            </w:r>
          </w:p>
        </w:tc>
      </w:tr>
    </w:tbl>
    <w:p w:rsidR="00D118F8" w:rsidRPr="00B6097A" w:rsidRDefault="00780BA4">
      <w:pPr>
        <w:pStyle w:val="Heading1"/>
        <w:rPr>
          <w:lang w:val="es-BO"/>
        </w:rPr>
      </w:pPr>
      <w:r w:rsidRPr="00B6097A">
        <w:rPr>
          <w:lang w:val="es-BO"/>
        </w:rPr>
        <w:t>Conclusión general</w:t>
      </w:r>
    </w:p>
    <w:p w:rsidR="00D118F8" w:rsidRPr="00B6097A" w:rsidRDefault="00780BA4">
      <w:pPr>
        <w:jc w:val="both"/>
        <w:rPr>
          <w:lang w:val="es-BO"/>
        </w:rPr>
      </w:pPr>
      <w:r w:rsidRPr="00B6097A">
        <w:rPr>
          <w:lang w:val="es-BO"/>
        </w:rPr>
        <w:t>Las actividades individuales permitieron aplicar dos enfoques importantes de Multimedia: procesamiento de imágenes y producción audiovisual sincronizada. En la primera actividad se trabajó directamente con píxeles para clasificar texturas y suavizar imágen</w:t>
      </w:r>
      <w:r w:rsidRPr="00B6097A">
        <w:rPr>
          <w:lang w:val="es-BO"/>
        </w:rPr>
        <w:t xml:space="preserve">es mediante una ventana 3x3, demostrando el manejo de color y transformación visual. En la segunda actividad se combinó audio, análisis de ritmo y animación, logrando que los movimientos de los personajes coincidan con la energía y </w:t>
      </w:r>
      <w:proofErr w:type="spellStart"/>
      <w:r w:rsidRPr="00B6097A">
        <w:rPr>
          <w:lang w:val="es-BO"/>
        </w:rPr>
        <w:t>beats</w:t>
      </w:r>
      <w:proofErr w:type="spellEnd"/>
      <w:r w:rsidRPr="00B6097A">
        <w:rPr>
          <w:lang w:val="es-BO"/>
        </w:rPr>
        <w:t xml:space="preserve"> del </w:t>
      </w:r>
      <w:proofErr w:type="spellStart"/>
      <w:r w:rsidRPr="00B6097A">
        <w:rPr>
          <w:lang w:val="es-BO"/>
        </w:rPr>
        <w:t>cover</w:t>
      </w:r>
      <w:proofErr w:type="spellEnd"/>
      <w:r w:rsidRPr="00B6097A">
        <w:rPr>
          <w:lang w:val="es-BO"/>
        </w:rPr>
        <w:t>. Ambos t</w:t>
      </w:r>
      <w:r w:rsidRPr="00B6097A">
        <w:rPr>
          <w:lang w:val="es-BO"/>
        </w:rPr>
        <w:t>rabajos cumplen con los elementos solicitados en la práctica: metodología, herramientas, resultados, capturas y comparación visual antes/después.</w:t>
      </w:r>
    </w:p>
    <w:p w:rsidR="00D118F8" w:rsidRPr="00B6097A" w:rsidRDefault="00780BA4">
      <w:pPr>
        <w:jc w:val="both"/>
        <w:rPr>
          <w:lang w:val="es-BO"/>
        </w:rPr>
      </w:pPr>
      <w:r w:rsidRPr="00B6097A">
        <w:rPr>
          <w:i/>
          <w:lang w:val="es-BO"/>
        </w:rPr>
        <w:t>Nota: Las figuras de la primera actividad pueden reemplazarse por capturas reales de ejecución si se desea doc</w:t>
      </w:r>
      <w:r w:rsidRPr="00B6097A">
        <w:rPr>
          <w:i/>
          <w:lang w:val="es-BO"/>
        </w:rPr>
        <w:t>umentar exactamente la pantalla del equipo donde se corrió el proyecto.</w:t>
      </w:r>
    </w:p>
    <w:sectPr w:rsidR="00D118F8" w:rsidRPr="00B6097A" w:rsidSect="00034616">
      <w:headerReference w:type="default" r:id="rId13"/>
      <w:footerReference w:type="default" r:id="rId14"/>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BA4" w:rsidRDefault="00780BA4">
      <w:pPr>
        <w:spacing w:after="0" w:line="240" w:lineRule="auto"/>
      </w:pPr>
      <w:r>
        <w:separator/>
      </w:r>
    </w:p>
  </w:endnote>
  <w:endnote w:type="continuationSeparator" w:id="0">
    <w:p w:rsidR="00780BA4" w:rsidRDefault="00780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8F8" w:rsidRDefault="00780BA4">
    <w:pPr>
      <w:pStyle w:val="Footer"/>
      <w:jc w:val="center"/>
    </w:pPr>
    <w:r>
      <w:rPr>
        <w:color w:val="5A5A5A"/>
        <w:sz w:val="18"/>
      </w:rPr>
      <w:t>UMSA Digital / Multimedia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BA4" w:rsidRDefault="00780BA4">
      <w:pPr>
        <w:spacing w:after="0" w:line="240" w:lineRule="auto"/>
      </w:pPr>
      <w:r>
        <w:separator/>
      </w:r>
    </w:p>
  </w:footnote>
  <w:footnote w:type="continuationSeparator" w:id="0">
    <w:p w:rsidR="00780BA4" w:rsidRDefault="00780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8F8" w:rsidRDefault="00780BA4">
    <w:pPr>
      <w:pStyle w:val="Header"/>
      <w:jc w:val="right"/>
    </w:pPr>
    <w:r>
      <w:rPr>
        <w:color w:val="5A5A5A"/>
        <w:sz w:val="18"/>
      </w:rPr>
      <w:t>Informe Técnico - Actividades Individuales Multimedia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80BA4"/>
    <w:rsid w:val="00AA1D8D"/>
    <w:rsid w:val="00B47730"/>
    <w:rsid w:val="00B6097A"/>
    <w:rsid w:val="00CB0664"/>
    <w:rsid w:val="00D11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96A67"/>
  <w14:defaultImageDpi w14:val="300"/>
  <w15:docId w15:val="{CEC24F02-6023-45F7-9201-CE5A4F62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BD0986-6732-4E43-9E7B-BDFA40091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1480</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cp:lastModifiedBy>
  <cp:revision>2</cp:revision>
  <dcterms:created xsi:type="dcterms:W3CDTF">2013-12-23T23:15:00Z</dcterms:created>
  <dcterms:modified xsi:type="dcterms:W3CDTF">2026-06-15T15:16:00Z</dcterms:modified>
  <cp:category/>
</cp:coreProperties>
</file>