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6"/>
      </w:tblGrid>
      <w:tr w:rsidR="007A2E48" w:rsidRPr="007A2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DEC" w:rsidRPr="007A2E48" w:rsidRDefault="00841DEC" w:rsidP="00841DEC">
            <w:pPr>
              <w:spacing w:before="240" w:after="75" w:line="240" w:lineRule="auto"/>
              <w:ind w:left="225" w:right="150" w:firstLine="225"/>
              <w:jc w:val="both"/>
              <w:rPr>
                <w:rFonts w:ascii="Arial" w:eastAsia="Times New Roman" w:hAnsi="Arial" w:cs="Arial"/>
                <w:b/>
                <w:sz w:val="32"/>
                <w:szCs w:val="32"/>
                <w:lang w:eastAsia="es-CO"/>
              </w:rPr>
            </w:pPr>
            <w:r w:rsidRPr="007A2E48">
              <w:rPr>
                <w:rFonts w:ascii="Arial" w:eastAsia="Times New Roman" w:hAnsi="Arial" w:cs="Arial"/>
                <w:b/>
                <w:sz w:val="32"/>
                <w:szCs w:val="32"/>
                <w:lang w:eastAsia="es-CO"/>
              </w:rPr>
              <w:t xml:space="preserve">Base de datos </w:t>
            </w:r>
            <w:proofErr w:type="spellStart"/>
            <w:r w:rsidRPr="007A2E48">
              <w:rPr>
                <w:rFonts w:ascii="Arial" w:eastAsia="Times New Roman" w:hAnsi="Arial" w:cs="Arial"/>
                <w:b/>
                <w:sz w:val="32"/>
                <w:szCs w:val="32"/>
                <w:lang w:eastAsia="es-CO"/>
              </w:rPr>
              <w:t>Empresa_Cilantro_Salvaje</w:t>
            </w:r>
            <w:bookmarkStart w:id="0" w:name="_GoBack"/>
            <w:bookmarkEnd w:id="0"/>
            <w:proofErr w:type="spellEnd"/>
          </w:p>
        </w:tc>
      </w:tr>
    </w:tbl>
    <w:p w:rsidR="00841DEC" w:rsidRPr="007A2E48" w:rsidRDefault="00841DEC" w:rsidP="00841DEC">
      <w:pPr>
        <w:spacing w:after="0" w:line="240" w:lineRule="auto"/>
        <w:rPr>
          <w:rFonts w:ascii="Arial" w:eastAsia="Times New Roman" w:hAnsi="Arial" w:cs="Arial"/>
          <w:b/>
          <w:vanish/>
          <w:sz w:val="32"/>
          <w:szCs w:val="32"/>
          <w:lang w:eastAsia="es-CO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6"/>
      </w:tblGrid>
      <w:tr w:rsidR="00841DEC" w:rsidRPr="00841D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DEC" w:rsidRPr="00841DEC" w:rsidRDefault="00841DEC" w:rsidP="00841DEC">
            <w:pPr>
              <w:spacing w:before="240" w:after="75" w:line="240" w:lineRule="auto"/>
              <w:ind w:left="225" w:right="150" w:firstLine="225"/>
              <w:rPr>
                <w:rFonts w:ascii="Arial" w:eastAsia="Times New Roman" w:hAnsi="Arial" w:cs="Arial"/>
                <w:color w:val="6B010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6B0101"/>
                <w:sz w:val="20"/>
                <w:szCs w:val="20"/>
                <w:lang w:eastAsia="es-CO"/>
              </w:rPr>
              <w:drawing>
                <wp:inline distT="0" distB="0" distL="0" distR="0" wp14:anchorId="2C7553A3" wp14:editId="2C166E35">
                  <wp:extent cx="5734050" cy="1895475"/>
                  <wp:effectExtent l="0" t="0" r="0" b="9525"/>
                  <wp:docPr id="7" name="Imagen 7" descr="http://www.aulaclic.es/sql/graficos/empleado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ulaclic.es/sql/graficos/empleado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1DEC">
              <w:rPr>
                <w:rFonts w:ascii="Arial" w:eastAsia="Times New Roman" w:hAnsi="Arial" w:cs="Arial"/>
                <w:color w:val="6B0101"/>
                <w:sz w:val="20"/>
                <w:szCs w:val="20"/>
                <w:lang w:eastAsia="es-CO"/>
              </w:rPr>
              <w:br/>
            </w:r>
            <w:r w:rsidRPr="00841DEC">
              <w:rPr>
                <w:rFonts w:ascii="Arial" w:eastAsia="Times New Roman" w:hAnsi="Arial" w:cs="Arial"/>
                <w:color w:val="6B0101"/>
                <w:sz w:val="20"/>
                <w:szCs w:val="20"/>
                <w:lang w:eastAsia="es-CO"/>
              </w:rPr>
              <w:br/>
            </w:r>
            <w:r>
              <w:rPr>
                <w:rFonts w:ascii="Arial" w:eastAsia="Times New Roman" w:hAnsi="Arial" w:cs="Arial"/>
                <w:noProof/>
                <w:color w:val="6B0101"/>
                <w:sz w:val="20"/>
                <w:szCs w:val="20"/>
                <w:lang w:eastAsia="es-CO"/>
              </w:rPr>
              <w:drawing>
                <wp:inline distT="0" distB="0" distL="0" distR="0" wp14:anchorId="738EA07F" wp14:editId="41B01FA6">
                  <wp:extent cx="133350" cy="133350"/>
                  <wp:effectExtent l="0" t="0" r="0" b="0"/>
                  <wp:docPr id="6" name="Imagen 6" descr="http://www.aulaclic.es/sql/comunes/orangeB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ulaclic.es/sql/comunes/orangeB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Tabla </w:t>
            </w:r>
            <w:r w:rsidRPr="007A2E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empleados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con los siguientes campos: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proofErr w:type="spellStart"/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numemp</w:t>
            </w:r>
            <w:proofErr w:type="spell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: número del empleado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proofErr w:type="gramStart"/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nombre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:</w:t>
            </w:r>
            <w:proofErr w:type="gram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nombre y apellidos del empleado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edad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: edad del empleado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oficina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: número de la oficina donde trabaja el empleado, p.ej. Antonio </w:t>
            </w:r>
            <w:proofErr w:type="spellStart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Viguer</w:t>
            </w:r>
            <w:proofErr w:type="spell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trabaja en la oficina 12 de Alicante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proofErr w:type="spellStart"/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titulo</w:t>
            </w:r>
            <w:proofErr w:type="spell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: el cargo que desempeña el empleado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contrato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: fecha en que se contrató al empleado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jefe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: número de su jefe inmediato, p.ej. El jefe de Antonio </w:t>
            </w:r>
            <w:proofErr w:type="spellStart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Viguer</w:t>
            </w:r>
            <w:proofErr w:type="spell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es José González. Observar que Luis Antonio no tiene jefe, es el director general.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cuota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: cuota del empleado, sería el importe mínimo de ventas que debe alcanzar el empleado en el año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ventas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: importe de ventas realizadas durante este año</w:t>
            </w:r>
          </w:p>
        </w:tc>
      </w:tr>
    </w:tbl>
    <w:p w:rsidR="00841DEC" w:rsidRPr="00841DEC" w:rsidRDefault="007A2E48" w:rsidP="00841DEC">
      <w:pPr>
        <w:spacing w:after="0" w:line="240" w:lineRule="auto"/>
        <w:rPr>
          <w:rFonts w:ascii="Arial" w:eastAsia="Times New Roman" w:hAnsi="Arial" w:cs="Arial"/>
          <w:color w:val="6B0101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6B0101"/>
          <w:sz w:val="18"/>
          <w:szCs w:val="18"/>
          <w:lang w:eastAsia="es-CO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6"/>
      </w:tblGrid>
      <w:tr w:rsidR="00841DEC" w:rsidRPr="00841D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DEC" w:rsidRPr="00841DEC" w:rsidRDefault="00841DEC" w:rsidP="00841DEC">
            <w:pPr>
              <w:spacing w:before="240" w:after="75" w:line="240" w:lineRule="auto"/>
              <w:ind w:left="225" w:right="150" w:firstLine="225"/>
              <w:rPr>
                <w:rFonts w:ascii="Arial" w:eastAsia="Times New Roman" w:hAnsi="Arial" w:cs="Arial"/>
                <w:color w:val="6B010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6B0101"/>
                <w:sz w:val="20"/>
                <w:szCs w:val="20"/>
                <w:lang w:eastAsia="es-CO"/>
              </w:rPr>
              <w:lastRenderedPageBreak/>
              <w:drawing>
                <wp:inline distT="0" distB="0" distL="0" distR="0" wp14:anchorId="1CBAF25B" wp14:editId="4AF058BC">
                  <wp:extent cx="3457575" cy="1543050"/>
                  <wp:effectExtent l="0" t="0" r="9525" b="0"/>
                  <wp:docPr id="5" name="Imagen 5" descr="http://www.aulaclic.es/sql/graficos/oficina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aulaclic.es/sql/graficos/oficina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1DEC">
              <w:rPr>
                <w:rFonts w:ascii="Arial" w:eastAsia="Times New Roman" w:hAnsi="Arial" w:cs="Arial"/>
                <w:color w:val="6B0101"/>
                <w:sz w:val="20"/>
                <w:szCs w:val="20"/>
                <w:lang w:eastAsia="es-CO"/>
              </w:rPr>
              <w:br/>
            </w:r>
            <w:r w:rsidRPr="00841DEC">
              <w:rPr>
                <w:rFonts w:ascii="Arial" w:eastAsia="Times New Roman" w:hAnsi="Arial" w:cs="Arial"/>
                <w:color w:val="6B0101"/>
                <w:sz w:val="20"/>
                <w:szCs w:val="20"/>
                <w:lang w:eastAsia="es-CO"/>
              </w:rPr>
              <w:br/>
            </w:r>
            <w:r w:rsidRPr="007A2E48">
              <w:rPr>
                <w:rFonts w:ascii="Arial" w:eastAsia="Times New Roman" w:hAnsi="Arial" w:cs="Arial"/>
                <w:noProof/>
                <w:sz w:val="20"/>
                <w:szCs w:val="20"/>
                <w:lang w:eastAsia="es-CO"/>
              </w:rPr>
              <w:drawing>
                <wp:inline distT="0" distB="0" distL="0" distR="0" wp14:anchorId="298ED889" wp14:editId="6815D616">
                  <wp:extent cx="133350" cy="133350"/>
                  <wp:effectExtent l="0" t="0" r="0" b="0"/>
                  <wp:docPr id="4" name="Imagen 4" descr="http://www.aulaclic.es/sql/comunes/orangeB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aulaclic.es/sql/comunes/orangeB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Tabla </w:t>
            </w:r>
            <w:r w:rsidRPr="007A2E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oficinas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con los siguientes campos: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oficina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: código de la oficina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ciudad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: ciudad donde está ubicada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proofErr w:type="spellStart"/>
            <w:proofErr w:type="gramStart"/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region</w:t>
            </w:r>
            <w:proofErr w:type="spell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:</w:t>
            </w:r>
            <w:proofErr w:type="gram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región a la que pertenece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proofErr w:type="spellStart"/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dir</w:t>
            </w:r>
            <w:proofErr w:type="spell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: director de la oficina (su número de </w:t>
            </w:r>
            <w:proofErr w:type="spellStart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empledo</w:t>
            </w:r>
            <w:proofErr w:type="spell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) por ejemplo la oficina 12 tiene como director el empleado104 José González. 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objetivo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: objetivo de ventas que debe alcanzar la oficina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ventas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: ventas de la oficina</w:t>
            </w:r>
          </w:p>
        </w:tc>
      </w:tr>
    </w:tbl>
    <w:p w:rsidR="00841DEC" w:rsidRPr="00841DEC" w:rsidRDefault="007A2E48" w:rsidP="00841DEC">
      <w:pPr>
        <w:spacing w:after="0" w:line="240" w:lineRule="auto"/>
        <w:rPr>
          <w:rFonts w:ascii="Arial" w:eastAsia="Times New Roman" w:hAnsi="Arial" w:cs="Arial"/>
          <w:color w:val="6B0101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6B0101"/>
          <w:sz w:val="18"/>
          <w:szCs w:val="18"/>
          <w:lang w:eastAsia="es-CO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6"/>
      </w:tblGrid>
      <w:tr w:rsidR="00841DEC" w:rsidRPr="00841D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DEC" w:rsidRPr="00841DEC" w:rsidRDefault="00841DEC" w:rsidP="00841DEC">
            <w:pPr>
              <w:spacing w:before="240" w:after="75" w:line="240" w:lineRule="auto"/>
              <w:ind w:left="225" w:right="150" w:firstLine="225"/>
              <w:rPr>
                <w:rFonts w:ascii="Arial" w:eastAsia="Times New Roman" w:hAnsi="Arial" w:cs="Arial"/>
                <w:color w:val="6B010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6B0101"/>
                <w:sz w:val="18"/>
                <w:szCs w:val="18"/>
                <w:lang w:eastAsia="es-CO"/>
              </w:rPr>
              <w:lastRenderedPageBreak/>
              <w:drawing>
                <wp:anchor distT="0" distB="0" distL="0" distR="0" simplePos="0" relativeHeight="251656704" behindDoc="0" locked="0" layoutInCell="1" allowOverlap="0" wp14:anchorId="457DB7C5" wp14:editId="02FFE53C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057525" cy="3800475"/>
                  <wp:effectExtent l="0" t="0" r="9525" b="9525"/>
                  <wp:wrapSquare wrapText="bothSides"/>
                  <wp:docPr id="10" name="Imagen 10" descr="http://www.aulaclic.es/sql/graficos/client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ulaclic.es/sql/graficos/client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380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7A2E48">
              <w:rPr>
                <w:rFonts w:ascii="Arial" w:eastAsia="Times New Roman" w:hAnsi="Arial" w:cs="Arial"/>
                <w:noProof/>
                <w:sz w:val="20"/>
                <w:szCs w:val="20"/>
                <w:lang w:eastAsia="es-CO"/>
              </w:rPr>
              <w:drawing>
                <wp:inline distT="0" distB="0" distL="0" distR="0" wp14:anchorId="10B7186D" wp14:editId="5B30CD49">
                  <wp:extent cx="133350" cy="133350"/>
                  <wp:effectExtent l="0" t="0" r="0" b="0"/>
                  <wp:docPr id="3" name="Imagen 3" descr="http://www.aulaclic.es/sql/comunes/orangeB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ulaclic.es/sql/comunes/orangeB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Tabla </w:t>
            </w:r>
            <w:r w:rsidRPr="007A2E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clientes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con los siguientes campos: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proofErr w:type="spellStart"/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numclie</w:t>
            </w:r>
            <w:proofErr w:type="spell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: número de cliente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proofErr w:type="gramStart"/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nombre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:</w:t>
            </w:r>
            <w:proofErr w:type="gram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nombre y apellidos del cliente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proofErr w:type="spellStart"/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repclie</w:t>
            </w:r>
            <w:proofErr w:type="spell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: nº del representante asignado al cliente.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Cada cliente tiene un representante asignado (el que figura en </w:t>
            </w:r>
            <w:proofErr w:type="spellStart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repclie</w:t>
            </w:r>
            <w:proofErr w:type="spell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) que será el que generalmente le atienda.</w:t>
            </w:r>
            <w:r w:rsidRPr="00841DEC">
              <w:rPr>
                <w:rFonts w:ascii="Arial" w:eastAsia="Times New Roman" w:hAnsi="Arial" w:cs="Arial"/>
                <w:color w:val="6B0101"/>
                <w:sz w:val="20"/>
                <w:szCs w:val="20"/>
                <w:lang w:eastAsia="es-CO"/>
              </w:rPr>
              <w:br/>
            </w:r>
            <w:proofErr w:type="spellStart"/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limitecredito</w:t>
            </w:r>
            <w:proofErr w:type="spell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: límite de crédito del cliente </w:t>
            </w:r>
          </w:p>
        </w:tc>
      </w:tr>
    </w:tbl>
    <w:p w:rsidR="00841DEC" w:rsidRPr="00841DEC" w:rsidRDefault="007A2E48" w:rsidP="00841DEC">
      <w:pPr>
        <w:spacing w:after="0" w:line="240" w:lineRule="auto"/>
        <w:rPr>
          <w:rFonts w:ascii="Arial" w:eastAsia="Times New Roman" w:hAnsi="Arial" w:cs="Arial"/>
          <w:color w:val="6B0101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6B0101"/>
          <w:sz w:val="18"/>
          <w:szCs w:val="18"/>
          <w:lang w:eastAsia="es-CO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6"/>
      </w:tblGrid>
      <w:tr w:rsidR="00841DEC" w:rsidRPr="00841D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DEC" w:rsidRPr="00841DEC" w:rsidRDefault="00841DEC" w:rsidP="00841DEC">
            <w:pPr>
              <w:spacing w:before="240" w:after="75" w:line="240" w:lineRule="auto"/>
              <w:ind w:left="225" w:right="150" w:firstLine="225"/>
              <w:rPr>
                <w:rFonts w:ascii="Arial" w:eastAsia="Times New Roman" w:hAnsi="Arial" w:cs="Arial"/>
                <w:color w:val="6B010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6B0101"/>
                <w:sz w:val="18"/>
                <w:szCs w:val="18"/>
                <w:lang w:eastAsia="es-CO"/>
              </w:rPr>
              <w:lastRenderedPageBreak/>
              <w:drawing>
                <wp:anchor distT="0" distB="0" distL="0" distR="0" simplePos="0" relativeHeight="251657728" behindDoc="0" locked="0" layoutInCell="1" allowOverlap="0" wp14:anchorId="40CB5472" wp14:editId="53737892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362325" cy="4467225"/>
                  <wp:effectExtent l="0" t="0" r="9525" b="9525"/>
                  <wp:wrapSquare wrapText="bothSides"/>
                  <wp:docPr id="9" name="Imagen 9" descr="http://www.aulaclic.es/sql/graficos/producto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aulaclic.es/sql/graficos/producto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446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7A2E48">
              <w:rPr>
                <w:rFonts w:ascii="Arial" w:eastAsia="Times New Roman" w:hAnsi="Arial" w:cs="Arial"/>
                <w:noProof/>
                <w:sz w:val="20"/>
                <w:szCs w:val="20"/>
                <w:lang w:eastAsia="es-CO"/>
              </w:rPr>
              <w:drawing>
                <wp:inline distT="0" distB="0" distL="0" distR="0" wp14:anchorId="70AD97A2" wp14:editId="4E9F2427">
                  <wp:extent cx="133350" cy="133350"/>
                  <wp:effectExtent l="0" t="0" r="0" b="0"/>
                  <wp:docPr id="2" name="Imagen 2" descr="http://www.aulaclic.es/sql/comunes/orangeB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aulaclic.es/sql/comunes/orangeB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Tabla </w:t>
            </w:r>
            <w:r w:rsidRPr="007A2E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productos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con los siguientes campos: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proofErr w:type="spellStart"/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idfab</w:t>
            </w:r>
            <w:proofErr w:type="spell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: identificativo del fabricante del producto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proofErr w:type="spellStart"/>
            <w:proofErr w:type="gramStart"/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idproducto</w:t>
            </w:r>
            <w:proofErr w:type="spell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:</w:t>
            </w:r>
            <w:proofErr w:type="gram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código que utiliza el fabricante para codificar el producto. Observar que aparecen varias líneas con el mismo </w:t>
            </w:r>
            <w:proofErr w:type="spellStart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idproducto</w:t>
            </w:r>
            <w:proofErr w:type="spell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(41003), por lo que la clave principal de la tabla deberá ser </w:t>
            </w:r>
            <w:proofErr w:type="spellStart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idfab+idproducto</w:t>
            </w:r>
            <w:proofErr w:type="spell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proofErr w:type="spellStart"/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descripcion</w:t>
            </w:r>
            <w:proofErr w:type="spell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: nombre del producto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precio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: precio del producto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existencias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: nº de unidades del producto que tenemos en almacén.</w:t>
            </w:r>
          </w:p>
        </w:tc>
      </w:tr>
    </w:tbl>
    <w:p w:rsidR="00841DEC" w:rsidRPr="00841DEC" w:rsidRDefault="007A2E48" w:rsidP="00841DEC">
      <w:pPr>
        <w:spacing w:after="0" w:line="240" w:lineRule="auto"/>
        <w:rPr>
          <w:rFonts w:ascii="Arial" w:eastAsia="Times New Roman" w:hAnsi="Arial" w:cs="Arial"/>
          <w:color w:val="6B0101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6B0101"/>
          <w:sz w:val="18"/>
          <w:szCs w:val="18"/>
          <w:lang w:eastAsia="es-CO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6"/>
      </w:tblGrid>
      <w:tr w:rsidR="00841DEC" w:rsidRPr="00841D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DEC" w:rsidRPr="00841DEC" w:rsidRDefault="00841DEC" w:rsidP="00841DEC">
            <w:pPr>
              <w:spacing w:before="240" w:after="75" w:line="240" w:lineRule="auto"/>
              <w:ind w:left="225" w:right="150" w:firstLine="225"/>
              <w:rPr>
                <w:rFonts w:ascii="Arial" w:eastAsia="Times New Roman" w:hAnsi="Arial" w:cs="Arial"/>
                <w:color w:val="6B010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6B0101"/>
                <w:sz w:val="18"/>
                <w:szCs w:val="18"/>
                <w:lang w:eastAsia="es-CO"/>
              </w:rPr>
              <w:lastRenderedPageBreak/>
              <w:drawing>
                <wp:anchor distT="0" distB="0" distL="0" distR="0" simplePos="0" relativeHeight="251658752" behindDoc="0" locked="0" layoutInCell="1" allowOverlap="0" wp14:anchorId="1E368245" wp14:editId="2C30490A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4791075" cy="5324475"/>
                  <wp:effectExtent l="0" t="0" r="9525" b="9525"/>
                  <wp:wrapSquare wrapText="bothSides"/>
                  <wp:docPr id="8" name="Imagen 8" descr="http://www.aulaclic.es/sql/graficos/pedido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aulaclic.es/sql/graficos/pedido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7A2E48">
              <w:rPr>
                <w:rFonts w:ascii="Arial" w:eastAsia="Times New Roman" w:hAnsi="Arial" w:cs="Arial"/>
                <w:noProof/>
                <w:sz w:val="20"/>
                <w:szCs w:val="20"/>
                <w:lang w:eastAsia="es-CO"/>
              </w:rPr>
              <w:drawing>
                <wp:inline distT="0" distB="0" distL="0" distR="0" wp14:anchorId="12CAEF34" wp14:editId="0E474AED">
                  <wp:extent cx="133350" cy="133350"/>
                  <wp:effectExtent l="0" t="0" r="0" b="0"/>
                  <wp:docPr id="1" name="Imagen 1" descr="http://www.aulaclic.es/sql/comunes/orangeB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aulaclic.es/sql/comunes/orangeB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Tabla </w:t>
            </w:r>
            <w:r w:rsidRPr="007A2E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pedidos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: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proofErr w:type="spellStart"/>
            <w:proofErr w:type="gramStart"/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codigo</w:t>
            </w:r>
            <w:proofErr w:type="spell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:</w:t>
            </w:r>
            <w:proofErr w:type="gram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nº secuencial que sirve de clave principal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proofErr w:type="spellStart"/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numpedido</w:t>
            </w:r>
            <w:proofErr w:type="spell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: nº de pedido. Observar que un pedido puede tener varias líneas.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proofErr w:type="spellStart"/>
            <w:proofErr w:type="gramStart"/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fechapedido</w:t>
            </w:r>
            <w:proofErr w:type="spellEnd"/>
            <w:proofErr w:type="gram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: fecha del pedido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proofErr w:type="spellStart"/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clie</w:t>
            </w:r>
            <w:proofErr w:type="spell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: cliente que </w:t>
            </w:r>
            <w:proofErr w:type="spellStart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efectua</w:t>
            </w:r>
            <w:proofErr w:type="spell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el pedido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proofErr w:type="spellStart"/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rep</w:t>
            </w:r>
            <w:proofErr w:type="spellEnd"/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 xml:space="preserve"> :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representante que tramita el pedido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proofErr w:type="spellStart"/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fab</w:t>
            </w:r>
            <w:proofErr w:type="spell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: fabricante del producto que se pide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producto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: </w:t>
            </w:r>
            <w:proofErr w:type="spellStart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idproducto</w:t>
            </w:r>
            <w:proofErr w:type="spell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del producto que se pide.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proofErr w:type="spellStart"/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cant</w:t>
            </w:r>
            <w:proofErr w:type="spellEnd"/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: cantidad que se pide del producto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7A2E4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CO"/>
              </w:rPr>
              <w:t>importe</w:t>
            </w:r>
            <w:r w:rsidRPr="007A2E4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: importe de</w:t>
            </w:r>
          </w:p>
        </w:tc>
      </w:tr>
    </w:tbl>
    <w:p w:rsidR="005B21CC" w:rsidRDefault="007A2E48"/>
    <w:sectPr w:rsidR="005B21CC" w:rsidSect="00841DE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EC"/>
    <w:rsid w:val="001C423D"/>
    <w:rsid w:val="004B5BF3"/>
    <w:rsid w:val="007A2E48"/>
    <w:rsid w:val="0084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dding-1">
    <w:name w:val="padding-1"/>
    <w:basedOn w:val="Normal"/>
    <w:rsid w:val="00841DEC"/>
    <w:pPr>
      <w:spacing w:before="240" w:after="75" w:line="240" w:lineRule="auto"/>
      <w:ind w:left="225" w:right="150" w:firstLine="225"/>
      <w:jc w:val="both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D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dding-1">
    <w:name w:val="padding-1"/>
    <w:basedOn w:val="Normal"/>
    <w:rsid w:val="00841DEC"/>
    <w:pPr>
      <w:spacing w:before="240" w:after="75" w:line="240" w:lineRule="auto"/>
      <w:ind w:left="225" w:right="150" w:firstLine="225"/>
      <w:jc w:val="both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D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345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dcterms:created xsi:type="dcterms:W3CDTF">2011-07-23T13:47:00Z</dcterms:created>
  <dcterms:modified xsi:type="dcterms:W3CDTF">2011-07-23T14:05:00Z</dcterms:modified>
</cp:coreProperties>
</file>