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95E32" w14:textId="518A1BA0" w:rsidR="00F26C10" w:rsidRDefault="00F26C10" w:rsidP="00F26C10">
      <w:pPr>
        <w:jc w:val="center"/>
      </w:pPr>
      <w:r w:rsidRPr="00F26C10">
        <w:rPr>
          <w:noProof/>
        </w:rPr>
        <w:drawing>
          <wp:inline distT="0" distB="0" distL="0" distR="0" wp14:anchorId="151FEF3D" wp14:editId="6D91D49A">
            <wp:extent cx="2186779" cy="1640208"/>
            <wp:effectExtent l="6350" t="0" r="0" b="0"/>
            <wp:docPr id="1971896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92243" cy="1644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43C7C" w14:textId="77777777" w:rsidR="00F26C10" w:rsidRDefault="00F26C10" w:rsidP="00F26C10"/>
    <w:p w14:paraId="7FB23C0D" w14:textId="64A6C71F" w:rsidR="00F26C10" w:rsidRPr="00F26C10" w:rsidRDefault="00F26C10" w:rsidP="00F26C10">
      <w:pPr>
        <w:jc w:val="center"/>
        <w:rPr>
          <w:b/>
          <w:bCs/>
        </w:rPr>
      </w:pPr>
      <w:r w:rsidRPr="00F26C10">
        <w:rPr>
          <w:b/>
          <w:bCs/>
        </w:rPr>
        <w:t xml:space="preserve">ANGELA RODRIGUEZ </w:t>
      </w:r>
      <w:proofErr w:type="spellStart"/>
      <w:r w:rsidRPr="00F26C10">
        <w:rPr>
          <w:b/>
          <w:bCs/>
        </w:rPr>
        <w:t>RODRIGUEZ</w:t>
      </w:r>
      <w:proofErr w:type="spellEnd"/>
    </w:p>
    <w:p w14:paraId="2C5C3F83" w14:textId="5EAD3B48" w:rsidR="00F26C10" w:rsidRDefault="00F26C10" w:rsidP="00F26C10">
      <w:r>
        <w:t>PAÍS: COLOMBIA</w:t>
      </w:r>
    </w:p>
    <w:p w14:paraId="6A1A5759" w14:textId="6C803298" w:rsidR="00F26C10" w:rsidRPr="00F26C10" w:rsidRDefault="00F26C10" w:rsidP="00F26C10">
      <w:pPr>
        <w:jc w:val="both"/>
      </w:pPr>
      <w:r w:rsidRPr="00F26C10">
        <w:t>Trabajadora Social, Magister en desarrollo social y educativo. Diplomatura como e- mediadora en AVA, Diplomado en competencias docentes. Conocimientos en ambientes virtuales de aprendizaje, ambientes digitales incluyentes. </w:t>
      </w:r>
    </w:p>
    <w:p w14:paraId="0F95E134" w14:textId="2761CA12" w:rsidR="00F26C10" w:rsidRPr="00F26C10" w:rsidRDefault="00F26C10" w:rsidP="00F26C10">
      <w:pPr>
        <w:jc w:val="both"/>
      </w:pPr>
      <w:r>
        <w:t>E</w:t>
      </w:r>
      <w:r w:rsidRPr="00F26C10">
        <w:t xml:space="preserve">xperiencia como docente de cátedra en la Universidad de la Salle, Fundación Universitaria Los libertadores y Corporación Universitaria Iberoamericana clases virtuales y presenciales en Bogotá, Roldanillo, Mocoa y Buenaventura. Clases en especialización y </w:t>
      </w:r>
      <w:r w:rsidRPr="00F26C10">
        <w:t>maestría</w:t>
      </w:r>
      <w:r w:rsidRPr="00F26C10">
        <w:t>. </w:t>
      </w:r>
    </w:p>
    <w:p w14:paraId="03ED42A3" w14:textId="77777777" w:rsidR="00F26C10" w:rsidRPr="00F26C10" w:rsidRDefault="00F26C10" w:rsidP="00F26C10">
      <w:pPr>
        <w:jc w:val="both"/>
      </w:pPr>
      <w:r w:rsidRPr="00F26C10">
        <w:t>Gusto de la investigación y de proyectos con comunidades. </w:t>
      </w:r>
    </w:p>
    <w:p w14:paraId="40222A47" w14:textId="3B5D06E1" w:rsidR="00F26C10" w:rsidRPr="00F26C10" w:rsidRDefault="00F26C10" w:rsidP="00F26C10">
      <w:pPr>
        <w:jc w:val="both"/>
      </w:pPr>
      <w:r w:rsidRPr="00F26C10">
        <w:t>Cuent</w:t>
      </w:r>
      <w:r>
        <w:t>a</w:t>
      </w:r>
      <w:r w:rsidRPr="00F26C10">
        <w:t xml:space="preserve"> con experiencia en intervención con Mujeres </w:t>
      </w:r>
      <w:r w:rsidRPr="00F26C10">
        <w:t>víctimas</w:t>
      </w:r>
      <w:r w:rsidRPr="00F26C10">
        <w:t xml:space="preserve"> de trata de personas, </w:t>
      </w:r>
      <w:proofErr w:type="gramStart"/>
      <w:r w:rsidRPr="00F26C10">
        <w:t>Ciudadanos y ciudadanas</w:t>
      </w:r>
      <w:proofErr w:type="gramEnd"/>
      <w:r w:rsidRPr="00F26C10">
        <w:t xml:space="preserve"> habitantes de calle, Mujeres en situación de prostitución. </w:t>
      </w:r>
    </w:p>
    <w:p w14:paraId="79BCAF12" w14:textId="29E30460" w:rsidR="00F26C10" w:rsidRPr="00F26C10" w:rsidRDefault="00F26C10" w:rsidP="00F26C10">
      <w:pPr>
        <w:jc w:val="both"/>
      </w:pPr>
      <w:r w:rsidRPr="00F26C10">
        <w:t>H</w:t>
      </w:r>
      <w:r>
        <w:t>a</w:t>
      </w:r>
      <w:r w:rsidRPr="00F26C10">
        <w:t xml:space="preserve"> elaborado proyectos relacionados con la Política Publica de Habitantes de calle, Política Publica de Adultez, Política de personas que realizan actividades sexuales pagadas y Política Publica de Mujeres y Equidad de Género. </w:t>
      </w:r>
    </w:p>
    <w:p w14:paraId="5695381A" w14:textId="4849CCD9" w:rsidR="00F26C10" w:rsidRPr="00F26C10" w:rsidRDefault="00F26C10" w:rsidP="00F26C10">
      <w:pPr>
        <w:jc w:val="both"/>
      </w:pPr>
      <w:r w:rsidRPr="00F26C10">
        <w:t>Cono</w:t>
      </w:r>
      <w:r>
        <w:t>ce</w:t>
      </w:r>
      <w:r w:rsidRPr="00F26C10">
        <w:t xml:space="preserve"> a profundidad el enfoque de género para la implementación de políticas públicas. He creado y ejecutado proyectos sociales. </w:t>
      </w:r>
    </w:p>
    <w:p w14:paraId="72867B4F" w14:textId="77777777" w:rsidR="00494D66" w:rsidRDefault="00494D66" w:rsidP="00F26C10">
      <w:pPr>
        <w:jc w:val="both"/>
      </w:pPr>
    </w:p>
    <w:p w14:paraId="7E0EB723" w14:textId="77777777" w:rsidR="00F26C10" w:rsidRPr="00F26C10" w:rsidRDefault="00F26C10" w:rsidP="00F26C10">
      <w:pPr>
        <w:jc w:val="both"/>
      </w:pPr>
      <w:r w:rsidRPr="00F26C10">
        <w:t>Líneas de investigación:</w:t>
      </w:r>
    </w:p>
    <w:p w14:paraId="2007E6C4" w14:textId="28189611" w:rsidR="00F26C10" w:rsidRDefault="00F26C10">
      <w:r>
        <w:t>Inclusión</w:t>
      </w:r>
    </w:p>
    <w:p w14:paraId="43A48CD5" w14:textId="1104DC11" w:rsidR="00F26C10" w:rsidRDefault="00F26C10">
      <w:r>
        <w:t>Interculturalidad</w:t>
      </w:r>
    </w:p>
    <w:p w14:paraId="33FF6EBC" w14:textId="303C9E99" w:rsidR="00F26C10" w:rsidRDefault="00F26C10">
      <w:r>
        <w:t>Género</w:t>
      </w:r>
    </w:p>
    <w:p w14:paraId="4518C59E" w14:textId="1E69A2D0" w:rsidR="00F26C10" w:rsidRDefault="00F26C10">
      <w:r>
        <w:t>Políticas públicas</w:t>
      </w:r>
    </w:p>
    <w:sectPr w:rsidR="00F26C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4335"/>
    <w:multiLevelType w:val="multilevel"/>
    <w:tmpl w:val="082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B5092"/>
    <w:multiLevelType w:val="multilevel"/>
    <w:tmpl w:val="8A1A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60056">
    <w:abstractNumId w:val="1"/>
  </w:num>
  <w:num w:numId="2" w16cid:durableId="355616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comments="0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C10"/>
    <w:rsid w:val="00221575"/>
    <w:rsid w:val="002D7FCB"/>
    <w:rsid w:val="00494D66"/>
    <w:rsid w:val="00B56C7F"/>
    <w:rsid w:val="00F2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F55AD"/>
  <w15:chartTrackingRefBased/>
  <w15:docId w15:val="{F35576A8-A874-4E4F-B671-D1FBE1AAE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26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6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6C1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6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6C1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6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6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6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6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6C10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6C1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6C10"/>
    <w:rPr>
      <w:rFonts w:eastAsiaTheme="majorEastAsia" w:cstheme="majorBidi"/>
      <w:color w:val="2E74B5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6C10"/>
    <w:rPr>
      <w:rFonts w:eastAsiaTheme="majorEastAsia" w:cstheme="majorBidi"/>
      <w:i/>
      <w:iCs/>
      <w:color w:val="2E74B5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6C10"/>
    <w:rPr>
      <w:rFonts w:eastAsiaTheme="majorEastAsia" w:cstheme="majorBidi"/>
      <w:color w:val="2E74B5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6C10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6C10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6C10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6C10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F26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C10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F26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6C10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F26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6C10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F26C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6C1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6C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6C10"/>
    <w:rPr>
      <w:i/>
      <w:iCs/>
      <w:color w:val="2E74B5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F26C1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ECCF0-873F-43E6-8E9B-3DDD35B08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184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RODRIGUEZ RODRIGUEZ</dc:creator>
  <cp:keywords/>
  <dc:description/>
  <cp:lastModifiedBy>ANGELA RODRIGUEZ RODRIGUEZ</cp:lastModifiedBy>
  <cp:revision>1</cp:revision>
  <dcterms:created xsi:type="dcterms:W3CDTF">2026-08-28T15:22:00Z</dcterms:created>
  <dcterms:modified xsi:type="dcterms:W3CDTF">2026-08-28T15:31:00Z</dcterms:modified>
</cp:coreProperties>
</file>