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747A8A" w:rsidRDefault="00747A8A">
      <w:pPr>
        <w:jc w:val="center"/>
        <w:rPr>
          <w:rFonts w:ascii="Bookman Old Style" w:eastAsia="Bookman Old Style" w:hAnsi="Bookman Old Style" w:cs="Bookman Old Style"/>
          <w:b/>
          <w:bCs/>
          <w:sz w:val="37"/>
          <w:szCs w:val="37"/>
        </w:rPr>
      </w:pPr>
    </w:p>
    <w:p w14:paraId="00000002" w14:textId="77777777" w:rsidR="00747A8A" w:rsidRDefault="00747A8A">
      <w:pPr>
        <w:jc w:val="center"/>
        <w:rPr>
          <w:rFonts w:ascii="Bookman Old Style" w:eastAsia="Bookman Old Style" w:hAnsi="Bookman Old Style" w:cs="Bookman Old Style"/>
          <w:b/>
          <w:bCs/>
          <w:sz w:val="37"/>
          <w:szCs w:val="37"/>
        </w:rPr>
      </w:pPr>
    </w:p>
    <w:p w14:paraId="3EFF3B22" w14:textId="77777777" w:rsidR="00145684" w:rsidRDefault="00145684">
      <w:pPr>
        <w:jc w:val="center"/>
        <w:rPr>
          <w:rFonts w:ascii="Bookman Old Style" w:eastAsia="Bookman Old Style" w:hAnsi="Bookman Old Style" w:cs="Bookman Old Style"/>
          <w:b/>
          <w:bCs/>
          <w:sz w:val="37"/>
          <w:szCs w:val="37"/>
        </w:rPr>
      </w:pPr>
    </w:p>
    <w:p w14:paraId="00000003" w14:textId="5FBF0A69" w:rsidR="00747A8A" w:rsidRDefault="00062A39">
      <w:pPr>
        <w:jc w:val="center"/>
        <w:rPr>
          <w:rFonts w:ascii="Bookman Old Style" w:eastAsia="Bookman Old Style" w:hAnsi="Bookman Old Style" w:cs="Bookman Old Style"/>
          <w:b/>
          <w:bCs/>
          <w:sz w:val="37"/>
          <w:szCs w:val="37"/>
        </w:rPr>
      </w:pPr>
      <w:r>
        <w:rPr>
          <w:rFonts w:ascii="Bookman Old Style" w:eastAsia="Bookman Old Style" w:hAnsi="Bookman Old Style" w:cs="Bookman Old Style"/>
          <w:b/>
          <w:bCs/>
          <w:sz w:val="37"/>
          <w:szCs w:val="37"/>
        </w:rPr>
        <w:t>DOCUMENTACIÓN TECNICA</w:t>
      </w:r>
    </w:p>
    <w:p w14:paraId="00000004" w14:textId="77777777" w:rsidR="00747A8A" w:rsidRDefault="00D5639B">
      <w:pPr>
        <w:rPr>
          <w:rFonts w:ascii="Calibri" w:eastAsia="Calibri" w:hAnsi="Calibri" w:cs="Calibri"/>
          <w:b/>
          <w:bCs/>
          <w:sz w:val="26"/>
          <w:szCs w:val="26"/>
        </w:rPr>
      </w:pPr>
      <w:r>
        <w:br w:type="page"/>
      </w:r>
    </w:p>
    <w:p w14:paraId="71862B38" w14:textId="77777777" w:rsidR="00D92840" w:rsidRDefault="00D92840" w:rsidP="00D92840">
      <w:pPr>
        <w:jc w:val="both"/>
        <w:rPr>
          <w:rFonts w:ascii="Calibri" w:eastAsia="Calibri" w:hAnsi="Calibri" w:cs="Calibri"/>
          <w:bCs/>
          <w:szCs w:val="24"/>
          <w:lang w:val="es-MX"/>
        </w:rPr>
      </w:pPr>
    </w:p>
    <w:p w14:paraId="4258F3DE" w14:textId="77777777" w:rsidR="00062A39" w:rsidRDefault="00062A39" w:rsidP="00062A39">
      <w:pPr>
        <w:jc w:val="both"/>
        <w:rPr>
          <w:lang w:val="es-MX"/>
        </w:rPr>
      </w:pPr>
    </w:p>
    <w:p w14:paraId="69905932" w14:textId="77777777" w:rsidR="00062A39" w:rsidRDefault="00062A39" w:rsidP="00062A39">
      <w:pPr>
        <w:jc w:val="both"/>
        <w:rPr>
          <w:lang w:val="es-MX"/>
        </w:rPr>
      </w:pPr>
    </w:p>
    <w:p w14:paraId="61BAD34A" w14:textId="4A08681F" w:rsidR="00062A39" w:rsidRDefault="00062A39" w:rsidP="00062A39">
      <w:pPr>
        <w:jc w:val="both"/>
        <w:rPr>
          <w:rFonts w:ascii="Bookman Old Style" w:hAnsi="Bookman Old Style"/>
          <w:b/>
          <w:sz w:val="28"/>
          <w:lang w:val="es-MX"/>
        </w:rPr>
      </w:pPr>
      <w:r>
        <w:rPr>
          <w:rFonts w:ascii="Bookman Old Style" w:hAnsi="Bookman Old Style"/>
          <w:b/>
          <w:sz w:val="28"/>
          <w:lang w:val="es-MX"/>
        </w:rPr>
        <w:t>1</w:t>
      </w:r>
    </w:p>
    <w:p w14:paraId="3F8F4C59" w14:textId="77777777" w:rsidR="00062A39" w:rsidRDefault="00062A39" w:rsidP="00062A39">
      <w:pPr>
        <w:jc w:val="both"/>
        <w:rPr>
          <w:rFonts w:ascii="Bookman Old Style" w:hAnsi="Bookman Old Style"/>
          <w:b/>
          <w:sz w:val="28"/>
          <w:lang w:val="es-MX"/>
        </w:rPr>
      </w:pPr>
    </w:p>
    <w:p w14:paraId="5748AEF3" w14:textId="77777777" w:rsidR="00062A39" w:rsidRPr="00F77EBE" w:rsidRDefault="00062A39" w:rsidP="00062A39">
      <w:pPr>
        <w:jc w:val="both"/>
        <w:rPr>
          <w:rFonts w:ascii="Bookman Old Style" w:hAnsi="Bookman Old Style"/>
          <w:b/>
          <w:sz w:val="12"/>
          <w:lang w:val="es-MX"/>
        </w:rPr>
      </w:pPr>
    </w:p>
    <w:p w14:paraId="1A6C7DCA" w14:textId="244E1AA9" w:rsidR="00062A39" w:rsidRPr="001D2EC0" w:rsidRDefault="00062A39" w:rsidP="00062A39">
      <w:pPr>
        <w:jc w:val="both"/>
        <w:rPr>
          <w:rFonts w:ascii="Bookman Old Style" w:hAnsi="Bookman Old Style"/>
          <w:b/>
          <w:sz w:val="28"/>
          <w:lang w:val="es-MX"/>
        </w:rPr>
      </w:pPr>
      <w:r>
        <w:rPr>
          <w:rFonts w:ascii="Bookman Old Style" w:hAnsi="Bookman Old Style"/>
          <w:b/>
          <w:sz w:val="28"/>
          <w:lang w:val="es-MX"/>
        </w:rPr>
        <w:t>Fundamentos del Sistema</w:t>
      </w:r>
    </w:p>
    <w:p w14:paraId="4F227C3C" w14:textId="77777777" w:rsidR="00062A39" w:rsidRPr="00062A39" w:rsidRDefault="00062A39" w:rsidP="00062A39">
      <w:pPr>
        <w:jc w:val="both"/>
        <w:rPr>
          <w:rFonts w:asciiTheme="majorHAnsi" w:hAnsiTheme="majorHAnsi" w:cstheme="majorHAnsi"/>
          <w:lang w:val="es-MX"/>
        </w:rPr>
      </w:pPr>
    </w:p>
    <w:p w14:paraId="7904D911" w14:textId="7770B910" w:rsidR="00062A39" w:rsidRPr="00062A39" w:rsidRDefault="00062A39" w:rsidP="00062A39">
      <w:pPr>
        <w:jc w:val="both"/>
        <w:rPr>
          <w:rFonts w:asciiTheme="majorHAnsi" w:hAnsiTheme="majorHAnsi" w:cstheme="majorHAnsi"/>
          <w:lang w:val="es-MX"/>
        </w:rPr>
      </w:pPr>
    </w:p>
    <w:p w14:paraId="3A7886A3" w14:textId="77777777" w:rsidR="00062A39" w:rsidRDefault="00062A39" w:rsidP="00062A39">
      <w:pPr>
        <w:jc w:val="both"/>
        <w:rPr>
          <w:lang w:val="es-MX"/>
        </w:rPr>
      </w:pPr>
    </w:p>
    <w:p w14:paraId="0CDD958E" w14:textId="77777777" w:rsidR="004E6F1D" w:rsidRPr="004E6F1D" w:rsidRDefault="004E6F1D" w:rsidP="004E6F1D">
      <w:pPr>
        <w:jc w:val="both"/>
        <w:rPr>
          <w:rFonts w:ascii="Calibri" w:eastAsia="Calibri" w:hAnsi="Calibri" w:cs="Calibri"/>
          <w:bCs/>
          <w:szCs w:val="24"/>
          <w:lang w:val="es-MX"/>
        </w:rPr>
      </w:pPr>
      <w:r w:rsidRPr="004E6F1D">
        <w:rPr>
          <w:rFonts w:ascii="Calibri" w:eastAsia="Calibri" w:hAnsi="Calibri" w:cs="Calibri"/>
          <w:bCs/>
          <w:szCs w:val="24"/>
          <w:lang w:val="es-MX"/>
        </w:rPr>
        <w:t>El objetivo técnico del sistema consiste en desarrollar una plataforma web centralizada orientada a la planificación y gestión integral de viajes, capaz de concentrar en un único entorno distintas funciones que actualmente suelen encontrarse distribuidas entre múltiples herramientas independientes. La aplicación se diseña bajo un enfoque modular y escalable, priorizando la integración entre servicios externos, la persistencia de datos y la generación dinámica de itinerarios personalizados en función de las preferencias y condiciones definidas por cada usuario.</w:t>
      </w:r>
    </w:p>
    <w:p w14:paraId="2BBF31F1" w14:textId="77777777" w:rsidR="004E6F1D" w:rsidRPr="004E6F1D" w:rsidRDefault="004E6F1D" w:rsidP="004E6F1D">
      <w:pPr>
        <w:jc w:val="both"/>
        <w:rPr>
          <w:rFonts w:ascii="Calibri" w:eastAsia="Calibri" w:hAnsi="Calibri" w:cs="Calibri"/>
          <w:bCs/>
          <w:szCs w:val="24"/>
          <w:lang w:val="es-MX"/>
        </w:rPr>
      </w:pPr>
      <w:r w:rsidRPr="004E6F1D">
        <w:rPr>
          <w:rFonts w:ascii="Calibri" w:eastAsia="Calibri" w:hAnsi="Calibri" w:cs="Calibri"/>
          <w:bCs/>
          <w:szCs w:val="24"/>
          <w:lang w:val="es-MX"/>
        </w:rPr>
        <w:t>Desde una perspectiva estructural, el sistema busca mantener una arquitectura flexible que permita incorporar nuevas funcionalidades sin necesidad de reconstruir la base del proyecto. Para ello, se adopta un modelo apoyado en servicios especializados externos para tareas específicas —como autenticación, geolocalización, representación cartográfica y obtención de información contextual— reduciendo la complejidad de desarrollo inicial y permitiendo concentrar la lógica principal del sistema en la experiencia de planificación y personalización del viaje.</w:t>
      </w:r>
    </w:p>
    <w:p w14:paraId="774D3D48" w14:textId="77777777" w:rsidR="004E6F1D" w:rsidRDefault="004E6F1D" w:rsidP="004E6F1D">
      <w:pPr>
        <w:jc w:val="both"/>
        <w:rPr>
          <w:rFonts w:ascii="Calibri" w:eastAsia="Calibri" w:hAnsi="Calibri" w:cs="Calibri"/>
          <w:bCs/>
          <w:szCs w:val="24"/>
          <w:lang w:val="es-MX"/>
        </w:rPr>
      </w:pPr>
      <w:r w:rsidRPr="004E6F1D">
        <w:rPr>
          <w:rFonts w:ascii="Calibri" w:eastAsia="Calibri" w:hAnsi="Calibri" w:cs="Calibri"/>
          <w:bCs/>
          <w:szCs w:val="24"/>
          <w:lang w:val="es-MX"/>
        </w:rPr>
        <w:t>A nivel de implementación, la prioridad técnica se centra en construir una primera versión funcional con capacidad de evolución progresiva, favoreciendo decisiones que reduzcan tiempos de desarrollo, simplifiquen el mantenimiento y faciliten futuras ampliaciones del sistema. Este enfoque permite validar rápidamente el funcionamiento general de la plataforma, manteniendo al mismo tiempo una estructura preparada para adaptarse a mayores niveles de complejidad, volumen de usuarios e integración de servicios adicionales en etapas posteriores del proyecto.</w:t>
      </w:r>
    </w:p>
    <w:p w14:paraId="2A748057" w14:textId="77777777" w:rsidR="004E6F1D" w:rsidRPr="004E6F1D" w:rsidRDefault="004E6F1D" w:rsidP="004E6F1D">
      <w:pPr>
        <w:jc w:val="both"/>
        <w:rPr>
          <w:rFonts w:ascii="Calibri" w:eastAsia="Calibri" w:hAnsi="Calibri" w:cs="Calibri"/>
          <w:bCs/>
          <w:szCs w:val="24"/>
          <w:lang w:val="es-MX"/>
        </w:rPr>
      </w:pPr>
      <w:r w:rsidRPr="004E6F1D">
        <w:rPr>
          <w:rFonts w:ascii="Calibri" w:eastAsia="Calibri" w:hAnsi="Calibri" w:cs="Calibri"/>
          <w:bCs/>
          <w:szCs w:val="24"/>
          <w:lang w:val="es-MX"/>
        </w:rPr>
        <w:t>Bajo esta lógica, el desarrollo del sistema se plantea mediante una estrategia incremental orientada a priorizar funcionalidad, integración y capacidad de adaptación por sobre la construcción temprana de estructuras técnicas excesivamente complejas. En lugar de diseñar una arquitectura sobredimensionada desde las primeras etapas, se adopta un enfoque centrado en la construcción de una base estable que permita validar rápidamente el comportamiento general de la plataforma y evolucionar progresivamente en función de las necesidades reales detectadas durante el desarrollo y uso del sistema.</w:t>
      </w:r>
    </w:p>
    <w:p w14:paraId="526C6072" w14:textId="77777777" w:rsidR="004E6F1D" w:rsidRPr="004E6F1D" w:rsidRDefault="004E6F1D" w:rsidP="004E6F1D">
      <w:pPr>
        <w:jc w:val="both"/>
        <w:rPr>
          <w:rFonts w:ascii="Calibri" w:eastAsia="Calibri" w:hAnsi="Calibri" w:cs="Calibri"/>
          <w:bCs/>
          <w:szCs w:val="24"/>
          <w:lang w:val="es-MX"/>
        </w:rPr>
      </w:pPr>
      <w:r w:rsidRPr="004E6F1D">
        <w:rPr>
          <w:rFonts w:ascii="Calibri" w:eastAsia="Calibri" w:hAnsi="Calibri" w:cs="Calibri"/>
          <w:bCs/>
          <w:szCs w:val="24"/>
          <w:lang w:val="es-MX"/>
        </w:rPr>
        <w:t>Esta metodología influye directamente en la selección de tecnologías y en la organización de los distintos componentes de la aplicación. La utilización de servicios externos especializados permite delegar funcionalidades de alta complejidad técnica —como autenticación, almacenamiento persistente o procesamiento cartográfico— reduciendo la carga de implementación inicial y acelerando los tiempos de desarrollo sin comprometer la posibilidad de expansión futura. De esta manera, el sistema puede mantener una estructura relativamente liviana en sus primeras versiones, evitando que la complejidad arquitectónica se convierta en un obstáculo para la iteración y validación del producto.</w:t>
      </w:r>
    </w:p>
    <w:p w14:paraId="22BCE343" w14:textId="7E3D495C" w:rsidR="004E6F1D" w:rsidRDefault="004E6F1D" w:rsidP="004E6F1D">
      <w:pPr>
        <w:jc w:val="both"/>
        <w:rPr>
          <w:rFonts w:ascii="Calibri" w:eastAsia="Calibri" w:hAnsi="Calibri" w:cs="Calibri"/>
          <w:bCs/>
          <w:szCs w:val="24"/>
          <w:lang w:val="es-MX"/>
        </w:rPr>
      </w:pPr>
      <w:r w:rsidRPr="004E6F1D">
        <w:rPr>
          <w:rFonts w:ascii="Calibri" w:eastAsia="Calibri" w:hAnsi="Calibri" w:cs="Calibri"/>
          <w:bCs/>
          <w:szCs w:val="24"/>
          <w:lang w:val="es-MX"/>
        </w:rPr>
        <w:t xml:space="preserve">Al mismo tiempo, el proyecto se construye bajo un criterio de modularidad progresiva, donde cada componente conserva cierto grado de independencia respecto del resto del sistema. Esto facilita tanto </w:t>
      </w:r>
      <w:r w:rsidRPr="004E6F1D">
        <w:rPr>
          <w:rFonts w:ascii="Calibri" w:eastAsia="Calibri" w:hAnsi="Calibri" w:cs="Calibri"/>
          <w:bCs/>
          <w:szCs w:val="24"/>
          <w:lang w:val="es-MX"/>
        </w:rPr>
        <w:lastRenderedPageBreak/>
        <w:t>el mantenimiento como la incorporación futura de nuevas herramientas, integraciones o mejoras funcionales, permitiendo que la plataforma evolucione de forma controlada sin requerir modificaciones estructurales completas. Más que alcanzar una solución técnicamente maximalista desde el inicio, el enfoque adoptado busca sostener un equilibrio entre escalabilidad, rapidez de implementación y flexibilidad operativa.</w:t>
      </w:r>
    </w:p>
    <w:p w14:paraId="500C0EF0" w14:textId="77777777" w:rsidR="004E6F1D" w:rsidRPr="004E6F1D" w:rsidRDefault="004E6F1D" w:rsidP="004E6F1D">
      <w:pPr>
        <w:jc w:val="both"/>
        <w:rPr>
          <w:rFonts w:ascii="Calibri" w:eastAsia="Calibri" w:hAnsi="Calibri" w:cs="Calibri"/>
          <w:bCs/>
          <w:szCs w:val="24"/>
          <w:lang w:val="es-MX"/>
        </w:rPr>
      </w:pPr>
      <w:r w:rsidRPr="004E6F1D">
        <w:rPr>
          <w:rFonts w:ascii="Calibri" w:eastAsia="Calibri" w:hAnsi="Calibri" w:cs="Calibri"/>
          <w:bCs/>
          <w:szCs w:val="24"/>
          <w:lang w:val="es-MX"/>
        </w:rPr>
        <w:t>La arquitectura del sistema se estructura sobre un modelo web cliente-servidor apoyado en servicios externos especializados, donde las distintas responsabilidades del proyecto se distribuyen entre componentes independientes que interactúan entre sí de manera coordinada. Esta organización permite separar la lógica de presentación, la gestión de datos y las funcionalidades externas, reduciendo el acoplamiento interno del sistema y facilitando tanto el mantenimiento como la evolución progresiva de la plataforma.</w:t>
      </w:r>
    </w:p>
    <w:p w14:paraId="79A5DACF" w14:textId="77777777" w:rsidR="004E6F1D" w:rsidRPr="004E6F1D" w:rsidRDefault="004E6F1D" w:rsidP="004E6F1D">
      <w:pPr>
        <w:jc w:val="both"/>
        <w:rPr>
          <w:rFonts w:ascii="Calibri" w:eastAsia="Calibri" w:hAnsi="Calibri" w:cs="Calibri"/>
          <w:bCs/>
          <w:szCs w:val="24"/>
          <w:lang w:val="es-MX"/>
        </w:rPr>
      </w:pPr>
      <w:r w:rsidRPr="004E6F1D">
        <w:rPr>
          <w:rFonts w:ascii="Calibri" w:eastAsia="Calibri" w:hAnsi="Calibri" w:cs="Calibri"/>
          <w:bCs/>
          <w:szCs w:val="24"/>
          <w:lang w:val="es-MX"/>
        </w:rPr>
        <w:t xml:space="preserve">Dentro de esta estructura, el </w:t>
      </w:r>
      <w:proofErr w:type="spellStart"/>
      <w:r w:rsidRPr="004E6F1D">
        <w:rPr>
          <w:rFonts w:ascii="Calibri" w:eastAsia="Calibri" w:hAnsi="Calibri" w:cs="Calibri"/>
          <w:bCs/>
          <w:szCs w:val="24"/>
          <w:lang w:val="es-MX"/>
        </w:rPr>
        <w:t>frontend</w:t>
      </w:r>
      <w:proofErr w:type="spellEnd"/>
      <w:r w:rsidRPr="004E6F1D">
        <w:rPr>
          <w:rFonts w:ascii="Calibri" w:eastAsia="Calibri" w:hAnsi="Calibri" w:cs="Calibri"/>
          <w:bCs/>
          <w:szCs w:val="24"/>
          <w:lang w:val="es-MX"/>
        </w:rPr>
        <w:t xml:space="preserve"> concentra toda la interacción directa con el usuario, incluyendo la visualización de itinerarios, la carga de preferencias, la representación de mapas y la gestión dinámica de la interfaz. Esta capa funciona como intermediaria entre el usuario y el resto de los servicios del sistema, procesando eventos, actualizando información en tiempo real y coordinando las solicitudes hacia los distintos componentes externos integrados en la aplicación.</w:t>
      </w:r>
    </w:p>
    <w:p w14:paraId="6AC83E4B" w14:textId="77777777" w:rsidR="004E6F1D" w:rsidRPr="004E6F1D" w:rsidRDefault="004E6F1D" w:rsidP="004E6F1D">
      <w:pPr>
        <w:jc w:val="both"/>
        <w:rPr>
          <w:rFonts w:ascii="Calibri" w:eastAsia="Calibri" w:hAnsi="Calibri" w:cs="Calibri"/>
          <w:bCs/>
          <w:szCs w:val="24"/>
          <w:lang w:val="es-MX"/>
        </w:rPr>
      </w:pPr>
      <w:r w:rsidRPr="004E6F1D">
        <w:rPr>
          <w:rFonts w:ascii="Calibri" w:eastAsia="Calibri" w:hAnsi="Calibri" w:cs="Calibri"/>
          <w:bCs/>
          <w:szCs w:val="24"/>
          <w:lang w:val="es-MX"/>
        </w:rPr>
        <w:t xml:space="preserve">Por otro lado, la gestión de autenticación, persistencia de datos y control de sesiones se centraliza mediante una infraestructura </w:t>
      </w:r>
      <w:proofErr w:type="spellStart"/>
      <w:r w:rsidRPr="004E6F1D">
        <w:rPr>
          <w:rFonts w:ascii="Calibri" w:eastAsia="Calibri" w:hAnsi="Calibri" w:cs="Calibri"/>
          <w:bCs/>
          <w:szCs w:val="24"/>
          <w:lang w:val="es-MX"/>
        </w:rPr>
        <w:t>backend</w:t>
      </w:r>
      <w:proofErr w:type="spellEnd"/>
      <w:r w:rsidRPr="004E6F1D">
        <w:rPr>
          <w:rFonts w:ascii="Calibri" w:eastAsia="Calibri" w:hAnsi="Calibri" w:cs="Calibri"/>
          <w:bCs/>
          <w:szCs w:val="24"/>
          <w:lang w:val="es-MX"/>
        </w:rPr>
        <w:t xml:space="preserve"> apoyada en </w:t>
      </w:r>
      <w:proofErr w:type="spellStart"/>
      <w:r w:rsidRPr="004E6F1D">
        <w:rPr>
          <w:rFonts w:ascii="Calibri" w:eastAsia="Calibri" w:hAnsi="Calibri" w:cs="Calibri"/>
          <w:bCs/>
          <w:szCs w:val="24"/>
          <w:lang w:val="es-MX"/>
        </w:rPr>
        <w:t>Supabase</w:t>
      </w:r>
      <w:proofErr w:type="spellEnd"/>
      <w:r w:rsidRPr="004E6F1D">
        <w:rPr>
          <w:rFonts w:ascii="Calibri" w:eastAsia="Calibri" w:hAnsi="Calibri" w:cs="Calibri"/>
          <w:bCs/>
          <w:szCs w:val="24"/>
          <w:lang w:val="es-MX"/>
        </w:rPr>
        <w:t>, permitiendo mantener una administración unificada de usuarios, configuraciones y viajes almacenados. Esta separación evita trasladar responsabilidades críticas al cliente y simplifica la administración de información persistente dentro del sistema.</w:t>
      </w:r>
    </w:p>
    <w:p w14:paraId="1F0AB045" w14:textId="77777777" w:rsidR="004E6F1D" w:rsidRPr="004E6F1D" w:rsidRDefault="004E6F1D" w:rsidP="004E6F1D">
      <w:pPr>
        <w:jc w:val="both"/>
        <w:rPr>
          <w:rFonts w:ascii="Calibri" w:eastAsia="Calibri" w:hAnsi="Calibri" w:cs="Calibri"/>
          <w:bCs/>
          <w:szCs w:val="24"/>
          <w:lang w:val="es-MX"/>
        </w:rPr>
      </w:pPr>
      <w:r w:rsidRPr="004E6F1D">
        <w:rPr>
          <w:rFonts w:ascii="Calibri" w:eastAsia="Calibri" w:hAnsi="Calibri" w:cs="Calibri"/>
          <w:bCs/>
          <w:szCs w:val="24"/>
          <w:lang w:val="es-MX"/>
        </w:rPr>
        <w:t xml:space="preserve">A su vez, la plataforma incorpora distintas </w:t>
      </w:r>
      <w:proofErr w:type="spellStart"/>
      <w:r w:rsidRPr="004E6F1D">
        <w:rPr>
          <w:rFonts w:ascii="Calibri" w:eastAsia="Calibri" w:hAnsi="Calibri" w:cs="Calibri"/>
          <w:bCs/>
          <w:szCs w:val="24"/>
          <w:lang w:val="es-MX"/>
        </w:rPr>
        <w:t>APIs</w:t>
      </w:r>
      <w:proofErr w:type="spellEnd"/>
      <w:r w:rsidRPr="004E6F1D">
        <w:rPr>
          <w:rFonts w:ascii="Calibri" w:eastAsia="Calibri" w:hAnsi="Calibri" w:cs="Calibri"/>
          <w:bCs/>
          <w:szCs w:val="24"/>
          <w:lang w:val="es-MX"/>
        </w:rPr>
        <w:t xml:space="preserve"> externas que complementan funcionalidades específicas del proyecto. Herramientas como Google </w:t>
      </w:r>
      <w:proofErr w:type="spellStart"/>
      <w:r w:rsidRPr="004E6F1D">
        <w:rPr>
          <w:rFonts w:ascii="Calibri" w:eastAsia="Calibri" w:hAnsi="Calibri" w:cs="Calibri"/>
          <w:bCs/>
          <w:szCs w:val="24"/>
          <w:lang w:val="es-MX"/>
        </w:rPr>
        <w:t>Maps</w:t>
      </w:r>
      <w:proofErr w:type="spellEnd"/>
      <w:r w:rsidRPr="004E6F1D">
        <w:rPr>
          <w:rFonts w:ascii="Calibri" w:eastAsia="Calibri" w:hAnsi="Calibri" w:cs="Calibri"/>
          <w:bCs/>
          <w:szCs w:val="24"/>
          <w:lang w:val="es-MX"/>
        </w:rPr>
        <w:t xml:space="preserve">, </w:t>
      </w:r>
      <w:proofErr w:type="spellStart"/>
      <w:r w:rsidRPr="004E6F1D">
        <w:rPr>
          <w:rFonts w:ascii="Calibri" w:eastAsia="Calibri" w:hAnsi="Calibri" w:cs="Calibri"/>
          <w:bCs/>
          <w:szCs w:val="24"/>
          <w:lang w:val="es-MX"/>
        </w:rPr>
        <w:t>Wikivoyage</w:t>
      </w:r>
      <w:proofErr w:type="spellEnd"/>
      <w:r w:rsidRPr="004E6F1D">
        <w:rPr>
          <w:rFonts w:ascii="Calibri" w:eastAsia="Calibri" w:hAnsi="Calibri" w:cs="Calibri"/>
          <w:bCs/>
          <w:szCs w:val="24"/>
          <w:lang w:val="es-MX"/>
        </w:rPr>
        <w:t xml:space="preserve"> o futuras integraciones vinculadas a reservas, calendarios y servicios turísticos aportan capacidades adicionales sin requerir implementaciones completamente propias para cada área. Bajo este enfoque, el sistema funciona como una capa integradora capaz de centralizar información y coordinar múltiples servicios dentro de una única experiencia de usuario.</w:t>
      </w:r>
    </w:p>
    <w:p w14:paraId="781905A1" w14:textId="77777777" w:rsidR="004E6F1D" w:rsidRPr="004E6F1D" w:rsidRDefault="004E6F1D" w:rsidP="004E6F1D">
      <w:pPr>
        <w:jc w:val="both"/>
        <w:rPr>
          <w:rFonts w:ascii="Calibri" w:eastAsia="Calibri" w:hAnsi="Calibri" w:cs="Calibri"/>
          <w:bCs/>
          <w:szCs w:val="24"/>
          <w:lang w:val="es-MX"/>
        </w:rPr>
      </w:pPr>
      <w:r w:rsidRPr="004E6F1D">
        <w:rPr>
          <w:rFonts w:ascii="Calibri" w:eastAsia="Calibri" w:hAnsi="Calibri" w:cs="Calibri"/>
          <w:bCs/>
          <w:szCs w:val="24"/>
          <w:lang w:val="es-MX"/>
        </w:rPr>
        <w:t>La comunicación entre estos componentes se realiza mediante solicitudes dinámicas que permiten sincronizar información de manera continua entre la interfaz, la base de datos y los servicios externos. Esto posibilita que las modificaciones realizadas por el usuario impacten de forma inmediata sobre los itinerarios, mapas y configuraciones almacenadas, manteniendo una experiencia flexible y adaptable frente a cambios durante el proceso de planificación.</w:t>
      </w:r>
    </w:p>
    <w:p w14:paraId="5F48BEDE" w14:textId="77777777" w:rsidR="004E6F1D" w:rsidRPr="004E6F1D" w:rsidRDefault="004E6F1D" w:rsidP="004E6F1D">
      <w:pPr>
        <w:jc w:val="both"/>
        <w:rPr>
          <w:rFonts w:ascii="Calibri" w:eastAsia="Calibri" w:hAnsi="Calibri" w:cs="Calibri"/>
          <w:bCs/>
          <w:szCs w:val="24"/>
          <w:lang w:val="es-MX"/>
        </w:rPr>
      </w:pPr>
      <w:r w:rsidRPr="004E6F1D">
        <w:rPr>
          <w:rFonts w:ascii="Calibri" w:eastAsia="Calibri" w:hAnsi="Calibri" w:cs="Calibri"/>
          <w:bCs/>
          <w:szCs w:val="24"/>
          <w:lang w:val="es-MX"/>
        </w:rPr>
        <w:t>Las prioridades técnicas del proyecto se orientan principalmente a garantizar una experiencia de uso fluida, una integración eficiente entre servicios y una estructura suficientemente flexible para acompañar el crecimiento progresivo de la plataforma. En este sentido, las decisiones de implementación no se centran exclusivamente en maximizar complejidad tecnológica, sino en construir un sistema estable y funcional que permita sostener iteraciones rápidas sin comprometer la mantenibilidad general del proyecto.</w:t>
      </w:r>
    </w:p>
    <w:p w14:paraId="04CF2CBC" w14:textId="77777777" w:rsidR="004E6F1D" w:rsidRPr="004E6F1D" w:rsidRDefault="004E6F1D" w:rsidP="004E6F1D">
      <w:pPr>
        <w:jc w:val="both"/>
        <w:rPr>
          <w:rFonts w:ascii="Calibri" w:eastAsia="Calibri" w:hAnsi="Calibri" w:cs="Calibri"/>
          <w:bCs/>
          <w:szCs w:val="24"/>
          <w:lang w:val="es-MX"/>
        </w:rPr>
      </w:pPr>
      <w:r w:rsidRPr="004E6F1D">
        <w:rPr>
          <w:rFonts w:ascii="Calibri" w:eastAsia="Calibri" w:hAnsi="Calibri" w:cs="Calibri"/>
          <w:bCs/>
          <w:szCs w:val="24"/>
          <w:lang w:val="es-MX"/>
        </w:rPr>
        <w:t>Uno de los ejes principales consiste en reducir la fricción operativa tanto para el usuario como para el propio desarrollo del sistema. Desde el lado de la interfaz, esto implica priorizar tiempos de respuesta bajos, navegación clara, organización coherente de la información y mecanismos de interacción dinámicos que permitan modificar itinerarios, preferencias y recorridos de manera ágil. Paralelamente, desde una perspectiva técnica, se busca minimizar dependencias innecesarias y evitar estructuras excesivamente rígidas que dificulten futuras modificaciones o ampliaciones.</w:t>
      </w:r>
    </w:p>
    <w:p w14:paraId="1AF3D2DC" w14:textId="77777777" w:rsidR="004E6F1D" w:rsidRPr="004E6F1D" w:rsidRDefault="004E6F1D" w:rsidP="004E6F1D">
      <w:pPr>
        <w:jc w:val="both"/>
        <w:rPr>
          <w:rFonts w:ascii="Calibri" w:eastAsia="Calibri" w:hAnsi="Calibri" w:cs="Calibri"/>
          <w:bCs/>
          <w:szCs w:val="24"/>
          <w:lang w:val="es-MX"/>
        </w:rPr>
      </w:pPr>
      <w:r w:rsidRPr="004E6F1D">
        <w:rPr>
          <w:rFonts w:ascii="Calibri" w:eastAsia="Calibri" w:hAnsi="Calibri" w:cs="Calibri"/>
          <w:bCs/>
          <w:szCs w:val="24"/>
          <w:lang w:val="es-MX"/>
        </w:rPr>
        <w:lastRenderedPageBreak/>
        <w:t>La integración entre componentes representa otra prioridad central dentro de la arquitectura planteada. Debido a que gran parte del valor del sistema depende de la coordinación entre múltiples servicios externos —como herramientas cartográficas, fuentes de información contextual y futuras integraciones turísticas—, resulta fundamental mantener una comunicación estable y organizada entre estas capas. Bajo esta lógica, la plataforma se diseña para actuar como un entorno unificado capaz de procesar y centralizar información proveniente de distintos orígenes sin fragmentar la experiencia del usuario.</w:t>
      </w:r>
    </w:p>
    <w:p w14:paraId="16ECFBFE" w14:textId="77777777" w:rsidR="004E6F1D" w:rsidRPr="004E6F1D" w:rsidRDefault="004E6F1D" w:rsidP="004E6F1D">
      <w:pPr>
        <w:jc w:val="both"/>
        <w:rPr>
          <w:rFonts w:ascii="Calibri" w:eastAsia="Calibri" w:hAnsi="Calibri" w:cs="Calibri"/>
          <w:bCs/>
          <w:szCs w:val="24"/>
          <w:lang w:val="es-MX"/>
        </w:rPr>
      </w:pPr>
      <w:r w:rsidRPr="004E6F1D">
        <w:rPr>
          <w:rFonts w:ascii="Calibri" w:eastAsia="Calibri" w:hAnsi="Calibri" w:cs="Calibri"/>
          <w:bCs/>
          <w:szCs w:val="24"/>
          <w:lang w:val="es-MX"/>
        </w:rPr>
        <w:t>Al mismo tiempo, se prioriza la capacidad de escalabilidad progresiva del sistema. La estructura implementada busca permitir la incorporación de nuevas funcionalidades, módulos o servicios sin requerir una reestructuración completa de la aplicación. Esto incluye tanto la posibilidad de ampliar capacidades existentes como la eventual migración hacia arquitecturas más complejas en etapas futuras, manteniendo una base técnica preparada para adaptarse al crecimiento del proyecto y al aumento de usuarios o volumen de información procesada.</w:t>
      </w:r>
    </w:p>
    <w:p w14:paraId="22D85FD5" w14:textId="23E48C1D" w:rsidR="00062A39" w:rsidRPr="00062A39" w:rsidRDefault="00062A39" w:rsidP="00062A39">
      <w:pPr>
        <w:jc w:val="both"/>
        <w:rPr>
          <w:rFonts w:ascii="Calibri" w:eastAsia="Calibri" w:hAnsi="Calibri" w:cs="Calibri"/>
          <w:bCs/>
          <w:szCs w:val="24"/>
          <w:lang w:val="es-MX"/>
        </w:rPr>
      </w:pPr>
      <w:r>
        <w:rPr>
          <w:rFonts w:ascii="Calibri" w:eastAsia="Calibri" w:hAnsi="Calibri" w:cs="Calibri"/>
          <w:bCs/>
          <w:szCs w:val="24"/>
          <w:lang w:val="es-MX"/>
        </w:rPr>
        <w:t>Por otra parte, l</w:t>
      </w:r>
      <w:r w:rsidRPr="00062A39">
        <w:rPr>
          <w:rFonts w:ascii="Calibri" w:eastAsia="Calibri" w:hAnsi="Calibri" w:cs="Calibri"/>
          <w:bCs/>
          <w:szCs w:val="24"/>
          <w:lang w:val="es-MX"/>
        </w:rPr>
        <w:t>a estructura técnica del proyecto se encuentra diseñada con una proyección de crecimiento progresivo, contemplando desde sus primeras etapas la posibilidad de ampliar funcionalidades, integrar nuevos servicios y adaptar la arquitectura a escenarios de mayor complejidad sin necesidad de reconstruir completamente el sistema. Esta capacidad de evolución constituye uno de los criterios centrales sobre los cuales se organizan las decisiones de implementación, priorizando componentes desacoplados y servicios independientes que puedan modificarse o expandirse de manera controlada a medida que el proyecto avance.</w:t>
      </w:r>
    </w:p>
    <w:p w14:paraId="61E1418C" w14:textId="77777777" w:rsidR="00062A39" w:rsidRPr="00062A39" w:rsidRDefault="00062A39" w:rsidP="00062A39">
      <w:pPr>
        <w:jc w:val="both"/>
        <w:rPr>
          <w:rFonts w:ascii="Calibri" w:eastAsia="Calibri" w:hAnsi="Calibri" w:cs="Calibri"/>
          <w:bCs/>
          <w:szCs w:val="24"/>
          <w:lang w:val="es-MX"/>
        </w:rPr>
      </w:pPr>
      <w:r w:rsidRPr="00062A39">
        <w:rPr>
          <w:rFonts w:ascii="Calibri" w:eastAsia="Calibri" w:hAnsi="Calibri" w:cs="Calibri"/>
          <w:bCs/>
          <w:szCs w:val="24"/>
          <w:lang w:val="es-MX"/>
        </w:rPr>
        <w:t>Dentro de esta lógica, la plataforma busca mantener una base suficientemente flexible como para incorporar nuevas herramientas tecnológicas, módulos especializados o integraciones externas sin alterar el funcionamiento general de la aplicación. La utilización de servicios separados para tareas específicas facilita tanto el reemplazo de componentes existentes como la incorporación de soluciones más avanzadas en el futuro, permitiendo que el sistema evolucione de forma gradual en función de las necesidades operativas, del crecimiento de usuarios y de la complejidad adquirida por la plataforma.</w:t>
      </w:r>
    </w:p>
    <w:p w14:paraId="199C8987" w14:textId="77777777" w:rsidR="00062A39" w:rsidRPr="00062A39" w:rsidRDefault="00062A39" w:rsidP="00062A39">
      <w:pPr>
        <w:jc w:val="both"/>
        <w:rPr>
          <w:rFonts w:ascii="Calibri" w:eastAsia="Calibri" w:hAnsi="Calibri" w:cs="Calibri"/>
          <w:bCs/>
          <w:szCs w:val="24"/>
          <w:lang w:val="es-MX"/>
        </w:rPr>
      </w:pPr>
      <w:r w:rsidRPr="00062A39">
        <w:rPr>
          <w:rFonts w:ascii="Calibri" w:eastAsia="Calibri" w:hAnsi="Calibri" w:cs="Calibri"/>
          <w:bCs/>
          <w:szCs w:val="24"/>
          <w:lang w:val="es-MX"/>
        </w:rPr>
        <w:t>Esta escalabilidad no se limita únicamente al aspecto técnico interno, sino también a la capacidad del sistema de expandir el ecosistema de servicios y actores integrados dentro del proceso de planificación. La arquitectura planteada permite incorporar nuevas compañías, proveedores turísticos, plataformas de reservas, sistemas de pago o servicios externos adicionales que complementen la experiencia general del usuario. De esta manera, la aplicación no se concibe como una herramienta cerrada y estática, sino como una plataforma capaz de adaptarse a nuevas oportunidades de integración y consolidarse progresivamente como un entorno centralizado de planificación y gestión de viajes.</w:t>
      </w:r>
    </w:p>
    <w:p w14:paraId="10343813" w14:textId="77777777" w:rsidR="004E6F1D" w:rsidRPr="004E6F1D" w:rsidRDefault="004E6F1D" w:rsidP="004E6F1D">
      <w:pPr>
        <w:jc w:val="both"/>
        <w:rPr>
          <w:rFonts w:ascii="Calibri" w:eastAsia="Calibri" w:hAnsi="Calibri" w:cs="Calibri"/>
          <w:bCs/>
          <w:szCs w:val="24"/>
          <w:lang w:val="es-MX"/>
        </w:rPr>
      </w:pPr>
    </w:p>
    <w:p w14:paraId="2F387FBC" w14:textId="77777777" w:rsidR="00062A39" w:rsidRDefault="00062A39">
      <w:pPr>
        <w:rPr>
          <w:rFonts w:ascii="Calibri" w:eastAsia="Calibri" w:hAnsi="Calibri" w:cs="Calibri"/>
          <w:b/>
          <w:bCs/>
          <w:sz w:val="24"/>
          <w:szCs w:val="24"/>
        </w:rPr>
      </w:pPr>
      <w:r>
        <w:rPr>
          <w:rFonts w:ascii="Calibri" w:eastAsia="Calibri" w:hAnsi="Calibri" w:cs="Calibri"/>
          <w:b/>
          <w:bCs/>
          <w:sz w:val="24"/>
          <w:szCs w:val="24"/>
        </w:rPr>
        <w:br w:type="page"/>
      </w:r>
    </w:p>
    <w:p w14:paraId="7C755CA0" w14:textId="77777777" w:rsidR="00062A39" w:rsidRDefault="00062A39" w:rsidP="00062A39">
      <w:pPr>
        <w:jc w:val="both"/>
        <w:rPr>
          <w:rFonts w:ascii="Calibri" w:eastAsia="Calibri" w:hAnsi="Calibri" w:cs="Calibri"/>
          <w:bCs/>
          <w:szCs w:val="24"/>
          <w:lang w:val="es-MX"/>
        </w:rPr>
      </w:pPr>
    </w:p>
    <w:p w14:paraId="3D6F5CF6" w14:textId="77777777" w:rsidR="00062A39" w:rsidRDefault="00062A39" w:rsidP="00062A39">
      <w:pPr>
        <w:jc w:val="both"/>
        <w:rPr>
          <w:lang w:val="es-MX"/>
        </w:rPr>
      </w:pPr>
    </w:p>
    <w:p w14:paraId="744E2680" w14:textId="77777777" w:rsidR="00062A39" w:rsidRDefault="00062A39" w:rsidP="00062A39">
      <w:pPr>
        <w:jc w:val="both"/>
        <w:rPr>
          <w:lang w:val="es-MX"/>
        </w:rPr>
      </w:pPr>
    </w:p>
    <w:p w14:paraId="7527F43C" w14:textId="537B8CAD" w:rsidR="00062A39" w:rsidRDefault="00062A39" w:rsidP="00062A39">
      <w:pPr>
        <w:jc w:val="both"/>
        <w:rPr>
          <w:rFonts w:ascii="Bookman Old Style" w:hAnsi="Bookman Old Style"/>
          <w:b/>
          <w:sz w:val="28"/>
          <w:lang w:val="es-MX"/>
        </w:rPr>
      </w:pPr>
      <w:r>
        <w:rPr>
          <w:rFonts w:ascii="Bookman Old Style" w:hAnsi="Bookman Old Style"/>
          <w:b/>
          <w:sz w:val="28"/>
          <w:lang w:val="es-MX"/>
        </w:rPr>
        <w:t>2</w:t>
      </w:r>
    </w:p>
    <w:p w14:paraId="18D185D4" w14:textId="77777777" w:rsidR="00062A39" w:rsidRDefault="00062A39" w:rsidP="00062A39">
      <w:pPr>
        <w:jc w:val="both"/>
        <w:rPr>
          <w:rFonts w:ascii="Bookman Old Style" w:hAnsi="Bookman Old Style"/>
          <w:b/>
          <w:sz w:val="28"/>
          <w:lang w:val="es-MX"/>
        </w:rPr>
      </w:pPr>
    </w:p>
    <w:p w14:paraId="3907DC60" w14:textId="77777777" w:rsidR="00062A39" w:rsidRPr="00F77EBE" w:rsidRDefault="00062A39" w:rsidP="00062A39">
      <w:pPr>
        <w:jc w:val="both"/>
        <w:rPr>
          <w:rFonts w:ascii="Bookman Old Style" w:hAnsi="Bookman Old Style"/>
          <w:b/>
          <w:sz w:val="12"/>
          <w:lang w:val="es-MX"/>
        </w:rPr>
      </w:pPr>
    </w:p>
    <w:p w14:paraId="7D9E17DA" w14:textId="37461571" w:rsidR="00062A39" w:rsidRPr="001D2EC0" w:rsidRDefault="00062A39" w:rsidP="00062A39">
      <w:pPr>
        <w:jc w:val="both"/>
        <w:rPr>
          <w:rFonts w:ascii="Bookman Old Style" w:hAnsi="Bookman Old Style"/>
          <w:b/>
          <w:sz w:val="28"/>
          <w:lang w:val="es-MX"/>
        </w:rPr>
      </w:pPr>
      <w:r>
        <w:rPr>
          <w:rFonts w:ascii="Bookman Old Style" w:hAnsi="Bookman Old Style"/>
          <w:b/>
          <w:sz w:val="28"/>
          <w:lang w:val="es-MX"/>
        </w:rPr>
        <w:t>Arquitectura del Sistema</w:t>
      </w:r>
    </w:p>
    <w:p w14:paraId="35060340" w14:textId="0362BACD" w:rsidR="00062A39" w:rsidRDefault="00062A39" w:rsidP="00062A39">
      <w:pPr>
        <w:jc w:val="both"/>
        <w:rPr>
          <w:rFonts w:asciiTheme="majorHAnsi" w:hAnsiTheme="majorHAnsi" w:cstheme="majorHAnsi"/>
          <w:lang w:val="es-MX"/>
        </w:rPr>
      </w:pPr>
    </w:p>
    <w:p w14:paraId="7DA4ED50" w14:textId="3B3101A9" w:rsidR="00062A39" w:rsidRDefault="00062A39" w:rsidP="00062A39">
      <w:pPr>
        <w:jc w:val="both"/>
        <w:rPr>
          <w:rFonts w:asciiTheme="majorHAnsi" w:hAnsiTheme="majorHAnsi" w:cstheme="majorHAnsi"/>
          <w:lang w:val="es-MX"/>
        </w:rPr>
      </w:pPr>
    </w:p>
    <w:p w14:paraId="57DEC493" w14:textId="77777777" w:rsidR="00062A39" w:rsidRDefault="00062A39">
      <w:pPr>
        <w:rPr>
          <w:lang w:val="es-MX"/>
        </w:rPr>
      </w:pPr>
    </w:p>
    <w:p w14:paraId="73C555B1" w14:textId="77777777" w:rsidR="00062A39" w:rsidRPr="00062A39" w:rsidRDefault="00062A39" w:rsidP="00062A39">
      <w:pPr>
        <w:jc w:val="both"/>
        <w:rPr>
          <w:rFonts w:ascii="Calibri" w:eastAsia="Calibri" w:hAnsi="Calibri" w:cs="Calibri"/>
          <w:bCs/>
          <w:szCs w:val="24"/>
          <w:lang w:val="es-MX"/>
        </w:rPr>
      </w:pPr>
      <w:r w:rsidRPr="00062A39">
        <w:rPr>
          <w:rFonts w:ascii="Calibri" w:eastAsia="Calibri" w:hAnsi="Calibri" w:cs="Calibri"/>
          <w:bCs/>
          <w:szCs w:val="24"/>
          <w:lang w:val="es-MX"/>
        </w:rPr>
        <w:t>La arquitectura del sistema se encuentra organizada bajo un modelo web cliente-servidor apoyado en servicios externos especializados, donde cada componente cumple una función específica dentro del funcionamiento general de la plataforma. Esta estructura permite distribuir responsabilidades entre distintas capas independientes, reduciendo el acoplamiento interno del sistema y facilitando tanto el mantenimiento como la incorporación progresiva de nuevas funcionalidades a medida que el proyecto evoluciona.</w:t>
      </w:r>
    </w:p>
    <w:p w14:paraId="74755358" w14:textId="77777777" w:rsidR="00062A39" w:rsidRPr="00062A39" w:rsidRDefault="00062A39" w:rsidP="00062A39">
      <w:pPr>
        <w:jc w:val="both"/>
        <w:rPr>
          <w:rFonts w:ascii="Calibri" w:eastAsia="Calibri" w:hAnsi="Calibri" w:cs="Calibri"/>
          <w:bCs/>
          <w:szCs w:val="24"/>
          <w:lang w:val="es-MX"/>
        </w:rPr>
      </w:pPr>
      <w:r w:rsidRPr="00062A39">
        <w:rPr>
          <w:rFonts w:ascii="Calibri" w:eastAsia="Calibri" w:hAnsi="Calibri" w:cs="Calibri"/>
          <w:bCs/>
          <w:szCs w:val="24"/>
          <w:lang w:val="es-MX"/>
        </w:rPr>
        <w:t xml:space="preserve">El núcleo de interacción se concentra en el </w:t>
      </w:r>
      <w:proofErr w:type="spellStart"/>
      <w:r w:rsidRPr="00062A39">
        <w:rPr>
          <w:rFonts w:ascii="Calibri" w:eastAsia="Calibri" w:hAnsi="Calibri" w:cs="Calibri"/>
          <w:bCs/>
          <w:szCs w:val="24"/>
          <w:lang w:val="es-MX"/>
        </w:rPr>
        <w:t>frontend</w:t>
      </w:r>
      <w:proofErr w:type="spellEnd"/>
      <w:r w:rsidRPr="00062A39">
        <w:rPr>
          <w:rFonts w:ascii="Calibri" w:eastAsia="Calibri" w:hAnsi="Calibri" w:cs="Calibri"/>
          <w:bCs/>
          <w:szCs w:val="24"/>
          <w:lang w:val="es-MX"/>
        </w:rPr>
        <w:t xml:space="preserve"> de la aplicación, encargado de administrar toda la experiencia visual y operativa del usuario. Desde esta capa se gestionan procesos como la carga de preferencias, la visualización de itinerarios, la representación de mapas interactivos y la modificación dinámica de recorridos y actividades. A través de una comunicación constante con los servicios </w:t>
      </w:r>
      <w:proofErr w:type="spellStart"/>
      <w:r w:rsidRPr="00062A39">
        <w:rPr>
          <w:rFonts w:ascii="Calibri" w:eastAsia="Calibri" w:hAnsi="Calibri" w:cs="Calibri"/>
          <w:bCs/>
          <w:szCs w:val="24"/>
          <w:lang w:val="es-MX"/>
        </w:rPr>
        <w:t>backend</w:t>
      </w:r>
      <w:proofErr w:type="spellEnd"/>
      <w:r w:rsidRPr="00062A39">
        <w:rPr>
          <w:rFonts w:ascii="Calibri" w:eastAsia="Calibri" w:hAnsi="Calibri" w:cs="Calibri"/>
          <w:bCs/>
          <w:szCs w:val="24"/>
          <w:lang w:val="es-MX"/>
        </w:rPr>
        <w:t xml:space="preserve"> y las </w:t>
      </w:r>
      <w:proofErr w:type="spellStart"/>
      <w:r w:rsidRPr="00062A39">
        <w:rPr>
          <w:rFonts w:ascii="Calibri" w:eastAsia="Calibri" w:hAnsi="Calibri" w:cs="Calibri"/>
          <w:bCs/>
          <w:szCs w:val="24"/>
          <w:lang w:val="es-MX"/>
        </w:rPr>
        <w:t>APIs</w:t>
      </w:r>
      <w:proofErr w:type="spellEnd"/>
      <w:r w:rsidRPr="00062A39">
        <w:rPr>
          <w:rFonts w:ascii="Calibri" w:eastAsia="Calibri" w:hAnsi="Calibri" w:cs="Calibri"/>
          <w:bCs/>
          <w:szCs w:val="24"/>
          <w:lang w:val="es-MX"/>
        </w:rPr>
        <w:t xml:space="preserve"> integradas, la interfaz funciona como un punto centralizador capaz de coordinar información proveniente de múltiples fuentes dentro de un único entorno de uso.</w:t>
      </w:r>
    </w:p>
    <w:p w14:paraId="540B5479" w14:textId="77777777" w:rsidR="00062A39" w:rsidRPr="00062A39" w:rsidRDefault="00062A39" w:rsidP="00062A39">
      <w:pPr>
        <w:jc w:val="both"/>
        <w:rPr>
          <w:rFonts w:ascii="Calibri" w:eastAsia="Calibri" w:hAnsi="Calibri" w:cs="Calibri"/>
          <w:bCs/>
          <w:szCs w:val="24"/>
          <w:lang w:val="es-MX"/>
        </w:rPr>
      </w:pPr>
      <w:r w:rsidRPr="00062A39">
        <w:rPr>
          <w:rFonts w:ascii="Calibri" w:eastAsia="Calibri" w:hAnsi="Calibri" w:cs="Calibri"/>
          <w:bCs/>
          <w:szCs w:val="24"/>
          <w:lang w:val="es-MX"/>
        </w:rPr>
        <w:t xml:space="preserve">Por otro lado, las tareas vinculadas a persistencia de datos, autenticación y administración de sesiones son delegadas a una infraestructura </w:t>
      </w:r>
      <w:proofErr w:type="spellStart"/>
      <w:r w:rsidRPr="00062A39">
        <w:rPr>
          <w:rFonts w:ascii="Calibri" w:eastAsia="Calibri" w:hAnsi="Calibri" w:cs="Calibri"/>
          <w:bCs/>
          <w:szCs w:val="24"/>
          <w:lang w:val="es-MX"/>
        </w:rPr>
        <w:t>backend</w:t>
      </w:r>
      <w:proofErr w:type="spellEnd"/>
      <w:r w:rsidRPr="00062A39">
        <w:rPr>
          <w:rFonts w:ascii="Calibri" w:eastAsia="Calibri" w:hAnsi="Calibri" w:cs="Calibri"/>
          <w:bCs/>
          <w:szCs w:val="24"/>
          <w:lang w:val="es-MX"/>
        </w:rPr>
        <w:t xml:space="preserve"> externa basada en </w:t>
      </w:r>
      <w:proofErr w:type="spellStart"/>
      <w:r w:rsidRPr="00062A39">
        <w:rPr>
          <w:rFonts w:ascii="Calibri" w:eastAsia="Calibri" w:hAnsi="Calibri" w:cs="Calibri"/>
          <w:bCs/>
          <w:szCs w:val="24"/>
          <w:lang w:val="es-MX"/>
        </w:rPr>
        <w:t>Supabase</w:t>
      </w:r>
      <w:proofErr w:type="spellEnd"/>
      <w:r w:rsidRPr="00062A39">
        <w:rPr>
          <w:rFonts w:ascii="Calibri" w:eastAsia="Calibri" w:hAnsi="Calibri" w:cs="Calibri"/>
          <w:bCs/>
          <w:szCs w:val="24"/>
          <w:lang w:val="es-MX"/>
        </w:rPr>
        <w:t>. Esta separación permite mantener aisladas las operaciones críticas relacionadas con almacenamiento y control de acceso, evitando trasladar responsabilidades sensibles directamente al cliente y simplificando la gestión estructural de usuarios, viajes y configuraciones almacenadas dentro del sistema.</w:t>
      </w:r>
    </w:p>
    <w:p w14:paraId="51B48963" w14:textId="77777777" w:rsidR="00062A39" w:rsidRPr="00062A39" w:rsidRDefault="00062A39" w:rsidP="00062A39">
      <w:pPr>
        <w:jc w:val="both"/>
        <w:rPr>
          <w:rFonts w:ascii="Calibri" w:eastAsia="Calibri" w:hAnsi="Calibri" w:cs="Calibri"/>
          <w:bCs/>
          <w:szCs w:val="24"/>
          <w:lang w:val="es-MX"/>
        </w:rPr>
      </w:pPr>
      <w:r w:rsidRPr="00062A39">
        <w:rPr>
          <w:rFonts w:ascii="Calibri" w:eastAsia="Calibri" w:hAnsi="Calibri" w:cs="Calibri"/>
          <w:bCs/>
          <w:szCs w:val="24"/>
          <w:lang w:val="es-MX"/>
        </w:rPr>
        <w:t xml:space="preserve">Complementando esta estructura, la plataforma incorpora distintos servicios externos destinados a resolver funcionalidades específicas de manera especializada. </w:t>
      </w:r>
      <w:proofErr w:type="spellStart"/>
      <w:r w:rsidRPr="00062A39">
        <w:rPr>
          <w:rFonts w:ascii="Calibri" w:eastAsia="Calibri" w:hAnsi="Calibri" w:cs="Calibri"/>
          <w:bCs/>
          <w:szCs w:val="24"/>
          <w:lang w:val="es-MX"/>
        </w:rPr>
        <w:t>APIs</w:t>
      </w:r>
      <w:proofErr w:type="spellEnd"/>
      <w:r w:rsidRPr="00062A39">
        <w:rPr>
          <w:rFonts w:ascii="Calibri" w:eastAsia="Calibri" w:hAnsi="Calibri" w:cs="Calibri"/>
          <w:bCs/>
          <w:szCs w:val="24"/>
          <w:lang w:val="es-MX"/>
        </w:rPr>
        <w:t xml:space="preserve"> cartográficas, herramientas de información contextual, sistemas de sincronización y futuras integraciones vinculadas a reservas o servicios turísticos forman parte de un ecosistema conectado que amplía las capacidades del proyecto sin requerir el desarrollo interno de cada componente desde cero. Bajo este enfoque, la aplicación no funciona como un sistema aislado, sino como una plataforma integradora capaz de coordinar múltiples servicios dentro de una experiencia unificada de planificación y gestión de viajes.</w:t>
      </w:r>
    </w:p>
    <w:p w14:paraId="1607763B" w14:textId="77777777" w:rsidR="00062A39" w:rsidRPr="00062A39" w:rsidRDefault="00062A39" w:rsidP="00062A39">
      <w:pPr>
        <w:jc w:val="both"/>
        <w:rPr>
          <w:rFonts w:ascii="Calibri" w:eastAsia="Calibri" w:hAnsi="Calibri" w:cs="Calibri"/>
          <w:bCs/>
          <w:szCs w:val="24"/>
          <w:lang w:val="es-MX"/>
        </w:rPr>
      </w:pPr>
      <w:r w:rsidRPr="00062A39">
        <w:rPr>
          <w:rFonts w:ascii="Calibri" w:eastAsia="Calibri" w:hAnsi="Calibri" w:cs="Calibri"/>
          <w:bCs/>
          <w:szCs w:val="24"/>
          <w:lang w:val="es-MX"/>
        </w:rPr>
        <w:t>La comunicación entre componentes se realiza mediante solicitudes dinámicas que permiten sincronizar información de manera continua entre la interfaz, la base de datos y los servicios externos integrados. Esto posibilita que las modificaciones realizadas por el usuario impacten en tiempo real sobre itinerarios, configuraciones y representaciones visuales, manteniendo una experiencia flexible y adaptable frente a cambios durante el proceso de planificación. Al mismo tiempo, esta estructura favorece la escalabilidad progresiva del sistema, permitiendo ampliar capacidades, reemplazar componentes específicos o incorporar nuevas integraciones sin necesidad de reestructurar completamente la arquitectura general del proyecto.</w:t>
      </w:r>
    </w:p>
    <w:p w14:paraId="42B78E3C" w14:textId="0F520036" w:rsidR="00062A39" w:rsidRDefault="00062A39">
      <w:pPr>
        <w:rPr>
          <w:lang w:val="es-MX"/>
        </w:rPr>
      </w:pPr>
      <w:r>
        <w:rPr>
          <w:lang w:val="es-MX"/>
        </w:rPr>
        <w:br w:type="page"/>
      </w:r>
    </w:p>
    <w:p w14:paraId="778E50F1" w14:textId="77777777" w:rsidR="00145684" w:rsidRPr="00145684" w:rsidRDefault="00145684" w:rsidP="00145684">
      <w:pPr>
        <w:jc w:val="both"/>
        <w:rPr>
          <w:b/>
          <w:lang w:val="es-MX"/>
        </w:rPr>
      </w:pPr>
    </w:p>
    <w:p w14:paraId="29C42BCE" w14:textId="35D60419" w:rsidR="00145684" w:rsidRDefault="00145684" w:rsidP="00145684">
      <w:pPr>
        <w:jc w:val="both"/>
        <w:rPr>
          <w:lang w:val="es-MX"/>
        </w:rPr>
      </w:pPr>
    </w:p>
    <w:p w14:paraId="6E67FAC9" w14:textId="77777777" w:rsidR="00145684" w:rsidRDefault="00145684" w:rsidP="00145684">
      <w:pPr>
        <w:jc w:val="both"/>
        <w:rPr>
          <w:lang w:val="es-MX"/>
        </w:rPr>
      </w:pPr>
    </w:p>
    <w:p w14:paraId="65D15A38" w14:textId="60AE0B23" w:rsidR="00145684" w:rsidRDefault="00145684" w:rsidP="00145684">
      <w:pPr>
        <w:jc w:val="both"/>
        <w:rPr>
          <w:rFonts w:ascii="Bookman Old Style" w:hAnsi="Bookman Old Style"/>
          <w:b/>
          <w:sz w:val="28"/>
          <w:lang w:val="es-MX"/>
        </w:rPr>
      </w:pPr>
      <w:r>
        <w:rPr>
          <w:rFonts w:ascii="Bookman Old Style" w:hAnsi="Bookman Old Style"/>
          <w:b/>
          <w:sz w:val="28"/>
          <w:lang w:val="es-MX"/>
        </w:rPr>
        <w:t>3</w:t>
      </w:r>
    </w:p>
    <w:p w14:paraId="2B7F1520" w14:textId="77777777" w:rsidR="00145684" w:rsidRDefault="00145684" w:rsidP="00145684">
      <w:pPr>
        <w:jc w:val="both"/>
        <w:rPr>
          <w:rFonts w:ascii="Bookman Old Style" w:hAnsi="Bookman Old Style"/>
          <w:b/>
          <w:sz w:val="28"/>
          <w:lang w:val="es-MX"/>
        </w:rPr>
      </w:pPr>
    </w:p>
    <w:p w14:paraId="455A2CFD" w14:textId="77777777" w:rsidR="00145684" w:rsidRPr="00F77EBE" w:rsidRDefault="00145684" w:rsidP="00145684">
      <w:pPr>
        <w:jc w:val="both"/>
        <w:rPr>
          <w:rFonts w:ascii="Bookman Old Style" w:hAnsi="Bookman Old Style"/>
          <w:b/>
          <w:sz w:val="12"/>
          <w:lang w:val="es-MX"/>
        </w:rPr>
      </w:pPr>
    </w:p>
    <w:p w14:paraId="2F7CC0E0" w14:textId="765F53F2" w:rsidR="00145684" w:rsidRPr="001D2EC0" w:rsidRDefault="00145684" w:rsidP="00145684">
      <w:pPr>
        <w:jc w:val="both"/>
        <w:rPr>
          <w:rFonts w:ascii="Bookman Old Style" w:hAnsi="Bookman Old Style"/>
          <w:b/>
          <w:sz w:val="28"/>
          <w:lang w:val="es-MX"/>
        </w:rPr>
      </w:pPr>
      <w:r>
        <w:rPr>
          <w:rFonts w:ascii="Bookman Old Style" w:hAnsi="Bookman Old Style"/>
          <w:b/>
          <w:sz w:val="28"/>
          <w:lang w:val="es-MX"/>
        </w:rPr>
        <w:t>Flujo General de Funcionamiento</w:t>
      </w:r>
    </w:p>
    <w:p w14:paraId="6000187B" w14:textId="77777777" w:rsidR="00145684" w:rsidRDefault="00145684" w:rsidP="00145684">
      <w:pPr>
        <w:jc w:val="both"/>
        <w:rPr>
          <w:rFonts w:asciiTheme="majorHAnsi" w:hAnsiTheme="majorHAnsi" w:cstheme="majorHAnsi"/>
          <w:lang w:val="es-MX"/>
        </w:rPr>
      </w:pPr>
    </w:p>
    <w:p w14:paraId="7EB80EFB" w14:textId="77777777" w:rsidR="00145684" w:rsidRDefault="00145684" w:rsidP="00145684">
      <w:pPr>
        <w:jc w:val="both"/>
        <w:rPr>
          <w:rFonts w:asciiTheme="majorHAnsi" w:hAnsiTheme="majorHAnsi" w:cstheme="majorHAnsi"/>
          <w:lang w:val="es-MX"/>
        </w:rPr>
      </w:pPr>
    </w:p>
    <w:p w14:paraId="7623AD63" w14:textId="77777777" w:rsidR="00145684" w:rsidRDefault="00145684" w:rsidP="00145684">
      <w:pPr>
        <w:rPr>
          <w:lang w:val="es-MX"/>
        </w:rPr>
      </w:pPr>
    </w:p>
    <w:p w14:paraId="1091A787" w14:textId="77777777" w:rsidR="00145684" w:rsidRPr="00145684" w:rsidRDefault="00145684" w:rsidP="00145684">
      <w:pPr>
        <w:jc w:val="both"/>
        <w:rPr>
          <w:rFonts w:ascii="Calibri" w:eastAsia="Calibri" w:hAnsi="Calibri" w:cs="Calibri"/>
          <w:bCs/>
          <w:szCs w:val="24"/>
          <w:lang w:val="es-MX"/>
        </w:rPr>
      </w:pPr>
      <w:r w:rsidRPr="00145684">
        <w:rPr>
          <w:rFonts w:ascii="Calibri" w:eastAsia="Calibri" w:hAnsi="Calibri" w:cs="Calibri"/>
          <w:bCs/>
          <w:szCs w:val="24"/>
          <w:lang w:val="es-MX"/>
        </w:rPr>
        <w:t>El flujo operativo del sistema comienza con el proceso de autenticación y creación de usuario, considerado uno de los componentes centrales dentro de la estructura general de la plataforma. Desde las primeras etapas de interacción, el sistema requiere identificar de manera individual a cada usuario con el objetivo de personalizar la experiencia, mantener persistencia sobre la información generada y establecer una relación continua entre la plataforma y las configuraciones asociadas a cada cuenta.</w:t>
      </w:r>
    </w:p>
    <w:p w14:paraId="3ED4B0AC" w14:textId="77777777" w:rsidR="00145684" w:rsidRPr="00145684" w:rsidRDefault="00145684" w:rsidP="00145684">
      <w:pPr>
        <w:jc w:val="both"/>
        <w:rPr>
          <w:rFonts w:ascii="Calibri" w:eastAsia="Calibri" w:hAnsi="Calibri" w:cs="Calibri"/>
          <w:bCs/>
          <w:szCs w:val="24"/>
          <w:lang w:val="es-MX"/>
        </w:rPr>
      </w:pPr>
      <w:r w:rsidRPr="00145684">
        <w:rPr>
          <w:rFonts w:ascii="Calibri" w:eastAsia="Calibri" w:hAnsi="Calibri" w:cs="Calibri"/>
          <w:bCs/>
          <w:szCs w:val="24"/>
          <w:lang w:val="es-MX"/>
        </w:rPr>
        <w:t>La creación de usuario no se plantea únicamente como un mecanismo de acceso, sino como el punto de partida para la construcción de un entorno personalizado dentro del sistema. A partir del registro inicial, cada cuenta obtiene acceso a un espacio reservado dentro de la infraestructura de almacenamiento, donde se concentra toda la información vinculada a viajes, preferencias, configuraciones, historial de actividad y futuras interacciones realizadas dentro de la plataforma. Esta separación permite mantener una estructura organizada de datos, garantizando que cada usuario interactúe exclusivamente con la información correspondiente a su propio entorno.</w:t>
      </w:r>
    </w:p>
    <w:p w14:paraId="008A8D08" w14:textId="77777777" w:rsidR="00145684" w:rsidRPr="00145684" w:rsidRDefault="00145684" w:rsidP="00145684">
      <w:pPr>
        <w:jc w:val="both"/>
        <w:rPr>
          <w:rFonts w:ascii="Calibri" w:eastAsia="Calibri" w:hAnsi="Calibri" w:cs="Calibri"/>
          <w:bCs/>
          <w:szCs w:val="24"/>
          <w:lang w:val="es-MX"/>
        </w:rPr>
      </w:pPr>
      <w:r w:rsidRPr="00145684">
        <w:rPr>
          <w:rFonts w:ascii="Calibri" w:eastAsia="Calibri" w:hAnsi="Calibri" w:cs="Calibri"/>
          <w:bCs/>
          <w:szCs w:val="24"/>
          <w:lang w:val="es-MX"/>
        </w:rPr>
        <w:t xml:space="preserve">Dentro de este proceso, el sistema administra la autenticación mediante una infraestructura centralizada basada en </w:t>
      </w:r>
      <w:proofErr w:type="spellStart"/>
      <w:r w:rsidRPr="00145684">
        <w:rPr>
          <w:rFonts w:ascii="Calibri" w:eastAsia="Calibri" w:hAnsi="Calibri" w:cs="Calibri"/>
          <w:bCs/>
          <w:szCs w:val="24"/>
          <w:lang w:val="es-MX"/>
        </w:rPr>
        <w:t>Supabase</w:t>
      </w:r>
      <w:proofErr w:type="spellEnd"/>
      <w:r w:rsidRPr="00145684">
        <w:rPr>
          <w:rFonts w:ascii="Calibri" w:eastAsia="Calibri" w:hAnsi="Calibri" w:cs="Calibri"/>
          <w:bCs/>
          <w:szCs w:val="24"/>
          <w:lang w:val="es-MX"/>
        </w:rPr>
        <w:t>, delegando tareas críticas relacionadas con validación de credenciales, gestión de sesiones activas y control de acceso. Esta implementación evita trasladar operaciones sensibles al cliente y permite sostener un modelo de autenticación más seguro, estable y escalable, reduciendo la complejidad asociada al desarrollo manual de mecanismos de identificación y protección de cuentas.</w:t>
      </w:r>
    </w:p>
    <w:p w14:paraId="5E511783" w14:textId="77777777" w:rsidR="00145684" w:rsidRPr="00145684" w:rsidRDefault="00145684" w:rsidP="00145684">
      <w:pPr>
        <w:jc w:val="both"/>
        <w:rPr>
          <w:rFonts w:ascii="Calibri" w:eastAsia="Calibri" w:hAnsi="Calibri" w:cs="Calibri"/>
          <w:bCs/>
          <w:szCs w:val="24"/>
          <w:lang w:val="es-MX"/>
        </w:rPr>
      </w:pPr>
      <w:r w:rsidRPr="00145684">
        <w:rPr>
          <w:rFonts w:ascii="Calibri" w:eastAsia="Calibri" w:hAnsi="Calibri" w:cs="Calibri"/>
          <w:bCs/>
          <w:szCs w:val="24"/>
          <w:lang w:val="es-MX"/>
        </w:rPr>
        <w:t>Una vez autenticado, el usuario mantiene una sesión persistente que permite conservar su estado dentro de la plataforma incluso entre distintas visitas o dispositivos compatibles. Esto resulta especialmente importante dentro de un sistema de planificación de viajes, donde gran parte de la información asociada a un itinerario se construye de manera progresiva y puede requerir modificaciones constantes a lo largo del tiempo. La persistencia de sesión evita reinicios innecesarios del proceso de planificación y facilita una experiencia de uso continua y flexible.</w:t>
      </w:r>
    </w:p>
    <w:p w14:paraId="67FFF1DA" w14:textId="77777777" w:rsidR="00145684" w:rsidRPr="00145684" w:rsidRDefault="00145684" w:rsidP="00145684">
      <w:pPr>
        <w:jc w:val="both"/>
        <w:rPr>
          <w:rFonts w:ascii="Calibri" w:eastAsia="Calibri" w:hAnsi="Calibri" w:cs="Calibri"/>
          <w:bCs/>
          <w:szCs w:val="24"/>
          <w:lang w:val="es-MX"/>
        </w:rPr>
      </w:pPr>
      <w:r w:rsidRPr="00145684">
        <w:rPr>
          <w:rFonts w:ascii="Calibri" w:eastAsia="Calibri" w:hAnsi="Calibri" w:cs="Calibri"/>
          <w:bCs/>
          <w:szCs w:val="24"/>
          <w:lang w:val="es-MX"/>
        </w:rPr>
        <w:t>A nivel estructural, la cuenta del usuario funciona además como un punto centralizador de información relevante para el funcionamiento interno del sistema y para la interacción con trabajadores o administradores de la plataforma. Dentro de este espacio reservado pueden almacenarse preferencias de viaje, restricciones específicas, intereses personales, configuraciones recurrentes, presupuestos estimados, historial de destinos y observaciones adicionales que permitan construir propuestas más precisas y adaptadas a cada perfil. Esta información no solo optimiza la experiencia individual del usuario, sino que también aporta contexto operativo útil para tareas de supervisión, asistencia o personalización avanzada realizadas desde sectores internos del sistema.</w:t>
      </w:r>
    </w:p>
    <w:p w14:paraId="20B9A5EF" w14:textId="77777777" w:rsidR="00166202" w:rsidRDefault="00145684" w:rsidP="00166202">
      <w:pPr>
        <w:jc w:val="both"/>
        <w:rPr>
          <w:rFonts w:ascii="Calibri" w:eastAsia="Calibri" w:hAnsi="Calibri" w:cs="Calibri"/>
          <w:bCs/>
          <w:szCs w:val="24"/>
          <w:lang w:val="es-MX"/>
        </w:rPr>
      </w:pPr>
      <w:r w:rsidRPr="00145684">
        <w:rPr>
          <w:rFonts w:ascii="Calibri" w:eastAsia="Calibri" w:hAnsi="Calibri" w:cs="Calibri"/>
          <w:bCs/>
          <w:szCs w:val="24"/>
          <w:lang w:val="es-MX"/>
        </w:rPr>
        <w:t xml:space="preserve">La existencia de un entorno persistente asociado a cada cuenta permite además consolidar una lógica de funcionamiento basada en continuidad y acumulación de información. A medida que el usuario </w:t>
      </w:r>
      <w:r w:rsidRPr="00145684">
        <w:rPr>
          <w:rFonts w:ascii="Calibri" w:eastAsia="Calibri" w:hAnsi="Calibri" w:cs="Calibri"/>
          <w:bCs/>
          <w:szCs w:val="24"/>
          <w:lang w:val="es-MX"/>
        </w:rPr>
        <w:lastRenderedPageBreak/>
        <w:t>interactúa con la plataforma, el sistema puede reutilizar datos previamente registrados para simplificar procesos futuros, reducir tiempos de configuración y sostener una experiencia progresivamente más personalizada. Bajo esta lógica, la autenticación deja de cumplir únicamente una función de acceso y pasa a convertirse en uno de los pilares estructurales sobre los cuales se organiza la relación entre el usuario, la información almacenada y el comportamiento dinámico de la plataforma.</w:t>
      </w:r>
    </w:p>
    <w:p w14:paraId="4DF861B5" w14:textId="77777777" w:rsidR="00166202" w:rsidRPr="00166202" w:rsidRDefault="00166202" w:rsidP="00166202">
      <w:pPr>
        <w:jc w:val="both"/>
        <w:rPr>
          <w:rFonts w:ascii="Calibri" w:eastAsia="Calibri" w:hAnsi="Calibri" w:cs="Calibri"/>
          <w:bCs/>
          <w:szCs w:val="24"/>
          <w:lang w:val="es-MX"/>
        </w:rPr>
      </w:pPr>
      <w:r w:rsidRPr="00166202">
        <w:rPr>
          <w:rFonts w:ascii="Calibri" w:eastAsia="Calibri" w:hAnsi="Calibri" w:cs="Calibri"/>
          <w:bCs/>
          <w:szCs w:val="24"/>
          <w:lang w:val="es-MX"/>
        </w:rPr>
        <w:t>La configuración del viaje constituye la etapa central dentro del flujo operativo de la plataforma, ya que es el punto donde el sistema comienza a transformar información general del usuario en una planificación concreta y personalizada. A diferencia de un formulario estático tradicional, este proceso se estructura como un entorno dinámico de construcción progresiva, donde múltiples componentes interactúan simultáneamente para definir preferencias, organizar actividades y modelar el comportamiento esperado del itinerario final.</w:t>
      </w:r>
    </w:p>
    <w:p w14:paraId="4CC94175" w14:textId="77777777" w:rsidR="00166202" w:rsidRPr="00166202" w:rsidRDefault="00166202" w:rsidP="00166202">
      <w:pPr>
        <w:jc w:val="both"/>
        <w:rPr>
          <w:rFonts w:ascii="Calibri" w:eastAsia="Calibri" w:hAnsi="Calibri" w:cs="Calibri"/>
          <w:bCs/>
          <w:szCs w:val="24"/>
          <w:lang w:val="es-MX"/>
        </w:rPr>
      </w:pPr>
      <w:r w:rsidRPr="00166202">
        <w:rPr>
          <w:rFonts w:ascii="Calibri" w:eastAsia="Calibri" w:hAnsi="Calibri" w:cs="Calibri"/>
          <w:bCs/>
          <w:szCs w:val="24"/>
          <w:lang w:val="es-MX"/>
        </w:rPr>
        <w:t>Una vez iniciada la sesión, el usuario accede a un espacio de planificación persistente asociado a su cuenta, desde el cual puede comenzar a construir un viaje nuevo o continuar uno previamente almacenado. Dentro de este entorno, la interfaz organiza la información mediante módulos independientes que agrupan distintas áreas de configuración, permitiendo modificar aspectos específicos del viaje sin alterar el resto de la estructura general. Esta organización modular facilita tanto la navegación como la adaptación dinámica del contenido, evitando que el proceso de planificación quede limitado a una secuencia rígida de pasos cerrados.</w:t>
      </w:r>
    </w:p>
    <w:p w14:paraId="5FE10423" w14:textId="77777777" w:rsidR="00166202" w:rsidRPr="00166202" w:rsidRDefault="00166202" w:rsidP="00166202">
      <w:pPr>
        <w:jc w:val="both"/>
        <w:rPr>
          <w:rFonts w:ascii="Calibri" w:eastAsia="Calibri" w:hAnsi="Calibri" w:cs="Calibri"/>
          <w:bCs/>
          <w:szCs w:val="24"/>
          <w:lang w:val="es-MX"/>
        </w:rPr>
      </w:pPr>
      <w:r w:rsidRPr="00166202">
        <w:rPr>
          <w:rFonts w:ascii="Calibri" w:eastAsia="Calibri" w:hAnsi="Calibri" w:cs="Calibri"/>
          <w:bCs/>
          <w:szCs w:val="24"/>
          <w:lang w:val="es-MX"/>
        </w:rPr>
        <w:t>La configuración inicial del viaje contempla variables fundamentales como destino, fechas, duración estimada, presupuesto disponible y preferencias generales de experiencia. Estos parámetros funcionan como la base estructural sobre la cual el sistema comienza a interpretar el contexto operativo del usuario y a condicionar futuras recomendaciones, recorridos y distribuciones de actividades. En lugar de limitarse a almacenar información descriptiva, la plataforma utiliza estos datos como referencias activas dentro de la lógica de organización del itinerario.</w:t>
      </w:r>
    </w:p>
    <w:p w14:paraId="56689C5D" w14:textId="77777777" w:rsidR="00166202" w:rsidRPr="00166202" w:rsidRDefault="00166202" w:rsidP="00166202">
      <w:pPr>
        <w:jc w:val="both"/>
        <w:rPr>
          <w:rFonts w:ascii="Calibri" w:eastAsia="Calibri" w:hAnsi="Calibri" w:cs="Calibri"/>
          <w:bCs/>
          <w:szCs w:val="24"/>
          <w:lang w:val="es-MX"/>
        </w:rPr>
      </w:pPr>
      <w:r w:rsidRPr="00166202">
        <w:rPr>
          <w:rFonts w:ascii="Calibri" w:eastAsia="Calibri" w:hAnsi="Calibri" w:cs="Calibri"/>
          <w:bCs/>
          <w:szCs w:val="24"/>
          <w:lang w:val="es-MX"/>
        </w:rPr>
        <w:t>A nivel visual y funcional, la interfaz se encuentra dividida en áreas de trabajo diferenciadas que cumplen roles específicos dentro del proceso de planificación. Por un lado, existe una sección orientada a la organización textual y estructural del viaje, donde se administran itinerarios diarios, actividades, notas y lugares de interés. Paralelamente, el sistema incorpora un entorno cartográfico interactivo encargado de representar espacialmente la información configurada por el usuario, permitiendo visualizar ubicaciones, distancias y relaciones geográficas entre distintos puntos del recorrido.</w:t>
      </w:r>
    </w:p>
    <w:p w14:paraId="064379F9" w14:textId="77777777" w:rsidR="00166202" w:rsidRPr="00166202" w:rsidRDefault="00166202" w:rsidP="00166202">
      <w:pPr>
        <w:jc w:val="both"/>
        <w:rPr>
          <w:rFonts w:ascii="Calibri" w:eastAsia="Calibri" w:hAnsi="Calibri" w:cs="Calibri"/>
          <w:bCs/>
          <w:szCs w:val="24"/>
          <w:lang w:val="es-MX"/>
        </w:rPr>
      </w:pPr>
      <w:r w:rsidRPr="00166202">
        <w:rPr>
          <w:rFonts w:ascii="Calibri" w:eastAsia="Calibri" w:hAnsi="Calibri" w:cs="Calibri"/>
          <w:bCs/>
          <w:szCs w:val="24"/>
          <w:lang w:val="es-MX"/>
        </w:rPr>
        <w:t>Esta integración entre estructura organizativa y representación visual permite que el usuario no solo construya un itinerario desde una lógica secuencial, sino también desde una comprensión espacial del viaje. Las modificaciones realizadas sobre actividades, ubicaciones o recorridos pueden reflejarse dinámicamente sobre el mapa, facilitando la detección de incompatibilidades logísticas, trayectos poco eficientes o distribuciones excesivamente concentradas dentro de determinados períodos del itinerario.</w:t>
      </w:r>
    </w:p>
    <w:p w14:paraId="65AB054B" w14:textId="77777777" w:rsidR="00166202" w:rsidRPr="00166202" w:rsidRDefault="00166202" w:rsidP="00166202">
      <w:pPr>
        <w:jc w:val="both"/>
        <w:rPr>
          <w:rFonts w:ascii="Calibri" w:eastAsia="Calibri" w:hAnsi="Calibri" w:cs="Calibri"/>
          <w:bCs/>
          <w:szCs w:val="24"/>
          <w:lang w:val="es-MX"/>
        </w:rPr>
      </w:pPr>
      <w:r w:rsidRPr="00166202">
        <w:rPr>
          <w:rFonts w:ascii="Calibri" w:eastAsia="Calibri" w:hAnsi="Calibri" w:cs="Calibri"/>
          <w:bCs/>
          <w:szCs w:val="24"/>
          <w:lang w:val="es-MX"/>
        </w:rPr>
        <w:t>Dentro de este proceso, la plataforma incorpora además mecanismos de personalización orientados a modelar el comportamiento general de la experiencia buscada por el usuario. Variables como intensidad del viaje, nivel de flexibilidad esperado, tipo de experiencia predominante o prioridades específicas para determinados días permiten ajustar la lógica interna de organización del sistema, condicionando tanto la distribución de actividades como el ritmo general del itinerario generado.</w:t>
      </w:r>
    </w:p>
    <w:p w14:paraId="54696662" w14:textId="77777777" w:rsidR="00166202" w:rsidRDefault="00166202" w:rsidP="00166202">
      <w:pPr>
        <w:jc w:val="both"/>
        <w:rPr>
          <w:rFonts w:ascii="Calibri" w:eastAsia="Calibri" w:hAnsi="Calibri" w:cs="Calibri"/>
          <w:bCs/>
          <w:szCs w:val="24"/>
          <w:lang w:val="es-MX"/>
        </w:rPr>
      </w:pPr>
      <w:r w:rsidRPr="00166202">
        <w:rPr>
          <w:rFonts w:ascii="Calibri" w:eastAsia="Calibri" w:hAnsi="Calibri" w:cs="Calibri"/>
          <w:bCs/>
          <w:szCs w:val="24"/>
          <w:lang w:val="es-MX"/>
        </w:rPr>
        <w:t xml:space="preserve">La configuración del viaje no se plantea como un proceso lineal y definitivo, sino como un entorno de edición continua donde la información puede modificarse progresivamente a medida que evolucionan </w:t>
      </w:r>
      <w:r w:rsidRPr="00166202">
        <w:rPr>
          <w:rFonts w:ascii="Calibri" w:eastAsia="Calibri" w:hAnsi="Calibri" w:cs="Calibri"/>
          <w:bCs/>
          <w:szCs w:val="24"/>
          <w:lang w:val="es-MX"/>
        </w:rPr>
        <w:lastRenderedPageBreak/>
        <w:t>las decisiones del usuario. Esta capacidad de actualización permanente resulta especialmente importante dentro de contextos de planificación complejos, donde cambios de presupuesto, disponibilidad, intereses o condiciones externas pueden requerir reorganizaciones parciales del recorrido sin necesidad de reconstruir completamente el viaje desde cero.</w:t>
      </w:r>
    </w:p>
    <w:p w14:paraId="5A6E9184" w14:textId="77777777" w:rsidR="00CC7A73" w:rsidRPr="003959BF" w:rsidRDefault="00CC7A73" w:rsidP="00CC7A73">
      <w:pPr>
        <w:jc w:val="both"/>
        <w:rPr>
          <w:rFonts w:ascii="Calibri" w:eastAsia="Calibri" w:hAnsi="Calibri" w:cs="Calibri"/>
          <w:bCs/>
          <w:szCs w:val="24"/>
          <w:lang w:val="es-MX"/>
        </w:rPr>
      </w:pPr>
      <w:r w:rsidRPr="00CC7A73">
        <w:rPr>
          <w:rFonts w:ascii="Calibri" w:eastAsia="Calibri" w:hAnsi="Calibri" w:cs="Calibri"/>
          <w:bCs/>
          <w:szCs w:val="24"/>
          <w:lang w:val="es-MX"/>
        </w:rPr>
        <w:t xml:space="preserve">A partir de toda la información configurada durante las etapas anteriores, el sistema ingresa en la fase de procesamiento operativo del viaje, considerada el núcleo funcional de la plataforma. </w:t>
      </w:r>
      <w:r w:rsidRPr="003959BF">
        <w:rPr>
          <w:rFonts w:ascii="Calibri" w:eastAsia="Calibri" w:hAnsi="Calibri" w:cs="Calibri"/>
          <w:bCs/>
          <w:szCs w:val="24"/>
          <w:lang w:val="es-MX"/>
        </w:rPr>
        <w:t>En esta instancia, la información deja de comportarse únicamente como datos almacenados y comienza a transformarse en decisiones concretas de planificación. El objetivo principal de esta etapa consiste en convertir las preferencias, restricciones y objetivos definidos por el usuario en una propuesta de viaje coherente, viable y adaptada a las condiciones reales del contexto turístico.</w:t>
      </w:r>
    </w:p>
    <w:p w14:paraId="5ED1596E" w14:textId="77777777" w:rsidR="00CC7A73" w:rsidRPr="003959BF" w:rsidRDefault="00CC7A73" w:rsidP="00CC7A73">
      <w:pPr>
        <w:jc w:val="both"/>
        <w:rPr>
          <w:rFonts w:ascii="Calibri" w:eastAsia="Calibri" w:hAnsi="Calibri" w:cs="Calibri"/>
          <w:bCs/>
          <w:szCs w:val="24"/>
          <w:lang w:val="es-MX"/>
        </w:rPr>
      </w:pPr>
      <w:r w:rsidRPr="003959BF">
        <w:rPr>
          <w:rFonts w:ascii="Calibri" w:eastAsia="Calibri" w:hAnsi="Calibri" w:cs="Calibri"/>
          <w:bCs/>
          <w:szCs w:val="24"/>
          <w:lang w:val="es-MX"/>
        </w:rPr>
        <w:t>A diferencia de plataformas completamente automatizadas, el procesamiento de información dentro del sistema se apoya en una combinación entre herramientas tecnológicas y supervisión humana especializada. La plataforma no se limita únicamente a ejecutar algoritmos de organización automática, sino que incorpora trabajadores capacitados encargados de analizar la información proporcionada por cada usuario y construir propuestas de viaje utilizando criterios técnicos, logísticos y contextuales difíciles de resolver mediante automatización absoluta. Bajo este enfoque, el sistema funciona como un entorno híbrido donde la tecnología actúa como soporte operativo para potenciar la capacidad de análisis y personalización de los especialistas.</w:t>
      </w:r>
    </w:p>
    <w:p w14:paraId="2060C10E" w14:textId="77777777" w:rsidR="00CC7A73" w:rsidRPr="003959BF" w:rsidRDefault="00CC7A73" w:rsidP="00CC7A73">
      <w:pPr>
        <w:jc w:val="both"/>
        <w:rPr>
          <w:rFonts w:ascii="Calibri" w:eastAsia="Calibri" w:hAnsi="Calibri" w:cs="Calibri"/>
          <w:bCs/>
          <w:szCs w:val="24"/>
          <w:lang w:val="es-MX"/>
        </w:rPr>
      </w:pPr>
      <w:r w:rsidRPr="003959BF">
        <w:rPr>
          <w:rFonts w:ascii="Calibri" w:eastAsia="Calibri" w:hAnsi="Calibri" w:cs="Calibri"/>
          <w:bCs/>
          <w:szCs w:val="24"/>
          <w:lang w:val="es-MX"/>
        </w:rPr>
        <w:t>Dentro de este proceso, toda la información cargada durante la configuración del viaje pasa a integrarse en un entorno centralizado de análisis. Variables como presupuesto disponible, fechas, duración, destinos seleccionados, tipo de experiencia buscada, restricciones personales, ritmo del viaje y prioridades específicas son organizadas estructuralmente para facilitar su interpretación y posterior utilización dentro de la planificación. Esta consolidación permite evitar fragmentaciones de información y genera una visión completa del contexto operativo de cada usuario antes de iniciar la construcción del itinerario.</w:t>
      </w:r>
    </w:p>
    <w:p w14:paraId="3ADB05BC" w14:textId="77777777" w:rsidR="00CC7A73" w:rsidRPr="003959BF" w:rsidRDefault="00CC7A73" w:rsidP="00CC7A73">
      <w:pPr>
        <w:jc w:val="both"/>
        <w:rPr>
          <w:rFonts w:ascii="Calibri" w:eastAsia="Calibri" w:hAnsi="Calibri" w:cs="Calibri"/>
          <w:bCs/>
          <w:szCs w:val="24"/>
          <w:lang w:val="es-MX"/>
        </w:rPr>
      </w:pPr>
      <w:r w:rsidRPr="003959BF">
        <w:rPr>
          <w:rFonts w:ascii="Calibri" w:eastAsia="Calibri" w:hAnsi="Calibri" w:cs="Calibri"/>
          <w:bCs/>
          <w:szCs w:val="24"/>
          <w:lang w:val="es-MX"/>
        </w:rPr>
        <w:t>Paralelamente, los trabajadores especializados cuentan con acceso a una base de datos complementaria compuesta por información técnica y contextual vinculada al sector turístico. Dentro de esta infraestructura pueden integrarse datos relacionados con medios de transporte, tiempos estimados de traslado, comportamiento estacional de destinos, disponibilidad de actividades, condiciones climáticas habituales, características culturales, costos promedio y referencias logísticas relevantes para la planificación. La utilización de esta información permite construir propuestas más precisas y realistas, reduciendo inconsistencias operativas que suelen aparecer en sistemas basados únicamente en recomendaciones genéricas.</w:t>
      </w:r>
    </w:p>
    <w:p w14:paraId="7F77DA5B" w14:textId="77777777" w:rsidR="00CC7A73" w:rsidRPr="003959BF" w:rsidRDefault="00CC7A73" w:rsidP="00CC7A73">
      <w:pPr>
        <w:jc w:val="both"/>
        <w:rPr>
          <w:rFonts w:ascii="Calibri" w:eastAsia="Calibri" w:hAnsi="Calibri" w:cs="Calibri"/>
          <w:bCs/>
          <w:szCs w:val="24"/>
          <w:lang w:val="es-MX"/>
        </w:rPr>
      </w:pPr>
      <w:r w:rsidRPr="003959BF">
        <w:rPr>
          <w:rFonts w:ascii="Calibri" w:eastAsia="Calibri" w:hAnsi="Calibri" w:cs="Calibri"/>
          <w:bCs/>
          <w:szCs w:val="24"/>
          <w:lang w:val="es-MX"/>
        </w:rPr>
        <w:t>La existencia de una base centralizada de conocimiento también permite sostener criterios relativamente uniformes dentro del proceso de organización. Aunque cada viaje se construye de manera personalizada, los trabajadores operan sobre referencias técnicas compartidas que facilitan mantener estándares mínimos de calidad, coherencia logística y optimización del recorrido. De esta manera, la plataforma no depende exclusivamente del criterio individual de cada operador, sino de una estructura de información consolidada que funciona como soporte permanente para la toma de decisiones.</w:t>
      </w:r>
    </w:p>
    <w:p w14:paraId="3400C5D4" w14:textId="77777777" w:rsidR="00CC7A73" w:rsidRPr="003959BF" w:rsidRDefault="00CC7A73" w:rsidP="00CC7A73">
      <w:pPr>
        <w:jc w:val="both"/>
        <w:rPr>
          <w:rFonts w:ascii="Calibri" w:eastAsia="Calibri" w:hAnsi="Calibri" w:cs="Calibri"/>
          <w:bCs/>
          <w:szCs w:val="24"/>
          <w:lang w:val="es-MX"/>
        </w:rPr>
      </w:pPr>
      <w:r w:rsidRPr="003959BF">
        <w:rPr>
          <w:rFonts w:ascii="Calibri" w:eastAsia="Calibri" w:hAnsi="Calibri" w:cs="Calibri"/>
          <w:bCs/>
          <w:szCs w:val="24"/>
          <w:lang w:val="es-MX"/>
        </w:rPr>
        <w:t xml:space="preserve">A nivel operativo, el procesamiento no se limita únicamente a seleccionar destinos o actividades, sino que implica analizar relaciones espaciales, compatibilidades temporales y distribución eficiente de recursos dentro del itinerario. Esto incluye detectar trayectos poco viables, actividades incompatibles entre sí, concentraciones excesivas de desplazamientos o configuraciones que puedan generar una experiencia poco práctica para el usuario. La combinación entre representación cartográfica, datos </w:t>
      </w:r>
      <w:r w:rsidRPr="003959BF">
        <w:rPr>
          <w:rFonts w:ascii="Calibri" w:eastAsia="Calibri" w:hAnsi="Calibri" w:cs="Calibri"/>
          <w:bCs/>
          <w:szCs w:val="24"/>
          <w:lang w:val="es-MX"/>
        </w:rPr>
        <w:lastRenderedPageBreak/>
        <w:t>técnicos y análisis humano permite construir recorridos más equilibrados tanto desde una perspectiva logística como desde la experiencia general del viaje.</w:t>
      </w:r>
    </w:p>
    <w:p w14:paraId="1CB217BB" w14:textId="77777777" w:rsidR="00CC7A73" w:rsidRPr="003959BF" w:rsidRDefault="00CC7A73" w:rsidP="00CC7A73">
      <w:pPr>
        <w:jc w:val="both"/>
        <w:rPr>
          <w:rFonts w:ascii="Calibri" w:eastAsia="Calibri" w:hAnsi="Calibri" w:cs="Calibri"/>
          <w:bCs/>
          <w:szCs w:val="24"/>
          <w:lang w:val="es-MX"/>
        </w:rPr>
      </w:pPr>
      <w:r w:rsidRPr="003959BF">
        <w:rPr>
          <w:rFonts w:ascii="Calibri" w:eastAsia="Calibri" w:hAnsi="Calibri" w:cs="Calibri"/>
          <w:bCs/>
          <w:szCs w:val="24"/>
          <w:lang w:val="es-MX"/>
        </w:rPr>
        <w:t>Al mismo tiempo, esta etapa mantiene una relación constante con el resto de la arquitectura del sistema. Las herramientas cartográficas integradas permiten visualizar recorridos y distancias en tiempo real, mientras que las fuentes de información contextual aportan contenido descriptivo útil para complementar las decisiones de planificación. La información procesada puede actualizarse dinámicamente a medida que cambian las condiciones del viaje o que el usuario incorpora nuevas preferencias, evitando que la generación del itinerario quede limitada a una estructura rígida e inmodificable.</w:t>
      </w:r>
    </w:p>
    <w:p w14:paraId="77451FDF" w14:textId="4E59EF68" w:rsidR="00CC7A73" w:rsidRPr="003959BF" w:rsidRDefault="00CC7A73" w:rsidP="00CC7A73">
      <w:pPr>
        <w:jc w:val="both"/>
        <w:rPr>
          <w:rFonts w:ascii="Calibri" w:eastAsia="Calibri" w:hAnsi="Calibri" w:cs="Calibri"/>
          <w:bCs/>
          <w:szCs w:val="24"/>
          <w:lang w:val="es-MX"/>
        </w:rPr>
      </w:pPr>
      <w:r w:rsidRPr="003959BF">
        <w:rPr>
          <w:rFonts w:ascii="Calibri" w:eastAsia="Calibri" w:hAnsi="Calibri" w:cs="Calibri"/>
          <w:bCs/>
          <w:szCs w:val="24"/>
          <w:lang w:val="es-MX"/>
        </w:rPr>
        <w:t>Bajo esta lógica, el procesamiento de información deja de funcionar como una simple automatización de datos y pasa a convertirse en un mecanismo de interpretación y construcción estratégica del viaje. El sistema no busca únicamente organizar información existente, sino transformar múltiples variables dispersas en una experiencia integrada, coherente y adaptable, donde cada decisión responda tanto a criterios técnicos como a las expectativas particulares del usuario. Esta capacidad de articulación entre tecnología, datos especializados y análisis humano constituye uno de los elementos más importantes dentro del funcionamiento general de la plataforma y prepara el entorno para la siguiente etapa del flujo operativo: la representación visual y dinámica del itinerario generado</w:t>
      </w:r>
      <w:r w:rsidR="003959BF">
        <w:rPr>
          <w:rFonts w:ascii="Calibri" w:eastAsia="Calibri" w:hAnsi="Calibri" w:cs="Calibri"/>
          <w:bCs/>
          <w:szCs w:val="24"/>
          <w:lang w:val="es-MX"/>
        </w:rPr>
        <w:t>.</w:t>
      </w:r>
    </w:p>
    <w:p w14:paraId="4C54B346" w14:textId="77777777" w:rsidR="001F0A66" w:rsidRPr="001F0A66" w:rsidRDefault="001F0A66" w:rsidP="001F0A66">
      <w:pPr>
        <w:jc w:val="both"/>
        <w:rPr>
          <w:rFonts w:ascii="Calibri" w:eastAsia="Calibri" w:hAnsi="Calibri" w:cs="Calibri"/>
          <w:bCs/>
          <w:szCs w:val="24"/>
          <w:lang w:val="es-MX"/>
        </w:rPr>
      </w:pPr>
      <w:r w:rsidRPr="001F0A66">
        <w:rPr>
          <w:rFonts w:ascii="Calibri" w:eastAsia="Calibri" w:hAnsi="Calibri" w:cs="Calibri"/>
          <w:bCs/>
          <w:szCs w:val="24"/>
          <w:lang w:val="es-MX"/>
        </w:rPr>
        <w:t>La consolidación de toda esta información procesada conduce directamente a la etapa de representación visual del viaje, donde las decisiones organizadas previamente por el sistema y los trabajadores especializados pasan a transformarse en una estructura gráfica interpretable para el usuario. En este punto, la planificación deja de percibirse únicamente como una lista de actividades o una secuencia textual de destinos y comienza a representarse como un recorrido espacial concreto, permitiendo comprender de manera mucho más clara cómo se desarrollará realmente la experiencia propuesta.</w:t>
      </w:r>
    </w:p>
    <w:p w14:paraId="686E58F3" w14:textId="77777777" w:rsidR="001F0A66" w:rsidRPr="001F0A66" w:rsidRDefault="001F0A66" w:rsidP="001F0A66">
      <w:pPr>
        <w:jc w:val="both"/>
        <w:rPr>
          <w:rFonts w:ascii="Calibri" w:eastAsia="Calibri" w:hAnsi="Calibri" w:cs="Calibri"/>
          <w:bCs/>
          <w:szCs w:val="24"/>
          <w:lang w:val="es-MX"/>
        </w:rPr>
      </w:pPr>
      <w:r w:rsidRPr="001F0A66">
        <w:rPr>
          <w:rFonts w:ascii="Calibri" w:eastAsia="Calibri" w:hAnsi="Calibri" w:cs="Calibri"/>
          <w:bCs/>
          <w:szCs w:val="24"/>
          <w:lang w:val="es-MX"/>
        </w:rPr>
        <w:t xml:space="preserve">Una vez finalizada la construcción inicial del itinerario, el usuario obtiene acceso a un entorno visual interactivo basado en la Google </w:t>
      </w:r>
      <w:proofErr w:type="spellStart"/>
      <w:r w:rsidRPr="001F0A66">
        <w:rPr>
          <w:rFonts w:ascii="Calibri" w:eastAsia="Calibri" w:hAnsi="Calibri" w:cs="Calibri"/>
          <w:bCs/>
          <w:szCs w:val="24"/>
          <w:lang w:val="es-MX"/>
        </w:rPr>
        <w:t>Maps</w:t>
      </w:r>
      <w:proofErr w:type="spellEnd"/>
      <w:r w:rsidRPr="001F0A66">
        <w:rPr>
          <w:rFonts w:ascii="Calibri" w:eastAsia="Calibri" w:hAnsi="Calibri" w:cs="Calibri"/>
          <w:bCs/>
          <w:szCs w:val="24"/>
          <w:lang w:val="es-MX"/>
        </w:rPr>
        <w:t xml:space="preserve"> JavaScript API, integrado directamente dentro de la plataforma. A través de este sistema cartográfico, los distintos destinos, actividades, trayectos y puntos de interés son proyectados sobre un mapa dinámico que permite visualizar la distribución geográfica completa del viaje. Esta representación cumple un rol central dentro del funcionamiento de la plataforma, ya que transforma información abstracta en una referencia visual concreta capaz de facilitar la comprensión general del recorrido.</w:t>
      </w:r>
    </w:p>
    <w:p w14:paraId="6C57464E" w14:textId="77777777" w:rsidR="001F0A66" w:rsidRPr="001F0A66" w:rsidRDefault="001F0A66" w:rsidP="001F0A66">
      <w:pPr>
        <w:jc w:val="both"/>
        <w:rPr>
          <w:rFonts w:ascii="Calibri" w:eastAsia="Calibri" w:hAnsi="Calibri" w:cs="Calibri"/>
          <w:bCs/>
          <w:szCs w:val="24"/>
          <w:lang w:val="es-MX"/>
        </w:rPr>
      </w:pPr>
      <w:r w:rsidRPr="001F0A66">
        <w:rPr>
          <w:rFonts w:ascii="Calibri" w:eastAsia="Calibri" w:hAnsi="Calibri" w:cs="Calibri"/>
          <w:bCs/>
          <w:szCs w:val="24"/>
          <w:lang w:val="es-MX"/>
        </w:rPr>
        <w:t>La utilización de un entorno cartográfico interactivo permite que el usuario no solo observe ubicaciones aisladas, sino también las relaciones existentes entre ellas. Distancias, conexiones, tiempos aproximados de desplazamiento y secuencia lógica de recorridos comienzan a visualizarse de manera integrada, permitiendo interpretar rápidamente si la estructura del viaje resulta coherente desde una perspectiva espacial y logística. Esto reduce considerablemente la dificultad habitual de imaginar recorridos complejos únicamente a partir de descripciones textuales o cronogramas lineales.</w:t>
      </w:r>
    </w:p>
    <w:p w14:paraId="6B310AFB" w14:textId="77777777" w:rsidR="001F0A66" w:rsidRPr="001F0A66" w:rsidRDefault="001F0A66" w:rsidP="001F0A66">
      <w:pPr>
        <w:jc w:val="both"/>
        <w:rPr>
          <w:rFonts w:ascii="Calibri" w:eastAsia="Calibri" w:hAnsi="Calibri" w:cs="Calibri"/>
          <w:bCs/>
          <w:szCs w:val="24"/>
          <w:lang w:val="es-MX"/>
        </w:rPr>
      </w:pPr>
      <w:r w:rsidRPr="001F0A66">
        <w:rPr>
          <w:rFonts w:ascii="Calibri" w:eastAsia="Calibri" w:hAnsi="Calibri" w:cs="Calibri"/>
          <w:bCs/>
          <w:szCs w:val="24"/>
          <w:lang w:val="es-MX"/>
        </w:rPr>
        <w:t>Dentro de esta representación visual, el sistema organiza distintos elementos gráficos que facilitan la lectura del itinerario. Los destinos principales pueden visualizarse mediante marcadores específicos, mientras que las rutas proyectadas permiten observar el orden de desplazamiento entre ciudades, actividades o puntos de interés. A su vez, el mapa puede complementarse con información contextual vinculada a cada ubicación, incorporando detalles relevantes que ayudan a interpretar el propósito y la importancia de cada parte del recorrido dentro de la experiencia general del viaje.</w:t>
      </w:r>
    </w:p>
    <w:p w14:paraId="537F27B5" w14:textId="77777777" w:rsidR="001F0A66" w:rsidRPr="001F0A66" w:rsidRDefault="001F0A66" w:rsidP="001F0A66">
      <w:pPr>
        <w:jc w:val="both"/>
        <w:rPr>
          <w:rFonts w:ascii="Calibri" w:eastAsia="Calibri" w:hAnsi="Calibri" w:cs="Calibri"/>
          <w:bCs/>
          <w:szCs w:val="24"/>
          <w:lang w:val="es-MX"/>
        </w:rPr>
      </w:pPr>
      <w:r w:rsidRPr="001F0A66">
        <w:rPr>
          <w:rFonts w:ascii="Calibri" w:eastAsia="Calibri" w:hAnsi="Calibri" w:cs="Calibri"/>
          <w:bCs/>
          <w:szCs w:val="24"/>
          <w:lang w:val="es-MX"/>
        </w:rPr>
        <w:t xml:space="preserve">Esta capacidad de representación no se limita únicamente a una función estética, sino que cumple un papel operativo fundamental dentro del proceso de validación y ajuste del itinerario. La visualización </w:t>
      </w:r>
      <w:r w:rsidRPr="001F0A66">
        <w:rPr>
          <w:rFonts w:ascii="Calibri" w:eastAsia="Calibri" w:hAnsi="Calibri" w:cs="Calibri"/>
          <w:bCs/>
          <w:szCs w:val="24"/>
          <w:lang w:val="es-MX"/>
        </w:rPr>
        <w:lastRenderedPageBreak/>
        <w:t>espacial permite detectar de manera mucho más intuitiva posibles inconsistencias logísticas, trayectos excesivamente largos, concentraciones innecesarias de actividades o distribuciones poco eficientes del tiempo disponible. En consecuencia, el mapa no actúa solamente como una herramienta de consulta, sino también como un mecanismo de análisis que fortalece la toma de decisiones tanto para el usuario como para los trabajadores encargados de la planificación.</w:t>
      </w:r>
    </w:p>
    <w:p w14:paraId="50233394" w14:textId="77777777" w:rsidR="001F0A66" w:rsidRPr="001F0A66" w:rsidRDefault="001F0A66" w:rsidP="001F0A66">
      <w:pPr>
        <w:jc w:val="both"/>
        <w:rPr>
          <w:rFonts w:ascii="Calibri" w:eastAsia="Calibri" w:hAnsi="Calibri" w:cs="Calibri"/>
          <w:bCs/>
          <w:szCs w:val="24"/>
          <w:lang w:val="es-MX"/>
        </w:rPr>
      </w:pPr>
      <w:r w:rsidRPr="001F0A66">
        <w:rPr>
          <w:rFonts w:ascii="Calibri" w:eastAsia="Calibri" w:hAnsi="Calibri" w:cs="Calibri"/>
          <w:bCs/>
          <w:szCs w:val="24"/>
          <w:lang w:val="es-MX"/>
        </w:rPr>
        <w:t xml:space="preserve">Además, la naturaleza dinámica de la integración con Google </w:t>
      </w:r>
      <w:proofErr w:type="spellStart"/>
      <w:r w:rsidRPr="001F0A66">
        <w:rPr>
          <w:rFonts w:ascii="Calibri" w:eastAsia="Calibri" w:hAnsi="Calibri" w:cs="Calibri"/>
          <w:bCs/>
          <w:szCs w:val="24"/>
          <w:lang w:val="es-MX"/>
        </w:rPr>
        <w:t>Maps</w:t>
      </w:r>
      <w:proofErr w:type="spellEnd"/>
      <w:r w:rsidRPr="001F0A66">
        <w:rPr>
          <w:rFonts w:ascii="Calibri" w:eastAsia="Calibri" w:hAnsi="Calibri" w:cs="Calibri"/>
          <w:bCs/>
          <w:szCs w:val="24"/>
          <w:lang w:val="es-MX"/>
        </w:rPr>
        <w:t xml:space="preserve"> permite que cualquier modificación realizada sobre el viaje impacte automáticamente sobre la representación visual. Cambios de destino, reorganización de actividades o incorporación de nuevas rutas pueden reflejarse en tiempo real dentro del entorno cartográfico, manteniendo sincronizada toda la estructura del itinerario sin necesidad de reconstrucciones manuales. Esta actualización continua resulta especialmente importante dentro de un sistema orientado a la flexibilidad y adaptación progresiva de la planificación.</w:t>
      </w:r>
    </w:p>
    <w:p w14:paraId="717E9306" w14:textId="77777777" w:rsidR="001F0A66" w:rsidRPr="001F0A66" w:rsidRDefault="001F0A66" w:rsidP="001F0A66">
      <w:pPr>
        <w:jc w:val="both"/>
        <w:rPr>
          <w:rFonts w:ascii="Calibri" w:eastAsia="Calibri" w:hAnsi="Calibri" w:cs="Calibri"/>
          <w:bCs/>
          <w:szCs w:val="24"/>
          <w:lang w:val="es-MX"/>
        </w:rPr>
      </w:pPr>
      <w:r w:rsidRPr="001F0A66">
        <w:rPr>
          <w:rFonts w:ascii="Calibri" w:eastAsia="Calibri" w:hAnsi="Calibri" w:cs="Calibri"/>
          <w:bCs/>
          <w:szCs w:val="24"/>
          <w:lang w:val="es-MX"/>
        </w:rPr>
        <w:t>La incorporación de esta capa visual también fortalece uno de los objetivos principales del proyecto: reducir la fragmentación habitual presente en la planificación de viajes. En lugar de obligar al usuario a alternar entre organizadores de itinerarios y plataformas cartográficas externas para interpretar su recorrido, la aplicación concentra ambas dimensiones dentro de un único entorno integrado. De esta manera, la organización estructural, el contexto informativo y la representación espacial pasan a convivir dentro de la misma experiencia operativa, mejorando tanto la claridad de la planificación como la percepción general del viaje antes de su ejecución real.</w:t>
      </w:r>
    </w:p>
    <w:p w14:paraId="1FDB3A5A" w14:textId="77777777" w:rsidR="001F0A66" w:rsidRPr="001F0A66" w:rsidRDefault="001F0A66" w:rsidP="001F0A66">
      <w:pPr>
        <w:jc w:val="both"/>
        <w:rPr>
          <w:rFonts w:ascii="Calibri" w:eastAsia="Calibri" w:hAnsi="Calibri" w:cs="Calibri"/>
          <w:bCs/>
          <w:szCs w:val="24"/>
          <w:lang w:val="es-MX"/>
        </w:rPr>
      </w:pPr>
      <w:r w:rsidRPr="001F0A66">
        <w:rPr>
          <w:rFonts w:ascii="Calibri" w:eastAsia="Calibri" w:hAnsi="Calibri" w:cs="Calibri"/>
          <w:bCs/>
          <w:szCs w:val="24"/>
          <w:lang w:val="es-MX"/>
        </w:rPr>
        <w:t>Bajo esta lógica, la representación visual deja de funcionar como un complemento secundario y pasa a convertirse en una de las herramientas centrales de interacción dentro del sistema. La posibilidad de observar el viaje desde una perspectiva gráfica, dinámica e integrada permite que el usuario construya una comprensión mucho más concreta de la propuesta desarrollada, facilitando tanto la evaluación del itinerario como la proyección anticipada de la experiencia completa que realizará.</w:t>
      </w:r>
    </w:p>
    <w:p w14:paraId="45398E06" w14:textId="77777777" w:rsidR="00FD510D" w:rsidRPr="00FD510D" w:rsidRDefault="00FD510D" w:rsidP="00FD510D">
      <w:pPr>
        <w:jc w:val="both"/>
        <w:rPr>
          <w:rFonts w:ascii="Calibri" w:eastAsia="Calibri" w:hAnsi="Calibri" w:cs="Calibri"/>
          <w:bCs/>
          <w:szCs w:val="24"/>
          <w:lang w:val="es-MX"/>
        </w:rPr>
      </w:pPr>
      <w:r w:rsidRPr="00FD510D">
        <w:rPr>
          <w:rFonts w:ascii="Calibri" w:eastAsia="Calibri" w:hAnsi="Calibri" w:cs="Calibri"/>
          <w:bCs/>
          <w:szCs w:val="24"/>
          <w:lang w:val="es-MX"/>
        </w:rPr>
        <w:t xml:space="preserve">La consolidación de esta representación visual y estructural del itinerario conduce naturalmente a la etapa de persistencia de información, donde el viaje deja de existir únicamente como una planificación temporal y pasa a convertirse en un elemento permanente dentro del ecosistema de la plataforma. A partir de este punto, el sistema no solo administra configuraciones activas, sino que comienza a construir un historial </w:t>
      </w:r>
      <w:proofErr w:type="gramStart"/>
      <w:r w:rsidRPr="00FD510D">
        <w:rPr>
          <w:rFonts w:ascii="Calibri" w:eastAsia="Calibri" w:hAnsi="Calibri" w:cs="Calibri"/>
          <w:bCs/>
          <w:szCs w:val="24"/>
          <w:lang w:val="es-MX"/>
        </w:rPr>
        <w:t>continuo</w:t>
      </w:r>
      <w:proofErr w:type="gramEnd"/>
      <w:r w:rsidRPr="00FD510D">
        <w:rPr>
          <w:rFonts w:ascii="Calibri" w:eastAsia="Calibri" w:hAnsi="Calibri" w:cs="Calibri"/>
          <w:bCs/>
          <w:szCs w:val="24"/>
          <w:lang w:val="es-MX"/>
        </w:rPr>
        <w:t xml:space="preserve"> asociado a la experiencia completa del usuario, permitiendo conservar tanto la estructura operativa del viaje como la información generada antes, durante y después de su realización.</w:t>
      </w:r>
    </w:p>
    <w:p w14:paraId="4C0A6873" w14:textId="77777777" w:rsidR="00FD510D" w:rsidRPr="00FD510D" w:rsidRDefault="00FD510D" w:rsidP="00FD510D">
      <w:pPr>
        <w:jc w:val="both"/>
        <w:rPr>
          <w:rFonts w:ascii="Calibri" w:eastAsia="Calibri" w:hAnsi="Calibri" w:cs="Calibri"/>
          <w:bCs/>
          <w:szCs w:val="24"/>
          <w:lang w:val="es-MX"/>
        </w:rPr>
      </w:pPr>
      <w:r w:rsidRPr="00FD510D">
        <w:rPr>
          <w:rFonts w:ascii="Calibri" w:eastAsia="Calibri" w:hAnsi="Calibri" w:cs="Calibri"/>
          <w:bCs/>
          <w:szCs w:val="24"/>
          <w:lang w:val="es-MX"/>
        </w:rPr>
        <w:t>Dentro de esta lógica, cada itinerario desarrollado es almacenado de manera persistente dentro de la infraestructura backend del sistema, quedando vinculado directamente a la cuenta del usuario correspondiente. Esta persistencia permite recuperar viajes previamente organizados sin necesidad de reiniciar el proceso desde cero, facilitando modificaciones futuras, reutilización de configuraciones o consulta de recorridos ya realizados. La plataforma deja así de comportarse como una herramienta de uso momentáneo y comienza a funcionar como un entorno continuo de gestión y registro de experiencias de viaje.</w:t>
      </w:r>
    </w:p>
    <w:p w14:paraId="4655EFAD" w14:textId="77777777" w:rsidR="00FD510D" w:rsidRPr="00FD510D" w:rsidRDefault="00FD510D" w:rsidP="00FD510D">
      <w:pPr>
        <w:jc w:val="both"/>
        <w:rPr>
          <w:rFonts w:ascii="Calibri" w:eastAsia="Calibri" w:hAnsi="Calibri" w:cs="Calibri"/>
          <w:bCs/>
          <w:szCs w:val="24"/>
          <w:lang w:val="es-MX"/>
        </w:rPr>
      </w:pPr>
      <w:r w:rsidRPr="00FD510D">
        <w:rPr>
          <w:rFonts w:ascii="Calibri" w:eastAsia="Calibri" w:hAnsi="Calibri" w:cs="Calibri"/>
          <w:bCs/>
          <w:szCs w:val="24"/>
          <w:lang w:val="es-MX"/>
        </w:rPr>
        <w:t>La información almacenada no se limita únicamente a destinos o actividades planificadas. El sistema conserva múltiples capas de datos relacionadas con cada itinerario, incluyendo configuraciones iniciales, preferencias utilizadas durante la planificación, mapas generados, rutas seleccionadas, observaciones realizadas por trabajadores especializados y cambios efectuados a lo largo del proceso de organización. Esta estructura permite reconstruir el contexto completo de cada viaje incluso tiempo después de haber sido finalizado.</w:t>
      </w:r>
    </w:p>
    <w:p w14:paraId="69D888E7" w14:textId="77777777" w:rsidR="00FD510D" w:rsidRPr="00FD510D" w:rsidRDefault="00FD510D" w:rsidP="00FD510D">
      <w:pPr>
        <w:jc w:val="both"/>
        <w:rPr>
          <w:rFonts w:ascii="Calibri" w:eastAsia="Calibri" w:hAnsi="Calibri" w:cs="Calibri"/>
          <w:bCs/>
          <w:szCs w:val="24"/>
          <w:lang w:val="es-MX"/>
        </w:rPr>
      </w:pPr>
      <w:r w:rsidRPr="00FD510D">
        <w:rPr>
          <w:rFonts w:ascii="Calibri" w:eastAsia="Calibri" w:hAnsi="Calibri" w:cs="Calibri"/>
          <w:bCs/>
          <w:szCs w:val="24"/>
          <w:lang w:val="es-MX"/>
        </w:rPr>
        <w:lastRenderedPageBreak/>
        <w:t>A su vez, la persistencia incorpora una dimensión orientada a la conservación de recuerdos y contenido asociado a la experiencia real del usuario. La plataforma contempla la posibilidad de almacenar imágenes, notas personales, registros de actividades realizadas, ubicaciones visitadas y otros elementos vinculados al desarrollo efectivo del viaje. De esta manera, el sistema no solo organiza futuras experiencias, sino que también funciona como un espacio de documentación y reconstrucción histórica de recorridos anteriores.</w:t>
      </w:r>
    </w:p>
    <w:p w14:paraId="3308E394" w14:textId="77777777" w:rsidR="00FD510D" w:rsidRPr="00FD510D" w:rsidRDefault="00FD510D" w:rsidP="00FD510D">
      <w:pPr>
        <w:jc w:val="both"/>
        <w:rPr>
          <w:rFonts w:ascii="Calibri" w:eastAsia="Calibri" w:hAnsi="Calibri" w:cs="Calibri"/>
          <w:bCs/>
          <w:szCs w:val="24"/>
          <w:lang w:val="es-MX"/>
        </w:rPr>
      </w:pPr>
      <w:r w:rsidRPr="00FD510D">
        <w:rPr>
          <w:rFonts w:ascii="Calibri" w:eastAsia="Calibri" w:hAnsi="Calibri" w:cs="Calibri"/>
          <w:bCs/>
          <w:szCs w:val="24"/>
          <w:lang w:val="es-MX"/>
        </w:rPr>
        <w:t>Esta acumulación progresiva de información fortalece además la capacidad de personalización general de la plataforma. A medida que el usuario interactúa con distintos viajes, el sistema puede identificar patrones recurrentes relacionados con preferencias, comportamientos de planificación, estilos de recorrido o intereses predominantes. Esta información histórica permite construir futuras propuestas con un mayor nivel de adaptación contextual, reduciendo tiempos de configuración y mejorando progresivamente la precisión de las recomendaciones generadas.</w:t>
      </w:r>
    </w:p>
    <w:p w14:paraId="770F808D" w14:textId="77777777" w:rsidR="00FD510D" w:rsidRPr="00FD510D" w:rsidRDefault="00FD510D" w:rsidP="00FD510D">
      <w:pPr>
        <w:jc w:val="both"/>
        <w:rPr>
          <w:rFonts w:ascii="Calibri" w:eastAsia="Calibri" w:hAnsi="Calibri" w:cs="Calibri"/>
          <w:bCs/>
          <w:szCs w:val="24"/>
          <w:lang w:val="es-MX"/>
        </w:rPr>
      </w:pPr>
      <w:r w:rsidRPr="00FD510D">
        <w:rPr>
          <w:rFonts w:ascii="Calibri" w:eastAsia="Calibri" w:hAnsi="Calibri" w:cs="Calibri"/>
          <w:bCs/>
          <w:szCs w:val="24"/>
          <w:lang w:val="es-MX"/>
        </w:rPr>
        <w:t>Desde una perspectiva técnica, la persistencia se apoya en una estructura de almacenamiento centralizada administrada mediante Supabase, encargada de mantener organizada toda la información vinculada a usuarios, sesiones y viajes registrados. Esta infraestructura permite sostener una relación continua entre la cuenta del usuario y los distintos elementos almacenados, garantizando accesibilidad, integridad y sincronización entre dispositivos o sesiones activas dentro de la plataforma.</w:t>
      </w:r>
    </w:p>
    <w:p w14:paraId="28C38E9F" w14:textId="77777777" w:rsidR="00FD510D" w:rsidRPr="00FD510D" w:rsidRDefault="00FD510D" w:rsidP="00FD510D">
      <w:pPr>
        <w:jc w:val="both"/>
        <w:rPr>
          <w:rFonts w:ascii="Calibri" w:eastAsia="Calibri" w:hAnsi="Calibri" w:cs="Calibri"/>
          <w:bCs/>
          <w:szCs w:val="24"/>
          <w:lang w:val="es-MX"/>
        </w:rPr>
      </w:pPr>
      <w:r w:rsidRPr="00FD510D">
        <w:rPr>
          <w:rFonts w:ascii="Calibri" w:eastAsia="Calibri" w:hAnsi="Calibri" w:cs="Calibri"/>
          <w:bCs/>
          <w:szCs w:val="24"/>
          <w:lang w:val="es-MX"/>
        </w:rPr>
        <w:t>La existencia de un historial persistente también introduce ventajas operativas dentro de la experiencia de uso. Los usuarios pueden consultar viajes anteriores, reutilizar partes específicas de itinerarios pasados, comparar recorridos o incluso reconstruir propuestas futuras tomando como referencia experiencias previas. Esto transforma al sistema en una herramienta acumulativa, donde cada interacción aporta información útil para enriquecer el funcionamiento general de la plataforma a largo plazo.</w:t>
      </w:r>
    </w:p>
    <w:p w14:paraId="714324BA" w14:textId="77777777" w:rsidR="00FD510D" w:rsidRPr="00FD510D" w:rsidRDefault="00FD510D" w:rsidP="00FD510D">
      <w:pPr>
        <w:jc w:val="both"/>
        <w:rPr>
          <w:rFonts w:ascii="Calibri" w:eastAsia="Calibri" w:hAnsi="Calibri" w:cs="Calibri"/>
          <w:bCs/>
          <w:szCs w:val="24"/>
          <w:lang w:val="es-MX"/>
        </w:rPr>
      </w:pPr>
      <w:r w:rsidRPr="00FD510D">
        <w:rPr>
          <w:rFonts w:ascii="Calibri" w:eastAsia="Calibri" w:hAnsi="Calibri" w:cs="Calibri"/>
          <w:bCs/>
          <w:szCs w:val="24"/>
          <w:lang w:val="es-MX"/>
        </w:rPr>
        <w:t>Al mismo tiempo, esta persistencia resulta fundamental para sostener la lógica de continuidad sobre la cual se apoya gran parte del proyecto. Debido a que la planificación de viajes suele desarrollarse de manera progresiva y puede extenderse durante largos períodos de tiempo, el sistema necesita conservar estados intermedios, modificaciones parciales y configuraciones temporales sin comprometer la estabilidad de la información almacenada. La capacidad de mantener toda esta estructura disponible de forma permanente permite que el usuario pueda interrumpir, retomar o modificar la planificación en cualquier momento sin perder coherencia dentro del proceso.</w:t>
      </w:r>
    </w:p>
    <w:p w14:paraId="37E4F1E6" w14:textId="77777777" w:rsidR="00FD510D" w:rsidRPr="00FD510D" w:rsidRDefault="00FD510D" w:rsidP="00FD510D">
      <w:pPr>
        <w:jc w:val="both"/>
        <w:rPr>
          <w:rFonts w:ascii="Calibri" w:eastAsia="Calibri" w:hAnsi="Calibri" w:cs="Calibri"/>
          <w:bCs/>
          <w:szCs w:val="24"/>
          <w:lang w:val="es-MX"/>
        </w:rPr>
      </w:pPr>
      <w:r w:rsidRPr="00FD510D">
        <w:rPr>
          <w:rFonts w:ascii="Calibri" w:eastAsia="Calibri" w:hAnsi="Calibri" w:cs="Calibri"/>
          <w:bCs/>
          <w:szCs w:val="24"/>
          <w:lang w:val="es-MX"/>
        </w:rPr>
        <w:t>Bajo esta estructura, la persistencia deja de cumplir únicamente una función técnica de almacenamiento y pasa a convertirse en uno de los componentes centrales de la experiencia general de la plataforma. El sistema no solo administra viajes activos, sino que construye progresivamente un entorno de memoria digital asociado a cada usuario, donde planificación, experiencia y registro histórico convergen dentro de una misma infraestructura integrada</w:t>
      </w:r>
    </w:p>
    <w:p w14:paraId="4EF36401" w14:textId="77777777" w:rsidR="00493500" w:rsidRDefault="00493500">
      <w:pPr>
        <w:rPr>
          <w:rFonts w:ascii="Calibri" w:eastAsia="Calibri" w:hAnsi="Calibri" w:cs="Calibri"/>
          <w:bCs/>
          <w:szCs w:val="24"/>
          <w:lang w:val="es-MX"/>
        </w:rPr>
      </w:pPr>
      <w:r>
        <w:rPr>
          <w:rFonts w:ascii="Calibri" w:eastAsia="Calibri" w:hAnsi="Calibri" w:cs="Calibri"/>
          <w:bCs/>
          <w:szCs w:val="24"/>
          <w:lang w:val="es-MX"/>
        </w:rPr>
        <w:br w:type="page"/>
      </w:r>
    </w:p>
    <w:p w14:paraId="5EFB41CB" w14:textId="5E2F12DC" w:rsidR="00493500" w:rsidRPr="00493500" w:rsidRDefault="00493500" w:rsidP="00E60B35">
      <w:pPr>
        <w:pBdr>
          <w:top w:val="dashed" w:sz="12" w:space="2" w:color="8DB3E2" w:themeColor="text2" w:themeTint="66"/>
          <w:left w:val="dashed" w:sz="12" w:space="5" w:color="8DB3E2" w:themeColor="text2" w:themeTint="66"/>
          <w:bottom w:val="dashed" w:sz="12" w:space="2" w:color="8DB3E2" w:themeColor="text2" w:themeTint="66"/>
          <w:right w:val="dashed" w:sz="12" w:space="5" w:color="8DB3E2" w:themeColor="text2" w:themeTint="66"/>
        </w:pBdr>
        <w:shd w:val="clear" w:color="auto" w:fill="DBE5F1" w:themeFill="accent1" w:themeFillTint="33"/>
        <w:jc w:val="center"/>
        <w:rPr>
          <w:rFonts w:ascii="Courier New" w:eastAsia="Calibri" w:hAnsi="Courier New" w:cs="Courier New"/>
          <w:b/>
          <w:bCs/>
          <w:szCs w:val="24"/>
          <w:lang w:val="es-MX"/>
        </w:rPr>
      </w:pPr>
      <w:r w:rsidRPr="00493500">
        <w:rPr>
          <w:rFonts w:ascii="Courier New" w:eastAsia="Calibri" w:hAnsi="Courier New" w:cs="Courier New"/>
          <w:b/>
          <w:bCs/>
          <w:szCs w:val="24"/>
          <w:lang w:val="es-MX"/>
        </w:rPr>
        <w:lastRenderedPageBreak/>
        <w:t>Usuario</w:t>
      </w:r>
    </w:p>
    <w:p w14:paraId="6817EBB9" w14:textId="77777777" w:rsidR="00493500" w:rsidRPr="00493500" w:rsidRDefault="00493500" w:rsidP="00E60B35">
      <w:pPr>
        <w:pBdr>
          <w:top w:val="dashed" w:sz="12" w:space="2" w:color="8DB3E2" w:themeColor="text2" w:themeTint="66"/>
          <w:left w:val="dashed" w:sz="12" w:space="5" w:color="8DB3E2" w:themeColor="text2" w:themeTint="66"/>
          <w:bottom w:val="dashed" w:sz="12" w:space="2" w:color="8DB3E2" w:themeColor="text2" w:themeTint="66"/>
          <w:right w:val="dashed" w:sz="12" w:space="5" w:color="8DB3E2" w:themeColor="text2" w:themeTint="66"/>
        </w:pBdr>
        <w:shd w:val="clear" w:color="auto" w:fill="DBE5F1" w:themeFill="accent1" w:themeFillTint="33"/>
        <w:jc w:val="center"/>
        <w:rPr>
          <w:rFonts w:ascii="Courier New" w:eastAsia="Calibri" w:hAnsi="Courier New" w:cs="Courier New"/>
          <w:b/>
          <w:bCs/>
          <w:szCs w:val="24"/>
          <w:lang w:val="es-MX"/>
        </w:rPr>
      </w:pPr>
      <w:r w:rsidRPr="00493500">
        <w:rPr>
          <w:rFonts w:ascii="Courier New" w:eastAsia="Calibri" w:hAnsi="Courier New" w:cs="Courier New"/>
          <w:b/>
          <w:bCs/>
          <w:szCs w:val="24"/>
          <w:lang w:val="es-MX"/>
        </w:rPr>
        <w:t>↓</w:t>
      </w:r>
    </w:p>
    <w:p w14:paraId="78BB1662" w14:textId="77777777" w:rsidR="00493500" w:rsidRPr="00493500" w:rsidRDefault="00493500" w:rsidP="00E60B35">
      <w:pPr>
        <w:pBdr>
          <w:top w:val="dashed" w:sz="12" w:space="2" w:color="8DB3E2" w:themeColor="text2" w:themeTint="66"/>
          <w:left w:val="dashed" w:sz="12" w:space="5" w:color="8DB3E2" w:themeColor="text2" w:themeTint="66"/>
          <w:bottom w:val="dashed" w:sz="12" w:space="2" w:color="8DB3E2" w:themeColor="text2" w:themeTint="66"/>
          <w:right w:val="dashed" w:sz="12" w:space="5" w:color="8DB3E2" w:themeColor="text2" w:themeTint="66"/>
        </w:pBdr>
        <w:shd w:val="clear" w:color="auto" w:fill="DBE5F1" w:themeFill="accent1" w:themeFillTint="33"/>
        <w:jc w:val="center"/>
        <w:rPr>
          <w:rFonts w:ascii="Courier New" w:eastAsia="Calibri" w:hAnsi="Courier New" w:cs="Courier New"/>
          <w:b/>
          <w:bCs/>
          <w:szCs w:val="24"/>
          <w:lang w:val="es-MX"/>
        </w:rPr>
      </w:pPr>
      <w:r w:rsidRPr="00493500">
        <w:rPr>
          <w:rFonts w:ascii="Courier New" w:eastAsia="Calibri" w:hAnsi="Courier New" w:cs="Courier New"/>
          <w:b/>
          <w:bCs/>
          <w:szCs w:val="24"/>
          <w:lang w:val="es-MX"/>
        </w:rPr>
        <w:t>Carga preferencias</w:t>
      </w:r>
    </w:p>
    <w:p w14:paraId="3C56A94F" w14:textId="77777777" w:rsidR="00493500" w:rsidRPr="00493500" w:rsidRDefault="00493500" w:rsidP="00E60B35">
      <w:pPr>
        <w:pBdr>
          <w:top w:val="dashed" w:sz="12" w:space="2" w:color="8DB3E2" w:themeColor="text2" w:themeTint="66"/>
          <w:left w:val="dashed" w:sz="12" w:space="5" w:color="8DB3E2" w:themeColor="text2" w:themeTint="66"/>
          <w:bottom w:val="dashed" w:sz="12" w:space="2" w:color="8DB3E2" w:themeColor="text2" w:themeTint="66"/>
          <w:right w:val="dashed" w:sz="12" w:space="5" w:color="8DB3E2" w:themeColor="text2" w:themeTint="66"/>
        </w:pBdr>
        <w:shd w:val="clear" w:color="auto" w:fill="DBE5F1" w:themeFill="accent1" w:themeFillTint="33"/>
        <w:jc w:val="center"/>
        <w:rPr>
          <w:rFonts w:ascii="Courier New" w:eastAsia="Calibri" w:hAnsi="Courier New" w:cs="Courier New"/>
          <w:b/>
          <w:bCs/>
          <w:szCs w:val="24"/>
          <w:lang w:val="es-MX"/>
        </w:rPr>
      </w:pPr>
      <w:r w:rsidRPr="00493500">
        <w:rPr>
          <w:rFonts w:ascii="Courier New" w:eastAsia="Calibri" w:hAnsi="Courier New" w:cs="Courier New"/>
          <w:b/>
          <w:bCs/>
          <w:szCs w:val="24"/>
          <w:lang w:val="es-MX"/>
        </w:rPr>
        <w:t>↓</w:t>
      </w:r>
    </w:p>
    <w:p w14:paraId="63AA1157" w14:textId="77777777" w:rsidR="00493500" w:rsidRPr="00493500" w:rsidRDefault="00493500" w:rsidP="00E60B35">
      <w:pPr>
        <w:pBdr>
          <w:top w:val="dashed" w:sz="12" w:space="2" w:color="8DB3E2" w:themeColor="text2" w:themeTint="66"/>
          <w:left w:val="dashed" w:sz="12" w:space="5" w:color="8DB3E2" w:themeColor="text2" w:themeTint="66"/>
          <w:bottom w:val="dashed" w:sz="12" w:space="2" w:color="8DB3E2" w:themeColor="text2" w:themeTint="66"/>
          <w:right w:val="dashed" w:sz="12" w:space="5" w:color="8DB3E2" w:themeColor="text2" w:themeTint="66"/>
        </w:pBdr>
        <w:shd w:val="clear" w:color="auto" w:fill="DBE5F1" w:themeFill="accent1" w:themeFillTint="33"/>
        <w:jc w:val="center"/>
        <w:rPr>
          <w:rFonts w:ascii="Courier New" w:eastAsia="Calibri" w:hAnsi="Courier New" w:cs="Courier New"/>
          <w:b/>
          <w:bCs/>
          <w:szCs w:val="24"/>
          <w:lang w:val="es-MX"/>
        </w:rPr>
      </w:pPr>
      <w:proofErr w:type="spellStart"/>
      <w:r w:rsidRPr="00493500">
        <w:rPr>
          <w:rFonts w:ascii="Courier New" w:eastAsia="Calibri" w:hAnsi="Courier New" w:cs="Courier New"/>
          <w:b/>
          <w:bCs/>
          <w:szCs w:val="24"/>
          <w:lang w:val="es-MX"/>
        </w:rPr>
        <w:t>Frontend</w:t>
      </w:r>
      <w:proofErr w:type="spellEnd"/>
      <w:r w:rsidRPr="00493500">
        <w:rPr>
          <w:rFonts w:ascii="Courier New" w:eastAsia="Calibri" w:hAnsi="Courier New" w:cs="Courier New"/>
          <w:b/>
          <w:bCs/>
          <w:szCs w:val="24"/>
          <w:lang w:val="es-MX"/>
        </w:rPr>
        <w:t xml:space="preserve"> procesa datos</w:t>
      </w:r>
    </w:p>
    <w:p w14:paraId="0E68280D" w14:textId="77777777" w:rsidR="00493500" w:rsidRPr="00493500" w:rsidRDefault="00493500" w:rsidP="00E60B35">
      <w:pPr>
        <w:pBdr>
          <w:top w:val="dashed" w:sz="12" w:space="2" w:color="8DB3E2" w:themeColor="text2" w:themeTint="66"/>
          <w:left w:val="dashed" w:sz="12" w:space="5" w:color="8DB3E2" w:themeColor="text2" w:themeTint="66"/>
          <w:bottom w:val="dashed" w:sz="12" w:space="2" w:color="8DB3E2" w:themeColor="text2" w:themeTint="66"/>
          <w:right w:val="dashed" w:sz="12" w:space="5" w:color="8DB3E2" w:themeColor="text2" w:themeTint="66"/>
        </w:pBdr>
        <w:shd w:val="clear" w:color="auto" w:fill="DBE5F1" w:themeFill="accent1" w:themeFillTint="33"/>
        <w:jc w:val="center"/>
        <w:rPr>
          <w:rFonts w:ascii="Courier New" w:eastAsia="Calibri" w:hAnsi="Courier New" w:cs="Courier New"/>
          <w:b/>
          <w:bCs/>
          <w:szCs w:val="24"/>
          <w:lang w:val="es-MX"/>
        </w:rPr>
      </w:pPr>
      <w:r w:rsidRPr="00493500">
        <w:rPr>
          <w:rFonts w:ascii="Courier New" w:eastAsia="Calibri" w:hAnsi="Courier New" w:cs="Courier New"/>
          <w:b/>
          <w:bCs/>
          <w:szCs w:val="24"/>
          <w:lang w:val="es-MX"/>
        </w:rPr>
        <w:t>↓</w:t>
      </w:r>
    </w:p>
    <w:p w14:paraId="4CD52E59" w14:textId="77777777" w:rsidR="00493500" w:rsidRPr="00493500" w:rsidRDefault="00493500" w:rsidP="00E60B35">
      <w:pPr>
        <w:pBdr>
          <w:top w:val="dashed" w:sz="12" w:space="2" w:color="8DB3E2" w:themeColor="text2" w:themeTint="66"/>
          <w:left w:val="dashed" w:sz="12" w:space="5" w:color="8DB3E2" w:themeColor="text2" w:themeTint="66"/>
          <w:bottom w:val="dashed" w:sz="12" w:space="2" w:color="8DB3E2" w:themeColor="text2" w:themeTint="66"/>
          <w:right w:val="dashed" w:sz="12" w:space="5" w:color="8DB3E2" w:themeColor="text2" w:themeTint="66"/>
        </w:pBdr>
        <w:shd w:val="clear" w:color="auto" w:fill="DBE5F1" w:themeFill="accent1" w:themeFillTint="33"/>
        <w:jc w:val="center"/>
        <w:rPr>
          <w:rFonts w:ascii="Courier New" w:eastAsia="Calibri" w:hAnsi="Courier New" w:cs="Courier New"/>
          <w:b/>
          <w:bCs/>
          <w:szCs w:val="24"/>
          <w:lang w:val="es-MX"/>
        </w:rPr>
      </w:pPr>
      <w:proofErr w:type="spellStart"/>
      <w:r w:rsidRPr="00493500">
        <w:rPr>
          <w:rFonts w:ascii="Courier New" w:eastAsia="Calibri" w:hAnsi="Courier New" w:cs="Courier New"/>
          <w:b/>
          <w:bCs/>
          <w:szCs w:val="24"/>
          <w:lang w:val="es-MX"/>
        </w:rPr>
        <w:t>Supabase</w:t>
      </w:r>
      <w:proofErr w:type="spellEnd"/>
      <w:r w:rsidRPr="00493500">
        <w:rPr>
          <w:rFonts w:ascii="Courier New" w:eastAsia="Calibri" w:hAnsi="Courier New" w:cs="Courier New"/>
          <w:b/>
          <w:bCs/>
          <w:szCs w:val="24"/>
          <w:lang w:val="es-MX"/>
        </w:rPr>
        <w:t xml:space="preserve"> almacena sesión</w:t>
      </w:r>
    </w:p>
    <w:p w14:paraId="295FEBF1" w14:textId="77777777" w:rsidR="00493500" w:rsidRPr="00493500" w:rsidRDefault="00493500" w:rsidP="00E60B35">
      <w:pPr>
        <w:pBdr>
          <w:top w:val="dashed" w:sz="12" w:space="2" w:color="8DB3E2" w:themeColor="text2" w:themeTint="66"/>
          <w:left w:val="dashed" w:sz="12" w:space="5" w:color="8DB3E2" w:themeColor="text2" w:themeTint="66"/>
          <w:bottom w:val="dashed" w:sz="12" w:space="2" w:color="8DB3E2" w:themeColor="text2" w:themeTint="66"/>
          <w:right w:val="dashed" w:sz="12" w:space="5" w:color="8DB3E2" w:themeColor="text2" w:themeTint="66"/>
        </w:pBdr>
        <w:shd w:val="clear" w:color="auto" w:fill="DBE5F1" w:themeFill="accent1" w:themeFillTint="33"/>
        <w:jc w:val="center"/>
        <w:rPr>
          <w:rFonts w:ascii="Courier New" w:eastAsia="Calibri" w:hAnsi="Courier New" w:cs="Courier New"/>
          <w:b/>
          <w:bCs/>
          <w:szCs w:val="24"/>
          <w:lang w:val="es-MX"/>
        </w:rPr>
      </w:pPr>
      <w:r w:rsidRPr="00493500">
        <w:rPr>
          <w:rFonts w:ascii="Courier New" w:eastAsia="Calibri" w:hAnsi="Courier New" w:cs="Courier New"/>
          <w:b/>
          <w:bCs/>
          <w:szCs w:val="24"/>
          <w:lang w:val="es-MX"/>
        </w:rPr>
        <w:t>↓</w:t>
      </w:r>
    </w:p>
    <w:p w14:paraId="5FEB4DB2" w14:textId="77777777" w:rsidR="00493500" w:rsidRPr="00493500" w:rsidRDefault="00493500" w:rsidP="00E60B35">
      <w:pPr>
        <w:pBdr>
          <w:top w:val="dashed" w:sz="12" w:space="2" w:color="8DB3E2" w:themeColor="text2" w:themeTint="66"/>
          <w:left w:val="dashed" w:sz="12" w:space="5" w:color="8DB3E2" w:themeColor="text2" w:themeTint="66"/>
          <w:bottom w:val="dashed" w:sz="12" w:space="2" w:color="8DB3E2" w:themeColor="text2" w:themeTint="66"/>
          <w:right w:val="dashed" w:sz="12" w:space="5" w:color="8DB3E2" w:themeColor="text2" w:themeTint="66"/>
        </w:pBdr>
        <w:shd w:val="clear" w:color="auto" w:fill="DBE5F1" w:themeFill="accent1" w:themeFillTint="33"/>
        <w:jc w:val="center"/>
        <w:rPr>
          <w:rFonts w:ascii="Courier New" w:eastAsia="Calibri" w:hAnsi="Courier New" w:cs="Courier New"/>
          <w:b/>
          <w:bCs/>
          <w:szCs w:val="24"/>
          <w:lang w:val="es-MX"/>
        </w:rPr>
      </w:pPr>
      <w:proofErr w:type="spellStart"/>
      <w:r w:rsidRPr="00493500">
        <w:rPr>
          <w:rFonts w:ascii="Courier New" w:eastAsia="Calibri" w:hAnsi="Courier New" w:cs="Courier New"/>
          <w:b/>
          <w:bCs/>
          <w:szCs w:val="24"/>
          <w:lang w:val="es-MX"/>
        </w:rPr>
        <w:t>APIs</w:t>
      </w:r>
      <w:proofErr w:type="spellEnd"/>
      <w:r w:rsidRPr="00493500">
        <w:rPr>
          <w:rFonts w:ascii="Courier New" w:eastAsia="Calibri" w:hAnsi="Courier New" w:cs="Courier New"/>
          <w:b/>
          <w:bCs/>
          <w:szCs w:val="24"/>
          <w:lang w:val="es-MX"/>
        </w:rPr>
        <w:t xml:space="preserve"> externas devuelven información</w:t>
      </w:r>
    </w:p>
    <w:p w14:paraId="61109B00" w14:textId="77777777" w:rsidR="00493500" w:rsidRPr="00493500" w:rsidRDefault="00493500" w:rsidP="00E60B35">
      <w:pPr>
        <w:pBdr>
          <w:top w:val="dashed" w:sz="12" w:space="2" w:color="8DB3E2" w:themeColor="text2" w:themeTint="66"/>
          <w:left w:val="dashed" w:sz="12" w:space="5" w:color="8DB3E2" w:themeColor="text2" w:themeTint="66"/>
          <w:bottom w:val="dashed" w:sz="12" w:space="2" w:color="8DB3E2" w:themeColor="text2" w:themeTint="66"/>
          <w:right w:val="dashed" w:sz="12" w:space="5" w:color="8DB3E2" w:themeColor="text2" w:themeTint="66"/>
        </w:pBdr>
        <w:shd w:val="clear" w:color="auto" w:fill="DBE5F1" w:themeFill="accent1" w:themeFillTint="33"/>
        <w:jc w:val="center"/>
        <w:rPr>
          <w:rFonts w:ascii="Courier New" w:eastAsia="Calibri" w:hAnsi="Courier New" w:cs="Courier New"/>
          <w:b/>
          <w:bCs/>
          <w:szCs w:val="24"/>
          <w:lang w:val="es-MX"/>
        </w:rPr>
      </w:pPr>
      <w:r w:rsidRPr="00493500">
        <w:rPr>
          <w:rFonts w:ascii="Courier New" w:eastAsia="Calibri" w:hAnsi="Courier New" w:cs="Courier New"/>
          <w:b/>
          <w:bCs/>
          <w:szCs w:val="24"/>
          <w:lang w:val="es-MX"/>
        </w:rPr>
        <w:t>↓</w:t>
      </w:r>
    </w:p>
    <w:p w14:paraId="55173A12" w14:textId="77777777" w:rsidR="00493500" w:rsidRPr="00493500" w:rsidRDefault="00493500" w:rsidP="00E60B35">
      <w:pPr>
        <w:pBdr>
          <w:top w:val="dashed" w:sz="12" w:space="2" w:color="8DB3E2" w:themeColor="text2" w:themeTint="66"/>
          <w:left w:val="dashed" w:sz="12" w:space="5" w:color="8DB3E2" w:themeColor="text2" w:themeTint="66"/>
          <w:bottom w:val="dashed" w:sz="12" w:space="2" w:color="8DB3E2" w:themeColor="text2" w:themeTint="66"/>
          <w:right w:val="dashed" w:sz="12" w:space="5" w:color="8DB3E2" w:themeColor="text2" w:themeTint="66"/>
        </w:pBdr>
        <w:shd w:val="clear" w:color="auto" w:fill="DBE5F1" w:themeFill="accent1" w:themeFillTint="33"/>
        <w:jc w:val="center"/>
        <w:rPr>
          <w:rFonts w:ascii="Courier New" w:eastAsia="Calibri" w:hAnsi="Courier New" w:cs="Courier New"/>
          <w:b/>
          <w:bCs/>
          <w:szCs w:val="24"/>
          <w:lang w:val="es-MX"/>
        </w:rPr>
      </w:pPr>
      <w:r w:rsidRPr="00493500">
        <w:rPr>
          <w:rFonts w:ascii="Courier New" w:eastAsia="Calibri" w:hAnsi="Courier New" w:cs="Courier New"/>
          <w:b/>
          <w:bCs/>
          <w:szCs w:val="24"/>
          <w:lang w:val="es-MX"/>
        </w:rPr>
        <w:t>Sistema genera itinerario</w:t>
      </w:r>
    </w:p>
    <w:p w14:paraId="771BB408" w14:textId="77777777" w:rsidR="00493500" w:rsidRPr="00493500" w:rsidRDefault="00493500" w:rsidP="00E60B35">
      <w:pPr>
        <w:pBdr>
          <w:top w:val="dashed" w:sz="12" w:space="2" w:color="8DB3E2" w:themeColor="text2" w:themeTint="66"/>
          <w:left w:val="dashed" w:sz="12" w:space="5" w:color="8DB3E2" w:themeColor="text2" w:themeTint="66"/>
          <w:bottom w:val="dashed" w:sz="12" w:space="2" w:color="8DB3E2" w:themeColor="text2" w:themeTint="66"/>
          <w:right w:val="dashed" w:sz="12" w:space="5" w:color="8DB3E2" w:themeColor="text2" w:themeTint="66"/>
        </w:pBdr>
        <w:shd w:val="clear" w:color="auto" w:fill="DBE5F1" w:themeFill="accent1" w:themeFillTint="33"/>
        <w:jc w:val="center"/>
        <w:rPr>
          <w:rFonts w:ascii="Courier New" w:eastAsia="Calibri" w:hAnsi="Courier New" w:cs="Courier New"/>
          <w:b/>
          <w:bCs/>
          <w:szCs w:val="24"/>
          <w:lang w:val="es-MX"/>
        </w:rPr>
      </w:pPr>
      <w:r w:rsidRPr="00493500">
        <w:rPr>
          <w:rFonts w:ascii="Courier New" w:eastAsia="Calibri" w:hAnsi="Courier New" w:cs="Courier New"/>
          <w:b/>
          <w:bCs/>
          <w:szCs w:val="24"/>
          <w:lang w:val="es-MX"/>
        </w:rPr>
        <w:t>↓</w:t>
      </w:r>
    </w:p>
    <w:p w14:paraId="030C8550" w14:textId="78D4D89C" w:rsidR="00493500" w:rsidRDefault="00493500" w:rsidP="00E60B35">
      <w:pPr>
        <w:pBdr>
          <w:top w:val="dashed" w:sz="12" w:space="2" w:color="8DB3E2" w:themeColor="text2" w:themeTint="66"/>
          <w:left w:val="dashed" w:sz="12" w:space="5" w:color="8DB3E2" w:themeColor="text2" w:themeTint="66"/>
          <w:bottom w:val="dashed" w:sz="12" w:space="2" w:color="8DB3E2" w:themeColor="text2" w:themeTint="66"/>
          <w:right w:val="dashed" w:sz="12" w:space="5" w:color="8DB3E2" w:themeColor="text2" w:themeTint="66"/>
        </w:pBdr>
        <w:shd w:val="clear" w:color="auto" w:fill="DBE5F1" w:themeFill="accent1" w:themeFillTint="33"/>
        <w:jc w:val="center"/>
        <w:rPr>
          <w:rFonts w:ascii="Courier New" w:eastAsia="Calibri" w:hAnsi="Courier New" w:cs="Courier New"/>
          <w:b/>
          <w:bCs/>
          <w:szCs w:val="24"/>
          <w:lang w:val="es-MX"/>
        </w:rPr>
      </w:pPr>
      <w:r w:rsidRPr="00493500">
        <w:rPr>
          <w:rFonts w:ascii="Courier New" w:eastAsia="Calibri" w:hAnsi="Courier New" w:cs="Courier New"/>
          <w:b/>
          <w:bCs/>
          <w:szCs w:val="24"/>
          <w:lang w:val="es-MX"/>
        </w:rPr>
        <w:t>Mapa e interfaz se actualizan</w:t>
      </w:r>
    </w:p>
    <w:p w14:paraId="06693014" w14:textId="77777777" w:rsidR="00493500" w:rsidRDefault="00493500" w:rsidP="00493500">
      <w:pPr>
        <w:shd w:val="clear" w:color="auto" w:fill="FFFFFF" w:themeFill="background1"/>
        <w:jc w:val="both"/>
        <w:rPr>
          <w:rFonts w:ascii="Calibri" w:eastAsia="Calibri" w:hAnsi="Calibri" w:cs="Calibri"/>
          <w:bCs/>
          <w:szCs w:val="24"/>
          <w:lang w:val="es-MX"/>
        </w:rPr>
      </w:pPr>
    </w:p>
    <w:p w14:paraId="43EDF206" w14:textId="77777777" w:rsidR="0052124C" w:rsidRDefault="0052124C" w:rsidP="00493500">
      <w:pPr>
        <w:shd w:val="clear" w:color="auto" w:fill="FFFFFF" w:themeFill="background1"/>
        <w:jc w:val="both"/>
        <w:rPr>
          <w:rFonts w:ascii="Calibri" w:eastAsia="Calibri" w:hAnsi="Calibri" w:cs="Calibri"/>
          <w:bCs/>
          <w:szCs w:val="24"/>
          <w:lang w:val="es-MX"/>
        </w:rPr>
      </w:pPr>
    </w:p>
    <w:p w14:paraId="4A0E7D37" w14:textId="3876E2F7" w:rsidR="00493500" w:rsidRPr="00493500" w:rsidRDefault="00493500" w:rsidP="00493500">
      <w:pPr>
        <w:shd w:val="clear" w:color="auto" w:fill="FFFFFF" w:themeFill="background1"/>
        <w:jc w:val="both"/>
        <w:rPr>
          <w:rFonts w:ascii="Calibri" w:eastAsia="Calibri" w:hAnsi="Calibri" w:cs="Calibri"/>
          <w:bCs/>
          <w:szCs w:val="24"/>
          <w:lang w:val="es-MX"/>
        </w:rPr>
      </w:pPr>
      <w:r w:rsidRPr="00493500">
        <w:rPr>
          <w:rFonts w:ascii="Calibri" w:eastAsia="Calibri" w:hAnsi="Calibri" w:cs="Calibri"/>
          <w:bCs/>
          <w:szCs w:val="24"/>
          <w:lang w:val="es-MX"/>
        </w:rPr>
        <w:t>En conjunto, el flujo general de funcionamiento del sistema se encuentra diseñado para sostener un proceso de planificación continuo, flexible y centralizado, donde cada componente participa de manera coordinada dentro de una misma estructura operativa. La interacción constante entre interfaz, almacenamiento persistente y servicios externos permite que la plataforma mantenga un comportamiento dinámico frente a las decisiones del usuario, facilitando la construcción progresiva de itinerarios sin depender de procesos rígidos o configuraciones estáticas.</w:t>
      </w:r>
    </w:p>
    <w:p w14:paraId="28E68E75" w14:textId="77777777" w:rsidR="00493500" w:rsidRPr="00493500" w:rsidRDefault="00493500" w:rsidP="00493500">
      <w:pPr>
        <w:shd w:val="clear" w:color="auto" w:fill="FFFFFF" w:themeFill="background1"/>
        <w:jc w:val="both"/>
        <w:rPr>
          <w:rFonts w:ascii="Calibri" w:eastAsia="Calibri" w:hAnsi="Calibri" w:cs="Calibri"/>
          <w:bCs/>
          <w:szCs w:val="24"/>
          <w:lang w:val="es-MX"/>
        </w:rPr>
      </w:pPr>
      <w:r w:rsidRPr="00493500">
        <w:rPr>
          <w:rFonts w:ascii="Calibri" w:eastAsia="Calibri" w:hAnsi="Calibri" w:cs="Calibri"/>
          <w:bCs/>
          <w:szCs w:val="24"/>
          <w:lang w:val="es-MX"/>
        </w:rPr>
        <w:t>Más que limitarse a organizar información aislada, el sistema busca consolidar un entorno capaz de integrar planificación, personalización y adaptación dentro de una única experiencia de uso. Esta lógica no solo optimiza la administración general del viaje, sino que también establece una base técnica preparada para incorporar nuevas herramientas, servicios e integraciones a medida que el proyecto continúe evolucionando.</w:t>
      </w:r>
    </w:p>
    <w:p w14:paraId="42DA2105" w14:textId="77777777" w:rsidR="00493500" w:rsidRDefault="00493500" w:rsidP="00493500">
      <w:pPr>
        <w:shd w:val="clear" w:color="auto" w:fill="FFFFFF" w:themeFill="background1"/>
        <w:jc w:val="both"/>
        <w:rPr>
          <w:rFonts w:ascii="Calibri" w:eastAsia="Calibri" w:hAnsi="Calibri" w:cs="Calibri"/>
          <w:bCs/>
          <w:szCs w:val="24"/>
          <w:lang w:val="es-MX"/>
        </w:rPr>
      </w:pPr>
    </w:p>
    <w:p w14:paraId="19E51C7C" w14:textId="0C661256" w:rsidR="00493500" w:rsidRPr="00166202" w:rsidRDefault="00145684" w:rsidP="00493500">
      <w:pPr>
        <w:pBdr>
          <w:top w:val="dashSmallGap" w:sz="8" w:space="2" w:color="8DB3E2" w:themeColor="text2" w:themeTint="66"/>
          <w:left w:val="dashSmallGap" w:sz="8" w:space="5" w:color="8DB3E2" w:themeColor="text2" w:themeTint="66"/>
          <w:bottom w:val="dashSmallGap" w:sz="8" w:space="2" w:color="8DB3E2" w:themeColor="text2" w:themeTint="66"/>
          <w:right w:val="dashSmallGap" w:sz="8" w:space="5" w:color="8DB3E2" w:themeColor="text2" w:themeTint="66"/>
        </w:pBdr>
        <w:shd w:val="clear" w:color="auto" w:fill="FFFFFF" w:themeFill="background1"/>
        <w:jc w:val="both"/>
        <w:rPr>
          <w:rFonts w:ascii="Calibri" w:eastAsia="Calibri" w:hAnsi="Calibri" w:cs="Calibri"/>
          <w:bCs/>
          <w:szCs w:val="24"/>
          <w:lang w:val="es-MX"/>
        </w:rPr>
      </w:pPr>
      <w:r w:rsidRPr="00166202">
        <w:rPr>
          <w:rFonts w:ascii="Calibri" w:eastAsia="Calibri" w:hAnsi="Calibri" w:cs="Calibri"/>
          <w:bCs/>
          <w:szCs w:val="24"/>
          <w:lang w:val="es-MX"/>
        </w:rPr>
        <w:br w:type="page"/>
      </w:r>
    </w:p>
    <w:p w14:paraId="103DD074" w14:textId="77777777" w:rsidR="00BD2CBF" w:rsidRPr="00145684" w:rsidRDefault="00BD2CBF" w:rsidP="00BD2CBF">
      <w:pPr>
        <w:jc w:val="both"/>
        <w:rPr>
          <w:b/>
          <w:lang w:val="es-MX"/>
        </w:rPr>
      </w:pPr>
    </w:p>
    <w:p w14:paraId="2E72B01C" w14:textId="77777777" w:rsidR="00BD2CBF" w:rsidRDefault="00BD2CBF" w:rsidP="00BD2CBF">
      <w:pPr>
        <w:jc w:val="both"/>
        <w:rPr>
          <w:lang w:val="es-MX"/>
        </w:rPr>
      </w:pPr>
    </w:p>
    <w:p w14:paraId="00DADDF8" w14:textId="77777777" w:rsidR="00BD2CBF" w:rsidRDefault="00BD2CBF" w:rsidP="00BD2CBF">
      <w:pPr>
        <w:jc w:val="both"/>
        <w:rPr>
          <w:lang w:val="es-MX"/>
        </w:rPr>
      </w:pPr>
    </w:p>
    <w:p w14:paraId="6782249F" w14:textId="4F636ED7" w:rsidR="00BD2CBF" w:rsidRDefault="00BD2CBF" w:rsidP="00BD2CBF">
      <w:pPr>
        <w:jc w:val="both"/>
        <w:rPr>
          <w:rFonts w:ascii="Bookman Old Style" w:hAnsi="Bookman Old Style"/>
          <w:b/>
          <w:sz w:val="28"/>
          <w:lang w:val="es-MX"/>
        </w:rPr>
      </w:pPr>
      <w:r>
        <w:rPr>
          <w:rFonts w:ascii="Bookman Old Style" w:hAnsi="Bookman Old Style"/>
          <w:b/>
          <w:sz w:val="28"/>
          <w:lang w:val="es-MX"/>
        </w:rPr>
        <w:t>4</w:t>
      </w:r>
    </w:p>
    <w:p w14:paraId="06C3C414" w14:textId="77777777" w:rsidR="00BD2CBF" w:rsidRDefault="00BD2CBF" w:rsidP="00BD2CBF">
      <w:pPr>
        <w:jc w:val="both"/>
        <w:rPr>
          <w:rFonts w:ascii="Bookman Old Style" w:hAnsi="Bookman Old Style"/>
          <w:b/>
          <w:sz w:val="28"/>
          <w:lang w:val="es-MX"/>
        </w:rPr>
      </w:pPr>
    </w:p>
    <w:p w14:paraId="1F45E9D1" w14:textId="77777777" w:rsidR="00BD2CBF" w:rsidRPr="00F77EBE" w:rsidRDefault="00BD2CBF" w:rsidP="00BD2CBF">
      <w:pPr>
        <w:jc w:val="both"/>
        <w:rPr>
          <w:rFonts w:ascii="Bookman Old Style" w:hAnsi="Bookman Old Style"/>
          <w:b/>
          <w:sz w:val="12"/>
          <w:lang w:val="es-MX"/>
        </w:rPr>
      </w:pPr>
    </w:p>
    <w:p w14:paraId="6BF5A8AB" w14:textId="77777777" w:rsidR="00BD2CBF" w:rsidRDefault="00BD2CBF" w:rsidP="00BD2CBF">
      <w:pPr>
        <w:jc w:val="both"/>
        <w:rPr>
          <w:rFonts w:ascii="Bookman Old Style" w:hAnsi="Bookman Old Style"/>
          <w:b/>
          <w:sz w:val="28"/>
          <w:lang w:val="es-MX"/>
        </w:rPr>
      </w:pPr>
      <w:r>
        <w:rPr>
          <w:rFonts w:ascii="Bookman Old Style" w:hAnsi="Bookman Old Style"/>
          <w:b/>
          <w:sz w:val="28"/>
          <w:lang w:val="es-MX"/>
        </w:rPr>
        <w:t>Frontend</w:t>
      </w:r>
    </w:p>
    <w:p w14:paraId="49704CDB" w14:textId="77777777" w:rsidR="00BD2CBF" w:rsidRDefault="00BD2CBF">
      <w:pPr>
        <w:rPr>
          <w:rFonts w:ascii="Bookman Old Style" w:hAnsi="Bookman Old Style"/>
          <w:b/>
          <w:sz w:val="28"/>
          <w:lang w:val="es-MX"/>
        </w:rPr>
      </w:pPr>
    </w:p>
    <w:p w14:paraId="0A14866F" w14:textId="77777777" w:rsidR="00BD2CBF" w:rsidRDefault="00BD2CBF">
      <w:pPr>
        <w:rPr>
          <w:rFonts w:ascii="Bookman Old Style" w:hAnsi="Bookman Old Style"/>
          <w:b/>
          <w:sz w:val="28"/>
          <w:lang w:val="es-MX"/>
        </w:rPr>
      </w:pPr>
    </w:p>
    <w:p w14:paraId="5A7121A9" w14:textId="77777777" w:rsidR="00BD2CBF" w:rsidRDefault="00BD2CBF">
      <w:pPr>
        <w:rPr>
          <w:rFonts w:ascii="Bookman Old Style" w:hAnsi="Bookman Old Style"/>
          <w:b/>
          <w:sz w:val="28"/>
          <w:lang w:val="es-MX"/>
        </w:rPr>
      </w:pPr>
    </w:p>
    <w:p w14:paraId="62188680" w14:textId="77777777" w:rsidR="00BD2CBF" w:rsidRPr="00BD2CBF" w:rsidRDefault="00BD2CBF" w:rsidP="00BD2CBF">
      <w:pPr>
        <w:jc w:val="both"/>
        <w:rPr>
          <w:rFonts w:asciiTheme="majorHAnsi" w:hAnsiTheme="majorHAnsi" w:cstheme="majorHAnsi"/>
          <w:lang w:val="es-MX"/>
        </w:rPr>
      </w:pPr>
      <w:r w:rsidRPr="00BD2CBF">
        <w:rPr>
          <w:rFonts w:asciiTheme="majorHAnsi" w:hAnsiTheme="majorHAnsi" w:cstheme="majorHAnsi"/>
          <w:lang w:val="es-MX"/>
        </w:rPr>
        <w:t xml:space="preserve">La capa </w:t>
      </w:r>
      <w:proofErr w:type="spellStart"/>
      <w:r w:rsidRPr="00BD2CBF">
        <w:rPr>
          <w:rFonts w:asciiTheme="majorHAnsi" w:hAnsiTheme="majorHAnsi" w:cstheme="majorHAnsi"/>
          <w:lang w:val="es-MX"/>
        </w:rPr>
        <w:t>frontend</w:t>
      </w:r>
      <w:proofErr w:type="spellEnd"/>
      <w:r w:rsidRPr="00BD2CBF">
        <w:rPr>
          <w:rFonts w:asciiTheme="majorHAnsi" w:hAnsiTheme="majorHAnsi" w:cstheme="majorHAnsi"/>
          <w:lang w:val="es-MX"/>
        </w:rPr>
        <w:t xml:space="preserve"> del sistema concentra toda la interacción directa entre la plataforma y el usuario, funcionando como el entorno principal desde el cual se administran procesos de planificación, configuración y visualización del viaje. Dentro de esta estructura, el </w:t>
      </w:r>
      <w:proofErr w:type="spellStart"/>
      <w:r w:rsidRPr="00BD2CBF">
        <w:rPr>
          <w:rFonts w:asciiTheme="majorHAnsi" w:hAnsiTheme="majorHAnsi" w:cstheme="majorHAnsi"/>
          <w:lang w:val="es-MX"/>
        </w:rPr>
        <w:t>frontend</w:t>
      </w:r>
      <w:proofErr w:type="spellEnd"/>
      <w:r w:rsidRPr="00BD2CBF">
        <w:rPr>
          <w:rFonts w:asciiTheme="majorHAnsi" w:hAnsiTheme="majorHAnsi" w:cstheme="majorHAnsi"/>
          <w:lang w:val="es-MX"/>
        </w:rPr>
        <w:t xml:space="preserve"> no se limita únicamente a representar información de manera visual, sino que actúa como una capa operativa capaz de coordinar eventos, procesar interacciones y sincronizar continuamente datos provenientes tanto del </w:t>
      </w:r>
      <w:proofErr w:type="spellStart"/>
      <w:r w:rsidRPr="00BD2CBF">
        <w:rPr>
          <w:rFonts w:asciiTheme="majorHAnsi" w:hAnsiTheme="majorHAnsi" w:cstheme="majorHAnsi"/>
          <w:lang w:val="es-MX"/>
        </w:rPr>
        <w:t>backend</w:t>
      </w:r>
      <w:proofErr w:type="spellEnd"/>
      <w:r w:rsidRPr="00BD2CBF">
        <w:rPr>
          <w:rFonts w:asciiTheme="majorHAnsi" w:hAnsiTheme="majorHAnsi" w:cstheme="majorHAnsi"/>
          <w:lang w:val="es-MX"/>
        </w:rPr>
        <w:t xml:space="preserve"> como de los distintos servicios externos integrados en la plataforma.</w:t>
      </w:r>
    </w:p>
    <w:p w14:paraId="61ECD1B0" w14:textId="77777777" w:rsidR="00BD2CBF" w:rsidRPr="00BD2CBF" w:rsidRDefault="00BD2CBF" w:rsidP="00BD2CBF">
      <w:pPr>
        <w:jc w:val="both"/>
        <w:rPr>
          <w:rFonts w:asciiTheme="majorHAnsi" w:hAnsiTheme="majorHAnsi" w:cstheme="majorHAnsi"/>
          <w:lang w:val="es-MX"/>
        </w:rPr>
      </w:pPr>
      <w:r w:rsidRPr="00BD2CBF">
        <w:rPr>
          <w:rFonts w:asciiTheme="majorHAnsi" w:hAnsiTheme="majorHAnsi" w:cstheme="majorHAnsi"/>
          <w:lang w:val="es-MX"/>
        </w:rPr>
        <w:t>Debido a la naturaleza dinámica del proyecto, la interfaz se encuentra diseñada para administrar múltiples componentes interactivos de manera simultánea, incluyendo itinerarios editables, paneles de configuración, representaciones cartográficas, preferencias de usuario y herramientas de personalización progresiva. Esta organización requiere una estructura flexible capaz de adaptarse constantemente a modificaciones realizadas durante el proceso de planificación, manteniendo una experiencia de uso fluida incluso frente a cambios continuos sobre la información visualizada.</w:t>
      </w:r>
    </w:p>
    <w:p w14:paraId="55352A13" w14:textId="77777777" w:rsidR="00BD2CBF" w:rsidRPr="00BD2CBF" w:rsidRDefault="00BD2CBF" w:rsidP="00BD2CBF">
      <w:pPr>
        <w:jc w:val="both"/>
        <w:rPr>
          <w:rFonts w:asciiTheme="majorHAnsi" w:hAnsiTheme="majorHAnsi" w:cstheme="majorHAnsi"/>
          <w:lang w:val="es-MX"/>
        </w:rPr>
      </w:pPr>
      <w:r w:rsidRPr="00BD2CBF">
        <w:rPr>
          <w:rFonts w:asciiTheme="majorHAnsi" w:hAnsiTheme="majorHAnsi" w:cstheme="majorHAnsi"/>
          <w:lang w:val="es-MX"/>
        </w:rPr>
        <w:t xml:space="preserve">La construcción del </w:t>
      </w:r>
      <w:proofErr w:type="spellStart"/>
      <w:r w:rsidRPr="00BD2CBF">
        <w:rPr>
          <w:rFonts w:asciiTheme="majorHAnsi" w:hAnsiTheme="majorHAnsi" w:cstheme="majorHAnsi"/>
          <w:lang w:val="es-MX"/>
        </w:rPr>
        <w:t>frontend</w:t>
      </w:r>
      <w:proofErr w:type="spellEnd"/>
      <w:r w:rsidRPr="00BD2CBF">
        <w:rPr>
          <w:rFonts w:asciiTheme="majorHAnsi" w:hAnsiTheme="majorHAnsi" w:cstheme="majorHAnsi"/>
          <w:lang w:val="es-MX"/>
        </w:rPr>
        <w:t xml:space="preserve"> se apoya en una combinación de tecnologías orientadas a separar responsabilidades dentro de la interfaz. La estructura semántica del contenido, la organización visual de componentes, la adaptación </w:t>
      </w:r>
      <w:proofErr w:type="spellStart"/>
      <w:r w:rsidRPr="00BD2CBF">
        <w:rPr>
          <w:rFonts w:asciiTheme="majorHAnsi" w:hAnsiTheme="majorHAnsi" w:cstheme="majorHAnsi"/>
          <w:lang w:val="es-MX"/>
        </w:rPr>
        <w:t>responsive</w:t>
      </w:r>
      <w:proofErr w:type="spellEnd"/>
      <w:r w:rsidRPr="00BD2CBF">
        <w:rPr>
          <w:rFonts w:asciiTheme="majorHAnsi" w:hAnsiTheme="majorHAnsi" w:cstheme="majorHAnsi"/>
          <w:lang w:val="es-MX"/>
        </w:rPr>
        <w:t xml:space="preserve"> y la lógica de comportamiento dinámico se distribuyen entre distintas herramientas especializadas que trabajan de manera coordinada para sostener el funcionamiento general del sistema. Este enfoque permite mantener una interfaz modular y reutilizable, facilitando tanto la escalabilidad futura como la incorporación de nuevas funcionalidades sin alterar la organización principal de la plataforma.</w:t>
      </w:r>
    </w:p>
    <w:p w14:paraId="38304476" w14:textId="77777777" w:rsidR="00BD2CBF" w:rsidRDefault="00BD2CBF" w:rsidP="00BD2CBF">
      <w:pPr>
        <w:jc w:val="both"/>
        <w:rPr>
          <w:rFonts w:asciiTheme="majorHAnsi" w:hAnsiTheme="majorHAnsi" w:cstheme="majorHAnsi"/>
          <w:lang w:val="es-MX"/>
        </w:rPr>
      </w:pPr>
      <w:r w:rsidRPr="00BD2CBF">
        <w:rPr>
          <w:rFonts w:asciiTheme="majorHAnsi" w:hAnsiTheme="majorHAnsi" w:cstheme="majorHAnsi"/>
          <w:lang w:val="es-MX"/>
        </w:rPr>
        <w:t xml:space="preserve">Al mismo tiempo, el </w:t>
      </w:r>
      <w:proofErr w:type="spellStart"/>
      <w:r w:rsidRPr="00BD2CBF">
        <w:rPr>
          <w:rFonts w:asciiTheme="majorHAnsi" w:hAnsiTheme="majorHAnsi" w:cstheme="majorHAnsi"/>
          <w:lang w:val="es-MX"/>
        </w:rPr>
        <w:t>frontend</w:t>
      </w:r>
      <w:proofErr w:type="spellEnd"/>
      <w:r w:rsidRPr="00BD2CBF">
        <w:rPr>
          <w:rFonts w:asciiTheme="majorHAnsi" w:hAnsiTheme="majorHAnsi" w:cstheme="majorHAnsi"/>
          <w:lang w:val="es-MX"/>
        </w:rPr>
        <w:t xml:space="preserve"> cumple un rol central dentro de la comunicación operativa del sistema, ya que funciona como intermediario constante entre el usuario y las distintas capas de procesamiento y almacenamiento. Cada acción realizada dentro de la interfaz puede desencadenar consultas, actualizaciones o reorganizaciones sobre otros componentes conectados, permitiendo sostener una experiencia interactiva donde la información se actualiza de manera dinámica en función de las decisiones tomadas durante la planificación del viaje.</w:t>
      </w:r>
    </w:p>
    <w:p w14:paraId="3B46D1B0" w14:textId="77777777" w:rsidR="00BD2CBF" w:rsidRDefault="00BD2CBF" w:rsidP="00BD2CBF">
      <w:pPr>
        <w:jc w:val="both"/>
        <w:rPr>
          <w:rFonts w:asciiTheme="majorHAnsi" w:hAnsiTheme="majorHAnsi" w:cstheme="majorHAnsi"/>
          <w:lang w:val="es-MX"/>
        </w:rPr>
      </w:pPr>
    </w:p>
    <w:p w14:paraId="27234F78" w14:textId="4DAB1948" w:rsidR="00C35D5D" w:rsidRDefault="00C35D5D" w:rsidP="00BD2CBF">
      <w:pPr>
        <w:jc w:val="both"/>
        <w:rPr>
          <w:rFonts w:asciiTheme="majorHAnsi" w:hAnsiTheme="majorHAnsi" w:cstheme="majorHAnsi"/>
          <w:b/>
          <w:sz w:val="24"/>
          <w:lang w:val="es-MX"/>
        </w:rPr>
      </w:pPr>
      <w:r>
        <w:rPr>
          <w:rFonts w:asciiTheme="majorHAnsi" w:hAnsiTheme="majorHAnsi" w:cstheme="majorHAnsi"/>
          <w:b/>
          <w:sz w:val="24"/>
          <w:lang w:val="es-MX"/>
        </w:rPr>
        <w:t>Estructura Semántica – HTML</w:t>
      </w:r>
    </w:p>
    <w:p w14:paraId="37F5C330" w14:textId="6A4DCEB8" w:rsidR="00C35D5D" w:rsidRDefault="00C35D5D" w:rsidP="00BD2CBF">
      <w:pPr>
        <w:jc w:val="both"/>
        <w:rPr>
          <w:rFonts w:asciiTheme="majorHAnsi" w:hAnsiTheme="majorHAnsi" w:cstheme="majorHAnsi"/>
          <w:b/>
          <w:sz w:val="24"/>
          <w:lang w:val="es-MX"/>
        </w:rPr>
      </w:pPr>
    </w:p>
    <w:p w14:paraId="06050B66" w14:textId="77777777" w:rsidR="00C35D5D" w:rsidRPr="00C35D5D" w:rsidRDefault="00C35D5D" w:rsidP="00C35D5D">
      <w:pPr>
        <w:jc w:val="both"/>
        <w:rPr>
          <w:rFonts w:asciiTheme="majorHAnsi" w:hAnsiTheme="majorHAnsi" w:cstheme="majorHAnsi"/>
          <w:lang w:val="es-MX"/>
        </w:rPr>
      </w:pPr>
      <w:r w:rsidRPr="00C35D5D">
        <w:rPr>
          <w:rFonts w:asciiTheme="majorHAnsi" w:hAnsiTheme="majorHAnsi" w:cstheme="majorHAnsi"/>
          <w:lang w:val="es-MX"/>
        </w:rPr>
        <w:t>La estructura base de la interfaz se construye mediante HTML, utilizado como el componente encargado de organizar semánticamente los distintos elementos visuales y funcionales presentes dentro de la plataforma. Su implementación permite definir una distribución clara de las secciones principales del sistema, estableciendo una separación estructural entre componentes como paneles de planificación, áreas de configuración, módulos de itinerarios, mapas interactivos y herramientas de personalización asociadas al viaje.</w:t>
      </w:r>
    </w:p>
    <w:p w14:paraId="0A92F251" w14:textId="77777777" w:rsidR="00C35D5D" w:rsidRPr="00C35D5D" w:rsidRDefault="00C35D5D" w:rsidP="00C35D5D">
      <w:pPr>
        <w:jc w:val="both"/>
        <w:rPr>
          <w:rFonts w:asciiTheme="majorHAnsi" w:hAnsiTheme="majorHAnsi" w:cstheme="majorHAnsi"/>
          <w:lang w:val="es-MX"/>
        </w:rPr>
      </w:pPr>
      <w:r w:rsidRPr="00C35D5D">
        <w:rPr>
          <w:rFonts w:asciiTheme="majorHAnsi" w:hAnsiTheme="majorHAnsi" w:cstheme="majorHAnsi"/>
          <w:lang w:val="es-MX"/>
        </w:rPr>
        <w:lastRenderedPageBreak/>
        <w:t xml:space="preserve">La organización del contenido se desarrolla bajo un enfoque modular, donde cada sector de la interfaz se encuentra dividido en bloques independientes preparados para interactuar con estilos dinámicos, componentes </w:t>
      </w:r>
      <w:proofErr w:type="spellStart"/>
      <w:r w:rsidRPr="00C35D5D">
        <w:rPr>
          <w:rFonts w:asciiTheme="majorHAnsi" w:hAnsiTheme="majorHAnsi" w:cstheme="majorHAnsi"/>
          <w:lang w:val="es-MX"/>
        </w:rPr>
        <w:t>responsive</w:t>
      </w:r>
      <w:proofErr w:type="spellEnd"/>
      <w:r w:rsidRPr="00C35D5D">
        <w:rPr>
          <w:rFonts w:asciiTheme="majorHAnsi" w:hAnsiTheme="majorHAnsi" w:cstheme="majorHAnsi"/>
          <w:lang w:val="es-MX"/>
        </w:rPr>
        <w:t xml:space="preserve"> y actualizaciones generadas desde la lógica de cliente. Esta estructura facilita tanto la reutilización de elementos visuales como la incorporación progresiva de nuevas funcionalidades sin necesidad de alterar la composición general de la página.</w:t>
      </w:r>
    </w:p>
    <w:p w14:paraId="4266D1FC" w14:textId="77777777" w:rsidR="00C35D5D" w:rsidRPr="00C35D5D" w:rsidRDefault="00C35D5D" w:rsidP="00C35D5D">
      <w:pPr>
        <w:jc w:val="both"/>
        <w:rPr>
          <w:rFonts w:asciiTheme="majorHAnsi" w:hAnsiTheme="majorHAnsi" w:cstheme="majorHAnsi"/>
          <w:lang w:val="es-MX"/>
        </w:rPr>
      </w:pPr>
      <w:r w:rsidRPr="00C35D5D">
        <w:rPr>
          <w:rFonts w:asciiTheme="majorHAnsi" w:hAnsiTheme="majorHAnsi" w:cstheme="majorHAnsi"/>
          <w:lang w:val="es-MX"/>
        </w:rPr>
        <w:t xml:space="preserve">Debido a la naturaleza interactiva del proyecto, gran parte de la estructura HTML funciona además como soporte para procesos de </w:t>
      </w:r>
      <w:proofErr w:type="spellStart"/>
      <w:r w:rsidRPr="00C35D5D">
        <w:rPr>
          <w:rFonts w:asciiTheme="majorHAnsi" w:hAnsiTheme="majorHAnsi" w:cstheme="majorHAnsi"/>
          <w:lang w:val="es-MX"/>
        </w:rPr>
        <w:t>renderizado</w:t>
      </w:r>
      <w:proofErr w:type="spellEnd"/>
      <w:r w:rsidRPr="00C35D5D">
        <w:rPr>
          <w:rFonts w:asciiTheme="majorHAnsi" w:hAnsiTheme="majorHAnsi" w:cstheme="majorHAnsi"/>
          <w:lang w:val="es-MX"/>
        </w:rPr>
        <w:t xml:space="preserve"> dinámico administrados desde JavaScript. Contenedores destinados a actividades, rutas, paneles informativos o representaciones cartográficas pueden actualizarse constantemente en función de las acciones realizadas por el usuario, permitiendo modificar información visual sin necesidad de reconstruir completamente la interfaz en cada interacción.</w:t>
      </w:r>
    </w:p>
    <w:p w14:paraId="7D92921A" w14:textId="77777777" w:rsidR="00C35D5D" w:rsidRPr="00C35D5D" w:rsidRDefault="00C35D5D" w:rsidP="00C35D5D">
      <w:pPr>
        <w:jc w:val="both"/>
        <w:rPr>
          <w:rFonts w:asciiTheme="majorHAnsi" w:hAnsiTheme="majorHAnsi" w:cstheme="majorHAnsi"/>
          <w:lang w:val="es-MX"/>
        </w:rPr>
      </w:pPr>
      <w:r w:rsidRPr="00C35D5D">
        <w:rPr>
          <w:rFonts w:asciiTheme="majorHAnsi" w:hAnsiTheme="majorHAnsi" w:cstheme="majorHAnsi"/>
          <w:lang w:val="es-MX"/>
        </w:rPr>
        <w:t>La disposición semántica de los elementos también contribuye a mantener una navegación más organizada y comprensible dentro de entornos con alta densidad de información. La separación jerárquica entre encabezados, áreas operativas, formularios, paneles de contenido y secciones de interacción permite estructurar visualmente procesos complejos de planificación sin sobrecargar la experiencia general de uso.</w:t>
      </w:r>
    </w:p>
    <w:p w14:paraId="7AFBDC50" w14:textId="77777777" w:rsidR="00C35D5D" w:rsidRPr="00C35D5D" w:rsidRDefault="00C35D5D" w:rsidP="00C35D5D">
      <w:pPr>
        <w:jc w:val="both"/>
        <w:rPr>
          <w:rFonts w:asciiTheme="majorHAnsi" w:hAnsiTheme="majorHAnsi" w:cstheme="majorHAnsi"/>
          <w:lang w:val="es-MX"/>
        </w:rPr>
      </w:pPr>
      <w:r w:rsidRPr="00C35D5D">
        <w:rPr>
          <w:rFonts w:asciiTheme="majorHAnsi" w:hAnsiTheme="majorHAnsi" w:cstheme="majorHAnsi"/>
          <w:lang w:val="es-MX"/>
        </w:rPr>
        <w:t xml:space="preserve">Al mismo tiempo, la estructura implementada busca conservar compatibilidad con criterios de accesibilidad, adaptación </w:t>
      </w:r>
      <w:proofErr w:type="spellStart"/>
      <w:r w:rsidRPr="00C35D5D">
        <w:rPr>
          <w:rFonts w:asciiTheme="majorHAnsi" w:hAnsiTheme="majorHAnsi" w:cstheme="majorHAnsi"/>
          <w:lang w:val="es-MX"/>
        </w:rPr>
        <w:t>responsive</w:t>
      </w:r>
      <w:proofErr w:type="spellEnd"/>
      <w:r w:rsidRPr="00C35D5D">
        <w:rPr>
          <w:rFonts w:asciiTheme="majorHAnsi" w:hAnsiTheme="majorHAnsi" w:cstheme="majorHAnsi"/>
          <w:lang w:val="es-MX"/>
        </w:rPr>
        <w:t xml:space="preserve"> e integración entre componentes visuales y operativos. Esto permite que la interfaz pueda evolucionar progresivamente junto al resto del sistema, manteniendo una base organizada preparada para sostener futuras ampliaciones, nuevos módulos y cambios en la lógica de funcionamiento de la plataforma.</w:t>
      </w:r>
    </w:p>
    <w:p w14:paraId="46005138" w14:textId="77777777" w:rsidR="00C35D5D" w:rsidRDefault="00C35D5D" w:rsidP="00BD2CBF">
      <w:pPr>
        <w:jc w:val="both"/>
        <w:rPr>
          <w:rFonts w:asciiTheme="majorHAnsi" w:hAnsiTheme="majorHAnsi" w:cstheme="majorHAnsi"/>
          <w:b/>
          <w:sz w:val="24"/>
          <w:lang w:val="es-MX"/>
        </w:rPr>
      </w:pPr>
    </w:p>
    <w:p w14:paraId="173E166A" w14:textId="77777777" w:rsidR="00C35D5D" w:rsidRDefault="00C35D5D" w:rsidP="00BD2CBF">
      <w:pPr>
        <w:jc w:val="both"/>
        <w:rPr>
          <w:rFonts w:asciiTheme="majorHAnsi" w:hAnsiTheme="majorHAnsi" w:cstheme="majorHAnsi"/>
          <w:b/>
          <w:sz w:val="24"/>
          <w:lang w:val="es-MX"/>
        </w:rPr>
      </w:pPr>
    </w:p>
    <w:p w14:paraId="32169698" w14:textId="6E82A1C0" w:rsidR="00C35D5D" w:rsidRDefault="00C35D5D" w:rsidP="00BD2CBF">
      <w:pPr>
        <w:jc w:val="both"/>
        <w:rPr>
          <w:rFonts w:asciiTheme="majorHAnsi" w:hAnsiTheme="majorHAnsi" w:cstheme="majorHAnsi"/>
          <w:b/>
          <w:sz w:val="24"/>
          <w:lang w:val="es-MX"/>
        </w:rPr>
      </w:pPr>
      <w:r>
        <w:rPr>
          <w:rFonts w:asciiTheme="majorHAnsi" w:hAnsiTheme="majorHAnsi" w:cstheme="majorHAnsi"/>
          <w:b/>
          <w:sz w:val="24"/>
          <w:lang w:val="es-MX"/>
        </w:rPr>
        <w:t>Diseño y Estilos – CSS</w:t>
      </w:r>
    </w:p>
    <w:p w14:paraId="24844248" w14:textId="00EF7DA1" w:rsidR="00C35D5D" w:rsidRDefault="00C35D5D" w:rsidP="00BD2CBF">
      <w:pPr>
        <w:jc w:val="both"/>
        <w:rPr>
          <w:rFonts w:asciiTheme="majorHAnsi" w:hAnsiTheme="majorHAnsi" w:cstheme="majorHAnsi"/>
          <w:b/>
          <w:sz w:val="24"/>
          <w:lang w:val="es-MX"/>
        </w:rPr>
      </w:pPr>
    </w:p>
    <w:p w14:paraId="4C834D8E" w14:textId="77777777" w:rsidR="00C35D5D" w:rsidRPr="00C35D5D" w:rsidRDefault="00C35D5D" w:rsidP="00C35D5D">
      <w:pPr>
        <w:jc w:val="both"/>
        <w:rPr>
          <w:rFonts w:asciiTheme="majorHAnsi" w:hAnsiTheme="majorHAnsi" w:cstheme="majorHAnsi"/>
          <w:lang w:val="es-MX"/>
        </w:rPr>
      </w:pPr>
      <w:r w:rsidRPr="00C35D5D">
        <w:rPr>
          <w:rFonts w:asciiTheme="majorHAnsi" w:hAnsiTheme="majorHAnsi" w:cstheme="majorHAnsi"/>
          <w:lang w:val="es-MX"/>
        </w:rPr>
        <w:t>La capa de estilos visuales del sistema se desarrolla mediante CSS, utilizado como el componente encargado de definir la identidad gráfica, organización visual y comportamiento estético general de la interfaz. Su implementación permite establecer una presentación coherente entre los distintos módulos de la plataforma, manteniendo uniformidad visual en elementos interactivos, paneles de contenido, sistemas de navegación y áreas de planificación distribuidas a lo largo del entorno de usuario.</w:t>
      </w:r>
    </w:p>
    <w:p w14:paraId="64430DAF" w14:textId="77777777" w:rsidR="00C35D5D" w:rsidRPr="00C35D5D" w:rsidRDefault="00C35D5D" w:rsidP="00C35D5D">
      <w:pPr>
        <w:jc w:val="both"/>
        <w:rPr>
          <w:rFonts w:asciiTheme="majorHAnsi" w:hAnsiTheme="majorHAnsi" w:cstheme="majorHAnsi"/>
          <w:lang w:val="es-MX"/>
        </w:rPr>
      </w:pPr>
      <w:r w:rsidRPr="00C35D5D">
        <w:rPr>
          <w:rFonts w:asciiTheme="majorHAnsi" w:hAnsiTheme="majorHAnsi" w:cstheme="majorHAnsi"/>
          <w:lang w:val="es-MX"/>
        </w:rPr>
        <w:t>La estructura de estilos se organiza bajo un enfoque orientado a reutilización y consistencia visual, donde colores, tipografías, espaciados, jerarquías y componentes compartidos se administran de manera centralizada. Esto facilita mantener una interfaz homogénea incluso dentro de un sistema compuesto por múltiples sectores dinámicos y herramientas visuales que interactúan simultáneamente durante el proceso de planificación del viaje.</w:t>
      </w:r>
    </w:p>
    <w:p w14:paraId="7B70EF40" w14:textId="77777777" w:rsidR="00C35D5D" w:rsidRPr="00C35D5D" w:rsidRDefault="00C35D5D" w:rsidP="00C35D5D">
      <w:pPr>
        <w:jc w:val="both"/>
        <w:rPr>
          <w:rFonts w:asciiTheme="majorHAnsi" w:hAnsiTheme="majorHAnsi" w:cstheme="majorHAnsi"/>
          <w:lang w:val="es-MX"/>
        </w:rPr>
      </w:pPr>
      <w:r w:rsidRPr="00C35D5D">
        <w:rPr>
          <w:rFonts w:asciiTheme="majorHAnsi" w:hAnsiTheme="majorHAnsi" w:cstheme="majorHAnsi"/>
          <w:lang w:val="es-MX"/>
        </w:rPr>
        <w:t>Debido a la alta densidad de información presente dentro de la plataforma, CSS cumple además un rol importante en la organización espacial de los elementos visuales. La distribución de contenedores, paneles laterales, áreas de interacción y representaciones cartográficas busca priorizar claridad operativa y legibilidad, evitando sobrecargar la interfaz incluso frente a grandes volúmenes de información dinámica generada por el usuario o por servicios externos integrados en el sistema.</w:t>
      </w:r>
    </w:p>
    <w:p w14:paraId="3697740B" w14:textId="77777777" w:rsidR="00C35D5D" w:rsidRPr="00C35D5D" w:rsidRDefault="00C35D5D" w:rsidP="00C35D5D">
      <w:pPr>
        <w:jc w:val="both"/>
        <w:rPr>
          <w:rFonts w:asciiTheme="majorHAnsi" w:hAnsiTheme="majorHAnsi" w:cstheme="majorHAnsi"/>
          <w:lang w:val="es-MX"/>
        </w:rPr>
      </w:pPr>
      <w:r w:rsidRPr="00C35D5D">
        <w:rPr>
          <w:rFonts w:asciiTheme="majorHAnsi" w:hAnsiTheme="majorHAnsi" w:cstheme="majorHAnsi"/>
          <w:lang w:val="es-MX"/>
        </w:rPr>
        <w:t xml:space="preserve">La implementación de estilos también contempla mecanismos de adaptación </w:t>
      </w:r>
      <w:proofErr w:type="spellStart"/>
      <w:r w:rsidRPr="00C35D5D">
        <w:rPr>
          <w:rFonts w:asciiTheme="majorHAnsi" w:hAnsiTheme="majorHAnsi" w:cstheme="majorHAnsi"/>
          <w:lang w:val="es-MX"/>
        </w:rPr>
        <w:t>responsive</w:t>
      </w:r>
      <w:proofErr w:type="spellEnd"/>
      <w:r w:rsidRPr="00C35D5D">
        <w:rPr>
          <w:rFonts w:asciiTheme="majorHAnsi" w:hAnsiTheme="majorHAnsi" w:cstheme="majorHAnsi"/>
          <w:lang w:val="es-MX"/>
        </w:rPr>
        <w:t xml:space="preserve"> orientados a mantener compatibilidad entre distintos tamaños de pantalla y dispositivos. A través de estructuras flexibles y reglas de adaptación progresiva, la interfaz puede reorganizar componentes visuales sin </w:t>
      </w:r>
      <w:r w:rsidRPr="00C35D5D">
        <w:rPr>
          <w:rFonts w:asciiTheme="majorHAnsi" w:hAnsiTheme="majorHAnsi" w:cstheme="majorHAnsi"/>
          <w:lang w:val="es-MX"/>
        </w:rPr>
        <w:lastRenderedPageBreak/>
        <w:t>comprometer funcionalidad ni accesibilidad, permitiendo sostener una experiencia consistente tanto en entornos de escritorio como en dispositivos móviles o resoluciones intermedias.</w:t>
      </w:r>
    </w:p>
    <w:p w14:paraId="6B4BA555" w14:textId="6B0EA212" w:rsidR="00C35D5D" w:rsidRPr="00C35D5D" w:rsidRDefault="00C35D5D" w:rsidP="00C35D5D">
      <w:pPr>
        <w:jc w:val="both"/>
        <w:rPr>
          <w:rFonts w:asciiTheme="majorHAnsi" w:hAnsiTheme="majorHAnsi" w:cstheme="majorHAnsi"/>
          <w:lang w:val="es-MX"/>
        </w:rPr>
      </w:pPr>
      <w:r>
        <w:rPr>
          <w:rFonts w:asciiTheme="majorHAnsi" w:hAnsiTheme="majorHAnsi" w:cstheme="majorHAnsi"/>
          <w:lang w:val="es-MX"/>
        </w:rPr>
        <w:t>Además</w:t>
      </w:r>
      <w:r w:rsidRPr="00C35D5D">
        <w:rPr>
          <w:rFonts w:asciiTheme="majorHAnsi" w:hAnsiTheme="majorHAnsi" w:cstheme="majorHAnsi"/>
          <w:lang w:val="es-MX"/>
        </w:rPr>
        <w:t xml:space="preserve">, la separación entre estructura, estilos y comportamiento dinámico favorece una organización más </w:t>
      </w:r>
      <w:proofErr w:type="spellStart"/>
      <w:r w:rsidRPr="00C35D5D">
        <w:rPr>
          <w:rFonts w:asciiTheme="majorHAnsi" w:hAnsiTheme="majorHAnsi" w:cstheme="majorHAnsi"/>
          <w:lang w:val="es-MX"/>
        </w:rPr>
        <w:t>mantenible</w:t>
      </w:r>
      <w:proofErr w:type="spellEnd"/>
      <w:r w:rsidRPr="00C35D5D">
        <w:rPr>
          <w:rFonts w:asciiTheme="majorHAnsi" w:hAnsiTheme="majorHAnsi" w:cstheme="majorHAnsi"/>
          <w:lang w:val="es-MX"/>
        </w:rPr>
        <w:t xml:space="preserve"> del </w:t>
      </w:r>
      <w:proofErr w:type="spellStart"/>
      <w:r w:rsidRPr="00C35D5D">
        <w:rPr>
          <w:rFonts w:asciiTheme="majorHAnsi" w:hAnsiTheme="majorHAnsi" w:cstheme="majorHAnsi"/>
          <w:lang w:val="es-MX"/>
        </w:rPr>
        <w:t>frontend</w:t>
      </w:r>
      <w:proofErr w:type="spellEnd"/>
      <w:r w:rsidRPr="00C35D5D">
        <w:rPr>
          <w:rFonts w:asciiTheme="majorHAnsi" w:hAnsiTheme="majorHAnsi" w:cstheme="majorHAnsi"/>
          <w:lang w:val="es-MX"/>
        </w:rPr>
        <w:t>, permitiendo modificar aspectos visuales de la plataforma sin alterar directamente la lógica operativa del sistema. Esta independencia facilita futuras actualizaciones de diseño, incorporación de nuevos componentes visuales y evolución progresiva de la identidad gráfica del proyecto sin necesidad de reestructurar el funcionamiento general de la interfaz.</w:t>
      </w:r>
    </w:p>
    <w:p w14:paraId="31F8BCFF" w14:textId="77777777" w:rsidR="00C35D5D" w:rsidRDefault="00C35D5D" w:rsidP="00BD2CBF">
      <w:pPr>
        <w:jc w:val="both"/>
        <w:rPr>
          <w:rFonts w:asciiTheme="majorHAnsi" w:hAnsiTheme="majorHAnsi" w:cstheme="majorHAnsi"/>
          <w:b/>
          <w:sz w:val="24"/>
          <w:lang w:val="es-MX"/>
        </w:rPr>
      </w:pPr>
    </w:p>
    <w:p w14:paraId="3FCD77E9" w14:textId="2B6C8A6C" w:rsidR="00C35D5D" w:rsidRDefault="00C35D5D" w:rsidP="00BD2CBF">
      <w:pPr>
        <w:jc w:val="both"/>
        <w:rPr>
          <w:rFonts w:asciiTheme="majorHAnsi" w:hAnsiTheme="majorHAnsi" w:cstheme="majorHAnsi"/>
          <w:b/>
          <w:sz w:val="24"/>
          <w:lang w:val="es-MX"/>
        </w:rPr>
      </w:pPr>
      <w:r>
        <w:rPr>
          <w:rFonts w:asciiTheme="majorHAnsi" w:hAnsiTheme="majorHAnsi" w:cstheme="majorHAnsi"/>
          <w:b/>
          <w:sz w:val="24"/>
          <w:lang w:val="es-MX"/>
        </w:rPr>
        <w:t xml:space="preserve">Sistema </w:t>
      </w:r>
      <w:proofErr w:type="spellStart"/>
      <w:r>
        <w:rPr>
          <w:rFonts w:asciiTheme="majorHAnsi" w:hAnsiTheme="majorHAnsi" w:cstheme="majorHAnsi"/>
          <w:b/>
          <w:sz w:val="24"/>
          <w:lang w:val="es-MX"/>
        </w:rPr>
        <w:t>Responsive</w:t>
      </w:r>
      <w:proofErr w:type="spellEnd"/>
      <w:r>
        <w:rPr>
          <w:rFonts w:asciiTheme="majorHAnsi" w:hAnsiTheme="majorHAnsi" w:cstheme="majorHAnsi"/>
          <w:b/>
          <w:sz w:val="24"/>
          <w:lang w:val="es-MX"/>
        </w:rPr>
        <w:t xml:space="preserve"> y Componentes – </w:t>
      </w:r>
      <w:proofErr w:type="spellStart"/>
      <w:r>
        <w:rPr>
          <w:rFonts w:asciiTheme="majorHAnsi" w:hAnsiTheme="majorHAnsi" w:cstheme="majorHAnsi"/>
          <w:b/>
          <w:sz w:val="24"/>
          <w:lang w:val="es-MX"/>
        </w:rPr>
        <w:t>Bootstrap</w:t>
      </w:r>
      <w:proofErr w:type="spellEnd"/>
    </w:p>
    <w:p w14:paraId="7E070AB3" w14:textId="6F328171" w:rsidR="00C35D5D" w:rsidRDefault="00C35D5D" w:rsidP="00BD2CBF">
      <w:pPr>
        <w:jc w:val="both"/>
        <w:rPr>
          <w:rFonts w:asciiTheme="majorHAnsi" w:hAnsiTheme="majorHAnsi" w:cstheme="majorHAnsi"/>
          <w:b/>
          <w:sz w:val="24"/>
          <w:lang w:val="es-MX"/>
        </w:rPr>
      </w:pPr>
    </w:p>
    <w:p w14:paraId="6F2494BE" w14:textId="77777777" w:rsidR="00C35D5D" w:rsidRPr="00C35D5D" w:rsidRDefault="00C35D5D" w:rsidP="00C35D5D">
      <w:pPr>
        <w:jc w:val="both"/>
        <w:rPr>
          <w:rFonts w:asciiTheme="majorHAnsi" w:hAnsiTheme="majorHAnsi" w:cstheme="majorHAnsi"/>
          <w:lang w:val="es-MX"/>
        </w:rPr>
      </w:pPr>
      <w:r w:rsidRPr="00C35D5D">
        <w:rPr>
          <w:rFonts w:asciiTheme="majorHAnsi" w:hAnsiTheme="majorHAnsi" w:cstheme="majorHAnsi"/>
          <w:lang w:val="es-MX"/>
        </w:rPr>
        <w:t xml:space="preserve">La organización </w:t>
      </w:r>
      <w:proofErr w:type="spellStart"/>
      <w:r w:rsidRPr="00C35D5D">
        <w:rPr>
          <w:rFonts w:asciiTheme="majorHAnsi" w:hAnsiTheme="majorHAnsi" w:cstheme="majorHAnsi"/>
          <w:lang w:val="es-MX"/>
        </w:rPr>
        <w:t>responsive</w:t>
      </w:r>
      <w:proofErr w:type="spellEnd"/>
      <w:r w:rsidRPr="00C35D5D">
        <w:rPr>
          <w:rFonts w:asciiTheme="majorHAnsi" w:hAnsiTheme="majorHAnsi" w:cstheme="majorHAnsi"/>
          <w:lang w:val="es-MX"/>
        </w:rPr>
        <w:t xml:space="preserve"> y gran parte de los componentes visuales reutilizables del sistema se apoyan en </w:t>
      </w:r>
      <w:proofErr w:type="spellStart"/>
      <w:r w:rsidRPr="00C35D5D">
        <w:rPr>
          <w:rFonts w:asciiTheme="majorHAnsi" w:hAnsiTheme="majorHAnsi" w:cstheme="majorHAnsi"/>
          <w:lang w:val="es-MX"/>
        </w:rPr>
        <w:t>Bootstrap</w:t>
      </w:r>
      <w:proofErr w:type="spellEnd"/>
      <w:r w:rsidRPr="00C35D5D">
        <w:rPr>
          <w:rFonts w:asciiTheme="majorHAnsi" w:hAnsiTheme="majorHAnsi" w:cstheme="majorHAnsi"/>
          <w:lang w:val="es-MX"/>
        </w:rPr>
        <w:t>, utilizado como una herramienta destinada a acelerar el desarrollo de interfaz y mantener consistencia estructural entre los distintos sectores de la plataforma. Su implementación permite establecer una base visual flexible sobre la cual se construyen módulos dinámicos de planificación, navegación y representación de contenido sin necesidad de desarrollar manualmente cada componente desde cero.</w:t>
      </w:r>
    </w:p>
    <w:p w14:paraId="696B3189" w14:textId="77777777" w:rsidR="00C35D5D" w:rsidRPr="00C35D5D" w:rsidRDefault="00C35D5D" w:rsidP="00C35D5D">
      <w:pPr>
        <w:jc w:val="both"/>
        <w:rPr>
          <w:rFonts w:asciiTheme="majorHAnsi" w:hAnsiTheme="majorHAnsi" w:cstheme="majorHAnsi"/>
          <w:lang w:val="es-MX"/>
        </w:rPr>
      </w:pPr>
      <w:r w:rsidRPr="00C35D5D">
        <w:rPr>
          <w:rFonts w:asciiTheme="majorHAnsi" w:hAnsiTheme="majorHAnsi" w:cstheme="majorHAnsi"/>
          <w:lang w:val="es-MX"/>
        </w:rPr>
        <w:t xml:space="preserve">Uno de los principales aportes de </w:t>
      </w:r>
      <w:proofErr w:type="spellStart"/>
      <w:r w:rsidRPr="00C35D5D">
        <w:rPr>
          <w:rFonts w:asciiTheme="majorHAnsi" w:hAnsiTheme="majorHAnsi" w:cstheme="majorHAnsi"/>
          <w:lang w:val="es-MX"/>
        </w:rPr>
        <w:t>Bootstrap</w:t>
      </w:r>
      <w:proofErr w:type="spellEnd"/>
      <w:r w:rsidRPr="00C35D5D">
        <w:rPr>
          <w:rFonts w:asciiTheme="majorHAnsi" w:hAnsiTheme="majorHAnsi" w:cstheme="majorHAnsi"/>
          <w:lang w:val="es-MX"/>
        </w:rPr>
        <w:t xml:space="preserve"> dentro del proyecto se encuentra en la administración de </w:t>
      </w:r>
      <w:proofErr w:type="spellStart"/>
      <w:r w:rsidRPr="00C35D5D">
        <w:rPr>
          <w:rFonts w:asciiTheme="majorHAnsi" w:hAnsiTheme="majorHAnsi" w:cstheme="majorHAnsi"/>
          <w:lang w:val="es-MX"/>
        </w:rPr>
        <w:t>layouts</w:t>
      </w:r>
      <w:proofErr w:type="spellEnd"/>
      <w:r w:rsidRPr="00C35D5D">
        <w:rPr>
          <w:rFonts w:asciiTheme="majorHAnsi" w:hAnsiTheme="majorHAnsi" w:cstheme="majorHAnsi"/>
          <w:lang w:val="es-MX"/>
        </w:rPr>
        <w:t xml:space="preserve"> adaptativos mediante sistemas de grillas y distribución flexible de contenedores. Debido a que la plataforma concentra simultáneamente mapas interactivos, paneles de configuración, itinerarios extensos y herramientas de personalización, resulta fundamental mantener una organización visual capaz de redistribuir componentes automáticamente en función del espacio disponible y del dispositivo utilizado por el usuario.</w:t>
      </w:r>
    </w:p>
    <w:p w14:paraId="50584E61" w14:textId="77777777" w:rsidR="00C35D5D" w:rsidRPr="00C35D5D" w:rsidRDefault="00C35D5D" w:rsidP="00C35D5D">
      <w:pPr>
        <w:jc w:val="both"/>
        <w:rPr>
          <w:rFonts w:asciiTheme="majorHAnsi" w:hAnsiTheme="majorHAnsi" w:cstheme="majorHAnsi"/>
          <w:lang w:val="es-MX"/>
        </w:rPr>
      </w:pPr>
      <w:r w:rsidRPr="00C35D5D">
        <w:rPr>
          <w:rFonts w:asciiTheme="majorHAnsi" w:hAnsiTheme="majorHAnsi" w:cstheme="majorHAnsi"/>
          <w:lang w:val="es-MX"/>
        </w:rPr>
        <w:t>La utilización de componentes predefinidos también permite sostener una experiencia de interfaz más uniforme a lo largo del sistema. Elementos como barras de navegación, formularios, paneles desplegables, botones interactivos y estructuras modulares comparten comportamientos visuales consistentes que facilitan tanto la navegación como la comprensión general del entorno operativo de la plataforma.</w:t>
      </w:r>
    </w:p>
    <w:p w14:paraId="66C3B182" w14:textId="77777777" w:rsidR="00C35D5D" w:rsidRPr="00C35D5D" w:rsidRDefault="00C35D5D" w:rsidP="00C35D5D">
      <w:pPr>
        <w:jc w:val="both"/>
        <w:rPr>
          <w:rFonts w:asciiTheme="majorHAnsi" w:hAnsiTheme="majorHAnsi" w:cstheme="majorHAnsi"/>
          <w:lang w:val="es-MX"/>
        </w:rPr>
      </w:pPr>
      <w:r w:rsidRPr="00C35D5D">
        <w:rPr>
          <w:rFonts w:asciiTheme="majorHAnsi" w:hAnsiTheme="majorHAnsi" w:cstheme="majorHAnsi"/>
          <w:lang w:val="es-MX"/>
        </w:rPr>
        <w:t xml:space="preserve">Dentro de esta estructura, </w:t>
      </w:r>
      <w:proofErr w:type="spellStart"/>
      <w:r w:rsidRPr="00C35D5D">
        <w:rPr>
          <w:rFonts w:asciiTheme="majorHAnsi" w:hAnsiTheme="majorHAnsi" w:cstheme="majorHAnsi"/>
          <w:lang w:val="es-MX"/>
        </w:rPr>
        <w:t>Bootstrap</w:t>
      </w:r>
      <w:proofErr w:type="spellEnd"/>
      <w:r w:rsidRPr="00C35D5D">
        <w:rPr>
          <w:rFonts w:asciiTheme="majorHAnsi" w:hAnsiTheme="majorHAnsi" w:cstheme="majorHAnsi"/>
          <w:lang w:val="es-MX"/>
        </w:rPr>
        <w:t xml:space="preserve"> funciona además como una capa complementaria a los estilos personalizados desarrollados específicamente para el proyecto. Mientras la herramienta aporta una base sólida para organización </w:t>
      </w:r>
      <w:proofErr w:type="spellStart"/>
      <w:r w:rsidRPr="00C35D5D">
        <w:rPr>
          <w:rFonts w:asciiTheme="majorHAnsi" w:hAnsiTheme="majorHAnsi" w:cstheme="majorHAnsi"/>
          <w:lang w:val="es-MX"/>
        </w:rPr>
        <w:t>responsive</w:t>
      </w:r>
      <w:proofErr w:type="spellEnd"/>
      <w:r w:rsidRPr="00C35D5D">
        <w:rPr>
          <w:rFonts w:asciiTheme="majorHAnsi" w:hAnsiTheme="majorHAnsi" w:cstheme="majorHAnsi"/>
          <w:lang w:val="es-MX"/>
        </w:rPr>
        <w:t xml:space="preserve"> y reutilización de componentes, CSS se encarga de adaptar visualmente dichos elementos a la identidad gráfica y necesidades particulares de la aplicación. Esta combinación permite mantener un equilibrio entre velocidad de desarrollo, flexibilidad visual y capacidad de personalización progresiva de la interfaz.</w:t>
      </w:r>
    </w:p>
    <w:p w14:paraId="7C7DB2FF" w14:textId="77777777" w:rsidR="00C35D5D" w:rsidRPr="00C35D5D" w:rsidRDefault="00C35D5D" w:rsidP="00C35D5D">
      <w:pPr>
        <w:jc w:val="both"/>
        <w:rPr>
          <w:rFonts w:asciiTheme="majorHAnsi" w:hAnsiTheme="majorHAnsi" w:cstheme="majorHAnsi"/>
          <w:lang w:val="es-MX"/>
        </w:rPr>
      </w:pPr>
      <w:r w:rsidRPr="00C35D5D">
        <w:rPr>
          <w:rFonts w:asciiTheme="majorHAnsi" w:hAnsiTheme="majorHAnsi" w:cstheme="majorHAnsi"/>
          <w:lang w:val="es-MX"/>
        </w:rPr>
        <w:t xml:space="preserve">La integración de </w:t>
      </w:r>
      <w:proofErr w:type="spellStart"/>
      <w:r w:rsidRPr="00C35D5D">
        <w:rPr>
          <w:rFonts w:asciiTheme="majorHAnsi" w:hAnsiTheme="majorHAnsi" w:cstheme="majorHAnsi"/>
          <w:lang w:val="es-MX"/>
        </w:rPr>
        <w:t>Bootstrap</w:t>
      </w:r>
      <w:proofErr w:type="spellEnd"/>
      <w:r w:rsidRPr="00C35D5D">
        <w:rPr>
          <w:rFonts w:asciiTheme="majorHAnsi" w:hAnsiTheme="majorHAnsi" w:cstheme="majorHAnsi"/>
          <w:lang w:val="es-MX"/>
        </w:rPr>
        <w:t xml:space="preserve"> contribuye también a simplificar procesos de mantenimiento y escalabilidad dentro del </w:t>
      </w:r>
      <w:proofErr w:type="spellStart"/>
      <w:r w:rsidRPr="00C35D5D">
        <w:rPr>
          <w:rFonts w:asciiTheme="majorHAnsi" w:hAnsiTheme="majorHAnsi" w:cstheme="majorHAnsi"/>
          <w:lang w:val="es-MX"/>
        </w:rPr>
        <w:t>frontend</w:t>
      </w:r>
      <w:proofErr w:type="spellEnd"/>
      <w:r w:rsidRPr="00C35D5D">
        <w:rPr>
          <w:rFonts w:asciiTheme="majorHAnsi" w:hAnsiTheme="majorHAnsi" w:cstheme="majorHAnsi"/>
          <w:lang w:val="es-MX"/>
        </w:rPr>
        <w:t>. Al apoyarse sobre componentes reutilizables y estructuras estandarizadas, la plataforma puede incorporar nuevas vistas, módulos o herramientas visuales manteniendo coherencia estructural sin incrementar innecesariamente la complejidad del sistema de interfaz.</w:t>
      </w:r>
    </w:p>
    <w:p w14:paraId="19DD80C4" w14:textId="77777777" w:rsidR="00C35D5D" w:rsidRDefault="00C35D5D" w:rsidP="00BD2CBF">
      <w:pPr>
        <w:jc w:val="both"/>
        <w:rPr>
          <w:rFonts w:asciiTheme="majorHAnsi" w:hAnsiTheme="majorHAnsi" w:cstheme="majorHAnsi"/>
          <w:b/>
          <w:sz w:val="24"/>
          <w:lang w:val="es-MX"/>
        </w:rPr>
      </w:pPr>
    </w:p>
    <w:p w14:paraId="648587FE" w14:textId="77777777" w:rsidR="00C35D5D" w:rsidRDefault="00C35D5D" w:rsidP="00BD2CBF">
      <w:pPr>
        <w:jc w:val="both"/>
        <w:rPr>
          <w:rFonts w:asciiTheme="majorHAnsi" w:hAnsiTheme="majorHAnsi" w:cstheme="majorHAnsi"/>
          <w:b/>
          <w:sz w:val="24"/>
          <w:lang w:val="es-MX"/>
        </w:rPr>
      </w:pPr>
      <w:r>
        <w:rPr>
          <w:rFonts w:asciiTheme="majorHAnsi" w:hAnsiTheme="majorHAnsi" w:cstheme="majorHAnsi"/>
          <w:b/>
          <w:sz w:val="24"/>
          <w:lang w:val="es-MX"/>
        </w:rPr>
        <w:t>Lógica e Interactividad – JavaScript</w:t>
      </w:r>
    </w:p>
    <w:p w14:paraId="47B1157B" w14:textId="77777777" w:rsidR="00C35D5D" w:rsidRDefault="00C35D5D" w:rsidP="00BD2CBF">
      <w:pPr>
        <w:jc w:val="both"/>
        <w:rPr>
          <w:rFonts w:asciiTheme="majorHAnsi" w:hAnsiTheme="majorHAnsi" w:cstheme="majorHAnsi"/>
          <w:b/>
          <w:sz w:val="24"/>
          <w:lang w:val="es-MX"/>
        </w:rPr>
      </w:pPr>
    </w:p>
    <w:p w14:paraId="05A95E65" w14:textId="77777777" w:rsidR="00C35D5D" w:rsidRPr="00C35D5D" w:rsidRDefault="00C35D5D" w:rsidP="00C35D5D">
      <w:pPr>
        <w:jc w:val="both"/>
        <w:rPr>
          <w:rFonts w:asciiTheme="majorHAnsi" w:hAnsiTheme="majorHAnsi" w:cstheme="majorHAnsi"/>
          <w:lang w:val="es-MX"/>
        </w:rPr>
      </w:pPr>
      <w:r w:rsidRPr="00C35D5D">
        <w:rPr>
          <w:rFonts w:asciiTheme="majorHAnsi" w:hAnsiTheme="majorHAnsi" w:cstheme="majorHAnsi"/>
          <w:lang w:val="es-MX"/>
        </w:rPr>
        <w:t xml:space="preserve">La lógica de funcionamiento del </w:t>
      </w:r>
      <w:proofErr w:type="spellStart"/>
      <w:r w:rsidRPr="00C35D5D">
        <w:rPr>
          <w:rFonts w:asciiTheme="majorHAnsi" w:hAnsiTheme="majorHAnsi" w:cstheme="majorHAnsi"/>
          <w:lang w:val="es-MX"/>
        </w:rPr>
        <w:t>frontend</w:t>
      </w:r>
      <w:proofErr w:type="spellEnd"/>
      <w:r w:rsidRPr="00C35D5D">
        <w:rPr>
          <w:rFonts w:asciiTheme="majorHAnsi" w:hAnsiTheme="majorHAnsi" w:cstheme="majorHAnsi"/>
          <w:lang w:val="es-MX"/>
        </w:rPr>
        <w:t xml:space="preserve"> se apoya principalmente en JavaScript, encargado de administrar el comportamiento dinámico de la interfaz y coordinar gran parte de las interacciones </w:t>
      </w:r>
      <w:r w:rsidRPr="00C35D5D">
        <w:rPr>
          <w:rFonts w:asciiTheme="majorHAnsi" w:hAnsiTheme="majorHAnsi" w:cstheme="majorHAnsi"/>
          <w:lang w:val="es-MX"/>
        </w:rPr>
        <w:lastRenderedPageBreak/>
        <w:t>realizadas dentro de la plataforma. Debido a la naturaleza altamente interactiva del sistema, la interfaz no funciona como una estructura estática de contenido, sino como un entorno reactivo capaz de modificar información, reorganizar componentes y actualizar representaciones visuales en tiempo real según las acciones realizadas por el usuario.</w:t>
      </w:r>
    </w:p>
    <w:p w14:paraId="4D96F845" w14:textId="77777777" w:rsidR="00C35D5D" w:rsidRPr="00C35D5D" w:rsidRDefault="00C35D5D" w:rsidP="00C35D5D">
      <w:pPr>
        <w:jc w:val="both"/>
        <w:rPr>
          <w:rFonts w:asciiTheme="majorHAnsi" w:hAnsiTheme="majorHAnsi" w:cstheme="majorHAnsi"/>
          <w:lang w:val="es-MX"/>
        </w:rPr>
      </w:pPr>
      <w:r w:rsidRPr="00C35D5D">
        <w:rPr>
          <w:rFonts w:asciiTheme="majorHAnsi" w:hAnsiTheme="majorHAnsi" w:cstheme="majorHAnsi"/>
          <w:lang w:val="es-MX"/>
        </w:rPr>
        <w:t>Dentro de este comportamiento dinámico, JavaScript administra procesos vinculados a creación y modificación de itinerarios, actualización de actividades, reorganización de paneles, carga progresiva de información y sincronización entre distintos sectores de la interfaz. Esto permite que gran parte de los cambios realizados durante la planificación puedan reflejarse inmediatamente dentro del entorno visual sin necesidad de recargar completamente la página o reiniciar procesos de navegación.</w:t>
      </w:r>
    </w:p>
    <w:p w14:paraId="33BF5605" w14:textId="77777777" w:rsidR="00C35D5D" w:rsidRPr="00C35D5D" w:rsidRDefault="00C35D5D" w:rsidP="00C35D5D">
      <w:pPr>
        <w:jc w:val="both"/>
        <w:rPr>
          <w:rFonts w:asciiTheme="majorHAnsi" w:hAnsiTheme="majorHAnsi" w:cstheme="majorHAnsi"/>
          <w:lang w:val="es-MX"/>
        </w:rPr>
      </w:pPr>
      <w:r w:rsidRPr="00C35D5D">
        <w:rPr>
          <w:rFonts w:asciiTheme="majorHAnsi" w:hAnsiTheme="majorHAnsi" w:cstheme="majorHAnsi"/>
          <w:lang w:val="es-MX"/>
        </w:rPr>
        <w:t>La gestión dinámica de interfaz resulta especialmente importante debido a la cantidad de componentes interactivos presentes simultáneamente dentro del sistema. Elementos como calendarios, módulos de actividades, paneles laterales, sistemas de preferencias, representaciones cartográficas y herramientas de organización operan de manera coordinada dentro de una misma vista, requiriendo una lógica de cliente capaz de administrar múltiples estados y relaciones internas de forma continua.</w:t>
      </w:r>
    </w:p>
    <w:p w14:paraId="4E53C752" w14:textId="77777777" w:rsidR="00C35D5D" w:rsidRPr="00C35D5D" w:rsidRDefault="00C35D5D" w:rsidP="00C35D5D">
      <w:pPr>
        <w:jc w:val="both"/>
        <w:rPr>
          <w:rFonts w:asciiTheme="majorHAnsi" w:hAnsiTheme="majorHAnsi" w:cstheme="majorHAnsi"/>
          <w:lang w:val="es-MX"/>
        </w:rPr>
      </w:pPr>
      <w:r w:rsidRPr="00C35D5D">
        <w:rPr>
          <w:rFonts w:asciiTheme="majorHAnsi" w:hAnsiTheme="majorHAnsi" w:cstheme="majorHAnsi"/>
          <w:lang w:val="es-MX"/>
        </w:rPr>
        <w:t xml:space="preserve">A nivel estructural, JavaScript permite desacoplar parcialmente la actualización visual de la estructura base de la página, favoreciendo un modelo donde la información puede modificarse de manera localizada sobre sectores específicos de la interfaz. Esto reduce operaciones innecesarias de </w:t>
      </w:r>
      <w:proofErr w:type="spellStart"/>
      <w:r w:rsidRPr="00C35D5D">
        <w:rPr>
          <w:rFonts w:asciiTheme="majorHAnsi" w:hAnsiTheme="majorHAnsi" w:cstheme="majorHAnsi"/>
          <w:lang w:val="es-MX"/>
        </w:rPr>
        <w:t>renderizado</w:t>
      </w:r>
      <w:proofErr w:type="spellEnd"/>
      <w:r w:rsidRPr="00C35D5D">
        <w:rPr>
          <w:rFonts w:asciiTheme="majorHAnsi" w:hAnsiTheme="majorHAnsi" w:cstheme="majorHAnsi"/>
          <w:lang w:val="es-MX"/>
        </w:rPr>
        <w:t>, mejora la fluidez general de navegación y permite sostener una experiencia de uso más ágil frente a procesos de planificación complejos o modificaciones constantes sobre el itinerario.</w:t>
      </w:r>
    </w:p>
    <w:p w14:paraId="089F0C23" w14:textId="77777777" w:rsidR="00C35D5D" w:rsidRDefault="00C35D5D" w:rsidP="00BD2CBF">
      <w:pPr>
        <w:jc w:val="both"/>
        <w:rPr>
          <w:rFonts w:asciiTheme="majorHAnsi" w:hAnsiTheme="majorHAnsi" w:cstheme="majorHAnsi"/>
          <w:lang w:val="es-MX"/>
        </w:rPr>
      </w:pPr>
      <w:r w:rsidRPr="00C35D5D">
        <w:rPr>
          <w:rFonts w:asciiTheme="majorHAnsi" w:hAnsiTheme="majorHAnsi" w:cstheme="majorHAnsi"/>
          <w:lang w:val="es-MX"/>
        </w:rPr>
        <w:t>La manipulación dinámica de componentes también facilita la construcción de interfaces más adaptativas y personalizadas. La plataforma puede reorganizar contenido, mostrar herramientas específicas, modificar prioridades visuales o alterar comportamientos operativos en función del contexto del usuario, del estado actual del viaje o de determinadas configuraciones aplicadas durante la planificación. Bajo esta lógica, la interfaz deja de comportarse como una representación fija de información y pasa a funcionar como un entorno operativo capaz de responder continuamente a las decisiones tomadas dentro del sistema.</w:t>
      </w:r>
    </w:p>
    <w:p w14:paraId="3F445F58" w14:textId="77777777" w:rsidR="00C35D5D" w:rsidRPr="00C35D5D" w:rsidRDefault="00C35D5D" w:rsidP="00BD2CBF">
      <w:pPr>
        <w:jc w:val="both"/>
        <w:rPr>
          <w:rFonts w:asciiTheme="majorHAnsi" w:hAnsiTheme="majorHAnsi" w:cstheme="majorHAnsi"/>
          <w:sz w:val="18"/>
          <w:lang w:val="es-MX"/>
        </w:rPr>
      </w:pPr>
    </w:p>
    <w:p w14:paraId="2086FFE1" w14:textId="77777777" w:rsidR="00C35D5D" w:rsidRPr="00C35D5D" w:rsidRDefault="00C35D5D" w:rsidP="00C35D5D">
      <w:pPr>
        <w:jc w:val="both"/>
        <w:rPr>
          <w:rFonts w:asciiTheme="majorHAnsi" w:hAnsiTheme="majorHAnsi" w:cstheme="majorHAnsi"/>
          <w:lang w:val="es-MX"/>
        </w:rPr>
      </w:pPr>
      <w:r w:rsidRPr="00C35D5D">
        <w:rPr>
          <w:rFonts w:asciiTheme="majorHAnsi" w:hAnsiTheme="majorHAnsi" w:cstheme="majorHAnsi"/>
          <w:lang w:val="es-MX"/>
        </w:rPr>
        <w:t xml:space="preserve">La administración dinámica de componentes dentro de la interfaz constituye uno de los procesos centrales del </w:t>
      </w:r>
      <w:proofErr w:type="spellStart"/>
      <w:r w:rsidRPr="00C35D5D">
        <w:rPr>
          <w:rFonts w:asciiTheme="majorHAnsi" w:hAnsiTheme="majorHAnsi" w:cstheme="majorHAnsi"/>
          <w:lang w:val="es-MX"/>
        </w:rPr>
        <w:t>frontend</w:t>
      </w:r>
      <w:proofErr w:type="spellEnd"/>
      <w:r w:rsidRPr="00C35D5D">
        <w:rPr>
          <w:rFonts w:asciiTheme="majorHAnsi" w:hAnsiTheme="majorHAnsi" w:cstheme="majorHAnsi"/>
          <w:lang w:val="es-MX"/>
        </w:rPr>
        <w:t>, especialmente debido a la gran cantidad de información y herramientas que deben coexistir simultáneamente dentro del entorno de planificación. A través de JavaScript, el sistema puede reorganizar sectores completos de la interfaz en función de las acciones realizadas por el usuario, permitiendo adaptar continuamente la distribución visual de contenidos sin alterar la estructura general de la plataforma.</w:t>
      </w:r>
    </w:p>
    <w:p w14:paraId="7613292F" w14:textId="77777777" w:rsidR="00C35D5D" w:rsidRPr="00C35D5D" w:rsidRDefault="00C35D5D" w:rsidP="00C35D5D">
      <w:pPr>
        <w:jc w:val="both"/>
        <w:rPr>
          <w:rFonts w:asciiTheme="majorHAnsi" w:hAnsiTheme="majorHAnsi" w:cstheme="majorHAnsi"/>
          <w:lang w:val="es-MX"/>
        </w:rPr>
      </w:pPr>
      <w:r w:rsidRPr="00C35D5D">
        <w:rPr>
          <w:rFonts w:asciiTheme="majorHAnsi" w:hAnsiTheme="majorHAnsi" w:cstheme="majorHAnsi"/>
          <w:lang w:val="es-MX"/>
        </w:rPr>
        <w:t>Esta lógica de organización dinámica resulta particularmente importante en áreas donde el volumen de información puede variar constantemente durante el proceso de planificación. Paneles de actividades, itinerarios diarios, módulos de preferencias, mapas interactivos y herramientas de edición pueden expandirse, reducirse, reorganizarse o actualizarse de manera independiente según el contexto operativo actual del usuario. Esto permite mantener una interfaz más flexible y evita limitar la experiencia a estructuras rígidas o distribuciones estáticas predefinidas.</w:t>
      </w:r>
    </w:p>
    <w:p w14:paraId="581FF718" w14:textId="77777777" w:rsidR="00C35D5D" w:rsidRPr="00C35D5D" w:rsidRDefault="00C35D5D" w:rsidP="00C35D5D">
      <w:pPr>
        <w:jc w:val="both"/>
        <w:rPr>
          <w:rFonts w:asciiTheme="majorHAnsi" w:hAnsiTheme="majorHAnsi" w:cstheme="majorHAnsi"/>
          <w:lang w:val="es-MX"/>
        </w:rPr>
      </w:pPr>
      <w:r w:rsidRPr="00C35D5D">
        <w:rPr>
          <w:rFonts w:asciiTheme="majorHAnsi" w:hAnsiTheme="majorHAnsi" w:cstheme="majorHAnsi"/>
          <w:lang w:val="es-MX"/>
        </w:rPr>
        <w:t>La distribución de componentes también busca priorizar claridad visual y accesibilidad operativa dentro de entornos con múltiples elementos interactivos activos al mismo tiempo. El sistema administra jerarquías visuales, espacios de trabajo y niveles de prioridad entre distintos módulos para reducir sobrecarga visual y facilitar la navegación dentro de procesos de planificación extensos o complejos.</w:t>
      </w:r>
    </w:p>
    <w:p w14:paraId="5D5739D8" w14:textId="77777777" w:rsidR="00C35D5D" w:rsidRPr="00C35D5D" w:rsidRDefault="00C35D5D" w:rsidP="00C35D5D">
      <w:pPr>
        <w:jc w:val="both"/>
        <w:rPr>
          <w:rFonts w:asciiTheme="majorHAnsi" w:hAnsiTheme="majorHAnsi" w:cstheme="majorHAnsi"/>
          <w:lang w:val="es-MX"/>
        </w:rPr>
      </w:pPr>
      <w:r w:rsidRPr="00C35D5D">
        <w:rPr>
          <w:rFonts w:asciiTheme="majorHAnsi" w:hAnsiTheme="majorHAnsi" w:cstheme="majorHAnsi"/>
          <w:lang w:val="es-MX"/>
        </w:rPr>
        <w:lastRenderedPageBreak/>
        <w:t>A nivel funcional, esta organización dinámica permite que determinados componentes aparezcan únicamente cuando resultan relevantes dentro del contexto actual de uso. Herramientas específicas, paneles secundarios o sectores de configuración pueden activarse, ocultarse o reubicarse automáticamente en función de las acciones del usuario, optimizando el espacio disponible y manteniendo una experiencia más limpia y adaptable.</w:t>
      </w:r>
    </w:p>
    <w:p w14:paraId="29C7EC8F" w14:textId="2BCD08DF" w:rsidR="00C35D5D" w:rsidRDefault="00C35D5D" w:rsidP="00BD2CBF">
      <w:pPr>
        <w:jc w:val="both"/>
        <w:rPr>
          <w:rFonts w:asciiTheme="majorHAnsi" w:hAnsiTheme="majorHAnsi" w:cstheme="majorHAnsi"/>
          <w:lang w:val="es-MX"/>
        </w:rPr>
      </w:pPr>
      <w:r w:rsidRPr="00C35D5D">
        <w:rPr>
          <w:rFonts w:asciiTheme="majorHAnsi" w:hAnsiTheme="majorHAnsi" w:cstheme="majorHAnsi"/>
          <w:lang w:val="es-MX"/>
        </w:rPr>
        <w:t xml:space="preserve">La flexibilidad en la distribución de componentes contribuye además a mejorar la compatibilidad </w:t>
      </w:r>
      <w:proofErr w:type="spellStart"/>
      <w:r w:rsidRPr="00C35D5D">
        <w:rPr>
          <w:rFonts w:asciiTheme="majorHAnsi" w:hAnsiTheme="majorHAnsi" w:cstheme="majorHAnsi"/>
          <w:lang w:val="es-MX"/>
        </w:rPr>
        <w:t>responsive</w:t>
      </w:r>
      <w:proofErr w:type="spellEnd"/>
      <w:r w:rsidRPr="00C35D5D">
        <w:rPr>
          <w:rFonts w:asciiTheme="majorHAnsi" w:hAnsiTheme="majorHAnsi" w:cstheme="majorHAnsi"/>
          <w:lang w:val="es-MX"/>
        </w:rPr>
        <w:t xml:space="preserve"> de la plataforma. A medida que cambian las dimensiones del entorno de visualización o el tipo de dispositivo utilizado, la interfaz puede reorganizar módulos y redefinir prioridades espaciales sin comprometer funcionalidad ni continuidad operativa. De esta manera, el sistema mantiene una estructura visual capaz de adaptarse progresivamente a distintos contextos de uso mientras conserva coherencia organizativa entre todos los sectores del </w:t>
      </w:r>
      <w:proofErr w:type="spellStart"/>
      <w:r w:rsidRPr="00C35D5D">
        <w:rPr>
          <w:rFonts w:asciiTheme="majorHAnsi" w:hAnsiTheme="majorHAnsi" w:cstheme="majorHAnsi"/>
          <w:lang w:val="es-MX"/>
        </w:rPr>
        <w:t>frontend</w:t>
      </w:r>
      <w:proofErr w:type="spellEnd"/>
      <w:r w:rsidRPr="00C35D5D">
        <w:rPr>
          <w:rFonts w:asciiTheme="majorHAnsi" w:hAnsiTheme="majorHAnsi" w:cstheme="majorHAnsi"/>
          <w:lang w:val="es-MX"/>
        </w:rPr>
        <w:t>.</w:t>
      </w:r>
    </w:p>
    <w:p w14:paraId="73DA1B3D" w14:textId="1153F743" w:rsidR="0052124C" w:rsidRDefault="0052124C" w:rsidP="00BD2CBF">
      <w:pPr>
        <w:jc w:val="both"/>
        <w:rPr>
          <w:rFonts w:asciiTheme="majorHAnsi" w:hAnsiTheme="majorHAnsi" w:cstheme="majorHAnsi"/>
          <w:lang w:val="es-MX"/>
        </w:rPr>
      </w:pPr>
    </w:p>
    <w:p w14:paraId="5912B48E" w14:textId="77777777" w:rsidR="0052124C" w:rsidRPr="0052124C" w:rsidRDefault="0052124C" w:rsidP="0052124C">
      <w:pPr>
        <w:jc w:val="both"/>
        <w:rPr>
          <w:rFonts w:asciiTheme="majorHAnsi" w:hAnsiTheme="majorHAnsi" w:cstheme="majorHAnsi"/>
          <w:lang w:val="es-MX"/>
        </w:rPr>
      </w:pPr>
      <w:r w:rsidRPr="0052124C">
        <w:rPr>
          <w:rFonts w:asciiTheme="majorHAnsi" w:hAnsiTheme="majorHAnsi" w:cstheme="majorHAnsi"/>
          <w:lang w:val="es-MX"/>
        </w:rPr>
        <w:t>La interfaz del sistema incorpora contenedores dinámicos destinados a administrar información que puede modificarse continuamente durante el proceso de planificación. Estos espacios funcionan como estructuras reutilizables capaces de recibir, actualizar y reorganizar contenido en tiempo real, permitiendo que gran parte de la información visualizada dentro de la plataforma se genere de manera progresiva según las acciones realizadas por el usuario y los datos obtenidos desde servicios externos integrados.</w:t>
      </w:r>
    </w:p>
    <w:p w14:paraId="3DA5A3B2" w14:textId="77777777" w:rsidR="0052124C" w:rsidRPr="0052124C" w:rsidRDefault="0052124C" w:rsidP="0052124C">
      <w:pPr>
        <w:jc w:val="both"/>
        <w:rPr>
          <w:rFonts w:asciiTheme="majorHAnsi" w:hAnsiTheme="majorHAnsi" w:cstheme="majorHAnsi"/>
          <w:lang w:val="es-MX"/>
        </w:rPr>
      </w:pPr>
      <w:r w:rsidRPr="0052124C">
        <w:rPr>
          <w:rFonts w:asciiTheme="majorHAnsi" w:hAnsiTheme="majorHAnsi" w:cstheme="majorHAnsi"/>
          <w:lang w:val="es-MX"/>
        </w:rPr>
        <w:t>A diferencia de estructuras estáticas tradicionales, los contenedores dinámicos no dependen de una distribución fija de contenido previamente definida. Mediante JavaScript, el sistema puede crear nuevos elementos, modificar componentes existentes o eliminar información específica dentro de sectores concretos de la interfaz sin necesidad de reconstruir completamente la página. Esto permite sostener una experiencia de navegación más fluida y adaptable frente a procesos de planificación extensos o cambios frecuentes sobre el itinerario.</w:t>
      </w:r>
    </w:p>
    <w:p w14:paraId="1685C406" w14:textId="77777777" w:rsidR="0052124C" w:rsidRPr="0052124C" w:rsidRDefault="0052124C" w:rsidP="0052124C">
      <w:pPr>
        <w:jc w:val="both"/>
        <w:rPr>
          <w:rFonts w:asciiTheme="majorHAnsi" w:hAnsiTheme="majorHAnsi" w:cstheme="majorHAnsi"/>
          <w:lang w:val="es-MX"/>
        </w:rPr>
      </w:pPr>
      <w:r w:rsidRPr="0052124C">
        <w:rPr>
          <w:rFonts w:asciiTheme="majorHAnsi" w:hAnsiTheme="majorHAnsi" w:cstheme="majorHAnsi"/>
          <w:lang w:val="es-MX"/>
        </w:rPr>
        <w:t>Dentro de estos contenedores se administran elementos como actividades, rutas, puntos de interés, paneles informativos, recomendaciones, configuraciones temporales y representaciones vinculadas al viaje en construcción. La actualización constante de estos sectores permite reflejar inmediatamente modificaciones realizadas por el usuario, manteniendo sincronización visual entre la estructura organizativa del itinerario y el resto de los componentes interactivos de la plataforma.</w:t>
      </w:r>
    </w:p>
    <w:p w14:paraId="24BDE449" w14:textId="77777777" w:rsidR="0052124C" w:rsidRPr="0052124C" w:rsidRDefault="0052124C" w:rsidP="0052124C">
      <w:pPr>
        <w:jc w:val="both"/>
        <w:rPr>
          <w:rFonts w:asciiTheme="majorHAnsi" w:hAnsiTheme="majorHAnsi" w:cstheme="majorHAnsi"/>
          <w:lang w:val="es-MX"/>
        </w:rPr>
      </w:pPr>
      <w:r w:rsidRPr="0052124C">
        <w:rPr>
          <w:rFonts w:asciiTheme="majorHAnsi" w:hAnsiTheme="majorHAnsi" w:cstheme="majorHAnsi"/>
          <w:lang w:val="es-MX"/>
        </w:rPr>
        <w:t xml:space="preserve">El </w:t>
      </w:r>
      <w:proofErr w:type="spellStart"/>
      <w:r w:rsidRPr="0052124C">
        <w:rPr>
          <w:rFonts w:asciiTheme="majorHAnsi" w:hAnsiTheme="majorHAnsi" w:cstheme="majorHAnsi"/>
          <w:lang w:val="es-MX"/>
        </w:rPr>
        <w:t>renderizado</w:t>
      </w:r>
      <w:proofErr w:type="spellEnd"/>
      <w:r w:rsidRPr="0052124C">
        <w:rPr>
          <w:rFonts w:asciiTheme="majorHAnsi" w:hAnsiTheme="majorHAnsi" w:cstheme="majorHAnsi"/>
          <w:lang w:val="es-MX"/>
        </w:rPr>
        <w:t xml:space="preserve"> dinámico de información cumple además un rol importante en la optimización operativa del </w:t>
      </w:r>
      <w:proofErr w:type="spellStart"/>
      <w:r w:rsidRPr="0052124C">
        <w:rPr>
          <w:rFonts w:asciiTheme="majorHAnsi" w:hAnsiTheme="majorHAnsi" w:cstheme="majorHAnsi"/>
          <w:lang w:val="es-MX"/>
        </w:rPr>
        <w:t>frontend</w:t>
      </w:r>
      <w:proofErr w:type="spellEnd"/>
      <w:r w:rsidRPr="0052124C">
        <w:rPr>
          <w:rFonts w:asciiTheme="majorHAnsi" w:hAnsiTheme="majorHAnsi" w:cstheme="majorHAnsi"/>
          <w:lang w:val="es-MX"/>
        </w:rPr>
        <w:t>. En lugar de recargar grandes volúmenes de contenido ante cada modificación, el sistema actualiza únicamente los sectores afectados por los cambios realizados, reduciendo procesamiento innecesario y mejorando tiempos de respuesta dentro de la interfaz. Esta lógica resulta especialmente relevante en entornos donde múltiples componentes visuales interactúan simultáneamente y requieren actualizaciones constantes durante la planificación.</w:t>
      </w:r>
    </w:p>
    <w:p w14:paraId="23EB90A6" w14:textId="77777777" w:rsidR="0052124C" w:rsidRPr="0052124C" w:rsidRDefault="0052124C" w:rsidP="0052124C">
      <w:pPr>
        <w:jc w:val="both"/>
        <w:rPr>
          <w:rFonts w:asciiTheme="majorHAnsi" w:hAnsiTheme="majorHAnsi" w:cstheme="majorHAnsi"/>
          <w:lang w:val="es-MX"/>
        </w:rPr>
      </w:pPr>
      <w:r w:rsidRPr="0052124C">
        <w:rPr>
          <w:rFonts w:asciiTheme="majorHAnsi" w:hAnsiTheme="majorHAnsi" w:cstheme="majorHAnsi"/>
          <w:lang w:val="es-MX"/>
        </w:rPr>
        <w:t xml:space="preserve">La utilización de contenedores dinámicos favorece también la escalabilidad futura de la plataforma. La estructura implementada permite incorporar nuevos módulos visuales, sistemas de organización o herramientas interactivas reutilizando gran parte de la lógica de </w:t>
      </w:r>
      <w:proofErr w:type="spellStart"/>
      <w:r w:rsidRPr="0052124C">
        <w:rPr>
          <w:rFonts w:asciiTheme="majorHAnsi" w:hAnsiTheme="majorHAnsi" w:cstheme="majorHAnsi"/>
          <w:lang w:val="es-MX"/>
        </w:rPr>
        <w:t>renderizado</w:t>
      </w:r>
      <w:proofErr w:type="spellEnd"/>
      <w:r w:rsidRPr="0052124C">
        <w:rPr>
          <w:rFonts w:asciiTheme="majorHAnsi" w:hAnsiTheme="majorHAnsi" w:cstheme="majorHAnsi"/>
          <w:lang w:val="es-MX"/>
        </w:rPr>
        <w:t xml:space="preserve"> ya existente, manteniendo una arquitectura </w:t>
      </w:r>
      <w:proofErr w:type="spellStart"/>
      <w:r w:rsidRPr="0052124C">
        <w:rPr>
          <w:rFonts w:asciiTheme="majorHAnsi" w:hAnsiTheme="majorHAnsi" w:cstheme="majorHAnsi"/>
          <w:lang w:val="es-MX"/>
        </w:rPr>
        <w:t>frontend</w:t>
      </w:r>
      <w:proofErr w:type="spellEnd"/>
      <w:r w:rsidRPr="0052124C">
        <w:rPr>
          <w:rFonts w:asciiTheme="majorHAnsi" w:hAnsiTheme="majorHAnsi" w:cstheme="majorHAnsi"/>
          <w:lang w:val="es-MX"/>
        </w:rPr>
        <w:t xml:space="preserve"> más modular y preparada para evolucionar junto al crecimiento general del proyecto.</w:t>
      </w:r>
    </w:p>
    <w:p w14:paraId="5D4181CE" w14:textId="1A6AB749" w:rsidR="0052124C" w:rsidRDefault="0052124C" w:rsidP="00BD2CBF">
      <w:pPr>
        <w:jc w:val="both"/>
        <w:rPr>
          <w:rFonts w:asciiTheme="majorHAnsi" w:hAnsiTheme="majorHAnsi" w:cstheme="majorHAnsi"/>
          <w:lang w:val="es-MX"/>
        </w:rPr>
      </w:pPr>
    </w:p>
    <w:p w14:paraId="2F4C85EB" w14:textId="77777777" w:rsidR="0052124C" w:rsidRPr="0052124C" w:rsidRDefault="0052124C" w:rsidP="0052124C">
      <w:pPr>
        <w:jc w:val="both"/>
        <w:rPr>
          <w:rFonts w:asciiTheme="majorHAnsi" w:hAnsiTheme="majorHAnsi" w:cstheme="majorHAnsi"/>
          <w:lang w:val="es-MX"/>
        </w:rPr>
      </w:pPr>
      <w:r w:rsidRPr="0052124C">
        <w:rPr>
          <w:rFonts w:asciiTheme="majorHAnsi" w:hAnsiTheme="majorHAnsi" w:cstheme="majorHAnsi"/>
          <w:lang w:val="es-MX"/>
        </w:rPr>
        <w:t xml:space="preserve">Una parte fundamental del funcionamiento del </w:t>
      </w:r>
      <w:proofErr w:type="spellStart"/>
      <w:r w:rsidRPr="0052124C">
        <w:rPr>
          <w:rFonts w:asciiTheme="majorHAnsi" w:hAnsiTheme="majorHAnsi" w:cstheme="majorHAnsi"/>
          <w:lang w:val="es-MX"/>
        </w:rPr>
        <w:t>frontend</w:t>
      </w:r>
      <w:proofErr w:type="spellEnd"/>
      <w:r w:rsidRPr="0052124C">
        <w:rPr>
          <w:rFonts w:asciiTheme="majorHAnsi" w:hAnsiTheme="majorHAnsi" w:cstheme="majorHAnsi"/>
          <w:lang w:val="es-MX"/>
        </w:rPr>
        <w:t xml:space="preserve"> consiste en la comunicación constante con servicios externos y componentes </w:t>
      </w:r>
      <w:proofErr w:type="spellStart"/>
      <w:r w:rsidRPr="0052124C">
        <w:rPr>
          <w:rFonts w:asciiTheme="majorHAnsi" w:hAnsiTheme="majorHAnsi" w:cstheme="majorHAnsi"/>
          <w:lang w:val="es-MX"/>
        </w:rPr>
        <w:t>backend</w:t>
      </w:r>
      <w:proofErr w:type="spellEnd"/>
      <w:r w:rsidRPr="0052124C">
        <w:rPr>
          <w:rFonts w:asciiTheme="majorHAnsi" w:hAnsiTheme="majorHAnsi" w:cstheme="majorHAnsi"/>
          <w:lang w:val="es-MX"/>
        </w:rPr>
        <w:t xml:space="preserve"> encargados de proporcionar información, almacenar datos y complementar funcionalidades específicas dentro de la plataforma. JavaScript administra esta </w:t>
      </w:r>
      <w:r w:rsidRPr="0052124C">
        <w:rPr>
          <w:rFonts w:asciiTheme="majorHAnsi" w:hAnsiTheme="majorHAnsi" w:cstheme="majorHAnsi"/>
          <w:lang w:val="es-MX"/>
        </w:rPr>
        <w:lastRenderedPageBreak/>
        <w:t>interacción mediante solicitudes dinámicas que permiten intercambiar información entre la interfaz y los distintos servicios integrados sin interrumpir la experiencia de navegación del usuario.</w:t>
      </w:r>
    </w:p>
    <w:p w14:paraId="25BA46CA" w14:textId="77777777" w:rsidR="0052124C" w:rsidRPr="0052124C" w:rsidRDefault="0052124C" w:rsidP="0052124C">
      <w:pPr>
        <w:jc w:val="both"/>
        <w:rPr>
          <w:rFonts w:asciiTheme="majorHAnsi" w:hAnsiTheme="majorHAnsi" w:cstheme="majorHAnsi"/>
          <w:lang w:val="es-MX"/>
        </w:rPr>
      </w:pPr>
      <w:r w:rsidRPr="0052124C">
        <w:rPr>
          <w:rFonts w:asciiTheme="majorHAnsi" w:hAnsiTheme="majorHAnsi" w:cstheme="majorHAnsi"/>
          <w:lang w:val="es-MX"/>
        </w:rPr>
        <w:t xml:space="preserve">A través de este mecanismo, el sistema puede consultar información cartográfica, recuperar datos de viajes almacenados, sincronizar configuraciones de usuario y obtener contenido contextual relacionado con destinos, actividades o puntos de interés. Estas solicitudes se ejecutan de manera asincrónica, permitiendo que la interfaz continúe operando mientras se procesan respuestas provenientes de </w:t>
      </w:r>
      <w:proofErr w:type="spellStart"/>
      <w:r w:rsidRPr="0052124C">
        <w:rPr>
          <w:rFonts w:asciiTheme="majorHAnsi" w:hAnsiTheme="majorHAnsi" w:cstheme="majorHAnsi"/>
          <w:lang w:val="es-MX"/>
        </w:rPr>
        <w:t>APIs</w:t>
      </w:r>
      <w:proofErr w:type="spellEnd"/>
      <w:r w:rsidRPr="0052124C">
        <w:rPr>
          <w:rFonts w:asciiTheme="majorHAnsi" w:hAnsiTheme="majorHAnsi" w:cstheme="majorHAnsi"/>
          <w:lang w:val="es-MX"/>
        </w:rPr>
        <w:t xml:space="preserve"> externas o servicios de almacenamiento conectados al sistema.</w:t>
      </w:r>
    </w:p>
    <w:p w14:paraId="763A729F" w14:textId="77777777" w:rsidR="0052124C" w:rsidRPr="0052124C" w:rsidRDefault="0052124C" w:rsidP="0052124C">
      <w:pPr>
        <w:jc w:val="both"/>
        <w:rPr>
          <w:rFonts w:asciiTheme="majorHAnsi" w:hAnsiTheme="majorHAnsi" w:cstheme="majorHAnsi"/>
          <w:lang w:val="es-MX"/>
        </w:rPr>
      </w:pPr>
      <w:r w:rsidRPr="0052124C">
        <w:rPr>
          <w:rFonts w:asciiTheme="majorHAnsi" w:hAnsiTheme="majorHAnsi" w:cstheme="majorHAnsi"/>
          <w:lang w:val="es-MX"/>
        </w:rPr>
        <w:t xml:space="preserve">La comunicación dinámica entre </w:t>
      </w:r>
      <w:proofErr w:type="spellStart"/>
      <w:r w:rsidRPr="0052124C">
        <w:rPr>
          <w:rFonts w:asciiTheme="majorHAnsi" w:hAnsiTheme="majorHAnsi" w:cstheme="majorHAnsi"/>
          <w:lang w:val="es-MX"/>
        </w:rPr>
        <w:t>frontend</w:t>
      </w:r>
      <w:proofErr w:type="spellEnd"/>
      <w:r w:rsidRPr="0052124C">
        <w:rPr>
          <w:rFonts w:asciiTheme="majorHAnsi" w:hAnsiTheme="majorHAnsi" w:cstheme="majorHAnsi"/>
          <w:lang w:val="es-MX"/>
        </w:rPr>
        <w:t xml:space="preserve"> y servicios externos resulta especialmente importante debido a la naturaleza modular de la arquitectura implementada. Gran parte de las funcionalidades del proyecto dependen de herramientas especializadas integradas externamente, incluyendo representación de mapas, autenticación, persistencia de datos y futuras conexiones con plataformas turísticas o servicios de reservas. JavaScript funciona como la capa intermediaria encargada de coordinar estas interacciones y mantener sincronización continua entre todos los componentes involucrados.</w:t>
      </w:r>
    </w:p>
    <w:p w14:paraId="3B4C234A" w14:textId="77777777" w:rsidR="0052124C" w:rsidRPr="0052124C" w:rsidRDefault="0052124C" w:rsidP="0052124C">
      <w:pPr>
        <w:jc w:val="both"/>
        <w:rPr>
          <w:rFonts w:asciiTheme="majorHAnsi" w:hAnsiTheme="majorHAnsi" w:cstheme="majorHAnsi"/>
          <w:lang w:val="es-MX"/>
        </w:rPr>
      </w:pPr>
      <w:r w:rsidRPr="0052124C">
        <w:rPr>
          <w:rFonts w:asciiTheme="majorHAnsi" w:hAnsiTheme="majorHAnsi" w:cstheme="majorHAnsi"/>
          <w:lang w:val="es-MX"/>
        </w:rPr>
        <w:t xml:space="preserve">Dentro de este proceso, la plataforma administra actualizaciones parciales de información sin necesidad de recargar completamente la interfaz ante cada solicitud realizada. Esto permite modificar sectores específicos del sistema —como itinerarios, rutas, paneles de actividades o representaciones visuales— únicamente cuando existen cambios relevantes en los datos procesados, mejorando tiempos de respuesta y reduciendo operaciones innecesarias dentro del </w:t>
      </w:r>
      <w:proofErr w:type="spellStart"/>
      <w:r w:rsidRPr="0052124C">
        <w:rPr>
          <w:rFonts w:asciiTheme="majorHAnsi" w:hAnsiTheme="majorHAnsi" w:cstheme="majorHAnsi"/>
          <w:lang w:val="es-MX"/>
        </w:rPr>
        <w:t>frontend</w:t>
      </w:r>
      <w:proofErr w:type="spellEnd"/>
      <w:r w:rsidRPr="0052124C">
        <w:rPr>
          <w:rFonts w:asciiTheme="majorHAnsi" w:hAnsiTheme="majorHAnsi" w:cstheme="majorHAnsi"/>
          <w:lang w:val="es-MX"/>
        </w:rPr>
        <w:t>.</w:t>
      </w:r>
    </w:p>
    <w:p w14:paraId="72F2AC84" w14:textId="77777777" w:rsidR="0052124C" w:rsidRPr="0052124C" w:rsidRDefault="0052124C" w:rsidP="0052124C">
      <w:pPr>
        <w:jc w:val="both"/>
        <w:rPr>
          <w:rFonts w:asciiTheme="majorHAnsi" w:hAnsiTheme="majorHAnsi" w:cstheme="majorHAnsi"/>
          <w:lang w:val="es-MX"/>
        </w:rPr>
      </w:pPr>
      <w:r w:rsidRPr="0052124C">
        <w:rPr>
          <w:rFonts w:asciiTheme="majorHAnsi" w:hAnsiTheme="majorHAnsi" w:cstheme="majorHAnsi"/>
          <w:lang w:val="es-MX"/>
        </w:rPr>
        <w:t>La comunicación con servicios externos también contempla mecanismos orientados a mantener estabilidad operativa frente a demoras, errores o inconsistencias durante el intercambio de información. La interfaz puede gestionar estados temporales de carga, reintentos de conexión o actualizaciones progresivas de contenido para evitar interrupciones abruptas en la experiencia de uso mientras se procesan solicitudes relacionadas con servicios integrados dentro de la plataforma.</w:t>
      </w:r>
    </w:p>
    <w:p w14:paraId="0B061C9A" w14:textId="6F5A71EF" w:rsidR="0052124C" w:rsidRDefault="0052124C" w:rsidP="00BD2CBF">
      <w:pPr>
        <w:jc w:val="both"/>
        <w:rPr>
          <w:rFonts w:asciiTheme="majorHAnsi" w:hAnsiTheme="majorHAnsi" w:cstheme="majorHAnsi"/>
          <w:lang w:val="es-MX"/>
        </w:rPr>
      </w:pPr>
    </w:p>
    <w:p w14:paraId="653FDB02" w14:textId="77777777" w:rsidR="0052124C" w:rsidRPr="0052124C" w:rsidRDefault="0052124C" w:rsidP="0052124C">
      <w:pPr>
        <w:jc w:val="both"/>
        <w:rPr>
          <w:rFonts w:asciiTheme="majorHAnsi" w:hAnsiTheme="majorHAnsi" w:cstheme="majorHAnsi"/>
          <w:lang w:val="es-MX"/>
        </w:rPr>
      </w:pPr>
      <w:r w:rsidRPr="0052124C">
        <w:rPr>
          <w:rFonts w:asciiTheme="majorHAnsi" w:hAnsiTheme="majorHAnsi" w:cstheme="majorHAnsi"/>
          <w:lang w:val="es-MX"/>
        </w:rPr>
        <w:t xml:space="preserve">La interacción del usuario dentro de la plataforma se administra mediante un sistema de eventos dinámicos controlado desde JavaScript, encargado de interpretar acciones realizadas sobre la interfaz y coordinar las respuestas correspondientes dentro del </w:t>
      </w:r>
      <w:proofErr w:type="spellStart"/>
      <w:r w:rsidRPr="0052124C">
        <w:rPr>
          <w:rFonts w:asciiTheme="majorHAnsi" w:hAnsiTheme="majorHAnsi" w:cstheme="majorHAnsi"/>
          <w:lang w:val="es-MX"/>
        </w:rPr>
        <w:t>frontend</w:t>
      </w:r>
      <w:proofErr w:type="spellEnd"/>
      <w:r w:rsidRPr="0052124C">
        <w:rPr>
          <w:rFonts w:asciiTheme="majorHAnsi" w:hAnsiTheme="majorHAnsi" w:cstheme="majorHAnsi"/>
          <w:lang w:val="es-MX"/>
        </w:rPr>
        <w:t>. Debido a la naturaleza interactiva del sistema, gran parte del funcionamiento operativo depende de la capacidad de reaccionar continuamente frente a modificaciones, selecciones y configuraciones realizadas durante el proceso de planificación del viaje.</w:t>
      </w:r>
    </w:p>
    <w:p w14:paraId="5DC1D915" w14:textId="77777777" w:rsidR="0052124C" w:rsidRPr="0052124C" w:rsidRDefault="0052124C" w:rsidP="0052124C">
      <w:pPr>
        <w:jc w:val="both"/>
        <w:rPr>
          <w:rFonts w:asciiTheme="majorHAnsi" w:hAnsiTheme="majorHAnsi" w:cstheme="majorHAnsi"/>
          <w:lang w:val="es-MX"/>
        </w:rPr>
      </w:pPr>
      <w:r w:rsidRPr="0052124C">
        <w:rPr>
          <w:rFonts w:asciiTheme="majorHAnsi" w:hAnsiTheme="majorHAnsi" w:cstheme="majorHAnsi"/>
          <w:lang w:val="es-MX"/>
        </w:rPr>
        <w:t xml:space="preserve">Cada acción ejecutada dentro de la interfaz —como agregar actividades, reorganizar itinerarios, modificar preferencias, seleccionar ubicaciones o interactuar con representaciones cartográficas— puede desencadenar procesos internos de actualización, </w:t>
      </w:r>
      <w:proofErr w:type="spellStart"/>
      <w:r w:rsidRPr="0052124C">
        <w:rPr>
          <w:rFonts w:asciiTheme="majorHAnsi" w:hAnsiTheme="majorHAnsi" w:cstheme="majorHAnsi"/>
          <w:lang w:val="es-MX"/>
        </w:rPr>
        <w:t>renderizado</w:t>
      </w:r>
      <w:proofErr w:type="spellEnd"/>
      <w:r w:rsidRPr="0052124C">
        <w:rPr>
          <w:rFonts w:asciiTheme="majorHAnsi" w:hAnsiTheme="majorHAnsi" w:cstheme="majorHAnsi"/>
          <w:lang w:val="es-MX"/>
        </w:rPr>
        <w:t xml:space="preserve"> o sincronización de información entre distintos componentes conectados al sistema. Esta lógica permite mantener una experiencia de uso dinámica donde la plataforma responde de manera inmediata frente a cambios realizados por el usuario sin depender de recargas completas de navegación.</w:t>
      </w:r>
    </w:p>
    <w:p w14:paraId="70B1D00B" w14:textId="77777777" w:rsidR="0052124C" w:rsidRPr="0052124C" w:rsidRDefault="0052124C" w:rsidP="0052124C">
      <w:pPr>
        <w:jc w:val="both"/>
        <w:rPr>
          <w:rFonts w:asciiTheme="majorHAnsi" w:hAnsiTheme="majorHAnsi" w:cstheme="majorHAnsi"/>
          <w:lang w:val="es-MX"/>
        </w:rPr>
      </w:pPr>
      <w:r w:rsidRPr="0052124C">
        <w:rPr>
          <w:rFonts w:asciiTheme="majorHAnsi" w:hAnsiTheme="majorHAnsi" w:cstheme="majorHAnsi"/>
          <w:lang w:val="es-MX"/>
        </w:rPr>
        <w:t>La gestión de eventos resulta especialmente importante dentro de entornos con múltiples componentes interactivos activos simultáneamente. Paneles desplegables, formularios dinámicos, sistemas de filtrado, módulos de edición y herramientas visuales deben operar de manera coordinada para evitar inconsistencias entre la información mostrada y el estado real del viaje en construcción. JavaScript administra estas relaciones internas permitiendo que distintas áreas de la interfaz permanezcan sincronizadas mientras evolucionan las configuraciones del usuario.</w:t>
      </w:r>
    </w:p>
    <w:p w14:paraId="708738E5" w14:textId="77777777" w:rsidR="0052124C" w:rsidRPr="0052124C" w:rsidRDefault="0052124C" w:rsidP="0052124C">
      <w:pPr>
        <w:jc w:val="both"/>
        <w:rPr>
          <w:rFonts w:asciiTheme="majorHAnsi" w:hAnsiTheme="majorHAnsi" w:cstheme="majorHAnsi"/>
          <w:lang w:val="es-MX"/>
        </w:rPr>
      </w:pPr>
      <w:r w:rsidRPr="0052124C">
        <w:rPr>
          <w:rFonts w:asciiTheme="majorHAnsi" w:hAnsiTheme="majorHAnsi" w:cstheme="majorHAnsi"/>
          <w:lang w:val="es-MX"/>
        </w:rPr>
        <w:t xml:space="preserve">A nivel operativo, el sistema también contempla interacciones más complejas relacionadas con reorganización visual y modificación directa de componentes dentro de la interfaz. Acciones como </w:t>
      </w:r>
      <w:r w:rsidRPr="0052124C">
        <w:rPr>
          <w:rFonts w:asciiTheme="majorHAnsi" w:hAnsiTheme="majorHAnsi" w:cstheme="majorHAnsi"/>
          <w:lang w:val="es-MX"/>
        </w:rPr>
        <w:lastRenderedPageBreak/>
        <w:t>mover actividades entre distintos días, alterar prioridades de recorridos o actualizar configuraciones específicas pueden reflejarse automáticamente sobre otros sectores conectados del sistema, manteniendo coherencia entre estructura organizativa, representación visual y datos almacenados.</w:t>
      </w:r>
    </w:p>
    <w:p w14:paraId="0E9E8F9F" w14:textId="77777777" w:rsidR="0052124C" w:rsidRPr="0052124C" w:rsidRDefault="0052124C" w:rsidP="0052124C">
      <w:pPr>
        <w:jc w:val="both"/>
        <w:rPr>
          <w:rFonts w:asciiTheme="majorHAnsi" w:hAnsiTheme="majorHAnsi" w:cstheme="majorHAnsi"/>
          <w:lang w:val="es-MX"/>
        </w:rPr>
      </w:pPr>
      <w:r w:rsidRPr="0052124C">
        <w:rPr>
          <w:rFonts w:asciiTheme="majorHAnsi" w:hAnsiTheme="majorHAnsi" w:cstheme="majorHAnsi"/>
          <w:lang w:val="es-MX"/>
        </w:rPr>
        <w:t>La interacción dinámica no se limita únicamente a responder eventos individuales, sino que forma parte de un modelo de interfaz orientado a adaptación continua. El comportamiento de determinados componentes puede modificarse según contexto de uso, estado del itinerario o preferencias activas del usuario, permitiendo construir una experiencia más flexible y personalizada dentro del entorno de planificación.</w:t>
      </w:r>
    </w:p>
    <w:p w14:paraId="73F885EC" w14:textId="2DC17059" w:rsidR="0052124C" w:rsidRDefault="0052124C" w:rsidP="0052124C">
      <w:pPr>
        <w:jc w:val="both"/>
        <w:rPr>
          <w:rFonts w:asciiTheme="majorHAnsi" w:hAnsiTheme="majorHAnsi" w:cstheme="majorHAnsi"/>
          <w:lang w:val="es-MX"/>
        </w:rPr>
      </w:pPr>
      <w:r w:rsidRPr="0052124C">
        <w:rPr>
          <w:rFonts w:asciiTheme="majorHAnsi" w:hAnsiTheme="majorHAnsi" w:cstheme="majorHAnsi"/>
          <w:lang w:val="es-MX"/>
        </w:rPr>
        <w:t xml:space="preserve">Esta lógica basada en eventos constituye además uno de los pilares de escalabilidad del </w:t>
      </w:r>
      <w:proofErr w:type="spellStart"/>
      <w:r w:rsidRPr="0052124C">
        <w:rPr>
          <w:rFonts w:asciiTheme="majorHAnsi" w:hAnsiTheme="majorHAnsi" w:cstheme="majorHAnsi"/>
          <w:lang w:val="es-MX"/>
        </w:rPr>
        <w:t>frontend</w:t>
      </w:r>
      <w:proofErr w:type="spellEnd"/>
      <w:r w:rsidRPr="0052124C">
        <w:rPr>
          <w:rFonts w:asciiTheme="majorHAnsi" w:hAnsiTheme="majorHAnsi" w:cstheme="majorHAnsi"/>
          <w:lang w:val="es-MX"/>
        </w:rPr>
        <w:t>, ya que facilita la incorporación futura de nuevas herramientas interactivas reutilizando mecanismos de comunicación y actualización ya presentes dentro de la arquitectura del sistema. De esta manera, la plataforma puede ampliar progresivamente sus capacidades operativas manteniendo una interacción coherente entre usuario, interfaz y procesamiento dinámico de información.</w:t>
      </w:r>
    </w:p>
    <w:p w14:paraId="70FFC319" w14:textId="77777777" w:rsidR="00B8305C" w:rsidRPr="0052124C" w:rsidRDefault="00B8305C" w:rsidP="0052124C">
      <w:pPr>
        <w:jc w:val="both"/>
        <w:rPr>
          <w:rFonts w:asciiTheme="majorHAnsi" w:hAnsiTheme="majorHAnsi" w:cstheme="majorHAnsi"/>
          <w:lang w:val="es-MX"/>
        </w:rPr>
      </w:pPr>
    </w:p>
    <w:p w14:paraId="7BD1C778" w14:textId="437D8DB5" w:rsidR="0052124C" w:rsidRDefault="0052124C" w:rsidP="00BD2CBF">
      <w:pPr>
        <w:jc w:val="both"/>
        <w:rPr>
          <w:rFonts w:asciiTheme="majorHAnsi" w:hAnsiTheme="majorHAnsi" w:cstheme="majorHAnsi"/>
          <w:lang w:val="es-MX"/>
        </w:rPr>
      </w:pPr>
    </w:p>
    <w:tbl>
      <w:tblPr>
        <w:tblStyle w:val="Tablanormal3"/>
        <w:tblW w:w="0" w:type="auto"/>
        <w:tblLook w:val="04A0" w:firstRow="1" w:lastRow="0" w:firstColumn="1" w:lastColumn="0" w:noHBand="0" w:noVBand="1"/>
      </w:tblPr>
      <w:tblGrid>
        <w:gridCol w:w="1553"/>
        <w:gridCol w:w="2794"/>
        <w:gridCol w:w="4682"/>
      </w:tblGrid>
      <w:tr w:rsidR="00B8305C" w14:paraId="586FAC76" w14:textId="77777777" w:rsidTr="00B830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vAlign w:val="center"/>
          </w:tcPr>
          <w:p w14:paraId="28766E50" w14:textId="2A96D2FF" w:rsidR="00B8305C" w:rsidRDefault="00B8305C" w:rsidP="00B8305C">
            <w:pPr>
              <w:jc w:val="center"/>
              <w:rPr>
                <w:rFonts w:asciiTheme="majorHAnsi" w:hAnsiTheme="majorHAnsi" w:cstheme="majorHAnsi"/>
                <w:lang w:val="es-MX"/>
              </w:rPr>
            </w:pPr>
            <w:r>
              <w:rPr>
                <w:rFonts w:asciiTheme="majorHAnsi" w:hAnsiTheme="majorHAnsi" w:cstheme="majorHAnsi"/>
                <w:lang w:val="es-MX"/>
              </w:rPr>
              <w:t>Componente</w:t>
            </w:r>
          </w:p>
        </w:tc>
        <w:tc>
          <w:tcPr>
            <w:tcW w:w="2835" w:type="dxa"/>
            <w:vAlign w:val="center"/>
          </w:tcPr>
          <w:p w14:paraId="6272C7F4" w14:textId="6FABAD2B" w:rsidR="00B8305C" w:rsidRDefault="00B8305C" w:rsidP="00B8305C">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s-MX"/>
              </w:rPr>
            </w:pPr>
            <w:r>
              <w:rPr>
                <w:rFonts w:asciiTheme="majorHAnsi" w:hAnsiTheme="majorHAnsi" w:cstheme="majorHAnsi"/>
                <w:lang w:val="es-MX"/>
              </w:rPr>
              <w:t>Función Principal</w:t>
            </w:r>
          </w:p>
        </w:tc>
        <w:tc>
          <w:tcPr>
            <w:tcW w:w="4771" w:type="dxa"/>
            <w:vAlign w:val="center"/>
          </w:tcPr>
          <w:p w14:paraId="686DD420" w14:textId="151E098C" w:rsidR="00B8305C" w:rsidRDefault="00B8305C" w:rsidP="00B8305C">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s-MX"/>
              </w:rPr>
            </w:pPr>
            <w:r>
              <w:rPr>
                <w:rFonts w:asciiTheme="majorHAnsi" w:hAnsiTheme="majorHAnsi" w:cstheme="majorHAnsi"/>
                <w:lang w:val="es-MX"/>
              </w:rPr>
              <w:t>Responsabilidad dentro del sistema</w:t>
            </w:r>
          </w:p>
        </w:tc>
      </w:tr>
      <w:tr w:rsidR="00B8305C" w14:paraId="5C2E309C" w14:textId="77777777" w:rsidTr="00B8305C">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4F3806BB" w14:textId="0B28B850" w:rsidR="00B8305C" w:rsidRDefault="00B8305C" w:rsidP="00B8305C">
            <w:pPr>
              <w:rPr>
                <w:rFonts w:asciiTheme="majorHAnsi" w:hAnsiTheme="majorHAnsi" w:cstheme="majorHAnsi"/>
                <w:lang w:val="es-MX"/>
              </w:rPr>
            </w:pPr>
            <w:r>
              <w:rPr>
                <w:rFonts w:asciiTheme="majorHAnsi" w:hAnsiTheme="majorHAnsi" w:cstheme="majorHAnsi"/>
                <w:lang w:val="es-MX"/>
              </w:rPr>
              <w:t>HTML</w:t>
            </w:r>
          </w:p>
        </w:tc>
        <w:tc>
          <w:tcPr>
            <w:tcW w:w="2835" w:type="dxa"/>
            <w:vAlign w:val="center"/>
          </w:tcPr>
          <w:p w14:paraId="336701EF" w14:textId="30F7766C" w:rsidR="00B8305C" w:rsidRDefault="00B8305C" w:rsidP="00B8305C">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s-MX"/>
              </w:rPr>
            </w:pPr>
            <w:r w:rsidRPr="00B8305C">
              <w:rPr>
                <w:rFonts w:asciiTheme="majorHAnsi" w:hAnsiTheme="majorHAnsi" w:cstheme="majorHAnsi"/>
              </w:rPr>
              <w:t>Estructuración semántica de la interfaz</w:t>
            </w:r>
          </w:p>
        </w:tc>
        <w:tc>
          <w:tcPr>
            <w:tcW w:w="4771" w:type="dxa"/>
            <w:vAlign w:val="center"/>
          </w:tcPr>
          <w:p w14:paraId="11C20B0A" w14:textId="1EB66040" w:rsidR="00B8305C" w:rsidRDefault="00B8305C" w:rsidP="00B8305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s-MX"/>
              </w:rPr>
            </w:pPr>
            <w:r w:rsidRPr="00B8305C">
              <w:rPr>
                <w:rFonts w:asciiTheme="majorHAnsi" w:hAnsiTheme="majorHAnsi" w:cstheme="majorHAnsi"/>
              </w:rPr>
              <w:t>Organiza la distribución base de módulos, paneles, formularios y áreas operativas utilizadas durante la planificación del viaje.</w:t>
            </w:r>
          </w:p>
        </w:tc>
      </w:tr>
      <w:tr w:rsidR="00B8305C" w14:paraId="6526880C" w14:textId="77777777" w:rsidTr="00B8305C">
        <w:trPr>
          <w:trHeight w:val="1247"/>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730BB06D" w14:textId="3B4C5089" w:rsidR="00B8305C" w:rsidRDefault="00B8305C" w:rsidP="00B8305C">
            <w:pPr>
              <w:rPr>
                <w:rFonts w:asciiTheme="majorHAnsi" w:hAnsiTheme="majorHAnsi" w:cstheme="majorHAnsi"/>
                <w:lang w:val="es-MX"/>
              </w:rPr>
            </w:pPr>
            <w:r>
              <w:rPr>
                <w:rFonts w:asciiTheme="majorHAnsi" w:hAnsiTheme="majorHAnsi" w:cstheme="majorHAnsi"/>
                <w:lang w:val="es-MX"/>
              </w:rPr>
              <w:t>CSS</w:t>
            </w:r>
          </w:p>
        </w:tc>
        <w:tc>
          <w:tcPr>
            <w:tcW w:w="2835" w:type="dxa"/>
            <w:vAlign w:val="center"/>
          </w:tcPr>
          <w:p w14:paraId="227C4B0C" w14:textId="24FFC07E" w:rsidR="00B8305C" w:rsidRDefault="00B8305C" w:rsidP="00B8305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s-MX"/>
              </w:rPr>
            </w:pPr>
            <w:r w:rsidRPr="00B8305C">
              <w:rPr>
                <w:rFonts w:asciiTheme="majorHAnsi" w:hAnsiTheme="majorHAnsi" w:cstheme="majorHAnsi"/>
              </w:rPr>
              <w:t>Diseño visual y adaptación estética</w:t>
            </w:r>
          </w:p>
        </w:tc>
        <w:tc>
          <w:tcPr>
            <w:tcW w:w="4771" w:type="dxa"/>
            <w:vAlign w:val="center"/>
          </w:tcPr>
          <w:p w14:paraId="1557D22B" w14:textId="6D9BF727" w:rsidR="00B8305C" w:rsidRDefault="00B8305C" w:rsidP="00B8305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s-MX"/>
              </w:rPr>
            </w:pPr>
            <w:r w:rsidRPr="00B8305C">
              <w:rPr>
                <w:rFonts w:asciiTheme="majorHAnsi" w:hAnsiTheme="majorHAnsi" w:cstheme="majorHAnsi"/>
              </w:rPr>
              <w:t xml:space="preserve">Define identidad gráfica, jerarquías visuales, espaciados, organización visual y comportamiento </w:t>
            </w:r>
            <w:proofErr w:type="spellStart"/>
            <w:r w:rsidRPr="00B8305C">
              <w:rPr>
                <w:rFonts w:asciiTheme="majorHAnsi" w:hAnsiTheme="majorHAnsi" w:cstheme="majorHAnsi"/>
              </w:rPr>
              <w:t>responsive</w:t>
            </w:r>
            <w:proofErr w:type="spellEnd"/>
            <w:r w:rsidRPr="00B8305C">
              <w:rPr>
                <w:rFonts w:asciiTheme="majorHAnsi" w:hAnsiTheme="majorHAnsi" w:cstheme="majorHAnsi"/>
              </w:rPr>
              <w:t xml:space="preserve"> personalizado de la plataforma</w:t>
            </w:r>
            <w:r>
              <w:rPr>
                <w:rFonts w:asciiTheme="majorHAnsi" w:hAnsiTheme="majorHAnsi" w:cstheme="majorHAnsi"/>
              </w:rPr>
              <w:t>.</w:t>
            </w:r>
          </w:p>
        </w:tc>
      </w:tr>
      <w:tr w:rsidR="00B8305C" w14:paraId="12403710" w14:textId="77777777" w:rsidTr="00B8305C">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123E18B1" w14:textId="2A015587" w:rsidR="00B8305C" w:rsidRDefault="00B8305C" w:rsidP="00B8305C">
            <w:pPr>
              <w:rPr>
                <w:rFonts w:asciiTheme="majorHAnsi" w:hAnsiTheme="majorHAnsi" w:cstheme="majorHAnsi"/>
                <w:lang w:val="es-MX"/>
              </w:rPr>
            </w:pPr>
            <w:r>
              <w:rPr>
                <w:rFonts w:asciiTheme="majorHAnsi" w:hAnsiTheme="majorHAnsi" w:cstheme="majorHAnsi"/>
                <w:lang w:val="es-MX"/>
              </w:rPr>
              <w:t>Bootstrap</w:t>
            </w:r>
          </w:p>
        </w:tc>
        <w:tc>
          <w:tcPr>
            <w:tcW w:w="2835" w:type="dxa"/>
            <w:vAlign w:val="center"/>
          </w:tcPr>
          <w:p w14:paraId="7345FA17" w14:textId="3A08EFA2" w:rsidR="00B8305C" w:rsidRDefault="00B8305C" w:rsidP="00B8305C">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s-MX"/>
              </w:rPr>
            </w:pPr>
            <w:r w:rsidRPr="00B8305C">
              <w:rPr>
                <w:rFonts w:asciiTheme="majorHAnsi" w:hAnsiTheme="majorHAnsi" w:cstheme="majorHAnsi"/>
              </w:rPr>
              <w:t xml:space="preserve">Organización </w:t>
            </w:r>
            <w:proofErr w:type="spellStart"/>
            <w:r w:rsidRPr="00B8305C">
              <w:rPr>
                <w:rFonts w:asciiTheme="majorHAnsi" w:hAnsiTheme="majorHAnsi" w:cstheme="majorHAnsi"/>
              </w:rPr>
              <w:t>responsive</w:t>
            </w:r>
            <w:proofErr w:type="spellEnd"/>
            <w:r w:rsidRPr="00B8305C">
              <w:rPr>
                <w:rFonts w:asciiTheme="majorHAnsi" w:hAnsiTheme="majorHAnsi" w:cstheme="majorHAnsi"/>
              </w:rPr>
              <w:t xml:space="preserve"> y reutilización de componentes</w:t>
            </w:r>
          </w:p>
        </w:tc>
        <w:tc>
          <w:tcPr>
            <w:tcW w:w="4771" w:type="dxa"/>
            <w:vAlign w:val="center"/>
          </w:tcPr>
          <w:p w14:paraId="5E98429C" w14:textId="0B5301A2" w:rsidR="00B8305C" w:rsidRDefault="00B8305C" w:rsidP="00B8305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s-MX"/>
              </w:rPr>
            </w:pPr>
            <w:r w:rsidRPr="00B8305C">
              <w:rPr>
                <w:rFonts w:asciiTheme="majorHAnsi" w:hAnsiTheme="majorHAnsi" w:cstheme="majorHAnsi"/>
              </w:rPr>
              <w:t xml:space="preserve">Facilita la construcción de </w:t>
            </w:r>
            <w:proofErr w:type="spellStart"/>
            <w:r w:rsidRPr="00B8305C">
              <w:rPr>
                <w:rFonts w:asciiTheme="majorHAnsi" w:hAnsiTheme="majorHAnsi" w:cstheme="majorHAnsi"/>
              </w:rPr>
              <w:t>layouts</w:t>
            </w:r>
            <w:proofErr w:type="spellEnd"/>
            <w:r w:rsidRPr="00B8305C">
              <w:rPr>
                <w:rFonts w:asciiTheme="majorHAnsi" w:hAnsiTheme="majorHAnsi" w:cstheme="majorHAnsi"/>
              </w:rPr>
              <w:t xml:space="preserve"> adaptativos y mantiene consistencia estructural entre los distintos sectores de la interfaz.</w:t>
            </w:r>
          </w:p>
        </w:tc>
      </w:tr>
      <w:tr w:rsidR="00B8305C" w14:paraId="571C7D57" w14:textId="77777777" w:rsidTr="00B8305C">
        <w:trPr>
          <w:trHeight w:val="1247"/>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448D12DD" w14:textId="0154630F" w:rsidR="00B8305C" w:rsidRDefault="00B8305C" w:rsidP="00B8305C">
            <w:pPr>
              <w:rPr>
                <w:rFonts w:asciiTheme="majorHAnsi" w:hAnsiTheme="majorHAnsi" w:cstheme="majorHAnsi"/>
                <w:lang w:val="es-MX"/>
              </w:rPr>
            </w:pPr>
            <w:r>
              <w:rPr>
                <w:rFonts w:asciiTheme="majorHAnsi" w:hAnsiTheme="majorHAnsi" w:cstheme="majorHAnsi"/>
                <w:lang w:val="es-MX"/>
              </w:rPr>
              <w:t>JavaScript</w:t>
            </w:r>
          </w:p>
        </w:tc>
        <w:tc>
          <w:tcPr>
            <w:tcW w:w="2835" w:type="dxa"/>
            <w:vAlign w:val="center"/>
          </w:tcPr>
          <w:p w14:paraId="73198F02" w14:textId="40BBD9C8" w:rsidR="00B8305C" w:rsidRDefault="00B8305C" w:rsidP="00B8305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s-MX"/>
              </w:rPr>
            </w:pPr>
            <w:r w:rsidRPr="00B8305C">
              <w:rPr>
                <w:rFonts w:asciiTheme="majorHAnsi" w:hAnsiTheme="majorHAnsi" w:cstheme="majorHAnsi"/>
              </w:rPr>
              <w:t>Gestión dinámica e interacción operativa</w:t>
            </w:r>
          </w:p>
        </w:tc>
        <w:tc>
          <w:tcPr>
            <w:tcW w:w="4771" w:type="dxa"/>
            <w:vAlign w:val="center"/>
          </w:tcPr>
          <w:p w14:paraId="3690410E" w14:textId="3AE85B80" w:rsidR="00B8305C" w:rsidRDefault="00B8305C" w:rsidP="00B8305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s-MX"/>
              </w:rPr>
            </w:pPr>
            <w:r w:rsidRPr="00B8305C">
              <w:rPr>
                <w:rFonts w:asciiTheme="majorHAnsi" w:hAnsiTheme="majorHAnsi" w:cstheme="majorHAnsi"/>
              </w:rPr>
              <w:t xml:space="preserve">Administra comportamiento interactivo, </w:t>
            </w:r>
            <w:proofErr w:type="spellStart"/>
            <w:r w:rsidRPr="00B8305C">
              <w:rPr>
                <w:rFonts w:asciiTheme="majorHAnsi" w:hAnsiTheme="majorHAnsi" w:cstheme="majorHAnsi"/>
              </w:rPr>
              <w:t>renderizado</w:t>
            </w:r>
            <w:proofErr w:type="spellEnd"/>
            <w:r w:rsidRPr="00B8305C">
              <w:rPr>
                <w:rFonts w:asciiTheme="majorHAnsi" w:hAnsiTheme="majorHAnsi" w:cstheme="majorHAnsi"/>
              </w:rPr>
              <w:t xml:space="preserve"> dinámico, eventos de usuario, sincronización visual y comunicación con servicios externos</w:t>
            </w:r>
            <w:r>
              <w:rPr>
                <w:rFonts w:asciiTheme="majorHAnsi" w:hAnsiTheme="majorHAnsi" w:cstheme="majorHAnsi"/>
              </w:rPr>
              <w:t>.</w:t>
            </w:r>
          </w:p>
        </w:tc>
      </w:tr>
    </w:tbl>
    <w:p w14:paraId="42B2342B" w14:textId="77777777" w:rsidR="0052124C" w:rsidRDefault="0052124C" w:rsidP="00BD2CBF">
      <w:pPr>
        <w:jc w:val="both"/>
        <w:rPr>
          <w:rFonts w:asciiTheme="majorHAnsi" w:hAnsiTheme="majorHAnsi" w:cstheme="majorHAnsi"/>
          <w:lang w:val="es-MX"/>
        </w:rPr>
      </w:pPr>
    </w:p>
    <w:p w14:paraId="26A89D28" w14:textId="77777777" w:rsidR="00C35D5D" w:rsidRDefault="00C35D5D" w:rsidP="0052124C">
      <w:pPr>
        <w:jc w:val="right"/>
        <w:rPr>
          <w:rFonts w:asciiTheme="majorHAnsi" w:hAnsiTheme="majorHAnsi" w:cstheme="majorHAnsi"/>
          <w:lang w:val="es-MX"/>
        </w:rPr>
      </w:pPr>
      <w:r>
        <w:rPr>
          <w:rFonts w:asciiTheme="majorHAnsi" w:hAnsiTheme="majorHAnsi" w:cstheme="majorHAnsi"/>
          <w:lang w:val="es-MX"/>
        </w:rPr>
        <w:br w:type="page"/>
      </w:r>
    </w:p>
    <w:p w14:paraId="0820D0C6" w14:textId="77777777" w:rsidR="00BD2CBF" w:rsidRDefault="00BD2CBF" w:rsidP="00BD2CBF">
      <w:pPr>
        <w:jc w:val="both"/>
        <w:rPr>
          <w:rFonts w:ascii="Bookman Old Style" w:hAnsi="Bookman Old Style"/>
          <w:b/>
          <w:sz w:val="28"/>
          <w:lang w:val="es-MX"/>
        </w:rPr>
      </w:pPr>
    </w:p>
    <w:p w14:paraId="10586A29" w14:textId="77777777" w:rsidR="00BD2CBF" w:rsidRDefault="00BD2CBF" w:rsidP="00BD2CBF">
      <w:pPr>
        <w:jc w:val="both"/>
        <w:rPr>
          <w:rFonts w:ascii="Bookman Old Style" w:hAnsi="Bookman Old Style"/>
          <w:b/>
          <w:sz w:val="28"/>
          <w:lang w:val="es-MX"/>
        </w:rPr>
      </w:pPr>
    </w:p>
    <w:p w14:paraId="714BA22D" w14:textId="77777777" w:rsidR="00BD2CBF" w:rsidRDefault="00BD2CBF" w:rsidP="00BD2CBF">
      <w:pPr>
        <w:jc w:val="both"/>
        <w:rPr>
          <w:rFonts w:ascii="Bookman Old Style" w:hAnsi="Bookman Old Style"/>
          <w:b/>
          <w:sz w:val="28"/>
          <w:lang w:val="es-MX"/>
        </w:rPr>
      </w:pPr>
    </w:p>
    <w:p w14:paraId="69FA327F" w14:textId="2AED6BC1" w:rsidR="00BD2CBF" w:rsidRDefault="00BD2CBF" w:rsidP="00BD2CBF">
      <w:pPr>
        <w:jc w:val="both"/>
        <w:rPr>
          <w:rFonts w:ascii="Bookman Old Style" w:hAnsi="Bookman Old Style"/>
          <w:b/>
          <w:sz w:val="28"/>
          <w:lang w:val="es-MX"/>
        </w:rPr>
      </w:pPr>
      <w:r>
        <w:rPr>
          <w:rFonts w:ascii="Bookman Old Style" w:hAnsi="Bookman Old Style"/>
          <w:b/>
          <w:sz w:val="28"/>
          <w:lang w:val="es-MX"/>
        </w:rPr>
        <w:t>5</w:t>
      </w:r>
    </w:p>
    <w:p w14:paraId="3E701438" w14:textId="77777777" w:rsidR="00BD2CBF" w:rsidRDefault="00BD2CBF" w:rsidP="00BD2CBF">
      <w:pPr>
        <w:jc w:val="both"/>
        <w:rPr>
          <w:rFonts w:ascii="Bookman Old Style" w:hAnsi="Bookman Old Style"/>
          <w:b/>
          <w:sz w:val="28"/>
          <w:lang w:val="es-MX"/>
        </w:rPr>
      </w:pPr>
    </w:p>
    <w:p w14:paraId="6CC47944" w14:textId="77777777" w:rsidR="00BD2CBF" w:rsidRPr="00F77EBE" w:rsidRDefault="00BD2CBF" w:rsidP="00BD2CBF">
      <w:pPr>
        <w:jc w:val="both"/>
        <w:rPr>
          <w:rFonts w:ascii="Bookman Old Style" w:hAnsi="Bookman Old Style"/>
          <w:b/>
          <w:sz w:val="12"/>
          <w:lang w:val="es-MX"/>
        </w:rPr>
      </w:pPr>
    </w:p>
    <w:p w14:paraId="00D1FD6B" w14:textId="77777777" w:rsidR="00BD2CBF" w:rsidRDefault="00BD2CBF" w:rsidP="00BD2CBF">
      <w:pPr>
        <w:jc w:val="both"/>
        <w:rPr>
          <w:rFonts w:ascii="Bookman Old Style" w:hAnsi="Bookman Old Style"/>
          <w:b/>
          <w:sz w:val="28"/>
          <w:lang w:val="es-MX"/>
        </w:rPr>
      </w:pPr>
      <w:r>
        <w:rPr>
          <w:rFonts w:ascii="Bookman Old Style" w:hAnsi="Bookman Old Style"/>
          <w:b/>
          <w:sz w:val="28"/>
          <w:lang w:val="es-MX"/>
        </w:rPr>
        <w:t>Backend</w:t>
      </w:r>
    </w:p>
    <w:p w14:paraId="1DA48FAA" w14:textId="77777777" w:rsidR="002B7A87" w:rsidRDefault="002B7A87">
      <w:pPr>
        <w:rPr>
          <w:rFonts w:ascii="Bookman Old Style" w:hAnsi="Bookman Old Style"/>
          <w:b/>
          <w:sz w:val="28"/>
          <w:lang w:val="es-MX"/>
        </w:rPr>
      </w:pPr>
    </w:p>
    <w:p w14:paraId="19D093CC" w14:textId="77777777" w:rsidR="002B7A87" w:rsidRDefault="002B7A87">
      <w:pPr>
        <w:rPr>
          <w:rFonts w:ascii="Bookman Old Style" w:hAnsi="Bookman Old Style"/>
          <w:b/>
          <w:sz w:val="28"/>
          <w:lang w:val="es-MX"/>
        </w:rPr>
      </w:pPr>
    </w:p>
    <w:p w14:paraId="1302CCCD" w14:textId="77777777" w:rsidR="002B7A87" w:rsidRDefault="002B7A87">
      <w:pPr>
        <w:rPr>
          <w:rFonts w:ascii="Bookman Old Style" w:hAnsi="Bookman Old Style"/>
          <w:b/>
          <w:sz w:val="28"/>
          <w:lang w:val="es-MX"/>
        </w:rPr>
      </w:pPr>
    </w:p>
    <w:p w14:paraId="77D93A71" w14:textId="77777777" w:rsidR="002B7A87" w:rsidRPr="002B7A87" w:rsidRDefault="002B7A87" w:rsidP="002B7A87">
      <w:pPr>
        <w:jc w:val="both"/>
        <w:rPr>
          <w:rFonts w:asciiTheme="majorHAnsi" w:hAnsiTheme="majorHAnsi" w:cstheme="majorHAnsi"/>
          <w:lang w:val="es-MX"/>
        </w:rPr>
      </w:pPr>
      <w:r w:rsidRPr="002B7A87">
        <w:rPr>
          <w:rFonts w:asciiTheme="majorHAnsi" w:hAnsiTheme="majorHAnsi" w:cstheme="majorHAnsi"/>
          <w:lang w:val="es-MX"/>
        </w:rPr>
        <w:t xml:space="preserve">La infraestructura </w:t>
      </w:r>
      <w:proofErr w:type="spellStart"/>
      <w:r w:rsidRPr="002B7A87">
        <w:rPr>
          <w:rFonts w:asciiTheme="majorHAnsi" w:hAnsiTheme="majorHAnsi" w:cstheme="majorHAnsi"/>
          <w:lang w:val="es-MX"/>
        </w:rPr>
        <w:t>backend</w:t>
      </w:r>
      <w:proofErr w:type="spellEnd"/>
      <w:r w:rsidRPr="002B7A87">
        <w:rPr>
          <w:rFonts w:asciiTheme="majorHAnsi" w:hAnsiTheme="majorHAnsi" w:cstheme="majorHAnsi"/>
          <w:lang w:val="es-MX"/>
        </w:rPr>
        <w:t xml:space="preserve"> del sistema se apoya principalmente en </w:t>
      </w:r>
      <w:proofErr w:type="spellStart"/>
      <w:r w:rsidRPr="002B7A87">
        <w:rPr>
          <w:rFonts w:asciiTheme="majorHAnsi" w:hAnsiTheme="majorHAnsi" w:cstheme="majorHAnsi"/>
          <w:lang w:val="es-MX"/>
        </w:rPr>
        <w:t>Supabase</w:t>
      </w:r>
      <w:proofErr w:type="spellEnd"/>
      <w:r w:rsidRPr="002B7A87">
        <w:rPr>
          <w:rFonts w:asciiTheme="majorHAnsi" w:hAnsiTheme="majorHAnsi" w:cstheme="majorHAnsi"/>
          <w:lang w:val="es-MX"/>
        </w:rPr>
        <w:t xml:space="preserve">, utilizado como el componente encargado de administrar autenticación, persistencia de datos, control de sesiones y almacenamiento general de la información generada dentro de la plataforma. Su incorporación permite centralizar operaciones críticas relacionadas con usuarios, viajes y configuraciones persistentes sin necesidad de desarrollar manualmente una infraestructura </w:t>
      </w:r>
      <w:proofErr w:type="spellStart"/>
      <w:r w:rsidRPr="002B7A87">
        <w:rPr>
          <w:rFonts w:asciiTheme="majorHAnsi" w:hAnsiTheme="majorHAnsi" w:cstheme="majorHAnsi"/>
          <w:lang w:val="es-MX"/>
        </w:rPr>
        <w:t>backend</w:t>
      </w:r>
      <w:proofErr w:type="spellEnd"/>
      <w:r w:rsidRPr="002B7A87">
        <w:rPr>
          <w:rFonts w:asciiTheme="majorHAnsi" w:hAnsiTheme="majorHAnsi" w:cstheme="majorHAnsi"/>
          <w:lang w:val="es-MX"/>
        </w:rPr>
        <w:t xml:space="preserve"> completa desde las primeras etapas del proyecto.</w:t>
      </w:r>
    </w:p>
    <w:p w14:paraId="63A404C6" w14:textId="77777777" w:rsidR="002B7A87" w:rsidRPr="002B7A87" w:rsidRDefault="002B7A87" w:rsidP="002B7A87">
      <w:pPr>
        <w:jc w:val="both"/>
        <w:rPr>
          <w:rFonts w:asciiTheme="majorHAnsi" w:hAnsiTheme="majorHAnsi" w:cstheme="majorHAnsi"/>
          <w:lang w:val="es-MX"/>
        </w:rPr>
      </w:pPr>
      <w:r w:rsidRPr="002B7A87">
        <w:rPr>
          <w:rFonts w:asciiTheme="majorHAnsi" w:hAnsiTheme="majorHAnsi" w:cstheme="majorHAnsi"/>
          <w:lang w:val="es-MX"/>
        </w:rPr>
        <w:t xml:space="preserve">Dentro de la arquitectura implementada, </w:t>
      </w:r>
      <w:proofErr w:type="spellStart"/>
      <w:r w:rsidRPr="002B7A87">
        <w:rPr>
          <w:rFonts w:asciiTheme="majorHAnsi" w:hAnsiTheme="majorHAnsi" w:cstheme="majorHAnsi"/>
          <w:lang w:val="es-MX"/>
        </w:rPr>
        <w:t>Supabase</w:t>
      </w:r>
      <w:proofErr w:type="spellEnd"/>
      <w:r w:rsidRPr="002B7A87">
        <w:rPr>
          <w:rFonts w:asciiTheme="majorHAnsi" w:hAnsiTheme="majorHAnsi" w:cstheme="majorHAnsi"/>
          <w:lang w:val="es-MX"/>
        </w:rPr>
        <w:t xml:space="preserve"> funciona como el núcleo de administración de información persistente del sistema. A través de esta infraestructura se almacenan datos vinculados a cuentas de usuario, itinerarios, preferencias de viaje, configuraciones personalizadas, actividades organizadas y demás elementos necesarios para sostener continuidad operativa entre distintas sesiones y dispositivos. Esta persistencia permite que la información generada durante la planificación permanezca disponible de manera estable y accesible a lo largo del tiempo.</w:t>
      </w:r>
    </w:p>
    <w:p w14:paraId="2658065C" w14:textId="77777777" w:rsidR="002B7A87" w:rsidRPr="002B7A87" w:rsidRDefault="002B7A87" w:rsidP="002B7A87">
      <w:pPr>
        <w:jc w:val="both"/>
        <w:rPr>
          <w:rFonts w:asciiTheme="majorHAnsi" w:hAnsiTheme="majorHAnsi" w:cstheme="majorHAnsi"/>
          <w:lang w:val="es-MX"/>
        </w:rPr>
      </w:pPr>
      <w:r w:rsidRPr="002B7A87">
        <w:rPr>
          <w:rFonts w:asciiTheme="majorHAnsi" w:hAnsiTheme="majorHAnsi" w:cstheme="majorHAnsi"/>
          <w:lang w:val="es-MX"/>
        </w:rPr>
        <w:t xml:space="preserve">Uno de los principales roles de </w:t>
      </w:r>
      <w:proofErr w:type="spellStart"/>
      <w:r w:rsidRPr="002B7A87">
        <w:rPr>
          <w:rFonts w:asciiTheme="majorHAnsi" w:hAnsiTheme="majorHAnsi" w:cstheme="majorHAnsi"/>
          <w:lang w:val="es-MX"/>
        </w:rPr>
        <w:t>Supabase</w:t>
      </w:r>
      <w:proofErr w:type="spellEnd"/>
      <w:r w:rsidRPr="002B7A87">
        <w:rPr>
          <w:rFonts w:asciiTheme="majorHAnsi" w:hAnsiTheme="majorHAnsi" w:cstheme="majorHAnsi"/>
          <w:lang w:val="es-MX"/>
        </w:rPr>
        <w:t xml:space="preserve"> dentro del proyecto consiste en la gestión de autenticación y control de acceso. El sistema delega sobre esta infraestructura procesos relacionados con validación de credenciales, administración de sesiones activas y protección de información asociada a cada cuenta. Esto permite mantener aisladas operaciones sensibles vinculadas a seguridad y reduce considerablemente la complejidad de implementar mecanismos propios de autenticación desde cero.</w:t>
      </w:r>
    </w:p>
    <w:p w14:paraId="19F8B684" w14:textId="77777777" w:rsidR="002B7A87" w:rsidRPr="002B7A87" w:rsidRDefault="002B7A87" w:rsidP="002B7A87">
      <w:pPr>
        <w:jc w:val="both"/>
        <w:rPr>
          <w:rFonts w:asciiTheme="majorHAnsi" w:hAnsiTheme="majorHAnsi" w:cstheme="majorHAnsi"/>
          <w:lang w:val="es-MX"/>
        </w:rPr>
      </w:pPr>
      <w:r w:rsidRPr="002B7A87">
        <w:rPr>
          <w:rFonts w:asciiTheme="majorHAnsi" w:hAnsiTheme="majorHAnsi" w:cstheme="majorHAnsi"/>
          <w:lang w:val="es-MX"/>
        </w:rPr>
        <w:t xml:space="preserve">La integración entre </w:t>
      </w:r>
      <w:proofErr w:type="spellStart"/>
      <w:r w:rsidRPr="002B7A87">
        <w:rPr>
          <w:rFonts w:asciiTheme="majorHAnsi" w:hAnsiTheme="majorHAnsi" w:cstheme="majorHAnsi"/>
          <w:lang w:val="es-MX"/>
        </w:rPr>
        <w:t>frontend</w:t>
      </w:r>
      <w:proofErr w:type="spellEnd"/>
      <w:r w:rsidRPr="002B7A87">
        <w:rPr>
          <w:rFonts w:asciiTheme="majorHAnsi" w:hAnsiTheme="majorHAnsi" w:cstheme="majorHAnsi"/>
          <w:lang w:val="es-MX"/>
        </w:rPr>
        <w:t xml:space="preserve"> y </w:t>
      </w:r>
      <w:proofErr w:type="spellStart"/>
      <w:r w:rsidRPr="002B7A87">
        <w:rPr>
          <w:rFonts w:asciiTheme="majorHAnsi" w:hAnsiTheme="majorHAnsi" w:cstheme="majorHAnsi"/>
          <w:lang w:val="es-MX"/>
        </w:rPr>
        <w:t>backend</w:t>
      </w:r>
      <w:proofErr w:type="spellEnd"/>
      <w:r w:rsidRPr="002B7A87">
        <w:rPr>
          <w:rFonts w:asciiTheme="majorHAnsi" w:hAnsiTheme="majorHAnsi" w:cstheme="majorHAnsi"/>
          <w:lang w:val="es-MX"/>
        </w:rPr>
        <w:t xml:space="preserve"> se realiza mediante solicitudes dinámicas administradas desde JavaScript, permitiendo sincronizar continuamente información entre la interfaz y la base de datos. A través de este flujo, la plataforma puede recuperar viajes almacenados, actualizar configuraciones, registrar modificaciones realizadas durante la planificación y mantener persistencia sobre cambios efectuados en tiempo real por el usuario.</w:t>
      </w:r>
    </w:p>
    <w:p w14:paraId="757E972E" w14:textId="77777777" w:rsidR="002B7A87" w:rsidRPr="002B7A87" w:rsidRDefault="002B7A87" w:rsidP="002B7A87">
      <w:pPr>
        <w:jc w:val="both"/>
        <w:rPr>
          <w:rFonts w:asciiTheme="majorHAnsi" w:hAnsiTheme="majorHAnsi" w:cstheme="majorHAnsi"/>
          <w:lang w:val="es-MX"/>
        </w:rPr>
      </w:pPr>
      <w:r w:rsidRPr="002B7A87">
        <w:rPr>
          <w:rFonts w:asciiTheme="majorHAnsi" w:hAnsiTheme="majorHAnsi" w:cstheme="majorHAnsi"/>
          <w:lang w:val="es-MX"/>
        </w:rPr>
        <w:t xml:space="preserve">La utilización de </w:t>
      </w:r>
      <w:proofErr w:type="spellStart"/>
      <w:r w:rsidRPr="002B7A87">
        <w:rPr>
          <w:rFonts w:asciiTheme="majorHAnsi" w:hAnsiTheme="majorHAnsi" w:cstheme="majorHAnsi"/>
          <w:lang w:val="es-MX"/>
        </w:rPr>
        <w:t>Supabase</w:t>
      </w:r>
      <w:proofErr w:type="spellEnd"/>
      <w:r w:rsidRPr="002B7A87">
        <w:rPr>
          <w:rFonts w:asciiTheme="majorHAnsi" w:hAnsiTheme="majorHAnsi" w:cstheme="majorHAnsi"/>
          <w:lang w:val="es-MX"/>
        </w:rPr>
        <w:t xml:space="preserve"> también favorece una arquitectura más modular y escalable dentro del sistema. Al separar almacenamiento, autenticación y lógica visual en componentes relativamente independientes, la plataforma puede evolucionar progresivamente sin necesidad de reestructurar completamente su funcionamiento interno. Esto facilita tanto la incorporación futura de nuevas funcionalidades como la posibilidad de migrar determinados servicios hacia soluciones más complejas en etapas posteriores del proyecto si el crecimiento operativo así lo requiere.</w:t>
      </w:r>
    </w:p>
    <w:p w14:paraId="67D2647C" w14:textId="77777777" w:rsidR="002B7A87" w:rsidRDefault="002B7A87" w:rsidP="002B7A87">
      <w:pPr>
        <w:jc w:val="both"/>
        <w:rPr>
          <w:rFonts w:asciiTheme="majorHAnsi" w:hAnsiTheme="majorHAnsi" w:cstheme="majorHAnsi"/>
          <w:lang w:val="es-MX"/>
        </w:rPr>
      </w:pPr>
      <w:r w:rsidRPr="002B7A87">
        <w:rPr>
          <w:rFonts w:asciiTheme="majorHAnsi" w:hAnsiTheme="majorHAnsi" w:cstheme="majorHAnsi"/>
          <w:lang w:val="es-MX"/>
        </w:rPr>
        <w:t xml:space="preserve">A nivel operativo, esta infraestructura permite además reducir tiempos de desarrollo y mantenimiento, ya que gran parte de las funcionalidades </w:t>
      </w:r>
      <w:proofErr w:type="spellStart"/>
      <w:r w:rsidRPr="002B7A87">
        <w:rPr>
          <w:rFonts w:asciiTheme="majorHAnsi" w:hAnsiTheme="majorHAnsi" w:cstheme="majorHAnsi"/>
          <w:lang w:val="es-MX"/>
        </w:rPr>
        <w:t>backend</w:t>
      </w:r>
      <w:proofErr w:type="spellEnd"/>
      <w:r w:rsidRPr="002B7A87">
        <w:rPr>
          <w:rFonts w:asciiTheme="majorHAnsi" w:hAnsiTheme="majorHAnsi" w:cstheme="majorHAnsi"/>
          <w:lang w:val="es-MX"/>
        </w:rPr>
        <w:t xml:space="preserve"> esenciales se encuentran centralizadas dentro de una plataforma especializada. Bajo este enfoque, el proyecto puede concentrar mayor parte de su complejidad técnica en la experiencia de planificación, personalización </w:t>
      </w:r>
      <w:r w:rsidRPr="002B7A87">
        <w:rPr>
          <w:rFonts w:asciiTheme="majorHAnsi" w:hAnsiTheme="majorHAnsi" w:cstheme="majorHAnsi"/>
          <w:lang w:val="es-MX"/>
        </w:rPr>
        <w:lastRenderedPageBreak/>
        <w:t>y coordinación dinámica de viajes, manteniendo al mismo tiempo una base estable para administración de usuarios y persistencia de información.</w:t>
      </w:r>
    </w:p>
    <w:p w14:paraId="2400534F" w14:textId="77777777" w:rsidR="002B7A87" w:rsidRPr="002B7A87" w:rsidRDefault="002B7A87" w:rsidP="002B7A87">
      <w:pPr>
        <w:jc w:val="both"/>
        <w:rPr>
          <w:rFonts w:asciiTheme="majorHAnsi" w:hAnsiTheme="majorHAnsi" w:cstheme="majorHAnsi"/>
          <w:lang w:val="es-MX"/>
        </w:rPr>
      </w:pPr>
      <w:r w:rsidRPr="002B7A87">
        <w:rPr>
          <w:rFonts w:asciiTheme="majorHAnsi" w:hAnsiTheme="majorHAnsi" w:cstheme="majorHAnsi"/>
          <w:lang w:val="es-MX"/>
        </w:rPr>
        <w:t xml:space="preserve">La administración de usuarios y autenticación constituye uno de los pilares operativos del </w:t>
      </w:r>
      <w:proofErr w:type="spellStart"/>
      <w:r w:rsidRPr="002B7A87">
        <w:rPr>
          <w:rFonts w:asciiTheme="majorHAnsi" w:hAnsiTheme="majorHAnsi" w:cstheme="majorHAnsi"/>
          <w:lang w:val="es-MX"/>
        </w:rPr>
        <w:t>backend</w:t>
      </w:r>
      <w:proofErr w:type="spellEnd"/>
      <w:r w:rsidRPr="002B7A87">
        <w:rPr>
          <w:rFonts w:asciiTheme="majorHAnsi" w:hAnsiTheme="majorHAnsi" w:cstheme="majorHAnsi"/>
          <w:lang w:val="es-MX"/>
        </w:rPr>
        <w:t>, ya que permite establecer una relación persistente entre cada cuenta y la información generada dentro de la plataforma. A través de este sistema, el proyecto puede identificar individualmente a cada usuario, controlar accesos, mantener sesiones activas y garantizar que los datos asociados a la planificación de viajes permanezcan organizados dentro de entornos privados e independientes.</w:t>
      </w:r>
    </w:p>
    <w:p w14:paraId="3B88B6F2" w14:textId="77777777" w:rsidR="002B7A87" w:rsidRPr="002B7A87" w:rsidRDefault="002B7A87" w:rsidP="002B7A87">
      <w:pPr>
        <w:jc w:val="both"/>
        <w:rPr>
          <w:rFonts w:asciiTheme="majorHAnsi" w:hAnsiTheme="majorHAnsi" w:cstheme="majorHAnsi"/>
          <w:lang w:val="es-MX"/>
        </w:rPr>
      </w:pPr>
      <w:r w:rsidRPr="002B7A87">
        <w:rPr>
          <w:rFonts w:asciiTheme="majorHAnsi" w:hAnsiTheme="majorHAnsi" w:cstheme="majorHAnsi"/>
          <w:lang w:val="es-MX"/>
        </w:rPr>
        <w:t xml:space="preserve">El proceso de autenticación se encuentra centralizado mediante </w:t>
      </w:r>
      <w:proofErr w:type="spellStart"/>
      <w:r w:rsidRPr="002B7A87">
        <w:rPr>
          <w:rFonts w:asciiTheme="majorHAnsi" w:hAnsiTheme="majorHAnsi" w:cstheme="majorHAnsi"/>
          <w:lang w:val="es-MX"/>
        </w:rPr>
        <w:t>Supabase</w:t>
      </w:r>
      <w:proofErr w:type="spellEnd"/>
      <w:r w:rsidRPr="002B7A87">
        <w:rPr>
          <w:rFonts w:asciiTheme="majorHAnsi" w:hAnsiTheme="majorHAnsi" w:cstheme="majorHAnsi"/>
          <w:lang w:val="es-MX"/>
        </w:rPr>
        <w:t>, encargado de gestionar validación de credenciales, creación de cuentas y administración de sesiones persistentes. Esta implementación permite delegar operaciones sensibles vinculadas a identificación y control de acceso sobre una infraestructura especializada, reduciendo complejidad de desarrollo y fortaleciendo estabilidad operativa dentro del sistema.</w:t>
      </w:r>
    </w:p>
    <w:p w14:paraId="06DF3311" w14:textId="77777777" w:rsidR="002B7A87" w:rsidRPr="002B7A87" w:rsidRDefault="002B7A87" w:rsidP="002B7A87">
      <w:pPr>
        <w:jc w:val="both"/>
        <w:rPr>
          <w:rFonts w:asciiTheme="majorHAnsi" w:hAnsiTheme="majorHAnsi" w:cstheme="majorHAnsi"/>
          <w:lang w:val="es-MX"/>
        </w:rPr>
      </w:pPr>
      <w:r w:rsidRPr="002B7A87">
        <w:rPr>
          <w:rFonts w:asciiTheme="majorHAnsi" w:hAnsiTheme="majorHAnsi" w:cstheme="majorHAnsi"/>
          <w:lang w:val="es-MX"/>
        </w:rPr>
        <w:t>Una vez autenticado, cada usuario obtiene acceso a un entorno reservado donde se concentra toda la información vinculada a sus actividades dentro de la plataforma. Este espacio privado permite almacenar viajes, configuraciones personalizadas, preferencias, historial de planificación y demás datos generados durante el uso del sistema, manteniendo separación estructural entre la información perteneciente a distintas cuentas registradas.</w:t>
      </w:r>
    </w:p>
    <w:p w14:paraId="3BB6BBCA" w14:textId="77777777" w:rsidR="002B7A87" w:rsidRPr="002B7A87" w:rsidRDefault="002B7A87" w:rsidP="002B7A87">
      <w:pPr>
        <w:jc w:val="both"/>
        <w:rPr>
          <w:rFonts w:asciiTheme="majorHAnsi" w:hAnsiTheme="majorHAnsi" w:cstheme="majorHAnsi"/>
          <w:lang w:val="es-MX"/>
        </w:rPr>
      </w:pPr>
      <w:r w:rsidRPr="002B7A87">
        <w:rPr>
          <w:rFonts w:asciiTheme="majorHAnsi" w:hAnsiTheme="majorHAnsi" w:cstheme="majorHAnsi"/>
          <w:lang w:val="es-MX"/>
        </w:rPr>
        <w:t>La persistencia de sesiones cumple además un rol importante dentro de la continuidad operativa de la plataforma. Debido a que los procesos de planificación suelen desarrollarse progresivamente y pueden extenderse a lo largo del tiempo, el sistema mantiene estados de autenticación activos que permiten retomar configuraciones y viajes previamente almacenados sin necesidad de reiniciar continuamente el proceso de acceso. Esto favorece una experiencia de uso más fluida y adaptable entre distintas sesiones o dispositivos compatibles.</w:t>
      </w:r>
    </w:p>
    <w:p w14:paraId="6C4EF917" w14:textId="77777777" w:rsidR="002B7A87" w:rsidRPr="002B7A87" w:rsidRDefault="002B7A87" w:rsidP="002B7A87">
      <w:pPr>
        <w:jc w:val="both"/>
        <w:rPr>
          <w:rFonts w:asciiTheme="majorHAnsi" w:hAnsiTheme="majorHAnsi" w:cstheme="majorHAnsi"/>
          <w:lang w:val="es-MX"/>
        </w:rPr>
      </w:pPr>
      <w:r w:rsidRPr="002B7A87">
        <w:rPr>
          <w:rFonts w:asciiTheme="majorHAnsi" w:hAnsiTheme="majorHAnsi" w:cstheme="majorHAnsi"/>
          <w:lang w:val="es-MX"/>
        </w:rPr>
        <w:t xml:space="preserve">A nivel estructural, la autenticación funciona también como un mecanismo de organización interna de información dentro del </w:t>
      </w:r>
      <w:proofErr w:type="spellStart"/>
      <w:r w:rsidRPr="002B7A87">
        <w:rPr>
          <w:rFonts w:asciiTheme="majorHAnsi" w:hAnsiTheme="majorHAnsi" w:cstheme="majorHAnsi"/>
          <w:lang w:val="es-MX"/>
        </w:rPr>
        <w:t>backend</w:t>
      </w:r>
      <w:proofErr w:type="spellEnd"/>
      <w:r w:rsidRPr="002B7A87">
        <w:rPr>
          <w:rFonts w:asciiTheme="majorHAnsi" w:hAnsiTheme="majorHAnsi" w:cstheme="majorHAnsi"/>
          <w:lang w:val="es-MX"/>
        </w:rPr>
        <w:t>. La relación entre usuario y datos almacenados permite que el sistema administre configuraciones individuales, personalice comportamientos operativos y mantenga coherencia entre preferencias registradas y funcionalidades utilizadas dentro de la plataforma. Esta lógica facilita además futuras ampliaciones relacionadas con recomendaciones personalizadas, sincronización avanzada o herramientas colaborativas vinculadas a planificación de viajes.</w:t>
      </w:r>
    </w:p>
    <w:p w14:paraId="399B9F0C" w14:textId="77777777" w:rsidR="002B7A87" w:rsidRDefault="002B7A87" w:rsidP="002B7A87">
      <w:pPr>
        <w:jc w:val="both"/>
        <w:rPr>
          <w:rFonts w:asciiTheme="majorHAnsi" w:hAnsiTheme="majorHAnsi" w:cstheme="majorHAnsi"/>
          <w:lang w:val="es-MX"/>
        </w:rPr>
      </w:pPr>
      <w:r w:rsidRPr="002B7A87">
        <w:rPr>
          <w:rFonts w:asciiTheme="majorHAnsi" w:hAnsiTheme="majorHAnsi" w:cstheme="majorHAnsi"/>
          <w:lang w:val="es-MX"/>
        </w:rPr>
        <w:t>La separación de accesos y el aislamiento de información entre cuentas contribuyen asimismo a fortalecer la seguridad general del sistema. Cada usuario interactúa exclusivamente con los datos asociados a su entorno privado, reduciendo riesgos de exposición involuntaria de información y permitiendo mantener una estructura más organizada para administración de almacenamiento y control de permisos dentro de la plataforma.</w:t>
      </w:r>
    </w:p>
    <w:p w14:paraId="2596CB1F" w14:textId="77777777" w:rsidR="00992CF4" w:rsidRPr="00992CF4" w:rsidRDefault="00992CF4" w:rsidP="00992CF4">
      <w:pPr>
        <w:jc w:val="both"/>
        <w:rPr>
          <w:rFonts w:asciiTheme="majorHAnsi" w:hAnsiTheme="majorHAnsi" w:cstheme="majorHAnsi"/>
          <w:lang w:val="es-MX"/>
        </w:rPr>
      </w:pPr>
      <w:r w:rsidRPr="00992CF4">
        <w:rPr>
          <w:rFonts w:asciiTheme="majorHAnsi" w:hAnsiTheme="majorHAnsi" w:cstheme="majorHAnsi"/>
          <w:lang w:val="es-MX"/>
        </w:rPr>
        <w:t>La estructura implementada busca representar de manera organizada las relaciones existentes entre usuarios, itinerarios, actividades, preferencias, configuraciones y demás elementos necesarios para el funcionamiento general del sistema. Cada entidad cumple un rol específico dentro del modelo de almacenamiento y puede vincularse con otras áreas de información para construir una representación más completa del contexto operativo de cada viaje.</w:t>
      </w:r>
    </w:p>
    <w:p w14:paraId="24FB296C" w14:textId="77777777" w:rsidR="00992CF4" w:rsidRPr="00992CF4" w:rsidRDefault="00992CF4" w:rsidP="00992CF4">
      <w:pPr>
        <w:jc w:val="both"/>
        <w:rPr>
          <w:rFonts w:asciiTheme="majorHAnsi" w:hAnsiTheme="majorHAnsi" w:cstheme="majorHAnsi"/>
          <w:lang w:val="es-MX"/>
        </w:rPr>
      </w:pPr>
      <w:r w:rsidRPr="00992CF4">
        <w:rPr>
          <w:rFonts w:asciiTheme="majorHAnsi" w:hAnsiTheme="majorHAnsi" w:cstheme="majorHAnsi"/>
          <w:lang w:val="es-MX"/>
        </w:rPr>
        <w:t xml:space="preserve">Dentro de esta lógica, la cuenta de usuario funciona como el eje principal de organización de información persistente. A partir de ella se estructuran relaciones vinculadas a viajes creados, configuraciones personalizadas, historial de planificación y futuras interacciones realizadas dentro de la plataforma. Este enfoque permite mantener aislamiento entre datos pertenecientes a distintas </w:t>
      </w:r>
      <w:r w:rsidRPr="00992CF4">
        <w:rPr>
          <w:rFonts w:asciiTheme="majorHAnsi" w:hAnsiTheme="majorHAnsi" w:cstheme="majorHAnsi"/>
          <w:lang w:val="es-MX"/>
        </w:rPr>
        <w:lastRenderedPageBreak/>
        <w:t>cuentas mientras facilita recuperación y administración progresiva de información asociada a cada entorno privado.</w:t>
      </w:r>
    </w:p>
    <w:p w14:paraId="5270E0CF" w14:textId="77777777" w:rsidR="00992CF4" w:rsidRPr="00992CF4" w:rsidRDefault="00992CF4" w:rsidP="00992CF4">
      <w:pPr>
        <w:jc w:val="both"/>
        <w:rPr>
          <w:rFonts w:asciiTheme="majorHAnsi" w:hAnsiTheme="majorHAnsi" w:cstheme="majorHAnsi"/>
          <w:lang w:val="es-MX"/>
        </w:rPr>
      </w:pPr>
      <w:r w:rsidRPr="00992CF4">
        <w:rPr>
          <w:rFonts w:asciiTheme="majorHAnsi" w:hAnsiTheme="majorHAnsi" w:cstheme="majorHAnsi"/>
          <w:lang w:val="es-MX"/>
        </w:rPr>
        <w:t>La estructura relacional de la base de datos permite además sostener una lógica flexible frente a modificaciones constantes durante el proceso de planificación. Actividades, rutas, destinos y configuraciones pueden reorganizarse dinámicamente sin comprometer consistencia general del almacenamiento, favoreciendo una administración más adaptable frente a cambios frecuentes dentro del itinerario.</w:t>
      </w:r>
    </w:p>
    <w:p w14:paraId="717DBE27" w14:textId="77777777" w:rsidR="00992CF4" w:rsidRDefault="00992CF4" w:rsidP="00992CF4">
      <w:pPr>
        <w:jc w:val="both"/>
        <w:rPr>
          <w:rFonts w:asciiTheme="majorHAnsi" w:hAnsiTheme="majorHAnsi" w:cstheme="majorHAnsi"/>
          <w:lang w:val="es-MX"/>
        </w:rPr>
      </w:pPr>
      <w:r w:rsidRPr="00992CF4">
        <w:rPr>
          <w:rFonts w:asciiTheme="majorHAnsi" w:hAnsiTheme="majorHAnsi" w:cstheme="majorHAnsi"/>
          <w:lang w:val="es-MX"/>
        </w:rPr>
        <w:t>A nivel arquitectónico, el modelo de organización de datos también contempla capacidad de expansión futura. La separación modular entre entidades facilita incorporación de nuevas relaciones, integración de servicios adicionales y ampliación progresiva del ecosistema de funcionalidades sin necesidad de rediseñar completamente la estructura existente. Esto permite que la base de datos evolucione junto al crecimiento general del proyecto manteniendo coherencia estructural entre almacenamiento, procesamiento y personalización operativa del sistema.</w:t>
      </w:r>
    </w:p>
    <w:p w14:paraId="6F379D5D" w14:textId="77777777" w:rsidR="00992CF4" w:rsidRDefault="00992CF4" w:rsidP="00992CF4">
      <w:pPr>
        <w:jc w:val="both"/>
        <w:rPr>
          <w:rFonts w:asciiTheme="majorHAnsi" w:hAnsiTheme="majorHAnsi" w:cstheme="majorHAnsi"/>
          <w:lang w:val="es-MX"/>
        </w:rPr>
      </w:pPr>
    </w:p>
    <w:p w14:paraId="2420DEEF" w14:textId="77777777" w:rsidR="00F17DA1" w:rsidRDefault="00F17DA1" w:rsidP="00992CF4">
      <w:pPr>
        <w:jc w:val="both"/>
        <w:rPr>
          <w:rFonts w:ascii="Bookman Old Style" w:hAnsi="Bookman Old Style"/>
          <w:b/>
          <w:sz w:val="28"/>
          <w:lang w:val="es-MX"/>
        </w:rPr>
      </w:pPr>
      <w:r w:rsidRPr="00F17DA1">
        <w:rPr>
          <w:rFonts w:ascii="Bookman Old Style" w:hAnsi="Bookman Old Style"/>
          <w:b/>
          <w:sz w:val="28"/>
          <w:lang w:val="es-MX"/>
        </w:rPr>
        <w:drawing>
          <wp:inline distT="0" distB="0" distL="0" distR="0" wp14:anchorId="624E73CA" wp14:editId="76BD09CF">
            <wp:extent cx="5733415" cy="5467350"/>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5467350"/>
                    </a:xfrm>
                    <a:prstGeom prst="rect">
                      <a:avLst/>
                    </a:prstGeom>
                  </pic:spPr>
                </pic:pic>
              </a:graphicData>
            </a:graphic>
          </wp:inline>
        </w:drawing>
      </w:r>
      <w:r w:rsidRPr="00F17DA1">
        <w:rPr>
          <w:rFonts w:ascii="Bookman Old Style" w:hAnsi="Bookman Old Style"/>
          <w:b/>
          <w:sz w:val="28"/>
          <w:lang w:val="es-MX"/>
        </w:rPr>
        <w:t xml:space="preserve"> </w:t>
      </w:r>
    </w:p>
    <w:p w14:paraId="74496F07" w14:textId="77777777" w:rsidR="00F17DA1" w:rsidRDefault="00F17DA1" w:rsidP="00992CF4">
      <w:pPr>
        <w:jc w:val="both"/>
        <w:rPr>
          <w:rFonts w:ascii="Bookman Old Style" w:hAnsi="Bookman Old Style"/>
          <w:b/>
          <w:sz w:val="28"/>
          <w:lang w:val="es-MX"/>
        </w:rPr>
      </w:pPr>
    </w:p>
    <w:p w14:paraId="7DB927B7" w14:textId="77777777" w:rsidR="00855022" w:rsidRPr="00855022" w:rsidRDefault="00855022" w:rsidP="00855022">
      <w:pPr>
        <w:jc w:val="both"/>
        <w:rPr>
          <w:rFonts w:asciiTheme="majorHAnsi" w:hAnsiTheme="majorHAnsi" w:cstheme="majorHAnsi"/>
          <w:lang w:val="es-MX"/>
        </w:rPr>
      </w:pPr>
      <w:r w:rsidRPr="00855022">
        <w:rPr>
          <w:rFonts w:asciiTheme="majorHAnsi" w:hAnsiTheme="majorHAnsi" w:cstheme="majorHAnsi"/>
          <w:lang w:val="es-MX"/>
        </w:rPr>
        <w:t xml:space="preserve">La comunicación entre </w:t>
      </w:r>
      <w:proofErr w:type="spellStart"/>
      <w:r w:rsidRPr="00855022">
        <w:rPr>
          <w:rFonts w:asciiTheme="majorHAnsi" w:hAnsiTheme="majorHAnsi" w:cstheme="majorHAnsi"/>
          <w:lang w:val="es-MX"/>
        </w:rPr>
        <w:t>frontend</w:t>
      </w:r>
      <w:proofErr w:type="spellEnd"/>
      <w:r w:rsidRPr="00855022">
        <w:rPr>
          <w:rFonts w:asciiTheme="majorHAnsi" w:hAnsiTheme="majorHAnsi" w:cstheme="majorHAnsi"/>
          <w:lang w:val="es-MX"/>
        </w:rPr>
        <w:t xml:space="preserve"> y </w:t>
      </w:r>
      <w:proofErr w:type="spellStart"/>
      <w:r w:rsidRPr="00855022">
        <w:rPr>
          <w:rFonts w:asciiTheme="majorHAnsi" w:hAnsiTheme="majorHAnsi" w:cstheme="majorHAnsi"/>
          <w:lang w:val="es-MX"/>
        </w:rPr>
        <w:t>backend</w:t>
      </w:r>
      <w:proofErr w:type="spellEnd"/>
      <w:r w:rsidRPr="00855022">
        <w:rPr>
          <w:rFonts w:asciiTheme="majorHAnsi" w:hAnsiTheme="majorHAnsi" w:cstheme="majorHAnsi"/>
          <w:lang w:val="es-MX"/>
        </w:rPr>
        <w:t xml:space="preserve"> se desarrolla mediante un sistema de intercambio dinámico de información encargado de mantener sincronización constante entre la interfaz de </w:t>
      </w:r>
      <w:r w:rsidRPr="00855022">
        <w:rPr>
          <w:rFonts w:asciiTheme="majorHAnsi" w:hAnsiTheme="majorHAnsi" w:cstheme="majorHAnsi"/>
          <w:lang w:val="es-MX"/>
        </w:rPr>
        <w:lastRenderedPageBreak/>
        <w:t>usuario, la base de datos y los distintos servicios integrados dentro de la plataforma. Esta interacción permite que las acciones realizadas durante el proceso de planificación impacten de manera inmediata sobre la información persistente del sistema, garantizando continuidad operativa y actualización permanente de los datos administrados por la aplicación.</w:t>
      </w:r>
    </w:p>
    <w:p w14:paraId="43359CA1" w14:textId="77777777" w:rsidR="00855022" w:rsidRPr="00855022" w:rsidRDefault="00855022" w:rsidP="00855022">
      <w:pPr>
        <w:jc w:val="both"/>
        <w:rPr>
          <w:rFonts w:asciiTheme="majorHAnsi" w:hAnsiTheme="majorHAnsi" w:cstheme="majorHAnsi"/>
          <w:lang w:val="es-MX"/>
        </w:rPr>
      </w:pPr>
      <w:r w:rsidRPr="00855022">
        <w:rPr>
          <w:rFonts w:asciiTheme="majorHAnsi" w:hAnsiTheme="majorHAnsi" w:cstheme="majorHAnsi"/>
          <w:lang w:val="es-MX"/>
        </w:rPr>
        <w:t xml:space="preserve">El </w:t>
      </w:r>
      <w:proofErr w:type="spellStart"/>
      <w:r w:rsidRPr="00855022">
        <w:rPr>
          <w:rFonts w:asciiTheme="majorHAnsi" w:hAnsiTheme="majorHAnsi" w:cstheme="majorHAnsi"/>
          <w:lang w:val="es-MX"/>
        </w:rPr>
        <w:t>frontend</w:t>
      </w:r>
      <w:proofErr w:type="spellEnd"/>
      <w:r w:rsidRPr="00855022">
        <w:rPr>
          <w:rFonts w:asciiTheme="majorHAnsi" w:hAnsiTheme="majorHAnsi" w:cstheme="majorHAnsi"/>
          <w:lang w:val="es-MX"/>
        </w:rPr>
        <w:t xml:space="preserve"> utiliza JavaScript como intermediario principal para realizar solicitudes hacia la infraestructura </w:t>
      </w:r>
      <w:proofErr w:type="spellStart"/>
      <w:r w:rsidRPr="00855022">
        <w:rPr>
          <w:rFonts w:asciiTheme="majorHAnsi" w:hAnsiTheme="majorHAnsi" w:cstheme="majorHAnsi"/>
          <w:lang w:val="es-MX"/>
        </w:rPr>
        <w:t>backend</w:t>
      </w:r>
      <w:proofErr w:type="spellEnd"/>
      <w:r w:rsidRPr="00855022">
        <w:rPr>
          <w:rFonts w:asciiTheme="majorHAnsi" w:hAnsiTheme="majorHAnsi" w:cstheme="majorHAnsi"/>
          <w:lang w:val="es-MX"/>
        </w:rPr>
        <w:t>, recuperando y enviando información relacionada con usuarios, itinerarios, configuraciones y actividades almacenadas dentro de la base de datos. Estas solicitudes se ejecutan de manera asincrónica, permitiendo mantener una experiencia de navegación fluida incluso mientras se procesan operaciones vinculadas a almacenamiento, autenticación o sincronización de contenido.</w:t>
      </w:r>
    </w:p>
    <w:p w14:paraId="7AC69DC8" w14:textId="77777777" w:rsidR="00855022" w:rsidRPr="00855022" w:rsidRDefault="00855022" w:rsidP="00855022">
      <w:pPr>
        <w:jc w:val="both"/>
        <w:rPr>
          <w:rFonts w:asciiTheme="majorHAnsi" w:hAnsiTheme="majorHAnsi" w:cstheme="majorHAnsi"/>
          <w:lang w:val="es-MX"/>
        </w:rPr>
      </w:pPr>
      <w:r w:rsidRPr="00855022">
        <w:rPr>
          <w:rFonts w:asciiTheme="majorHAnsi" w:hAnsiTheme="majorHAnsi" w:cstheme="majorHAnsi"/>
          <w:lang w:val="es-MX"/>
        </w:rPr>
        <w:t xml:space="preserve">Dentro de este flujo, el </w:t>
      </w:r>
      <w:proofErr w:type="spellStart"/>
      <w:r w:rsidRPr="00855022">
        <w:rPr>
          <w:rFonts w:asciiTheme="majorHAnsi" w:hAnsiTheme="majorHAnsi" w:cstheme="majorHAnsi"/>
          <w:lang w:val="es-MX"/>
        </w:rPr>
        <w:t>backend</w:t>
      </w:r>
      <w:proofErr w:type="spellEnd"/>
      <w:r w:rsidRPr="00855022">
        <w:rPr>
          <w:rFonts w:asciiTheme="majorHAnsi" w:hAnsiTheme="majorHAnsi" w:cstheme="majorHAnsi"/>
          <w:lang w:val="es-MX"/>
        </w:rPr>
        <w:t xml:space="preserve"> actúa como el componente encargado de validar, administrar y persistir la información intercambiada entre las distintas capas del sistema. Cada modificación realizada desde la interfaz puede generar procesos de actualización sobre registros almacenados, recuperación de configuraciones previas o sincronización de cambios aplicados sobre estructuras vinculadas al viaje en construcción.</w:t>
      </w:r>
    </w:p>
    <w:p w14:paraId="30A004EF" w14:textId="77777777" w:rsidR="00855022" w:rsidRPr="00855022" w:rsidRDefault="00855022" w:rsidP="00855022">
      <w:pPr>
        <w:jc w:val="both"/>
        <w:rPr>
          <w:rFonts w:asciiTheme="majorHAnsi" w:hAnsiTheme="majorHAnsi" w:cstheme="majorHAnsi"/>
          <w:lang w:val="es-MX"/>
        </w:rPr>
      </w:pPr>
      <w:r w:rsidRPr="00855022">
        <w:rPr>
          <w:rFonts w:asciiTheme="majorHAnsi" w:hAnsiTheme="majorHAnsi" w:cstheme="majorHAnsi"/>
          <w:lang w:val="es-MX"/>
        </w:rPr>
        <w:t>La comunicación dinámica entre ambas capas resulta especialmente importante debido a la naturaleza progresiva y adaptable de la plataforma. El sistema debe permitir que itinerarios, actividades y preferencias puedan modificarse continuamente sin comprometer consistencia de datos ni estabilidad operativa entre sesiones. Para ello, la sincronización entre interfaz y almacenamiento se realiza de manera permanente durante gran parte de la interacción del usuario con la aplicación.</w:t>
      </w:r>
    </w:p>
    <w:p w14:paraId="05EA014C" w14:textId="77777777" w:rsidR="00855022" w:rsidRPr="00855022" w:rsidRDefault="00855022" w:rsidP="00855022">
      <w:pPr>
        <w:jc w:val="both"/>
        <w:rPr>
          <w:rFonts w:asciiTheme="majorHAnsi" w:hAnsiTheme="majorHAnsi" w:cstheme="majorHAnsi"/>
          <w:lang w:val="es-MX"/>
        </w:rPr>
      </w:pPr>
      <w:r w:rsidRPr="00855022">
        <w:rPr>
          <w:rFonts w:asciiTheme="majorHAnsi" w:hAnsiTheme="majorHAnsi" w:cstheme="majorHAnsi"/>
          <w:lang w:val="es-MX"/>
        </w:rPr>
        <w:t xml:space="preserve">A nivel funcional, esta arquitectura de comunicación también permite desacoplar parcialmente la lógica visual del procesamiento y persistencia de información. Mientras el </w:t>
      </w:r>
      <w:proofErr w:type="spellStart"/>
      <w:r w:rsidRPr="00855022">
        <w:rPr>
          <w:rFonts w:asciiTheme="majorHAnsi" w:hAnsiTheme="majorHAnsi" w:cstheme="majorHAnsi"/>
          <w:lang w:val="es-MX"/>
        </w:rPr>
        <w:t>frontend</w:t>
      </w:r>
      <w:proofErr w:type="spellEnd"/>
      <w:r w:rsidRPr="00855022">
        <w:rPr>
          <w:rFonts w:asciiTheme="majorHAnsi" w:hAnsiTheme="majorHAnsi" w:cstheme="majorHAnsi"/>
          <w:lang w:val="es-MX"/>
        </w:rPr>
        <w:t xml:space="preserve"> se concentra en administrar interacción, representación y experiencia de usuario, el </w:t>
      </w:r>
      <w:proofErr w:type="spellStart"/>
      <w:r w:rsidRPr="00855022">
        <w:rPr>
          <w:rFonts w:asciiTheme="majorHAnsi" w:hAnsiTheme="majorHAnsi" w:cstheme="majorHAnsi"/>
          <w:lang w:val="es-MX"/>
        </w:rPr>
        <w:t>backend</w:t>
      </w:r>
      <w:proofErr w:type="spellEnd"/>
      <w:r w:rsidRPr="00855022">
        <w:rPr>
          <w:rFonts w:asciiTheme="majorHAnsi" w:hAnsiTheme="majorHAnsi" w:cstheme="majorHAnsi"/>
          <w:lang w:val="es-MX"/>
        </w:rPr>
        <w:t xml:space="preserve"> centraliza operaciones relacionadas con autenticación, almacenamiento y organización estructural de datos. Esta separación favorece una estructura más </w:t>
      </w:r>
      <w:proofErr w:type="spellStart"/>
      <w:r w:rsidRPr="00855022">
        <w:rPr>
          <w:rFonts w:asciiTheme="majorHAnsi" w:hAnsiTheme="majorHAnsi" w:cstheme="majorHAnsi"/>
          <w:lang w:val="es-MX"/>
        </w:rPr>
        <w:t>mantenible</w:t>
      </w:r>
      <w:proofErr w:type="spellEnd"/>
      <w:r w:rsidRPr="00855022">
        <w:rPr>
          <w:rFonts w:asciiTheme="majorHAnsi" w:hAnsiTheme="majorHAnsi" w:cstheme="majorHAnsi"/>
          <w:lang w:val="es-MX"/>
        </w:rPr>
        <w:t>, facilita futuras ampliaciones del sistema y reduce dependencia directa entre componentes internos de la plataforma.</w:t>
      </w:r>
    </w:p>
    <w:p w14:paraId="2626EF82" w14:textId="7D40641F" w:rsidR="00BD2CBF" w:rsidRPr="002B7A87" w:rsidRDefault="00855022" w:rsidP="00855022">
      <w:pPr>
        <w:jc w:val="both"/>
        <w:rPr>
          <w:rFonts w:asciiTheme="majorHAnsi" w:hAnsiTheme="majorHAnsi" w:cstheme="majorHAnsi"/>
          <w:lang w:val="es-MX"/>
        </w:rPr>
      </w:pPr>
      <w:r w:rsidRPr="00855022">
        <w:rPr>
          <w:rFonts w:ascii="Bookman Old Style" w:hAnsi="Bookman Old Style"/>
          <w:b/>
          <w:lang w:val="es-MX"/>
        </w:rPr>
        <w:t xml:space="preserve"> </w:t>
      </w:r>
      <w:r w:rsidR="00BD2CBF">
        <w:rPr>
          <w:rFonts w:ascii="Bookman Old Style" w:hAnsi="Bookman Old Style"/>
          <w:b/>
          <w:sz w:val="28"/>
          <w:lang w:val="es-MX"/>
        </w:rPr>
        <w:br w:type="page"/>
      </w:r>
    </w:p>
    <w:p w14:paraId="4652B735" w14:textId="77777777" w:rsidR="00BD2CBF" w:rsidRDefault="00BD2CBF" w:rsidP="00BD2CBF">
      <w:pPr>
        <w:jc w:val="both"/>
        <w:rPr>
          <w:rFonts w:ascii="Bookman Old Style" w:hAnsi="Bookman Old Style"/>
          <w:b/>
          <w:sz w:val="28"/>
          <w:lang w:val="es-MX"/>
        </w:rPr>
      </w:pPr>
    </w:p>
    <w:p w14:paraId="569691DE" w14:textId="77777777" w:rsidR="00BD2CBF" w:rsidRDefault="00BD2CBF" w:rsidP="00BD2CBF">
      <w:pPr>
        <w:jc w:val="both"/>
        <w:rPr>
          <w:rFonts w:ascii="Bookman Old Style" w:hAnsi="Bookman Old Style"/>
          <w:b/>
          <w:sz w:val="28"/>
          <w:lang w:val="es-MX"/>
        </w:rPr>
      </w:pPr>
    </w:p>
    <w:p w14:paraId="287981FF" w14:textId="77777777" w:rsidR="00BD2CBF" w:rsidRDefault="00BD2CBF" w:rsidP="00BD2CBF">
      <w:pPr>
        <w:jc w:val="both"/>
        <w:rPr>
          <w:rFonts w:ascii="Bookman Old Style" w:hAnsi="Bookman Old Style"/>
          <w:b/>
          <w:sz w:val="28"/>
          <w:lang w:val="es-MX"/>
        </w:rPr>
      </w:pPr>
    </w:p>
    <w:p w14:paraId="4DD36D91" w14:textId="6966D154" w:rsidR="00BD2CBF" w:rsidRDefault="00BD2CBF" w:rsidP="00BD2CBF">
      <w:pPr>
        <w:jc w:val="both"/>
        <w:rPr>
          <w:rFonts w:ascii="Bookman Old Style" w:hAnsi="Bookman Old Style"/>
          <w:b/>
          <w:sz w:val="28"/>
          <w:lang w:val="es-MX"/>
        </w:rPr>
      </w:pPr>
      <w:r>
        <w:rPr>
          <w:rFonts w:ascii="Bookman Old Style" w:hAnsi="Bookman Old Style"/>
          <w:b/>
          <w:sz w:val="28"/>
          <w:lang w:val="es-MX"/>
        </w:rPr>
        <w:t>6</w:t>
      </w:r>
    </w:p>
    <w:p w14:paraId="431F43EB" w14:textId="77777777" w:rsidR="00BD2CBF" w:rsidRDefault="00BD2CBF" w:rsidP="00BD2CBF">
      <w:pPr>
        <w:jc w:val="both"/>
        <w:rPr>
          <w:rFonts w:ascii="Bookman Old Style" w:hAnsi="Bookman Old Style"/>
          <w:b/>
          <w:sz w:val="28"/>
          <w:lang w:val="es-MX"/>
        </w:rPr>
      </w:pPr>
    </w:p>
    <w:p w14:paraId="217D6BF5" w14:textId="77777777" w:rsidR="00BD2CBF" w:rsidRPr="00F77EBE" w:rsidRDefault="00BD2CBF" w:rsidP="00BD2CBF">
      <w:pPr>
        <w:jc w:val="both"/>
        <w:rPr>
          <w:rFonts w:ascii="Bookman Old Style" w:hAnsi="Bookman Old Style"/>
          <w:b/>
          <w:sz w:val="12"/>
          <w:lang w:val="es-MX"/>
        </w:rPr>
      </w:pPr>
    </w:p>
    <w:p w14:paraId="4BA8493E" w14:textId="2FE4016C" w:rsidR="00BD2CBF" w:rsidRDefault="002B7A87" w:rsidP="00BD2CBF">
      <w:pPr>
        <w:jc w:val="both"/>
        <w:rPr>
          <w:rFonts w:ascii="Bookman Old Style" w:hAnsi="Bookman Old Style"/>
          <w:b/>
          <w:sz w:val="28"/>
          <w:lang w:val="es-MX"/>
        </w:rPr>
      </w:pPr>
      <w:r>
        <w:rPr>
          <w:rFonts w:ascii="Bookman Old Style" w:hAnsi="Bookman Old Style"/>
          <w:b/>
          <w:sz w:val="28"/>
          <w:lang w:val="es-MX"/>
        </w:rPr>
        <w:t>Servicios Externos</w:t>
      </w:r>
    </w:p>
    <w:p w14:paraId="59174E52" w14:textId="6E248191" w:rsidR="00855022" w:rsidRDefault="00855022" w:rsidP="00BD2CBF">
      <w:pPr>
        <w:jc w:val="both"/>
        <w:rPr>
          <w:rFonts w:ascii="Bookman Old Style" w:hAnsi="Bookman Old Style"/>
          <w:b/>
          <w:sz w:val="28"/>
          <w:lang w:val="es-MX"/>
        </w:rPr>
      </w:pPr>
    </w:p>
    <w:p w14:paraId="098B9975" w14:textId="4B8AC1B2" w:rsidR="00855022" w:rsidRDefault="00855022" w:rsidP="00BD2CBF">
      <w:pPr>
        <w:jc w:val="both"/>
        <w:rPr>
          <w:rFonts w:ascii="Bookman Old Style" w:hAnsi="Bookman Old Style"/>
          <w:b/>
          <w:sz w:val="28"/>
          <w:lang w:val="es-MX"/>
        </w:rPr>
      </w:pPr>
    </w:p>
    <w:p w14:paraId="2535993D" w14:textId="14448F41" w:rsidR="00855022" w:rsidRDefault="00855022" w:rsidP="00BD2CBF">
      <w:pPr>
        <w:jc w:val="both"/>
        <w:rPr>
          <w:rFonts w:ascii="Bookman Old Style" w:hAnsi="Bookman Old Style"/>
          <w:b/>
          <w:sz w:val="28"/>
          <w:lang w:val="es-MX"/>
        </w:rPr>
      </w:pPr>
    </w:p>
    <w:p w14:paraId="1FA1B5FF" w14:textId="77777777" w:rsidR="00D343E7" w:rsidRPr="00D343E7" w:rsidRDefault="00D343E7" w:rsidP="00D343E7">
      <w:pPr>
        <w:jc w:val="both"/>
        <w:rPr>
          <w:rFonts w:asciiTheme="majorHAnsi" w:hAnsiTheme="majorHAnsi" w:cstheme="majorHAnsi"/>
          <w:lang w:val="es-MX"/>
        </w:rPr>
      </w:pPr>
      <w:r w:rsidRPr="00D343E7">
        <w:rPr>
          <w:rFonts w:asciiTheme="majorHAnsi" w:hAnsiTheme="majorHAnsi" w:cstheme="majorHAnsi"/>
          <w:lang w:val="es-MX"/>
        </w:rPr>
        <w:t>La plataforma incorpora distintos servicios externos especializados con el objetivo de complementar funcionalidades internas del sistema y ampliar las capacidades operativas disponibles durante el proceso de planificación del viaje. Esta integración permite delegar tareas específicas sobre herramientas desarrolladas para áreas particulares —como representación cartográfica, información contextual, sincronización temporal o gestión de servicios complementarios— evitando replicar internamente infraestructuras de alta complejidad y favoreciendo un desarrollo más flexible y escalable.</w:t>
      </w:r>
    </w:p>
    <w:p w14:paraId="19CFB322" w14:textId="77777777" w:rsidR="00D343E7" w:rsidRPr="00D343E7" w:rsidRDefault="00D343E7" w:rsidP="00D343E7">
      <w:pPr>
        <w:jc w:val="both"/>
        <w:rPr>
          <w:rFonts w:asciiTheme="majorHAnsi" w:hAnsiTheme="majorHAnsi" w:cstheme="majorHAnsi"/>
          <w:lang w:val="es-MX"/>
        </w:rPr>
      </w:pPr>
      <w:r w:rsidRPr="00D343E7">
        <w:rPr>
          <w:rFonts w:asciiTheme="majorHAnsi" w:hAnsiTheme="majorHAnsi" w:cstheme="majorHAnsi"/>
          <w:lang w:val="es-MX"/>
        </w:rPr>
        <w:t xml:space="preserve">Dentro de la arquitectura general del proyecto, los servicios externos funcionan como componentes integrados que interactúan continuamente con el </w:t>
      </w:r>
      <w:proofErr w:type="spellStart"/>
      <w:r w:rsidRPr="00D343E7">
        <w:rPr>
          <w:rFonts w:asciiTheme="majorHAnsi" w:hAnsiTheme="majorHAnsi" w:cstheme="majorHAnsi"/>
          <w:lang w:val="es-MX"/>
        </w:rPr>
        <w:t>frontend</w:t>
      </w:r>
      <w:proofErr w:type="spellEnd"/>
      <w:r w:rsidRPr="00D343E7">
        <w:rPr>
          <w:rFonts w:asciiTheme="majorHAnsi" w:hAnsiTheme="majorHAnsi" w:cstheme="majorHAnsi"/>
          <w:lang w:val="es-MX"/>
        </w:rPr>
        <w:t xml:space="preserve"> y la infraestructura </w:t>
      </w:r>
      <w:proofErr w:type="spellStart"/>
      <w:r w:rsidRPr="00D343E7">
        <w:rPr>
          <w:rFonts w:asciiTheme="majorHAnsi" w:hAnsiTheme="majorHAnsi" w:cstheme="majorHAnsi"/>
          <w:lang w:val="es-MX"/>
        </w:rPr>
        <w:t>backend</w:t>
      </w:r>
      <w:proofErr w:type="spellEnd"/>
      <w:r w:rsidRPr="00D343E7">
        <w:rPr>
          <w:rFonts w:asciiTheme="majorHAnsi" w:hAnsiTheme="majorHAnsi" w:cstheme="majorHAnsi"/>
          <w:lang w:val="es-MX"/>
        </w:rPr>
        <w:t xml:space="preserve"> mediante solicitudes dinámicas administradas por la plataforma. Gracias a esta comunicación, el sistema puede recuperar información, sincronizar contenido y actualizar datos en tiempo real sin interrumpir la experiencia de uso ni fragmentar el entorno de planificación.</w:t>
      </w:r>
    </w:p>
    <w:p w14:paraId="5017DB5E" w14:textId="77777777" w:rsidR="00D343E7" w:rsidRPr="00D343E7" w:rsidRDefault="00D343E7" w:rsidP="00D343E7">
      <w:pPr>
        <w:jc w:val="both"/>
        <w:rPr>
          <w:rFonts w:asciiTheme="majorHAnsi" w:hAnsiTheme="majorHAnsi" w:cstheme="majorHAnsi"/>
          <w:lang w:val="es-MX"/>
        </w:rPr>
      </w:pPr>
      <w:r w:rsidRPr="00D343E7">
        <w:rPr>
          <w:rFonts w:asciiTheme="majorHAnsi" w:hAnsiTheme="majorHAnsi" w:cstheme="majorHAnsi"/>
          <w:lang w:val="es-MX"/>
        </w:rPr>
        <w:t xml:space="preserve">La utilización de </w:t>
      </w:r>
      <w:proofErr w:type="spellStart"/>
      <w:r w:rsidRPr="00D343E7">
        <w:rPr>
          <w:rFonts w:asciiTheme="majorHAnsi" w:hAnsiTheme="majorHAnsi" w:cstheme="majorHAnsi"/>
          <w:lang w:val="es-MX"/>
        </w:rPr>
        <w:t>APIs</w:t>
      </w:r>
      <w:proofErr w:type="spellEnd"/>
      <w:r w:rsidRPr="00D343E7">
        <w:rPr>
          <w:rFonts w:asciiTheme="majorHAnsi" w:hAnsiTheme="majorHAnsi" w:cstheme="majorHAnsi"/>
          <w:lang w:val="es-MX"/>
        </w:rPr>
        <w:t xml:space="preserve"> y herramientas externas resulta especialmente importante debido a la naturaleza centralizadora del proyecto. La plataforma no busca limitarse únicamente a organizar información generada manualmente por el usuario, sino consolidar un entorno capaz de combinar planificación, exploración, visualización y administración operativa dentro de una misma experiencia integrada. Para ello, la arquitectura se apoya sobre servicios especializados que permiten enriquecer progresivamente funcionalidades relacionadas con mapas, referencias turísticas, sincronización de actividades y futuras conexiones con proveedores externos.</w:t>
      </w:r>
    </w:p>
    <w:p w14:paraId="5FDF9E9A" w14:textId="77777777" w:rsidR="00D343E7" w:rsidRDefault="00D343E7" w:rsidP="00BD2CBF">
      <w:pPr>
        <w:jc w:val="both"/>
        <w:rPr>
          <w:rFonts w:asciiTheme="majorHAnsi" w:hAnsiTheme="majorHAnsi" w:cstheme="majorHAnsi"/>
          <w:b/>
          <w:sz w:val="24"/>
          <w:lang w:val="es-MX"/>
        </w:rPr>
      </w:pPr>
    </w:p>
    <w:p w14:paraId="25387F24" w14:textId="31BAA1D8" w:rsidR="00855022" w:rsidRDefault="00855022" w:rsidP="00BD2CBF">
      <w:pPr>
        <w:jc w:val="both"/>
        <w:rPr>
          <w:rFonts w:asciiTheme="majorHAnsi" w:hAnsiTheme="majorHAnsi" w:cstheme="majorHAnsi"/>
          <w:b/>
          <w:sz w:val="24"/>
          <w:lang w:val="es-MX"/>
        </w:rPr>
      </w:pPr>
      <w:r>
        <w:rPr>
          <w:rFonts w:asciiTheme="majorHAnsi" w:hAnsiTheme="majorHAnsi" w:cstheme="majorHAnsi"/>
          <w:b/>
          <w:sz w:val="24"/>
          <w:lang w:val="es-MX"/>
        </w:rPr>
        <w:t xml:space="preserve">Integración Cartográfica – Google </w:t>
      </w:r>
      <w:proofErr w:type="spellStart"/>
      <w:r>
        <w:rPr>
          <w:rFonts w:asciiTheme="majorHAnsi" w:hAnsiTheme="majorHAnsi" w:cstheme="majorHAnsi"/>
          <w:b/>
          <w:sz w:val="24"/>
          <w:lang w:val="es-MX"/>
        </w:rPr>
        <w:t>Maps</w:t>
      </w:r>
      <w:proofErr w:type="spellEnd"/>
    </w:p>
    <w:p w14:paraId="047DEF4A" w14:textId="77777777" w:rsidR="00855022" w:rsidRDefault="00855022" w:rsidP="00BD2CBF">
      <w:pPr>
        <w:jc w:val="both"/>
        <w:rPr>
          <w:rFonts w:asciiTheme="majorHAnsi" w:hAnsiTheme="majorHAnsi" w:cstheme="majorHAnsi"/>
          <w:b/>
          <w:sz w:val="24"/>
          <w:lang w:val="es-MX"/>
        </w:rPr>
      </w:pPr>
    </w:p>
    <w:p w14:paraId="79C26FDC" w14:textId="77777777" w:rsidR="00855022" w:rsidRPr="00855022" w:rsidRDefault="00855022" w:rsidP="00855022">
      <w:pPr>
        <w:jc w:val="both"/>
        <w:rPr>
          <w:rFonts w:asciiTheme="majorHAnsi" w:hAnsiTheme="majorHAnsi" w:cstheme="majorHAnsi"/>
          <w:lang w:val="es-MX"/>
        </w:rPr>
      </w:pPr>
      <w:r w:rsidRPr="00855022">
        <w:rPr>
          <w:rFonts w:asciiTheme="majorHAnsi" w:hAnsiTheme="majorHAnsi" w:cstheme="majorHAnsi"/>
          <w:lang w:val="es-MX"/>
        </w:rPr>
        <w:t xml:space="preserve">La plataforma incorpora Google </w:t>
      </w:r>
      <w:proofErr w:type="spellStart"/>
      <w:r w:rsidRPr="00855022">
        <w:rPr>
          <w:rFonts w:asciiTheme="majorHAnsi" w:hAnsiTheme="majorHAnsi" w:cstheme="majorHAnsi"/>
          <w:lang w:val="es-MX"/>
        </w:rPr>
        <w:t>Maps</w:t>
      </w:r>
      <w:proofErr w:type="spellEnd"/>
      <w:r w:rsidRPr="00855022">
        <w:rPr>
          <w:rFonts w:asciiTheme="majorHAnsi" w:hAnsiTheme="majorHAnsi" w:cstheme="majorHAnsi"/>
          <w:lang w:val="es-MX"/>
        </w:rPr>
        <w:t xml:space="preserve"> como uno de los principales servicios externos destinados a la representación cartográfica, visualización espacial y administración de información geográfica dentro del sistema de planificación de viajes. Su integración permite complementar la organización estructural del itinerario mediante herramientas visuales e interactivas orientadas a mejorar comprensión espacial, distribución de recorridos y análisis general del viaje configurado por el usuario.</w:t>
      </w:r>
    </w:p>
    <w:p w14:paraId="334A4B20" w14:textId="5F56301C" w:rsidR="00855022" w:rsidRPr="00855022" w:rsidRDefault="00855022" w:rsidP="00855022">
      <w:pPr>
        <w:jc w:val="both"/>
        <w:rPr>
          <w:rFonts w:asciiTheme="majorHAnsi" w:hAnsiTheme="majorHAnsi" w:cstheme="majorHAnsi"/>
          <w:lang w:val="es-MX"/>
        </w:rPr>
      </w:pPr>
      <w:r w:rsidRPr="00855022">
        <w:rPr>
          <w:rFonts w:asciiTheme="majorHAnsi" w:hAnsiTheme="majorHAnsi" w:cstheme="majorHAnsi"/>
          <w:lang w:val="es-MX"/>
        </w:rPr>
        <w:t xml:space="preserve">Dentro del funcionamiento de la plataforma, Google </w:t>
      </w:r>
      <w:proofErr w:type="spellStart"/>
      <w:r w:rsidRPr="00855022">
        <w:rPr>
          <w:rFonts w:asciiTheme="majorHAnsi" w:hAnsiTheme="majorHAnsi" w:cstheme="majorHAnsi"/>
          <w:lang w:val="es-MX"/>
        </w:rPr>
        <w:t>Maps</w:t>
      </w:r>
      <w:proofErr w:type="spellEnd"/>
      <w:r w:rsidRPr="00855022">
        <w:rPr>
          <w:rFonts w:asciiTheme="majorHAnsi" w:hAnsiTheme="majorHAnsi" w:cstheme="majorHAnsi"/>
          <w:lang w:val="es-MX"/>
        </w:rPr>
        <w:t xml:space="preserve"> actúa como el componente encargado de representar ubicaciones, rutas, puntos de interés y relaciones geográficas entre las distintas actividades organizadas durante el proceso de planificación. Esta integración permite transformar información estructural almacenada dentro del sistema en representaciones visuales dinámicas capaces de facilitar interpretación logística y organización espacial del itinerario.</w:t>
      </w:r>
    </w:p>
    <w:p w14:paraId="4430DC5F" w14:textId="4446248A" w:rsidR="00855022" w:rsidRPr="00855022" w:rsidRDefault="00855022" w:rsidP="00855022">
      <w:pPr>
        <w:jc w:val="both"/>
        <w:rPr>
          <w:rFonts w:asciiTheme="majorHAnsi" w:hAnsiTheme="majorHAnsi" w:cstheme="majorHAnsi"/>
          <w:lang w:val="es-MX"/>
        </w:rPr>
      </w:pPr>
      <w:r w:rsidRPr="00855022">
        <w:rPr>
          <w:rFonts w:asciiTheme="majorHAnsi" w:hAnsiTheme="majorHAnsi" w:cstheme="majorHAnsi"/>
          <w:lang w:val="es-MX"/>
        </w:rPr>
        <w:lastRenderedPageBreak/>
        <w:t xml:space="preserve">La interacción con el servicio cartográfico se administra desde el </w:t>
      </w:r>
      <w:proofErr w:type="spellStart"/>
      <w:r w:rsidRPr="00855022">
        <w:rPr>
          <w:rFonts w:asciiTheme="majorHAnsi" w:hAnsiTheme="majorHAnsi" w:cstheme="majorHAnsi"/>
          <w:lang w:val="es-MX"/>
        </w:rPr>
        <w:t>frontend</w:t>
      </w:r>
      <w:proofErr w:type="spellEnd"/>
      <w:r w:rsidRPr="00855022">
        <w:rPr>
          <w:rFonts w:asciiTheme="majorHAnsi" w:hAnsiTheme="majorHAnsi" w:cstheme="majorHAnsi"/>
          <w:lang w:val="es-MX"/>
        </w:rPr>
        <w:t xml:space="preserve"> mediante JavaScript, encargado de realizar solicitudes dinámicas, actualizar representaciones visuales y sincronizar información geográfica con el resto de los componentes activos dentro de la interfaz. Gracias a esta comunicación continua, el sistema puede reflejar modificaciones realizadas sobre destinos, recorridos o actividades de manera inmediata dentro del entorno cartográfico sin necesidad de recargar completamente la plataforma.</w:t>
      </w:r>
    </w:p>
    <w:p w14:paraId="218308DF" w14:textId="0880986A" w:rsidR="00855022" w:rsidRPr="00855022" w:rsidRDefault="00855022" w:rsidP="00855022">
      <w:pPr>
        <w:jc w:val="both"/>
        <w:rPr>
          <w:rFonts w:asciiTheme="majorHAnsi" w:hAnsiTheme="majorHAnsi" w:cstheme="majorHAnsi"/>
          <w:lang w:val="es-MX"/>
        </w:rPr>
      </w:pPr>
      <w:r w:rsidRPr="00855022">
        <w:rPr>
          <w:rFonts w:asciiTheme="majorHAnsi" w:hAnsiTheme="majorHAnsi" w:cstheme="majorHAnsi"/>
          <w:lang w:val="es-MX"/>
        </w:rPr>
        <w:drawing>
          <wp:anchor distT="0" distB="0" distL="114300" distR="114300" simplePos="0" relativeHeight="251658240" behindDoc="1" locked="0" layoutInCell="1" allowOverlap="1" wp14:anchorId="6DF6A8E6" wp14:editId="53D00552">
            <wp:simplePos x="0" y="0"/>
            <wp:positionH relativeFrom="margin">
              <wp:align>right</wp:align>
            </wp:positionH>
            <wp:positionV relativeFrom="paragraph">
              <wp:posOffset>10160</wp:posOffset>
            </wp:positionV>
            <wp:extent cx="2861945" cy="2505075"/>
            <wp:effectExtent l="0" t="0" r="0" b="9525"/>
            <wp:wrapTight wrapText="bothSides">
              <wp:wrapPolygon edited="0">
                <wp:start x="0" y="0"/>
                <wp:lineTo x="0" y="21518"/>
                <wp:lineTo x="21423" y="21518"/>
                <wp:lineTo x="21423"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861945" cy="2505075"/>
                    </a:xfrm>
                    <a:prstGeom prst="rect">
                      <a:avLst/>
                    </a:prstGeom>
                  </pic:spPr>
                </pic:pic>
              </a:graphicData>
            </a:graphic>
            <wp14:sizeRelH relativeFrom="margin">
              <wp14:pctWidth>0</wp14:pctWidth>
            </wp14:sizeRelH>
            <wp14:sizeRelV relativeFrom="margin">
              <wp14:pctHeight>0</wp14:pctHeight>
            </wp14:sizeRelV>
          </wp:anchor>
        </w:drawing>
      </w:r>
      <w:r w:rsidRPr="00855022">
        <w:rPr>
          <w:rFonts w:asciiTheme="majorHAnsi" w:hAnsiTheme="majorHAnsi" w:cstheme="majorHAnsi"/>
          <w:lang w:val="es-MX"/>
        </w:rPr>
        <w:t xml:space="preserve">La integración de Google </w:t>
      </w:r>
      <w:proofErr w:type="spellStart"/>
      <w:r w:rsidRPr="00855022">
        <w:rPr>
          <w:rFonts w:asciiTheme="majorHAnsi" w:hAnsiTheme="majorHAnsi" w:cstheme="majorHAnsi"/>
          <w:lang w:val="es-MX"/>
        </w:rPr>
        <w:t>Maps</w:t>
      </w:r>
      <w:proofErr w:type="spellEnd"/>
      <w:r w:rsidRPr="00855022">
        <w:rPr>
          <w:rFonts w:asciiTheme="majorHAnsi" w:hAnsiTheme="majorHAnsi" w:cstheme="majorHAnsi"/>
          <w:lang w:val="es-MX"/>
        </w:rPr>
        <w:t xml:space="preserve"> resulta especialmente importante debido a la naturaleza dinámica y adaptable del proyecto. A medida que el usuario modifica configuraciones del viaje, agrega nuevos puntos de interés o reorganiza actividades dentro del itinerario, la representación cartográfica puede actualizar recorridos, recalcular relaciones espaciales y reorganizar visualmente sectores vinculados al desplazamiento general del viaje. Esto permite mantener coherencia entre planificación estructural y distribución geográfica de las actividades configuradas.</w:t>
      </w:r>
      <w:r>
        <w:rPr>
          <w:rFonts w:asciiTheme="majorHAnsi" w:hAnsiTheme="majorHAnsi" w:cstheme="majorHAnsi"/>
          <w:lang w:val="es-MX"/>
        </w:rPr>
        <w:t xml:space="preserve"> </w:t>
      </w:r>
    </w:p>
    <w:p w14:paraId="3AF81D1E" w14:textId="77777777" w:rsidR="00855022" w:rsidRPr="00855022" w:rsidRDefault="00855022" w:rsidP="00855022">
      <w:pPr>
        <w:jc w:val="both"/>
        <w:rPr>
          <w:rFonts w:asciiTheme="majorHAnsi" w:hAnsiTheme="majorHAnsi" w:cstheme="majorHAnsi"/>
          <w:lang w:val="es-MX"/>
        </w:rPr>
      </w:pPr>
      <w:r w:rsidRPr="00855022">
        <w:rPr>
          <w:rFonts w:asciiTheme="majorHAnsi" w:hAnsiTheme="majorHAnsi" w:cstheme="majorHAnsi"/>
          <w:lang w:val="es-MX"/>
        </w:rPr>
        <w:t>A nivel operativo, el servicio cartográfico también facilita una comprensión más precisa de factores vinculados a distancias, concentración de recorridos y organización territorial del itinerario. La visualización integrada de ubicaciones permite detectar incompatibilidades logísticas, trayectos ineficientes o distribuciones excesivamente extensas dentro de determinados períodos del viaje, aportando una herramienta complementaria para optimizar planificación y toma de decisiones durante la construcción del recorrido.</w:t>
      </w:r>
    </w:p>
    <w:p w14:paraId="5B81D406" w14:textId="77777777" w:rsidR="00855022" w:rsidRPr="00855022" w:rsidRDefault="00855022" w:rsidP="00855022">
      <w:pPr>
        <w:jc w:val="both"/>
        <w:rPr>
          <w:rFonts w:asciiTheme="majorHAnsi" w:hAnsiTheme="majorHAnsi" w:cstheme="majorHAnsi"/>
          <w:lang w:val="es-MX"/>
        </w:rPr>
      </w:pPr>
      <w:r w:rsidRPr="00855022">
        <w:rPr>
          <w:rFonts w:asciiTheme="majorHAnsi" w:hAnsiTheme="majorHAnsi" w:cstheme="majorHAnsi"/>
          <w:lang w:val="es-MX"/>
        </w:rPr>
        <w:t xml:space="preserve">La utilización de Google </w:t>
      </w:r>
      <w:proofErr w:type="spellStart"/>
      <w:r w:rsidRPr="00855022">
        <w:rPr>
          <w:rFonts w:asciiTheme="majorHAnsi" w:hAnsiTheme="majorHAnsi" w:cstheme="majorHAnsi"/>
          <w:lang w:val="es-MX"/>
        </w:rPr>
        <w:t>Maps</w:t>
      </w:r>
      <w:proofErr w:type="spellEnd"/>
      <w:r w:rsidRPr="00855022">
        <w:rPr>
          <w:rFonts w:asciiTheme="majorHAnsi" w:hAnsiTheme="majorHAnsi" w:cstheme="majorHAnsi"/>
          <w:lang w:val="es-MX"/>
        </w:rPr>
        <w:t xml:space="preserve"> contribuye además a consolidar el enfoque integrador de la plataforma, donde distintos servicios especializados trabajan coordinadamente dentro de una misma experiencia de usuario. Bajo esta lógica, el sistema no se limita únicamente a almacenar actividades o destinos, sino que incorpora herramientas externas capaces de enriquecer visualmente el proceso de planificación y fortalecer capacidad operativa del entorno de gestión de viajes.</w:t>
      </w:r>
    </w:p>
    <w:p w14:paraId="1068CD6B" w14:textId="6E690F13" w:rsidR="00855022" w:rsidRDefault="00855022" w:rsidP="00BD2CBF">
      <w:pPr>
        <w:jc w:val="both"/>
        <w:rPr>
          <w:rFonts w:asciiTheme="majorHAnsi" w:hAnsiTheme="majorHAnsi" w:cstheme="majorHAnsi"/>
          <w:lang w:val="es-MX"/>
        </w:rPr>
      </w:pPr>
    </w:p>
    <w:p w14:paraId="79F61717" w14:textId="77777777" w:rsidR="00E85CB7" w:rsidRDefault="00E85CB7" w:rsidP="00E85CB7">
      <w:pPr>
        <w:jc w:val="both"/>
        <w:rPr>
          <w:rFonts w:asciiTheme="majorHAnsi" w:hAnsiTheme="majorHAnsi" w:cstheme="majorHAnsi"/>
          <w:b/>
          <w:sz w:val="24"/>
          <w:lang w:val="es-MX"/>
        </w:rPr>
      </w:pPr>
    </w:p>
    <w:p w14:paraId="1ED73F2B" w14:textId="6F5DBBAF" w:rsidR="00E85CB7" w:rsidRDefault="00E85CB7" w:rsidP="00E85CB7">
      <w:pPr>
        <w:jc w:val="both"/>
        <w:rPr>
          <w:rFonts w:asciiTheme="majorHAnsi" w:hAnsiTheme="majorHAnsi" w:cstheme="majorHAnsi"/>
          <w:b/>
          <w:sz w:val="24"/>
          <w:lang w:val="es-MX"/>
        </w:rPr>
      </w:pPr>
      <w:r>
        <w:rPr>
          <w:rFonts w:asciiTheme="majorHAnsi" w:hAnsiTheme="majorHAnsi" w:cstheme="majorHAnsi"/>
          <w:b/>
          <w:sz w:val="24"/>
          <w:lang w:val="es-MX"/>
        </w:rPr>
        <w:t xml:space="preserve">Integración Cartográfica – Google </w:t>
      </w:r>
      <w:proofErr w:type="spellStart"/>
      <w:r>
        <w:rPr>
          <w:rFonts w:asciiTheme="majorHAnsi" w:hAnsiTheme="majorHAnsi" w:cstheme="majorHAnsi"/>
          <w:b/>
          <w:sz w:val="24"/>
          <w:lang w:val="es-MX"/>
        </w:rPr>
        <w:t>Maps</w:t>
      </w:r>
      <w:proofErr w:type="spellEnd"/>
    </w:p>
    <w:p w14:paraId="429F1DE7" w14:textId="77777777" w:rsidR="00E85CB7" w:rsidRDefault="00E85CB7" w:rsidP="00E85CB7">
      <w:pPr>
        <w:jc w:val="both"/>
        <w:rPr>
          <w:rFonts w:asciiTheme="majorHAnsi" w:hAnsiTheme="majorHAnsi" w:cstheme="majorHAnsi"/>
          <w:b/>
          <w:sz w:val="24"/>
          <w:lang w:val="es-MX"/>
        </w:rPr>
      </w:pPr>
    </w:p>
    <w:p w14:paraId="67DAE1BA" w14:textId="77777777" w:rsidR="00E85CB7" w:rsidRPr="00E85CB7" w:rsidRDefault="00E85CB7" w:rsidP="00E85CB7">
      <w:pPr>
        <w:jc w:val="both"/>
        <w:rPr>
          <w:rFonts w:asciiTheme="majorHAnsi" w:hAnsiTheme="majorHAnsi" w:cstheme="majorHAnsi"/>
          <w:lang w:val="es-MX"/>
        </w:rPr>
      </w:pPr>
      <w:r w:rsidRPr="00E85CB7">
        <w:rPr>
          <w:rFonts w:asciiTheme="majorHAnsi" w:hAnsiTheme="majorHAnsi" w:cstheme="majorHAnsi"/>
          <w:lang w:val="es-MX"/>
        </w:rPr>
        <w:t xml:space="preserve">La plataforma incorpora </w:t>
      </w:r>
      <w:proofErr w:type="spellStart"/>
      <w:r w:rsidRPr="00E85CB7">
        <w:rPr>
          <w:rFonts w:asciiTheme="majorHAnsi" w:hAnsiTheme="majorHAnsi" w:cstheme="majorHAnsi"/>
          <w:lang w:val="es-MX"/>
        </w:rPr>
        <w:t>Wikivoyage</w:t>
      </w:r>
      <w:proofErr w:type="spellEnd"/>
      <w:r w:rsidRPr="00E85CB7">
        <w:rPr>
          <w:rFonts w:asciiTheme="majorHAnsi" w:hAnsiTheme="majorHAnsi" w:cstheme="majorHAnsi"/>
          <w:lang w:val="es-MX"/>
        </w:rPr>
        <w:t xml:space="preserve"> como una de las principales fuentes externas de información contextual y contenido turístico, permitiendo complementar el proceso de planificación mediante acceso integrado a descripciones, referencias y datos relevantes sobre destinos, ciudades y puntos de interés incluidos dentro del itinerario del usuario. Su integración cumple un rol fundamental dentro del sistema, ya que transforma la planificación del viaje en un entorno no solo organizativo, sino también informativo y exploratorio.</w:t>
      </w:r>
    </w:p>
    <w:p w14:paraId="53128060" w14:textId="77777777" w:rsidR="00E85CB7" w:rsidRPr="00E85CB7" w:rsidRDefault="00E85CB7" w:rsidP="00E85CB7">
      <w:pPr>
        <w:jc w:val="both"/>
        <w:rPr>
          <w:rFonts w:asciiTheme="majorHAnsi" w:hAnsiTheme="majorHAnsi" w:cstheme="majorHAnsi"/>
          <w:lang w:val="es-MX"/>
        </w:rPr>
      </w:pPr>
      <w:r w:rsidRPr="00E85CB7">
        <w:rPr>
          <w:rFonts w:asciiTheme="majorHAnsi" w:hAnsiTheme="majorHAnsi" w:cstheme="majorHAnsi"/>
          <w:lang w:val="es-MX"/>
        </w:rPr>
        <w:t>A través de esta integración, la plataforma puede recuperar contenido relacionado con ubicaciones específicas y presentarlo directamente dentro de la interfaz de planificación, evitando que el usuario deba abandonar el sistema para buscar información adicional sobre los lugares incorporados a su recorrido. Esto permite centralizar gran parte del proceso de investigación y organización del viaje dentro de una única experiencia operativa.</w:t>
      </w:r>
    </w:p>
    <w:p w14:paraId="07D3BA9F" w14:textId="77777777" w:rsidR="00E85CB7" w:rsidRPr="00E85CB7" w:rsidRDefault="00E85CB7" w:rsidP="00E85CB7">
      <w:pPr>
        <w:jc w:val="both"/>
        <w:rPr>
          <w:rFonts w:asciiTheme="majorHAnsi" w:hAnsiTheme="majorHAnsi" w:cstheme="majorHAnsi"/>
          <w:lang w:val="es-MX"/>
        </w:rPr>
      </w:pPr>
      <w:r w:rsidRPr="00E85CB7">
        <w:rPr>
          <w:rFonts w:asciiTheme="majorHAnsi" w:hAnsiTheme="majorHAnsi" w:cstheme="majorHAnsi"/>
          <w:lang w:val="es-MX"/>
        </w:rPr>
        <w:lastRenderedPageBreak/>
        <w:t xml:space="preserve">La utilización de </w:t>
      </w:r>
      <w:proofErr w:type="spellStart"/>
      <w:r w:rsidRPr="00E85CB7">
        <w:rPr>
          <w:rFonts w:asciiTheme="majorHAnsi" w:hAnsiTheme="majorHAnsi" w:cstheme="majorHAnsi"/>
          <w:lang w:val="es-MX"/>
        </w:rPr>
        <w:t>Wikivoyage</w:t>
      </w:r>
      <w:proofErr w:type="spellEnd"/>
      <w:r w:rsidRPr="00E85CB7">
        <w:rPr>
          <w:rFonts w:asciiTheme="majorHAnsi" w:hAnsiTheme="majorHAnsi" w:cstheme="majorHAnsi"/>
          <w:lang w:val="es-MX"/>
        </w:rPr>
        <w:t xml:space="preserve"> resulta especialmente importante debido a que gran parte de las decisiones tomadas durante la planificación dependen del contexto asociado a cada destino. Información vinculada a características culturales, actividades recomendadas, sectores turísticos, referencias históricas, medios de transporte o sugerencias generales puede influir directamente sobre la organización del itinerario y sobre la selección de actividades realizadas por el usuario.</w:t>
      </w:r>
    </w:p>
    <w:p w14:paraId="60AB0DC6" w14:textId="77777777" w:rsidR="00E85CB7" w:rsidRPr="00E85CB7" w:rsidRDefault="00E85CB7" w:rsidP="00E85CB7">
      <w:pPr>
        <w:jc w:val="both"/>
        <w:rPr>
          <w:rFonts w:asciiTheme="majorHAnsi" w:hAnsiTheme="majorHAnsi" w:cstheme="majorHAnsi"/>
          <w:lang w:val="es-MX"/>
        </w:rPr>
      </w:pPr>
      <w:r w:rsidRPr="00E85CB7">
        <w:rPr>
          <w:rFonts w:asciiTheme="majorHAnsi" w:hAnsiTheme="majorHAnsi" w:cstheme="majorHAnsi"/>
          <w:lang w:val="es-MX"/>
        </w:rPr>
        <w:t xml:space="preserve">La recuperación y administración de este contenido se realiza dinámicamente mediante solicitudes coordinadas desde el </w:t>
      </w:r>
      <w:proofErr w:type="spellStart"/>
      <w:r w:rsidRPr="00E85CB7">
        <w:rPr>
          <w:rFonts w:asciiTheme="majorHAnsi" w:hAnsiTheme="majorHAnsi" w:cstheme="majorHAnsi"/>
          <w:lang w:val="es-MX"/>
        </w:rPr>
        <w:t>frontend</w:t>
      </w:r>
      <w:proofErr w:type="spellEnd"/>
      <w:r w:rsidRPr="00E85CB7">
        <w:rPr>
          <w:rFonts w:asciiTheme="majorHAnsi" w:hAnsiTheme="majorHAnsi" w:cstheme="majorHAnsi"/>
          <w:lang w:val="es-MX"/>
        </w:rPr>
        <w:t>, permitiendo cargar información contextual asociada a destinos específicos en función de las acciones realizadas dentro de la plataforma. De esta manera, la información presentada puede adaptarse progresivamente al estado actual del viaje, mostrando contenido relevante según ubicaciones seleccionadas, recorridos configurados o intereses definidos durante la planificación.</w:t>
      </w:r>
    </w:p>
    <w:p w14:paraId="1D3C3E9F" w14:textId="77777777" w:rsidR="00E85CB7" w:rsidRPr="00E85CB7" w:rsidRDefault="00E85CB7" w:rsidP="00E85CB7">
      <w:pPr>
        <w:jc w:val="both"/>
        <w:rPr>
          <w:rFonts w:asciiTheme="majorHAnsi" w:hAnsiTheme="majorHAnsi" w:cstheme="majorHAnsi"/>
          <w:lang w:val="es-MX"/>
        </w:rPr>
      </w:pPr>
      <w:r w:rsidRPr="00E85CB7">
        <w:rPr>
          <w:rFonts w:asciiTheme="majorHAnsi" w:hAnsiTheme="majorHAnsi" w:cstheme="majorHAnsi"/>
          <w:lang w:val="es-MX"/>
        </w:rPr>
        <w:t>A nivel funcional, esta integración también contribuye a enriquecer la experiencia de usuario mediante una lógica de planificación más asistida y contextualizada. La plataforma no se limita únicamente a administrar fechas, recorridos y actividades, sino que incorpora herramientas capaces de aportar información complementaria útil para toma de decisiones, exploración de alternativas y comprensión general de los destinos incluidos dentro del viaje.</w:t>
      </w:r>
    </w:p>
    <w:p w14:paraId="2B3B1D80" w14:textId="77777777" w:rsidR="00E85CB7" w:rsidRPr="00E85CB7" w:rsidRDefault="00E85CB7" w:rsidP="00E85CB7">
      <w:pPr>
        <w:jc w:val="both"/>
        <w:rPr>
          <w:rFonts w:asciiTheme="majorHAnsi" w:hAnsiTheme="majorHAnsi" w:cstheme="majorHAnsi"/>
          <w:lang w:val="es-MX"/>
        </w:rPr>
      </w:pPr>
      <w:r w:rsidRPr="00E85CB7">
        <w:rPr>
          <w:rFonts w:asciiTheme="majorHAnsi" w:hAnsiTheme="majorHAnsi" w:cstheme="majorHAnsi"/>
          <w:lang w:val="es-MX"/>
        </w:rPr>
        <w:t xml:space="preserve">La incorporación de </w:t>
      </w:r>
      <w:proofErr w:type="spellStart"/>
      <w:r w:rsidRPr="00E85CB7">
        <w:rPr>
          <w:rFonts w:asciiTheme="majorHAnsi" w:hAnsiTheme="majorHAnsi" w:cstheme="majorHAnsi"/>
          <w:lang w:val="es-MX"/>
        </w:rPr>
        <w:t>Wikivoyage</w:t>
      </w:r>
      <w:proofErr w:type="spellEnd"/>
      <w:r w:rsidRPr="00E85CB7">
        <w:rPr>
          <w:rFonts w:asciiTheme="majorHAnsi" w:hAnsiTheme="majorHAnsi" w:cstheme="majorHAnsi"/>
          <w:lang w:val="es-MX"/>
        </w:rPr>
        <w:t xml:space="preserve"> fortalece además el enfoque centralizador del proyecto, consolidando a la plataforma como un entorno donde planificación, organización e investigación turística pueden desarrollarse de manera integrada. Gracias a esta conexión con fuentes externas de contenido, el sistema amplía considerablemente sus capacidades informativas sin necesidad de construir manualmente una base propia de referencias turísticas, manteniendo al mismo tiempo una estructura flexible preparada para futuras integraciones de información adicional.</w:t>
      </w:r>
    </w:p>
    <w:p w14:paraId="4F744882" w14:textId="42A5BE9A" w:rsidR="00855022" w:rsidRDefault="00855022" w:rsidP="00E85CB7">
      <w:pPr>
        <w:jc w:val="both"/>
        <w:rPr>
          <w:rFonts w:asciiTheme="majorHAnsi" w:hAnsiTheme="majorHAnsi" w:cstheme="majorHAnsi"/>
          <w:lang w:val="es-MX"/>
        </w:rPr>
      </w:pPr>
    </w:p>
    <w:p w14:paraId="6B8DE2EC" w14:textId="77777777" w:rsidR="00E85CB7" w:rsidRDefault="00E85CB7" w:rsidP="00E85CB7">
      <w:pPr>
        <w:jc w:val="both"/>
        <w:rPr>
          <w:rFonts w:asciiTheme="majorHAnsi" w:hAnsiTheme="majorHAnsi" w:cstheme="majorHAnsi"/>
          <w:lang w:val="es-MX"/>
        </w:rPr>
      </w:pPr>
    </w:p>
    <w:p w14:paraId="30622647" w14:textId="609A2996" w:rsidR="00E85CB7" w:rsidRDefault="00E85CB7" w:rsidP="00E85CB7">
      <w:pPr>
        <w:jc w:val="both"/>
        <w:rPr>
          <w:rFonts w:asciiTheme="majorHAnsi" w:hAnsiTheme="majorHAnsi" w:cstheme="majorHAnsi"/>
          <w:b/>
          <w:sz w:val="24"/>
          <w:lang w:val="es-MX"/>
        </w:rPr>
      </w:pPr>
      <w:r>
        <w:rPr>
          <w:rFonts w:asciiTheme="majorHAnsi" w:hAnsiTheme="majorHAnsi" w:cstheme="majorHAnsi"/>
          <w:b/>
          <w:sz w:val="24"/>
          <w:lang w:val="es-MX"/>
        </w:rPr>
        <w:t>Sincronización Temporal –</w:t>
      </w:r>
      <w:r>
        <w:rPr>
          <w:rFonts w:asciiTheme="majorHAnsi" w:hAnsiTheme="majorHAnsi" w:cstheme="majorHAnsi"/>
          <w:b/>
          <w:sz w:val="24"/>
          <w:lang w:val="es-MX"/>
        </w:rPr>
        <w:t xml:space="preserve"> Google </w:t>
      </w:r>
      <w:r>
        <w:rPr>
          <w:rFonts w:asciiTheme="majorHAnsi" w:hAnsiTheme="majorHAnsi" w:cstheme="majorHAnsi"/>
          <w:b/>
          <w:sz w:val="24"/>
          <w:lang w:val="es-MX"/>
        </w:rPr>
        <w:t>Calendar</w:t>
      </w:r>
    </w:p>
    <w:p w14:paraId="40634A95" w14:textId="77777777" w:rsidR="00E85CB7" w:rsidRDefault="00E85CB7" w:rsidP="00E85CB7">
      <w:pPr>
        <w:jc w:val="both"/>
        <w:rPr>
          <w:rFonts w:asciiTheme="majorHAnsi" w:hAnsiTheme="majorHAnsi" w:cstheme="majorHAnsi"/>
          <w:b/>
          <w:sz w:val="24"/>
          <w:lang w:val="es-MX"/>
        </w:rPr>
      </w:pPr>
    </w:p>
    <w:p w14:paraId="6792220F" w14:textId="77777777" w:rsidR="00E85CB7" w:rsidRPr="00E85CB7" w:rsidRDefault="00E85CB7" w:rsidP="00E85CB7">
      <w:pPr>
        <w:jc w:val="both"/>
        <w:rPr>
          <w:rFonts w:asciiTheme="majorHAnsi" w:hAnsiTheme="majorHAnsi" w:cstheme="majorHAnsi"/>
          <w:lang w:val="es-MX"/>
        </w:rPr>
      </w:pPr>
      <w:r w:rsidRPr="00E85CB7">
        <w:rPr>
          <w:rFonts w:asciiTheme="majorHAnsi" w:hAnsiTheme="majorHAnsi" w:cstheme="majorHAnsi"/>
          <w:lang w:val="es-MX"/>
        </w:rPr>
        <w:t>La integración con Google Calendar permite incorporar mecanismos de sincronización temporal y administración cronológica de actividades dentro del proceso general de planificación del viaje. A través de este servicio, la plataforma puede coordinar itinerarios, eventos y configuraciones horarias con calendarios externos del usuario, facilitando una organización más integrada entre la planificación turística y las actividades personales ya existentes fuera del sistema.</w:t>
      </w:r>
    </w:p>
    <w:p w14:paraId="6C319AB3" w14:textId="77777777" w:rsidR="00E85CB7" w:rsidRPr="00E85CB7" w:rsidRDefault="00E85CB7" w:rsidP="00E85CB7">
      <w:pPr>
        <w:jc w:val="both"/>
        <w:rPr>
          <w:rFonts w:asciiTheme="majorHAnsi" w:hAnsiTheme="majorHAnsi" w:cstheme="majorHAnsi"/>
          <w:lang w:val="es-MX"/>
        </w:rPr>
      </w:pPr>
      <w:r w:rsidRPr="00E85CB7">
        <w:rPr>
          <w:rFonts w:asciiTheme="majorHAnsi" w:hAnsiTheme="majorHAnsi" w:cstheme="majorHAnsi"/>
          <w:lang w:val="es-MX"/>
        </w:rPr>
        <w:t xml:space="preserve">Dentro del funcionamiento de la plataforma, Google Calendar actúa como una herramienta complementaria destinada a mejorar administración temporal del itinerario. Las actividades configuradas durante el proceso de planificación pueden vincularse con estructuras </w:t>
      </w:r>
      <w:proofErr w:type="spellStart"/>
      <w:r w:rsidRPr="00E85CB7">
        <w:rPr>
          <w:rFonts w:asciiTheme="majorHAnsi" w:hAnsiTheme="majorHAnsi" w:cstheme="majorHAnsi"/>
          <w:lang w:val="es-MX"/>
        </w:rPr>
        <w:t>calendarias</w:t>
      </w:r>
      <w:proofErr w:type="spellEnd"/>
      <w:r w:rsidRPr="00E85CB7">
        <w:rPr>
          <w:rFonts w:asciiTheme="majorHAnsi" w:hAnsiTheme="majorHAnsi" w:cstheme="majorHAnsi"/>
          <w:lang w:val="es-MX"/>
        </w:rPr>
        <w:t xml:space="preserve"> externas, permitiendo mantener una representación más organizada de horarios, fechas y distribuciones diarias del viaje dentro de entornos ya utilizados habitualmente por el usuario.</w:t>
      </w:r>
    </w:p>
    <w:p w14:paraId="4608AB87" w14:textId="77777777" w:rsidR="00E85CB7" w:rsidRPr="00E85CB7" w:rsidRDefault="00E85CB7" w:rsidP="00E85CB7">
      <w:pPr>
        <w:jc w:val="both"/>
        <w:rPr>
          <w:rFonts w:asciiTheme="majorHAnsi" w:hAnsiTheme="majorHAnsi" w:cstheme="majorHAnsi"/>
          <w:lang w:val="es-MX"/>
        </w:rPr>
      </w:pPr>
      <w:r w:rsidRPr="00E85CB7">
        <w:rPr>
          <w:rFonts w:asciiTheme="majorHAnsi" w:hAnsiTheme="majorHAnsi" w:cstheme="majorHAnsi"/>
          <w:lang w:val="es-MX"/>
        </w:rPr>
        <w:t>La sincronización con servicios de calendario resulta especialmente importante en viajes donde existen múltiples actividades distribuidas a lo largo de distintos días, horarios y zonas geográficas. La posibilidad de centralizar esta información dentro de un sistema temporal unificado facilita seguimiento operativo del itinerario y reduce riesgos de superposición entre actividades turísticas, compromisos personales o eventos previamente registrados.</w:t>
      </w:r>
    </w:p>
    <w:p w14:paraId="55A94677" w14:textId="77777777" w:rsidR="00E85CB7" w:rsidRPr="00E85CB7" w:rsidRDefault="00E85CB7" w:rsidP="00E85CB7">
      <w:pPr>
        <w:jc w:val="both"/>
        <w:rPr>
          <w:rFonts w:asciiTheme="majorHAnsi" w:hAnsiTheme="majorHAnsi" w:cstheme="majorHAnsi"/>
          <w:lang w:val="es-MX"/>
        </w:rPr>
      </w:pPr>
      <w:r w:rsidRPr="00E85CB7">
        <w:rPr>
          <w:rFonts w:asciiTheme="majorHAnsi" w:hAnsiTheme="majorHAnsi" w:cstheme="majorHAnsi"/>
          <w:lang w:val="es-MX"/>
        </w:rPr>
        <w:t xml:space="preserve">La comunicación entre la plataforma y Google Calendar se administra mediante solicitudes dinámicas controladas desde el </w:t>
      </w:r>
      <w:proofErr w:type="spellStart"/>
      <w:r w:rsidRPr="00E85CB7">
        <w:rPr>
          <w:rFonts w:asciiTheme="majorHAnsi" w:hAnsiTheme="majorHAnsi" w:cstheme="majorHAnsi"/>
          <w:lang w:val="es-MX"/>
        </w:rPr>
        <w:t>frontend</w:t>
      </w:r>
      <w:proofErr w:type="spellEnd"/>
      <w:r w:rsidRPr="00E85CB7">
        <w:rPr>
          <w:rFonts w:asciiTheme="majorHAnsi" w:hAnsiTheme="majorHAnsi" w:cstheme="majorHAnsi"/>
          <w:lang w:val="es-MX"/>
        </w:rPr>
        <w:t xml:space="preserve">, permitiendo crear, actualizar o reorganizar eventos asociados al viaje según modificaciones realizadas durante la planificación. Gracias a esta integración, cambios efectuados sobre actividades, horarios o recorridos pueden reflejarse progresivamente dentro del </w:t>
      </w:r>
      <w:r w:rsidRPr="00E85CB7">
        <w:rPr>
          <w:rFonts w:asciiTheme="majorHAnsi" w:hAnsiTheme="majorHAnsi" w:cstheme="majorHAnsi"/>
          <w:lang w:val="es-MX"/>
        </w:rPr>
        <w:lastRenderedPageBreak/>
        <w:t>calendario sincronizado, manteniendo coherencia entre estructura operativa del sistema y organización temporal externa del usuario.</w:t>
      </w:r>
    </w:p>
    <w:p w14:paraId="5A0116B3" w14:textId="77777777" w:rsidR="00E85CB7" w:rsidRPr="00E85CB7" w:rsidRDefault="00E85CB7" w:rsidP="00E85CB7">
      <w:pPr>
        <w:jc w:val="both"/>
        <w:rPr>
          <w:rFonts w:asciiTheme="majorHAnsi" w:hAnsiTheme="majorHAnsi" w:cstheme="majorHAnsi"/>
          <w:lang w:val="es-MX"/>
        </w:rPr>
      </w:pPr>
      <w:r w:rsidRPr="00E85CB7">
        <w:rPr>
          <w:rFonts w:asciiTheme="majorHAnsi" w:hAnsiTheme="majorHAnsi" w:cstheme="majorHAnsi"/>
          <w:lang w:val="es-MX"/>
        </w:rPr>
        <w:t>A nivel funcional, esta conexión también favorece una experiencia de planificación más continua y adaptable. El sistema puede utilizar información temporal asociada al viaje para organizar mejor distribución de actividades, identificar posibles conflictos horarios y facilitar visualización cronológica del recorrido general. Esto transforma al itinerario en una estructura más operativa y menos dependiente de configuraciones manuales externas.</w:t>
      </w:r>
    </w:p>
    <w:p w14:paraId="76D0B833" w14:textId="77777777" w:rsidR="00E85CB7" w:rsidRPr="00E85CB7" w:rsidRDefault="00E85CB7" w:rsidP="00E85CB7">
      <w:pPr>
        <w:jc w:val="both"/>
        <w:rPr>
          <w:rFonts w:asciiTheme="majorHAnsi" w:hAnsiTheme="majorHAnsi" w:cstheme="majorHAnsi"/>
          <w:lang w:val="es-MX"/>
        </w:rPr>
      </w:pPr>
      <w:r w:rsidRPr="00E85CB7">
        <w:rPr>
          <w:rFonts w:asciiTheme="majorHAnsi" w:hAnsiTheme="majorHAnsi" w:cstheme="majorHAnsi"/>
          <w:lang w:val="es-MX"/>
        </w:rPr>
        <w:t>La incorporación de Google Calendar refuerza además el enfoque integrador de la plataforma, permitiendo conectar herramientas de planificación propias con servicios utilizados cotidianamente fuera del sistema. Bajo esta lógica, el proyecto no busca funcionar como un entorno aislado, sino como una plataforma capaz de integrarse progresivamente con distintos servicios externos para centralizar organización, coordinación y administración general del viaje dentro de una experiencia unificada.</w:t>
      </w:r>
    </w:p>
    <w:p w14:paraId="75754EEF" w14:textId="332162FB" w:rsidR="00E85CB7" w:rsidRDefault="00E85CB7" w:rsidP="00E85CB7">
      <w:pPr>
        <w:jc w:val="both"/>
        <w:rPr>
          <w:rFonts w:asciiTheme="majorHAnsi" w:hAnsiTheme="majorHAnsi" w:cstheme="majorHAnsi"/>
          <w:lang w:val="es-MX"/>
        </w:rPr>
      </w:pPr>
    </w:p>
    <w:p w14:paraId="64BE9239" w14:textId="24FB5EB7" w:rsidR="00D343E7" w:rsidRDefault="00D343E7" w:rsidP="00D343E7">
      <w:pPr>
        <w:jc w:val="both"/>
        <w:rPr>
          <w:rFonts w:asciiTheme="majorHAnsi" w:hAnsiTheme="majorHAnsi" w:cstheme="majorHAnsi"/>
          <w:b/>
          <w:bCs/>
          <w:sz w:val="24"/>
          <w:lang w:val="es-MX"/>
        </w:rPr>
      </w:pPr>
      <w:r w:rsidRPr="00D343E7">
        <w:rPr>
          <w:rFonts w:asciiTheme="majorHAnsi" w:hAnsiTheme="majorHAnsi" w:cstheme="majorHAnsi"/>
          <w:b/>
          <w:bCs/>
          <w:sz w:val="24"/>
          <w:lang w:val="es-MX"/>
        </w:rPr>
        <w:t>Integraciones e Incorporaciones Futuras</w:t>
      </w:r>
    </w:p>
    <w:p w14:paraId="5A6D5371" w14:textId="77777777" w:rsidR="00D343E7" w:rsidRPr="00D343E7" w:rsidRDefault="00D343E7" w:rsidP="00D343E7">
      <w:pPr>
        <w:jc w:val="both"/>
        <w:rPr>
          <w:rFonts w:asciiTheme="majorHAnsi" w:hAnsiTheme="majorHAnsi" w:cstheme="majorHAnsi"/>
          <w:b/>
          <w:bCs/>
          <w:sz w:val="24"/>
          <w:lang w:val="es-MX"/>
        </w:rPr>
      </w:pPr>
    </w:p>
    <w:p w14:paraId="7DFC8CD0" w14:textId="77777777" w:rsidR="00D343E7" w:rsidRPr="00D343E7" w:rsidRDefault="00D343E7" w:rsidP="00D343E7">
      <w:pPr>
        <w:jc w:val="both"/>
        <w:rPr>
          <w:rFonts w:asciiTheme="majorHAnsi" w:hAnsiTheme="majorHAnsi" w:cstheme="majorHAnsi"/>
          <w:lang w:val="es-MX"/>
        </w:rPr>
      </w:pPr>
      <w:r w:rsidRPr="00D343E7">
        <w:rPr>
          <w:rFonts w:asciiTheme="majorHAnsi" w:hAnsiTheme="majorHAnsi" w:cstheme="majorHAnsi"/>
          <w:lang w:val="es-MX"/>
        </w:rPr>
        <w:t>La arquitectura del sistema se encuentra preparada para incorporar progresivamente nuevos servicios externos destinados a ampliar capacidades operativas, enriquecer la experiencia de planificación y consolidar un ecosistema más completo de herramientas vinculadas a la gestión de viajes. Desde sus primeras etapas, la plataforma se diseña bajo un enfoque modular que permite integrar componentes adicionales sin necesidad de modificar de forma estructural el funcionamiento general del sistema.</w:t>
      </w:r>
    </w:p>
    <w:p w14:paraId="5CB30E48" w14:textId="77777777" w:rsidR="00D343E7" w:rsidRPr="00D343E7" w:rsidRDefault="00D343E7" w:rsidP="00D343E7">
      <w:pPr>
        <w:jc w:val="both"/>
        <w:rPr>
          <w:rFonts w:asciiTheme="majorHAnsi" w:hAnsiTheme="majorHAnsi" w:cstheme="majorHAnsi"/>
          <w:lang w:val="es-MX"/>
        </w:rPr>
      </w:pPr>
      <w:r w:rsidRPr="00D343E7">
        <w:rPr>
          <w:rFonts w:asciiTheme="majorHAnsi" w:hAnsiTheme="majorHAnsi" w:cstheme="majorHAnsi"/>
          <w:lang w:val="es-MX"/>
        </w:rPr>
        <w:t>Esta capacidad de expansión contempla futuras conexiones con compañías de transporte, plataformas de reservas, servicios hoteleros, sistemas de pago, herramientas meteorológicas y proveedores turísticos especializados que puedan complementar el proceso de planificación desarrollado dentro de la plataforma. La incorporación de estos servicios permitiría centralizar aún más operaciones relacionadas con organización, contratación y administración del viaje dentro de un único entorno operativo.</w:t>
      </w:r>
    </w:p>
    <w:p w14:paraId="5C37D0C6" w14:textId="77777777" w:rsidR="00D343E7" w:rsidRPr="00D343E7" w:rsidRDefault="00D343E7" w:rsidP="00D343E7">
      <w:pPr>
        <w:jc w:val="both"/>
        <w:rPr>
          <w:rFonts w:asciiTheme="majorHAnsi" w:hAnsiTheme="majorHAnsi" w:cstheme="majorHAnsi"/>
          <w:lang w:val="es-MX"/>
        </w:rPr>
      </w:pPr>
      <w:r w:rsidRPr="00D343E7">
        <w:rPr>
          <w:rFonts w:asciiTheme="majorHAnsi" w:hAnsiTheme="majorHAnsi" w:cstheme="majorHAnsi"/>
          <w:lang w:val="es-MX"/>
        </w:rPr>
        <w:t>La lógica de integración implementada busca mantener independencia relativa entre cada servicio conectado, permitiendo que nuevas herramientas puedan añadirse, reemplazarse o actualizarse de manera progresiva según necesidades funcionales, disponibilidad tecnológica o crecimiento general del proyecto. Esta separación reduce dependencia directa entre componentes y facilita adaptación frente a futuras modificaciones del ecosistema externo utilizado por la plataforma.</w:t>
      </w:r>
    </w:p>
    <w:p w14:paraId="645115FE" w14:textId="77777777" w:rsidR="00D343E7" w:rsidRPr="00D343E7" w:rsidRDefault="00D343E7" w:rsidP="00D343E7">
      <w:pPr>
        <w:jc w:val="both"/>
        <w:rPr>
          <w:rFonts w:asciiTheme="majorHAnsi" w:hAnsiTheme="majorHAnsi" w:cstheme="majorHAnsi"/>
          <w:lang w:val="es-MX"/>
        </w:rPr>
      </w:pPr>
      <w:r w:rsidRPr="00D343E7">
        <w:rPr>
          <w:rFonts w:asciiTheme="majorHAnsi" w:hAnsiTheme="majorHAnsi" w:cstheme="majorHAnsi"/>
          <w:lang w:val="es-MX"/>
        </w:rPr>
        <w:t>A nivel operativo, las futuras integraciones no solo ampliarían funcionalidades disponibles para el usuario, sino que también permitirían construir una experiencia más automatizada y contextualizada. La posibilidad de combinar información proveniente de distintos servicios externos podría facilitar recomendaciones más precisas, sincronización avanzada de actividades, automatización parcial de procesos de organización y una administración más completa del recorrido general del viaje.</w:t>
      </w:r>
    </w:p>
    <w:p w14:paraId="15C597DA" w14:textId="77777777" w:rsidR="00D343E7" w:rsidRPr="00D343E7" w:rsidRDefault="00D343E7" w:rsidP="00D343E7">
      <w:pPr>
        <w:jc w:val="both"/>
        <w:rPr>
          <w:rFonts w:asciiTheme="majorHAnsi" w:hAnsiTheme="majorHAnsi" w:cstheme="majorHAnsi"/>
          <w:lang w:val="es-MX"/>
        </w:rPr>
      </w:pPr>
      <w:r w:rsidRPr="00D343E7">
        <w:rPr>
          <w:rFonts w:asciiTheme="majorHAnsi" w:hAnsiTheme="majorHAnsi" w:cstheme="majorHAnsi"/>
          <w:lang w:val="es-MX"/>
        </w:rPr>
        <w:t>La preparación para nuevas incorporaciones constituye además uno de los principales criterios de escalabilidad técnica del proyecto. Más que desarrollar una plataforma cerrada con funcionalidades estrictamente limitadas, el sistema busca establecer una base flexible capaz de evolucionar progresivamente junto a nuevas oportunidades de integración y expansión operativa. Bajo esta lógica, la arquitectura no se concibe como una estructura estática, sino como un entorno preparado para adaptarse continuamente al crecimiento funcional y tecnológico del proyecto.</w:t>
      </w:r>
    </w:p>
    <w:p w14:paraId="22DF0303" w14:textId="2F270266" w:rsidR="00D343E7" w:rsidRDefault="00D343E7">
      <w:pPr>
        <w:rPr>
          <w:rFonts w:asciiTheme="majorHAnsi" w:hAnsiTheme="majorHAnsi" w:cstheme="majorHAnsi"/>
          <w:lang w:val="es-MX"/>
        </w:rPr>
      </w:pPr>
      <w:r>
        <w:rPr>
          <w:rFonts w:asciiTheme="majorHAnsi" w:hAnsiTheme="majorHAnsi" w:cstheme="majorHAnsi"/>
          <w:lang w:val="es-MX"/>
        </w:rPr>
        <w:br w:type="page"/>
      </w:r>
    </w:p>
    <w:p w14:paraId="52248A84" w14:textId="77777777" w:rsidR="00D343E7" w:rsidRDefault="00D343E7" w:rsidP="00D343E7">
      <w:pPr>
        <w:jc w:val="both"/>
        <w:rPr>
          <w:rFonts w:ascii="Bookman Old Style" w:hAnsi="Bookman Old Style"/>
          <w:b/>
          <w:sz w:val="28"/>
          <w:lang w:val="es-MX"/>
        </w:rPr>
      </w:pPr>
    </w:p>
    <w:p w14:paraId="5EE2C121" w14:textId="77777777" w:rsidR="00D343E7" w:rsidRDefault="00D343E7" w:rsidP="00D343E7">
      <w:pPr>
        <w:jc w:val="both"/>
        <w:rPr>
          <w:rFonts w:ascii="Bookman Old Style" w:hAnsi="Bookman Old Style"/>
          <w:b/>
          <w:sz w:val="28"/>
          <w:lang w:val="es-MX"/>
        </w:rPr>
      </w:pPr>
    </w:p>
    <w:p w14:paraId="3C1808F9" w14:textId="77777777" w:rsidR="00D343E7" w:rsidRDefault="00D343E7" w:rsidP="00D343E7">
      <w:pPr>
        <w:jc w:val="both"/>
        <w:rPr>
          <w:rFonts w:ascii="Bookman Old Style" w:hAnsi="Bookman Old Style"/>
          <w:b/>
          <w:sz w:val="28"/>
          <w:lang w:val="es-MX"/>
        </w:rPr>
      </w:pPr>
    </w:p>
    <w:p w14:paraId="011D0736" w14:textId="545DABB4" w:rsidR="00D343E7" w:rsidRDefault="00D343E7" w:rsidP="00D343E7">
      <w:pPr>
        <w:jc w:val="both"/>
        <w:rPr>
          <w:rFonts w:ascii="Bookman Old Style" w:hAnsi="Bookman Old Style"/>
          <w:b/>
          <w:sz w:val="28"/>
          <w:lang w:val="es-MX"/>
        </w:rPr>
      </w:pPr>
      <w:r>
        <w:rPr>
          <w:rFonts w:ascii="Bookman Old Style" w:hAnsi="Bookman Old Style"/>
          <w:b/>
          <w:sz w:val="28"/>
          <w:lang w:val="es-MX"/>
        </w:rPr>
        <w:t>7</w:t>
      </w:r>
    </w:p>
    <w:p w14:paraId="51AA526C" w14:textId="77777777" w:rsidR="00D343E7" w:rsidRDefault="00D343E7" w:rsidP="00D343E7">
      <w:pPr>
        <w:jc w:val="both"/>
        <w:rPr>
          <w:rFonts w:ascii="Bookman Old Style" w:hAnsi="Bookman Old Style"/>
          <w:b/>
          <w:sz w:val="28"/>
          <w:lang w:val="es-MX"/>
        </w:rPr>
      </w:pPr>
    </w:p>
    <w:p w14:paraId="0E28CEBB" w14:textId="77777777" w:rsidR="00D343E7" w:rsidRPr="00F77EBE" w:rsidRDefault="00D343E7" w:rsidP="00D343E7">
      <w:pPr>
        <w:jc w:val="both"/>
        <w:rPr>
          <w:rFonts w:ascii="Bookman Old Style" w:hAnsi="Bookman Old Style"/>
          <w:b/>
          <w:sz w:val="12"/>
          <w:lang w:val="es-MX"/>
        </w:rPr>
      </w:pPr>
    </w:p>
    <w:p w14:paraId="4E8FA48A" w14:textId="12F85A70" w:rsidR="00D343E7" w:rsidRDefault="00D343E7" w:rsidP="00D343E7">
      <w:pPr>
        <w:jc w:val="both"/>
        <w:rPr>
          <w:rFonts w:ascii="Bookman Old Style" w:hAnsi="Bookman Old Style"/>
          <w:b/>
          <w:sz w:val="28"/>
          <w:lang w:val="es-MX"/>
        </w:rPr>
      </w:pPr>
      <w:r w:rsidRPr="00D343E7">
        <w:rPr>
          <w:rFonts w:ascii="Bookman Old Style" w:hAnsi="Bookman Old Style"/>
          <w:b/>
          <w:sz w:val="28"/>
        </w:rPr>
        <w:t>M</w:t>
      </w:r>
      <w:r>
        <w:rPr>
          <w:rFonts w:ascii="Bookman Old Style" w:hAnsi="Bookman Old Style"/>
          <w:b/>
          <w:sz w:val="28"/>
        </w:rPr>
        <w:t>odelo Operativo</w:t>
      </w:r>
    </w:p>
    <w:p w14:paraId="77A81C58" w14:textId="77777777" w:rsidR="00D343E7" w:rsidRDefault="00D343E7" w:rsidP="00D343E7">
      <w:pPr>
        <w:jc w:val="both"/>
        <w:rPr>
          <w:rFonts w:ascii="Bookman Old Style" w:hAnsi="Bookman Old Style"/>
          <w:b/>
          <w:sz w:val="28"/>
          <w:lang w:val="es-MX"/>
        </w:rPr>
      </w:pPr>
    </w:p>
    <w:p w14:paraId="0754507C" w14:textId="77777777" w:rsidR="00D343E7" w:rsidRDefault="00D343E7" w:rsidP="00D343E7">
      <w:pPr>
        <w:jc w:val="both"/>
        <w:rPr>
          <w:rFonts w:ascii="Bookman Old Style" w:hAnsi="Bookman Old Style"/>
          <w:b/>
          <w:sz w:val="28"/>
          <w:lang w:val="es-MX"/>
        </w:rPr>
      </w:pPr>
    </w:p>
    <w:p w14:paraId="48A069E8" w14:textId="77777777" w:rsidR="00D343E7" w:rsidRDefault="00D343E7" w:rsidP="00D343E7">
      <w:pPr>
        <w:jc w:val="both"/>
        <w:rPr>
          <w:rFonts w:ascii="Bookman Old Style" w:hAnsi="Bookman Old Style"/>
          <w:b/>
          <w:sz w:val="28"/>
          <w:lang w:val="es-MX"/>
        </w:rPr>
      </w:pPr>
    </w:p>
    <w:p w14:paraId="3E5222ED" w14:textId="77777777" w:rsidR="00D343E7" w:rsidRPr="00D343E7" w:rsidRDefault="00D343E7" w:rsidP="00D343E7">
      <w:pPr>
        <w:jc w:val="both"/>
        <w:rPr>
          <w:rFonts w:asciiTheme="majorHAnsi" w:hAnsiTheme="majorHAnsi" w:cstheme="majorHAnsi"/>
          <w:lang w:val="es-MX"/>
        </w:rPr>
      </w:pPr>
      <w:r w:rsidRPr="00D343E7">
        <w:rPr>
          <w:rFonts w:asciiTheme="majorHAnsi" w:hAnsiTheme="majorHAnsi" w:cstheme="majorHAnsi"/>
          <w:lang w:val="es-MX"/>
        </w:rPr>
        <w:t>El modelo operativo de la plataforma se encuentra orientado a centralizar y coordinar los distintos procesos vinculados a la planificación, organización y administración general de viajes dentro de un único entorno integrado. Más allá de las funcionalidades técnicas implementadas a nivel de infraestructura y desarrollo, el sistema se concibe como una plataforma capaz de conectar usuarios, servicios externos y futuras compañías asociadas mediante una estructura operativa unificada y adaptable.</w:t>
      </w:r>
    </w:p>
    <w:p w14:paraId="7012ACD8" w14:textId="77777777" w:rsidR="00D343E7" w:rsidRPr="00D343E7" w:rsidRDefault="00D343E7" w:rsidP="00D343E7">
      <w:pPr>
        <w:jc w:val="both"/>
        <w:rPr>
          <w:rFonts w:asciiTheme="majorHAnsi" w:hAnsiTheme="majorHAnsi" w:cstheme="majorHAnsi"/>
          <w:lang w:val="es-MX"/>
        </w:rPr>
      </w:pPr>
      <w:r w:rsidRPr="00D343E7">
        <w:rPr>
          <w:rFonts w:asciiTheme="majorHAnsi" w:hAnsiTheme="majorHAnsi" w:cstheme="majorHAnsi"/>
          <w:lang w:val="es-MX"/>
        </w:rPr>
        <w:t>Dentro de esta lógica, la aplicación no funciona únicamente como una herramienta de organización individual, sino como un entorno capaz de administrar múltiples flujos de interacción relacionados con itinerarios, actividades, reservas, sincronización de información y personalización de experiencias. La combinación entre planificación dinámica, persistencia de datos e integración con servicios externos permite construir un modelo donde distintos componentes operan coordinadamente dentro de una misma estructura funcional.</w:t>
      </w:r>
    </w:p>
    <w:p w14:paraId="177DD701" w14:textId="77777777" w:rsidR="00D343E7" w:rsidRPr="00D343E7" w:rsidRDefault="00D343E7" w:rsidP="00D343E7">
      <w:pPr>
        <w:jc w:val="both"/>
        <w:rPr>
          <w:rFonts w:asciiTheme="majorHAnsi" w:hAnsiTheme="majorHAnsi" w:cstheme="majorHAnsi"/>
          <w:lang w:val="es-MX"/>
        </w:rPr>
      </w:pPr>
      <w:r w:rsidRPr="00D343E7">
        <w:rPr>
          <w:rFonts w:asciiTheme="majorHAnsi" w:hAnsiTheme="majorHAnsi" w:cstheme="majorHAnsi"/>
          <w:lang w:val="es-MX"/>
        </w:rPr>
        <w:t>El funcionamiento operativo del sistema se basa en una relación continua entre usuario, plataforma y servicios integrados. A medida que el viaje evoluciona, la aplicación puede reorganizar información, sincronizar actividades, incorporar contenido contextual y facilitar futuras interacciones con proveedores externos vinculados al ecosistema turístico. Esto permite que gran parte de los procesos asociados a planificación y gestión del recorrido puedan administrarse desde un entorno centralizado sin depender de herramientas dispersas o plataformas separadas.</w:t>
      </w:r>
    </w:p>
    <w:p w14:paraId="0693CF8F" w14:textId="712F4AB6" w:rsidR="00D343E7" w:rsidRPr="00855022" w:rsidRDefault="00D343E7" w:rsidP="00D343E7">
      <w:pPr>
        <w:jc w:val="both"/>
        <w:rPr>
          <w:rFonts w:asciiTheme="majorHAnsi" w:hAnsiTheme="majorHAnsi" w:cstheme="majorHAnsi"/>
          <w:lang w:val="es-MX"/>
        </w:rPr>
      </w:pPr>
      <w:bookmarkStart w:id="0" w:name="_GoBack"/>
      <w:bookmarkEnd w:id="0"/>
    </w:p>
    <w:sectPr w:rsidR="00D343E7" w:rsidRPr="00855022" w:rsidSect="0049350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Bold r:id="rId1" w:fontKey="{A5EFFE11-8385-4B4F-9E4B-54BCAC9E665B}"/>
  </w:font>
  <w:font w:name="Calibri">
    <w:panose1 w:val="020F0502020204030204"/>
    <w:charset w:val="00"/>
    <w:family w:val="swiss"/>
    <w:pitch w:val="variable"/>
    <w:sig w:usb0="E4002EFF" w:usb1="C200247B" w:usb2="00000009" w:usb3="00000000" w:csb0="000001FF" w:csb1="00000000"/>
    <w:embedRegular r:id="rId2" w:fontKey="{F10D2A70-E5AC-478A-8A7A-1CECAB7728BA}"/>
    <w:embedBold r:id="rId3" w:fontKey="{6D955C48-5418-4982-A0E4-552F13E113FA}"/>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CFFED48B-5FFA-48CB-9799-0CDBB6AFD377}"/>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6D2565"/>
    <w:multiLevelType w:val="multilevel"/>
    <w:tmpl w:val="8C563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A8A"/>
    <w:rsid w:val="00062A39"/>
    <w:rsid w:val="00145684"/>
    <w:rsid w:val="00166202"/>
    <w:rsid w:val="001F0A66"/>
    <w:rsid w:val="0020568B"/>
    <w:rsid w:val="002B7A87"/>
    <w:rsid w:val="003959BF"/>
    <w:rsid w:val="00493500"/>
    <w:rsid w:val="004E6F1D"/>
    <w:rsid w:val="0052124C"/>
    <w:rsid w:val="00734EDE"/>
    <w:rsid w:val="00746774"/>
    <w:rsid w:val="00747A8A"/>
    <w:rsid w:val="00855022"/>
    <w:rsid w:val="00992CF4"/>
    <w:rsid w:val="00B8305C"/>
    <w:rsid w:val="00BD2CBF"/>
    <w:rsid w:val="00C26A33"/>
    <w:rsid w:val="00C35D5D"/>
    <w:rsid w:val="00CC7A73"/>
    <w:rsid w:val="00D343E7"/>
    <w:rsid w:val="00D5639B"/>
    <w:rsid w:val="00D92840"/>
    <w:rsid w:val="00E60B35"/>
    <w:rsid w:val="00E85CB7"/>
    <w:rsid w:val="00F17DA1"/>
    <w:rsid w:val="00FD5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B785F"/>
  <w15:docId w15:val="{7CE6D866-CA65-4448-984D-3A72B26FD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343E7"/>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styleId="Tablaconcuadrcula">
    <w:name w:val="Table Grid"/>
    <w:basedOn w:val="Tablanormal"/>
    <w:uiPriority w:val="39"/>
    <w:rsid w:val="00B8305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B8305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38277">
      <w:bodyDiv w:val="1"/>
      <w:marLeft w:val="0"/>
      <w:marRight w:val="0"/>
      <w:marTop w:val="0"/>
      <w:marBottom w:val="0"/>
      <w:divBdr>
        <w:top w:val="none" w:sz="0" w:space="0" w:color="auto"/>
        <w:left w:val="none" w:sz="0" w:space="0" w:color="auto"/>
        <w:bottom w:val="none" w:sz="0" w:space="0" w:color="auto"/>
        <w:right w:val="none" w:sz="0" w:space="0" w:color="auto"/>
      </w:divBdr>
    </w:div>
    <w:div w:id="54397574">
      <w:bodyDiv w:val="1"/>
      <w:marLeft w:val="0"/>
      <w:marRight w:val="0"/>
      <w:marTop w:val="0"/>
      <w:marBottom w:val="0"/>
      <w:divBdr>
        <w:top w:val="none" w:sz="0" w:space="0" w:color="auto"/>
        <w:left w:val="none" w:sz="0" w:space="0" w:color="auto"/>
        <w:bottom w:val="none" w:sz="0" w:space="0" w:color="auto"/>
        <w:right w:val="none" w:sz="0" w:space="0" w:color="auto"/>
      </w:divBdr>
    </w:div>
    <w:div w:id="57557258">
      <w:bodyDiv w:val="1"/>
      <w:marLeft w:val="0"/>
      <w:marRight w:val="0"/>
      <w:marTop w:val="0"/>
      <w:marBottom w:val="0"/>
      <w:divBdr>
        <w:top w:val="none" w:sz="0" w:space="0" w:color="auto"/>
        <w:left w:val="none" w:sz="0" w:space="0" w:color="auto"/>
        <w:bottom w:val="none" w:sz="0" w:space="0" w:color="auto"/>
        <w:right w:val="none" w:sz="0" w:space="0" w:color="auto"/>
      </w:divBdr>
    </w:div>
    <w:div w:id="79527355">
      <w:bodyDiv w:val="1"/>
      <w:marLeft w:val="0"/>
      <w:marRight w:val="0"/>
      <w:marTop w:val="0"/>
      <w:marBottom w:val="0"/>
      <w:divBdr>
        <w:top w:val="none" w:sz="0" w:space="0" w:color="auto"/>
        <w:left w:val="none" w:sz="0" w:space="0" w:color="auto"/>
        <w:bottom w:val="none" w:sz="0" w:space="0" w:color="auto"/>
        <w:right w:val="none" w:sz="0" w:space="0" w:color="auto"/>
      </w:divBdr>
      <w:divsChild>
        <w:div w:id="1991862036">
          <w:marLeft w:val="0"/>
          <w:marRight w:val="0"/>
          <w:marTop w:val="0"/>
          <w:marBottom w:val="0"/>
          <w:divBdr>
            <w:top w:val="none" w:sz="0" w:space="0" w:color="auto"/>
            <w:left w:val="none" w:sz="0" w:space="0" w:color="auto"/>
            <w:bottom w:val="none" w:sz="0" w:space="0" w:color="auto"/>
            <w:right w:val="none" w:sz="0" w:space="0" w:color="auto"/>
          </w:divBdr>
          <w:divsChild>
            <w:div w:id="1149252688">
              <w:marLeft w:val="0"/>
              <w:marRight w:val="0"/>
              <w:marTop w:val="0"/>
              <w:marBottom w:val="0"/>
              <w:divBdr>
                <w:top w:val="none" w:sz="0" w:space="0" w:color="auto"/>
                <w:left w:val="none" w:sz="0" w:space="0" w:color="auto"/>
                <w:bottom w:val="none" w:sz="0" w:space="0" w:color="auto"/>
                <w:right w:val="none" w:sz="0" w:space="0" w:color="auto"/>
              </w:divBdr>
              <w:divsChild>
                <w:div w:id="1379016344">
                  <w:marLeft w:val="0"/>
                  <w:marRight w:val="0"/>
                  <w:marTop w:val="0"/>
                  <w:marBottom w:val="0"/>
                  <w:divBdr>
                    <w:top w:val="none" w:sz="0" w:space="0" w:color="auto"/>
                    <w:left w:val="none" w:sz="0" w:space="0" w:color="auto"/>
                    <w:bottom w:val="none" w:sz="0" w:space="0" w:color="auto"/>
                    <w:right w:val="none" w:sz="0" w:space="0" w:color="auto"/>
                  </w:divBdr>
                  <w:divsChild>
                    <w:div w:id="1038821050">
                      <w:marLeft w:val="0"/>
                      <w:marRight w:val="0"/>
                      <w:marTop w:val="0"/>
                      <w:marBottom w:val="0"/>
                      <w:divBdr>
                        <w:top w:val="none" w:sz="0" w:space="0" w:color="auto"/>
                        <w:left w:val="none" w:sz="0" w:space="0" w:color="auto"/>
                        <w:bottom w:val="none" w:sz="0" w:space="0" w:color="auto"/>
                        <w:right w:val="none" w:sz="0" w:space="0" w:color="auto"/>
                      </w:divBdr>
                      <w:divsChild>
                        <w:div w:id="1074088717">
                          <w:marLeft w:val="0"/>
                          <w:marRight w:val="0"/>
                          <w:marTop w:val="0"/>
                          <w:marBottom w:val="0"/>
                          <w:divBdr>
                            <w:top w:val="none" w:sz="0" w:space="0" w:color="auto"/>
                            <w:left w:val="none" w:sz="0" w:space="0" w:color="auto"/>
                            <w:bottom w:val="none" w:sz="0" w:space="0" w:color="auto"/>
                            <w:right w:val="none" w:sz="0" w:space="0" w:color="auto"/>
                          </w:divBdr>
                          <w:divsChild>
                            <w:div w:id="1164010975">
                              <w:marLeft w:val="0"/>
                              <w:marRight w:val="0"/>
                              <w:marTop w:val="0"/>
                              <w:marBottom w:val="0"/>
                              <w:divBdr>
                                <w:top w:val="none" w:sz="0" w:space="0" w:color="auto"/>
                                <w:left w:val="none" w:sz="0" w:space="0" w:color="auto"/>
                                <w:bottom w:val="none" w:sz="0" w:space="0" w:color="auto"/>
                                <w:right w:val="none" w:sz="0" w:space="0" w:color="auto"/>
                              </w:divBdr>
                              <w:divsChild>
                                <w:div w:id="1202673388">
                                  <w:marLeft w:val="0"/>
                                  <w:marRight w:val="0"/>
                                  <w:marTop w:val="0"/>
                                  <w:marBottom w:val="0"/>
                                  <w:divBdr>
                                    <w:top w:val="none" w:sz="0" w:space="0" w:color="auto"/>
                                    <w:left w:val="none" w:sz="0" w:space="0" w:color="auto"/>
                                    <w:bottom w:val="none" w:sz="0" w:space="0" w:color="auto"/>
                                    <w:right w:val="none" w:sz="0" w:space="0" w:color="auto"/>
                                  </w:divBdr>
                                  <w:divsChild>
                                    <w:div w:id="85500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224983">
      <w:bodyDiv w:val="1"/>
      <w:marLeft w:val="0"/>
      <w:marRight w:val="0"/>
      <w:marTop w:val="0"/>
      <w:marBottom w:val="0"/>
      <w:divBdr>
        <w:top w:val="none" w:sz="0" w:space="0" w:color="auto"/>
        <w:left w:val="none" w:sz="0" w:space="0" w:color="auto"/>
        <w:bottom w:val="none" w:sz="0" w:space="0" w:color="auto"/>
        <w:right w:val="none" w:sz="0" w:space="0" w:color="auto"/>
      </w:divBdr>
    </w:div>
    <w:div w:id="191766645">
      <w:bodyDiv w:val="1"/>
      <w:marLeft w:val="0"/>
      <w:marRight w:val="0"/>
      <w:marTop w:val="0"/>
      <w:marBottom w:val="0"/>
      <w:divBdr>
        <w:top w:val="none" w:sz="0" w:space="0" w:color="auto"/>
        <w:left w:val="none" w:sz="0" w:space="0" w:color="auto"/>
        <w:bottom w:val="none" w:sz="0" w:space="0" w:color="auto"/>
        <w:right w:val="none" w:sz="0" w:space="0" w:color="auto"/>
      </w:divBdr>
    </w:div>
    <w:div w:id="199976323">
      <w:bodyDiv w:val="1"/>
      <w:marLeft w:val="0"/>
      <w:marRight w:val="0"/>
      <w:marTop w:val="0"/>
      <w:marBottom w:val="0"/>
      <w:divBdr>
        <w:top w:val="none" w:sz="0" w:space="0" w:color="auto"/>
        <w:left w:val="none" w:sz="0" w:space="0" w:color="auto"/>
        <w:bottom w:val="none" w:sz="0" w:space="0" w:color="auto"/>
        <w:right w:val="none" w:sz="0" w:space="0" w:color="auto"/>
      </w:divBdr>
    </w:div>
    <w:div w:id="224339812">
      <w:bodyDiv w:val="1"/>
      <w:marLeft w:val="0"/>
      <w:marRight w:val="0"/>
      <w:marTop w:val="0"/>
      <w:marBottom w:val="0"/>
      <w:divBdr>
        <w:top w:val="none" w:sz="0" w:space="0" w:color="auto"/>
        <w:left w:val="none" w:sz="0" w:space="0" w:color="auto"/>
        <w:bottom w:val="none" w:sz="0" w:space="0" w:color="auto"/>
        <w:right w:val="none" w:sz="0" w:space="0" w:color="auto"/>
      </w:divBdr>
    </w:div>
    <w:div w:id="226115905">
      <w:bodyDiv w:val="1"/>
      <w:marLeft w:val="0"/>
      <w:marRight w:val="0"/>
      <w:marTop w:val="0"/>
      <w:marBottom w:val="0"/>
      <w:divBdr>
        <w:top w:val="none" w:sz="0" w:space="0" w:color="auto"/>
        <w:left w:val="none" w:sz="0" w:space="0" w:color="auto"/>
        <w:bottom w:val="none" w:sz="0" w:space="0" w:color="auto"/>
        <w:right w:val="none" w:sz="0" w:space="0" w:color="auto"/>
      </w:divBdr>
    </w:div>
    <w:div w:id="256794989">
      <w:bodyDiv w:val="1"/>
      <w:marLeft w:val="0"/>
      <w:marRight w:val="0"/>
      <w:marTop w:val="0"/>
      <w:marBottom w:val="0"/>
      <w:divBdr>
        <w:top w:val="none" w:sz="0" w:space="0" w:color="auto"/>
        <w:left w:val="none" w:sz="0" w:space="0" w:color="auto"/>
        <w:bottom w:val="none" w:sz="0" w:space="0" w:color="auto"/>
        <w:right w:val="none" w:sz="0" w:space="0" w:color="auto"/>
      </w:divBdr>
    </w:div>
    <w:div w:id="295838952">
      <w:bodyDiv w:val="1"/>
      <w:marLeft w:val="0"/>
      <w:marRight w:val="0"/>
      <w:marTop w:val="0"/>
      <w:marBottom w:val="0"/>
      <w:divBdr>
        <w:top w:val="none" w:sz="0" w:space="0" w:color="auto"/>
        <w:left w:val="none" w:sz="0" w:space="0" w:color="auto"/>
        <w:bottom w:val="none" w:sz="0" w:space="0" w:color="auto"/>
        <w:right w:val="none" w:sz="0" w:space="0" w:color="auto"/>
      </w:divBdr>
    </w:div>
    <w:div w:id="306011827">
      <w:bodyDiv w:val="1"/>
      <w:marLeft w:val="0"/>
      <w:marRight w:val="0"/>
      <w:marTop w:val="0"/>
      <w:marBottom w:val="0"/>
      <w:divBdr>
        <w:top w:val="none" w:sz="0" w:space="0" w:color="auto"/>
        <w:left w:val="none" w:sz="0" w:space="0" w:color="auto"/>
        <w:bottom w:val="none" w:sz="0" w:space="0" w:color="auto"/>
        <w:right w:val="none" w:sz="0" w:space="0" w:color="auto"/>
      </w:divBdr>
    </w:div>
    <w:div w:id="307788962">
      <w:bodyDiv w:val="1"/>
      <w:marLeft w:val="0"/>
      <w:marRight w:val="0"/>
      <w:marTop w:val="0"/>
      <w:marBottom w:val="0"/>
      <w:divBdr>
        <w:top w:val="none" w:sz="0" w:space="0" w:color="auto"/>
        <w:left w:val="none" w:sz="0" w:space="0" w:color="auto"/>
        <w:bottom w:val="none" w:sz="0" w:space="0" w:color="auto"/>
        <w:right w:val="none" w:sz="0" w:space="0" w:color="auto"/>
      </w:divBdr>
    </w:div>
    <w:div w:id="339431292">
      <w:bodyDiv w:val="1"/>
      <w:marLeft w:val="0"/>
      <w:marRight w:val="0"/>
      <w:marTop w:val="0"/>
      <w:marBottom w:val="0"/>
      <w:divBdr>
        <w:top w:val="none" w:sz="0" w:space="0" w:color="auto"/>
        <w:left w:val="none" w:sz="0" w:space="0" w:color="auto"/>
        <w:bottom w:val="none" w:sz="0" w:space="0" w:color="auto"/>
        <w:right w:val="none" w:sz="0" w:space="0" w:color="auto"/>
      </w:divBdr>
    </w:div>
    <w:div w:id="345987768">
      <w:bodyDiv w:val="1"/>
      <w:marLeft w:val="0"/>
      <w:marRight w:val="0"/>
      <w:marTop w:val="0"/>
      <w:marBottom w:val="0"/>
      <w:divBdr>
        <w:top w:val="none" w:sz="0" w:space="0" w:color="auto"/>
        <w:left w:val="none" w:sz="0" w:space="0" w:color="auto"/>
        <w:bottom w:val="none" w:sz="0" w:space="0" w:color="auto"/>
        <w:right w:val="none" w:sz="0" w:space="0" w:color="auto"/>
      </w:divBdr>
      <w:divsChild>
        <w:div w:id="1011877015">
          <w:marLeft w:val="0"/>
          <w:marRight w:val="0"/>
          <w:marTop w:val="0"/>
          <w:marBottom w:val="0"/>
          <w:divBdr>
            <w:top w:val="none" w:sz="0" w:space="0" w:color="auto"/>
            <w:left w:val="none" w:sz="0" w:space="0" w:color="auto"/>
            <w:bottom w:val="none" w:sz="0" w:space="0" w:color="auto"/>
            <w:right w:val="none" w:sz="0" w:space="0" w:color="auto"/>
          </w:divBdr>
          <w:divsChild>
            <w:div w:id="735662951">
              <w:marLeft w:val="0"/>
              <w:marRight w:val="0"/>
              <w:marTop w:val="0"/>
              <w:marBottom w:val="0"/>
              <w:divBdr>
                <w:top w:val="none" w:sz="0" w:space="0" w:color="auto"/>
                <w:left w:val="none" w:sz="0" w:space="0" w:color="auto"/>
                <w:bottom w:val="none" w:sz="0" w:space="0" w:color="auto"/>
                <w:right w:val="none" w:sz="0" w:space="0" w:color="auto"/>
              </w:divBdr>
              <w:divsChild>
                <w:div w:id="1932355702">
                  <w:marLeft w:val="0"/>
                  <w:marRight w:val="0"/>
                  <w:marTop w:val="0"/>
                  <w:marBottom w:val="0"/>
                  <w:divBdr>
                    <w:top w:val="none" w:sz="0" w:space="0" w:color="auto"/>
                    <w:left w:val="none" w:sz="0" w:space="0" w:color="auto"/>
                    <w:bottom w:val="none" w:sz="0" w:space="0" w:color="auto"/>
                    <w:right w:val="none" w:sz="0" w:space="0" w:color="auto"/>
                  </w:divBdr>
                  <w:divsChild>
                    <w:div w:id="360401715">
                      <w:marLeft w:val="0"/>
                      <w:marRight w:val="0"/>
                      <w:marTop w:val="0"/>
                      <w:marBottom w:val="0"/>
                      <w:divBdr>
                        <w:top w:val="none" w:sz="0" w:space="0" w:color="auto"/>
                        <w:left w:val="none" w:sz="0" w:space="0" w:color="auto"/>
                        <w:bottom w:val="none" w:sz="0" w:space="0" w:color="auto"/>
                        <w:right w:val="none" w:sz="0" w:space="0" w:color="auto"/>
                      </w:divBdr>
                      <w:divsChild>
                        <w:div w:id="1097873432">
                          <w:marLeft w:val="0"/>
                          <w:marRight w:val="0"/>
                          <w:marTop w:val="0"/>
                          <w:marBottom w:val="0"/>
                          <w:divBdr>
                            <w:top w:val="none" w:sz="0" w:space="0" w:color="auto"/>
                            <w:left w:val="none" w:sz="0" w:space="0" w:color="auto"/>
                            <w:bottom w:val="none" w:sz="0" w:space="0" w:color="auto"/>
                            <w:right w:val="none" w:sz="0" w:space="0" w:color="auto"/>
                          </w:divBdr>
                          <w:divsChild>
                            <w:div w:id="731392685">
                              <w:marLeft w:val="0"/>
                              <w:marRight w:val="0"/>
                              <w:marTop w:val="0"/>
                              <w:marBottom w:val="0"/>
                              <w:divBdr>
                                <w:top w:val="none" w:sz="0" w:space="0" w:color="auto"/>
                                <w:left w:val="none" w:sz="0" w:space="0" w:color="auto"/>
                                <w:bottom w:val="none" w:sz="0" w:space="0" w:color="auto"/>
                                <w:right w:val="none" w:sz="0" w:space="0" w:color="auto"/>
                              </w:divBdr>
                              <w:divsChild>
                                <w:div w:id="724531296">
                                  <w:marLeft w:val="0"/>
                                  <w:marRight w:val="0"/>
                                  <w:marTop w:val="0"/>
                                  <w:marBottom w:val="0"/>
                                  <w:divBdr>
                                    <w:top w:val="none" w:sz="0" w:space="0" w:color="auto"/>
                                    <w:left w:val="none" w:sz="0" w:space="0" w:color="auto"/>
                                    <w:bottom w:val="none" w:sz="0" w:space="0" w:color="auto"/>
                                    <w:right w:val="none" w:sz="0" w:space="0" w:color="auto"/>
                                  </w:divBdr>
                                  <w:divsChild>
                                    <w:div w:id="439378979">
                                      <w:marLeft w:val="0"/>
                                      <w:marRight w:val="0"/>
                                      <w:marTop w:val="0"/>
                                      <w:marBottom w:val="0"/>
                                      <w:divBdr>
                                        <w:top w:val="none" w:sz="0" w:space="0" w:color="auto"/>
                                        <w:left w:val="none" w:sz="0" w:space="0" w:color="auto"/>
                                        <w:bottom w:val="none" w:sz="0" w:space="0" w:color="auto"/>
                                        <w:right w:val="none" w:sz="0" w:space="0" w:color="auto"/>
                                      </w:divBdr>
                                      <w:divsChild>
                                        <w:div w:id="92912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647122">
      <w:bodyDiv w:val="1"/>
      <w:marLeft w:val="0"/>
      <w:marRight w:val="0"/>
      <w:marTop w:val="0"/>
      <w:marBottom w:val="0"/>
      <w:divBdr>
        <w:top w:val="none" w:sz="0" w:space="0" w:color="auto"/>
        <w:left w:val="none" w:sz="0" w:space="0" w:color="auto"/>
        <w:bottom w:val="none" w:sz="0" w:space="0" w:color="auto"/>
        <w:right w:val="none" w:sz="0" w:space="0" w:color="auto"/>
      </w:divBdr>
    </w:div>
    <w:div w:id="425461570">
      <w:bodyDiv w:val="1"/>
      <w:marLeft w:val="0"/>
      <w:marRight w:val="0"/>
      <w:marTop w:val="0"/>
      <w:marBottom w:val="0"/>
      <w:divBdr>
        <w:top w:val="none" w:sz="0" w:space="0" w:color="auto"/>
        <w:left w:val="none" w:sz="0" w:space="0" w:color="auto"/>
        <w:bottom w:val="none" w:sz="0" w:space="0" w:color="auto"/>
        <w:right w:val="none" w:sz="0" w:space="0" w:color="auto"/>
      </w:divBdr>
    </w:div>
    <w:div w:id="454177529">
      <w:bodyDiv w:val="1"/>
      <w:marLeft w:val="0"/>
      <w:marRight w:val="0"/>
      <w:marTop w:val="0"/>
      <w:marBottom w:val="0"/>
      <w:divBdr>
        <w:top w:val="none" w:sz="0" w:space="0" w:color="auto"/>
        <w:left w:val="none" w:sz="0" w:space="0" w:color="auto"/>
        <w:bottom w:val="none" w:sz="0" w:space="0" w:color="auto"/>
        <w:right w:val="none" w:sz="0" w:space="0" w:color="auto"/>
      </w:divBdr>
    </w:div>
    <w:div w:id="487482919">
      <w:bodyDiv w:val="1"/>
      <w:marLeft w:val="0"/>
      <w:marRight w:val="0"/>
      <w:marTop w:val="0"/>
      <w:marBottom w:val="0"/>
      <w:divBdr>
        <w:top w:val="none" w:sz="0" w:space="0" w:color="auto"/>
        <w:left w:val="none" w:sz="0" w:space="0" w:color="auto"/>
        <w:bottom w:val="none" w:sz="0" w:space="0" w:color="auto"/>
        <w:right w:val="none" w:sz="0" w:space="0" w:color="auto"/>
      </w:divBdr>
    </w:div>
    <w:div w:id="534276977">
      <w:bodyDiv w:val="1"/>
      <w:marLeft w:val="0"/>
      <w:marRight w:val="0"/>
      <w:marTop w:val="0"/>
      <w:marBottom w:val="0"/>
      <w:divBdr>
        <w:top w:val="none" w:sz="0" w:space="0" w:color="auto"/>
        <w:left w:val="none" w:sz="0" w:space="0" w:color="auto"/>
        <w:bottom w:val="none" w:sz="0" w:space="0" w:color="auto"/>
        <w:right w:val="none" w:sz="0" w:space="0" w:color="auto"/>
      </w:divBdr>
    </w:div>
    <w:div w:id="537742927">
      <w:bodyDiv w:val="1"/>
      <w:marLeft w:val="0"/>
      <w:marRight w:val="0"/>
      <w:marTop w:val="0"/>
      <w:marBottom w:val="0"/>
      <w:divBdr>
        <w:top w:val="none" w:sz="0" w:space="0" w:color="auto"/>
        <w:left w:val="none" w:sz="0" w:space="0" w:color="auto"/>
        <w:bottom w:val="none" w:sz="0" w:space="0" w:color="auto"/>
        <w:right w:val="none" w:sz="0" w:space="0" w:color="auto"/>
      </w:divBdr>
      <w:divsChild>
        <w:div w:id="1802528723">
          <w:marLeft w:val="0"/>
          <w:marRight w:val="0"/>
          <w:marTop w:val="0"/>
          <w:marBottom w:val="0"/>
          <w:divBdr>
            <w:top w:val="none" w:sz="0" w:space="0" w:color="auto"/>
            <w:left w:val="none" w:sz="0" w:space="0" w:color="auto"/>
            <w:bottom w:val="none" w:sz="0" w:space="0" w:color="auto"/>
            <w:right w:val="none" w:sz="0" w:space="0" w:color="auto"/>
          </w:divBdr>
          <w:divsChild>
            <w:div w:id="1875459296">
              <w:marLeft w:val="0"/>
              <w:marRight w:val="0"/>
              <w:marTop w:val="0"/>
              <w:marBottom w:val="0"/>
              <w:divBdr>
                <w:top w:val="none" w:sz="0" w:space="0" w:color="auto"/>
                <w:left w:val="none" w:sz="0" w:space="0" w:color="auto"/>
                <w:bottom w:val="none" w:sz="0" w:space="0" w:color="auto"/>
                <w:right w:val="none" w:sz="0" w:space="0" w:color="auto"/>
              </w:divBdr>
              <w:divsChild>
                <w:div w:id="1002508258">
                  <w:marLeft w:val="0"/>
                  <w:marRight w:val="0"/>
                  <w:marTop w:val="0"/>
                  <w:marBottom w:val="0"/>
                  <w:divBdr>
                    <w:top w:val="none" w:sz="0" w:space="0" w:color="auto"/>
                    <w:left w:val="none" w:sz="0" w:space="0" w:color="auto"/>
                    <w:bottom w:val="none" w:sz="0" w:space="0" w:color="auto"/>
                    <w:right w:val="none" w:sz="0" w:space="0" w:color="auto"/>
                  </w:divBdr>
                  <w:divsChild>
                    <w:div w:id="1524323138">
                      <w:marLeft w:val="0"/>
                      <w:marRight w:val="0"/>
                      <w:marTop w:val="0"/>
                      <w:marBottom w:val="0"/>
                      <w:divBdr>
                        <w:top w:val="none" w:sz="0" w:space="0" w:color="auto"/>
                        <w:left w:val="none" w:sz="0" w:space="0" w:color="auto"/>
                        <w:bottom w:val="none" w:sz="0" w:space="0" w:color="auto"/>
                        <w:right w:val="none" w:sz="0" w:space="0" w:color="auto"/>
                      </w:divBdr>
                      <w:divsChild>
                        <w:div w:id="1492519749">
                          <w:marLeft w:val="0"/>
                          <w:marRight w:val="0"/>
                          <w:marTop w:val="0"/>
                          <w:marBottom w:val="0"/>
                          <w:divBdr>
                            <w:top w:val="none" w:sz="0" w:space="0" w:color="auto"/>
                            <w:left w:val="none" w:sz="0" w:space="0" w:color="auto"/>
                            <w:bottom w:val="none" w:sz="0" w:space="0" w:color="auto"/>
                            <w:right w:val="none" w:sz="0" w:space="0" w:color="auto"/>
                          </w:divBdr>
                          <w:divsChild>
                            <w:div w:id="1027029458">
                              <w:marLeft w:val="0"/>
                              <w:marRight w:val="0"/>
                              <w:marTop w:val="0"/>
                              <w:marBottom w:val="0"/>
                              <w:divBdr>
                                <w:top w:val="none" w:sz="0" w:space="0" w:color="auto"/>
                                <w:left w:val="none" w:sz="0" w:space="0" w:color="auto"/>
                                <w:bottom w:val="none" w:sz="0" w:space="0" w:color="auto"/>
                                <w:right w:val="none" w:sz="0" w:space="0" w:color="auto"/>
                              </w:divBdr>
                              <w:divsChild>
                                <w:div w:id="473711">
                                  <w:marLeft w:val="0"/>
                                  <w:marRight w:val="0"/>
                                  <w:marTop w:val="0"/>
                                  <w:marBottom w:val="0"/>
                                  <w:divBdr>
                                    <w:top w:val="none" w:sz="0" w:space="0" w:color="auto"/>
                                    <w:left w:val="none" w:sz="0" w:space="0" w:color="auto"/>
                                    <w:bottom w:val="none" w:sz="0" w:space="0" w:color="auto"/>
                                    <w:right w:val="none" w:sz="0" w:space="0" w:color="auto"/>
                                  </w:divBdr>
                                  <w:divsChild>
                                    <w:div w:id="1362589594">
                                      <w:marLeft w:val="0"/>
                                      <w:marRight w:val="0"/>
                                      <w:marTop w:val="0"/>
                                      <w:marBottom w:val="0"/>
                                      <w:divBdr>
                                        <w:top w:val="none" w:sz="0" w:space="0" w:color="auto"/>
                                        <w:left w:val="none" w:sz="0" w:space="0" w:color="auto"/>
                                        <w:bottom w:val="none" w:sz="0" w:space="0" w:color="auto"/>
                                        <w:right w:val="none" w:sz="0" w:space="0" w:color="auto"/>
                                      </w:divBdr>
                                      <w:divsChild>
                                        <w:div w:id="5035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0772688">
      <w:bodyDiv w:val="1"/>
      <w:marLeft w:val="0"/>
      <w:marRight w:val="0"/>
      <w:marTop w:val="0"/>
      <w:marBottom w:val="0"/>
      <w:divBdr>
        <w:top w:val="none" w:sz="0" w:space="0" w:color="auto"/>
        <w:left w:val="none" w:sz="0" w:space="0" w:color="auto"/>
        <w:bottom w:val="none" w:sz="0" w:space="0" w:color="auto"/>
        <w:right w:val="none" w:sz="0" w:space="0" w:color="auto"/>
      </w:divBdr>
      <w:divsChild>
        <w:div w:id="1282764001">
          <w:marLeft w:val="0"/>
          <w:marRight w:val="0"/>
          <w:marTop w:val="0"/>
          <w:marBottom w:val="0"/>
          <w:divBdr>
            <w:top w:val="none" w:sz="0" w:space="0" w:color="auto"/>
            <w:left w:val="none" w:sz="0" w:space="0" w:color="auto"/>
            <w:bottom w:val="none" w:sz="0" w:space="0" w:color="auto"/>
            <w:right w:val="none" w:sz="0" w:space="0" w:color="auto"/>
          </w:divBdr>
          <w:divsChild>
            <w:div w:id="911040924">
              <w:marLeft w:val="0"/>
              <w:marRight w:val="0"/>
              <w:marTop w:val="0"/>
              <w:marBottom w:val="0"/>
              <w:divBdr>
                <w:top w:val="none" w:sz="0" w:space="0" w:color="auto"/>
                <w:left w:val="none" w:sz="0" w:space="0" w:color="auto"/>
                <w:bottom w:val="none" w:sz="0" w:space="0" w:color="auto"/>
                <w:right w:val="none" w:sz="0" w:space="0" w:color="auto"/>
              </w:divBdr>
              <w:divsChild>
                <w:div w:id="1636371798">
                  <w:marLeft w:val="0"/>
                  <w:marRight w:val="0"/>
                  <w:marTop w:val="0"/>
                  <w:marBottom w:val="0"/>
                  <w:divBdr>
                    <w:top w:val="none" w:sz="0" w:space="0" w:color="auto"/>
                    <w:left w:val="none" w:sz="0" w:space="0" w:color="auto"/>
                    <w:bottom w:val="none" w:sz="0" w:space="0" w:color="auto"/>
                    <w:right w:val="none" w:sz="0" w:space="0" w:color="auto"/>
                  </w:divBdr>
                  <w:divsChild>
                    <w:div w:id="524563289">
                      <w:marLeft w:val="0"/>
                      <w:marRight w:val="0"/>
                      <w:marTop w:val="0"/>
                      <w:marBottom w:val="0"/>
                      <w:divBdr>
                        <w:top w:val="none" w:sz="0" w:space="0" w:color="auto"/>
                        <w:left w:val="none" w:sz="0" w:space="0" w:color="auto"/>
                        <w:bottom w:val="none" w:sz="0" w:space="0" w:color="auto"/>
                        <w:right w:val="none" w:sz="0" w:space="0" w:color="auto"/>
                      </w:divBdr>
                      <w:divsChild>
                        <w:div w:id="2020737211">
                          <w:marLeft w:val="0"/>
                          <w:marRight w:val="0"/>
                          <w:marTop w:val="0"/>
                          <w:marBottom w:val="0"/>
                          <w:divBdr>
                            <w:top w:val="none" w:sz="0" w:space="0" w:color="auto"/>
                            <w:left w:val="none" w:sz="0" w:space="0" w:color="auto"/>
                            <w:bottom w:val="none" w:sz="0" w:space="0" w:color="auto"/>
                            <w:right w:val="none" w:sz="0" w:space="0" w:color="auto"/>
                          </w:divBdr>
                          <w:divsChild>
                            <w:div w:id="745346740">
                              <w:marLeft w:val="0"/>
                              <w:marRight w:val="0"/>
                              <w:marTop w:val="0"/>
                              <w:marBottom w:val="0"/>
                              <w:divBdr>
                                <w:top w:val="none" w:sz="0" w:space="0" w:color="auto"/>
                                <w:left w:val="none" w:sz="0" w:space="0" w:color="auto"/>
                                <w:bottom w:val="none" w:sz="0" w:space="0" w:color="auto"/>
                                <w:right w:val="none" w:sz="0" w:space="0" w:color="auto"/>
                              </w:divBdr>
                              <w:divsChild>
                                <w:div w:id="927739978">
                                  <w:marLeft w:val="0"/>
                                  <w:marRight w:val="0"/>
                                  <w:marTop w:val="0"/>
                                  <w:marBottom w:val="0"/>
                                  <w:divBdr>
                                    <w:top w:val="none" w:sz="0" w:space="0" w:color="auto"/>
                                    <w:left w:val="none" w:sz="0" w:space="0" w:color="auto"/>
                                    <w:bottom w:val="none" w:sz="0" w:space="0" w:color="auto"/>
                                    <w:right w:val="none" w:sz="0" w:space="0" w:color="auto"/>
                                  </w:divBdr>
                                  <w:divsChild>
                                    <w:div w:id="83111433">
                                      <w:marLeft w:val="0"/>
                                      <w:marRight w:val="0"/>
                                      <w:marTop w:val="0"/>
                                      <w:marBottom w:val="0"/>
                                      <w:divBdr>
                                        <w:top w:val="none" w:sz="0" w:space="0" w:color="auto"/>
                                        <w:left w:val="none" w:sz="0" w:space="0" w:color="auto"/>
                                        <w:bottom w:val="none" w:sz="0" w:space="0" w:color="auto"/>
                                        <w:right w:val="none" w:sz="0" w:space="0" w:color="auto"/>
                                      </w:divBdr>
                                      <w:divsChild>
                                        <w:div w:id="4184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3490345">
      <w:bodyDiv w:val="1"/>
      <w:marLeft w:val="0"/>
      <w:marRight w:val="0"/>
      <w:marTop w:val="0"/>
      <w:marBottom w:val="0"/>
      <w:divBdr>
        <w:top w:val="none" w:sz="0" w:space="0" w:color="auto"/>
        <w:left w:val="none" w:sz="0" w:space="0" w:color="auto"/>
        <w:bottom w:val="none" w:sz="0" w:space="0" w:color="auto"/>
        <w:right w:val="none" w:sz="0" w:space="0" w:color="auto"/>
      </w:divBdr>
    </w:div>
    <w:div w:id="636111434">
      <w:bodyDiv w:val="1"/>
      <w:marLeft w:val="0"/>
      <w:marRight w:val="0"/>
      <w:marTop w:val="0"/>
      <w:marBottom w:val="0"/>
      <w:divBdr>
        <w:top w:val="none" w:sz="0" w:space="0" w:color="auto"/>
        <w:left w:val="none" w:sz="0" w:space="0" w:color="auto"/>
        <w:bottom w:val="none" w:sz="0" w:space="0" w:color="auto"/>
        <w:right w:val="none" w:sz="0" w:space="0" w:color="auto"/>
      </w:divBdr>
      <w:divsChild>
        <w:div w:id="1702435199">
          <w:marLeft w:val="0"/>
          <w:marRight w:val="0"/>
          <w:marTop w:val="0"/>
          <w:marBottom w:val="0"/>
          <w:divBdr>
            <w:top w:val="none" w:sz="0" w:space="0" w:color="auto"/>
            <w:left w:val="none" w:sz="0" w:space="0" w:color="auto"/>
            <w:bottom w:val="none" w:sz="0" w:space="0" w:color="auto"/>
            <w:right w:val="none" w:sz="0" w:space="0" w:color="auto"/>
          </w:divBdr>
          <w:divsChild>
            <w:div w:id="1671636450">
              <w:marLeft w:val="0"/>
              <w:marRight w:val="0"/>
              <w:marTop w:val="0"/>
              <w:marBottom w:val="0"/>
              <w:divBdr>
                <w:top w:val="none" w:sz="0" w:space="0" w:color="auto"/>
                <w:left w:val="none" w:sz="0" w:space="0" w:color="auto"/>
                <w:bottom w:val="none" w:sz="0" w:space="0" w:color="auto"/>
                <w:right w:val="none" w:sz="0" w:space="0" w:color="auto"/>
              </w:divBdr>
              <w:divsChild>
                <w:div w:id="945423746">
                  <w:marLeft w:val="0"/>
                  <w:marRight w:val="0"/>
                  <w:marTop w:val="0"/>
                  <w:marBottom w:val="0"/>
                  <w:divBdr>
                    <w:top w:val="none" w:sz="0" w:space="0" w:color="auto"/>
                    <w:left w:val="none" w:sz="0" w:space="0" w:color="auto"/>
                    <w:bottom w:val="none" w:sz="0" w:space="0" w:color="auto"/>
                    <w:right w:val="none" w:sz="0" w:space="0" w:color="auto"/>
                  </w:divBdr>
                  <w:divsChild>
                    <w:div w:id="1487628610">
                      <w:marLeft w:val="0"/>
                      <w:marRight w:val="0"/>
                      <w:marTop w:val="0"/>
                      <w:marBottom w:val="0"/>
                      <w:divBdr>
                        <w:top w:val="none" w:sz="0" w:space="0" w:color="auto"/>
                        <w:left w:val="none" w:sz="0" w:space="0" w:color="auto"/>
                        <w:bottom w:val="none" w:sz="0" w:space="0" w:color="auto"/>
                        <w:right w:val="none" w:sz="0" w:space="0" w:color="auto"/>
                      </w:divBdr>
                      <w:divsChild>
                        <w:div w:id="1251160847">
                          <w:marLeft w:val="0"/>
                          <w:marRight w:val="0"/>
                          <w:marTop w:val="0"/>
                          <w:marBottom w:val="0"/>
                          <w:divBdr>
                            <w:top w:val="none" w:sz="0" w:space="0" w:color="auto"/>
                            <w:left w:val="none" w:sz="0" w:space="0" w:color="auto"/>
                            <w:bottom w:val="none" w:sz="0" w:space="0" w:color="auto"/>
                            <w:right w:val="none" w:sz="0" w:space="0" w:color="auto"/>
                          </w:divBdr>
                          <w:divsChild>
                            <w:div w:id="1229464694">
                              <w:marLeft w:val="0"/>
                              <w:marRight w:val="0"/>
                              <w:marTop w:val="0"/>
                              <w:marBottom w:val="0"/>
                              <w:divBdr>
                                <w:top w:val="none" w:sz="0" w:space="0" w:color="auto"/>
                                <w:left w:val="none" w:sz="0" w:space="0" w:color="auto"/>
                                <w:bottom w:val="none" w:sz="0" w:space="0" w:color="auto"/>
                                <w:right w:val="none" w:sz="0" w:space="0" w:color="auto"/>
                              </w:divBdr>
                              <w:divsChild>
                                <w:div w:id="189690636">
                                  <w:marLeft w:val="0"/>
                                  <w:marRight w:val="0"/>
                                  <w:marTop w:val="0"/>
                                  <w:marBottom w:val="0"/>
                                  <w:divBdr>
                                    <w:top w:val="none" w:sz="0" w:space="0" w:color="auto"/>
                                    <w:left w:val="none" w:sz="0" w:space="0" w:color="auto"/>
                                    <w:bottom w:val="none" w:sz="0" w:space="0" w:color="auto"/>
                                    <w:right w:val="none" w:sz="0" w:space="0" w:color="auto"/>
                                  </w:divBdr>
                                  <w:divsChild>
                                    <w:div w:id="158953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0505500">
      <w:bodyDiv w:val="1"/>
      <w:marLeft w:val="0"/>
      <w:marRight w:val="0"/>
      <w:marTop w:val="0"/>
      <w:marBottom w:val="0"/>
      <w:divBdr>
        <w:top w:val="none" w:sz="0" w:space="0" w:color="auto"/>
        <w:left w:val="none" w:sz="0" w:space="0" w:color="auto"/>
        <w:bottom w:val="none" w:sz="0" w:space="0" w:color="auto"/>
        <w:right w:val="none" w:sz="0" w:space="0" w:color="auto"/>
      </w:divBdr>
    </w:div>
    <w:div w:id="671958196">
      <w:bodyDiv w:val="1"/>
      <w:marLeft w:val="0"/>
      <w:marRight w:val="0"/>
      <w:marTop w:val="0"/>
      <w:marBottom w:val="0"/>
      <w:divBdr>
        <w:top w:val="none" w:sz="0" w:space="0" w:color="auto"/>
        <w:left w:val="none" w:sz="0" w:space="0" w:color="auto"/>
        <w:bottom w:val="none" w:sz="0" w:space="0" w:color="auto"/>
        <w:right w:val="none" w:sz="0" w:space="0" w:color="auto"/>
      </w:divBdr>
    </w:div>
    <w:div w:id="763189468">
      <w:bodyDiv w:val="1"/>
      <w:marLeft w:val="0"/>
      <w:marRight w:val="0"/>
      <w:marTop w:val="0"/>
      <w:marBottom w:val="0"/>
      <w:divBdr>
        <w:top w:val="none" w:sz="0" w:space="0" w:color="auto"/>
        <w:left w:val="none" w:sz="0" w:space="0" w:color="auto"/>
        <w:bottom w:val="none" w:sz="0" w:space="0" w:color="auto"/>
        <w:right w:val="none" w:sz="0" w:space="0" w:color="auto"/>
      </w:divBdr>
    </w:div>
    <w:div w:id="767895701">
      <w:bodyDiv w:val="1"/>
      <w:marLeft w:val="0"/>
      <w:marRight w:val="0"/>
      <w:marTop w:val="0"/>
      <w:marBottom w:val="0"/>
      <w:divBdr>
        <w:top w:val="none" w:sz="0" w:space="0" w:color="auto"/>
        <w:left w:val="none" w:sz="0" w:space="0" w:color="auto"/>
        <w:bottom w:val="none" w:sz="0" w:space="0" w:color="auto"/>
        <w:right w:val="none" w:sz="0" w:space="0" w:color="auto"/>
      </w:divBdr>
    </w:div>
    <w:div w:id="768354348">
      <w:bodyDiv w:val="1"/>
      <w:marLeft w:val="0"/>
      <w:marRight w:val="0"/>
      <w:marTop w:val="0"/>
      <w:marBottom w:val="0"/>
      <w:divBdr>
        <w:top w:val="none" w:sz="0" w:space="0" w:color="auto"/>
        <w:left w:val="none" w:sz="0" w:space="0" w:color="auto"/>
        <w:bottom w:val="none" w:sz="0" w:space="0" w:color="auto"/>
        <w:right w:val="none" w:sz="0" w:space="0" w:color="auto"/>
      </w:divBdr>
    </w:div>
    <w:div w:id="822621325">
      <w:bodyDiv w:val="1"/>
      <w:marLeft w:val="0"/>
      <w:marRight w:val="0"/>
      <w:marTop w:val="0"/>
      <w:marBottom w:val="0"/>
      <w:divBdr>
        <w:top w:val="none" w:sz="0" w:space="0" w:color="auto"/>
        <w:left w:val="none" w:sz="0" w:space="0" w:color="auto"/>
        <w:bottom w:val="none" w:sz="0" w:space="0" w:color="auto"/>
        <w:right w:val="none" w:sz="0" w:space="0" w:color="auto"/>
      </w:divBdr>
    </w:div>
    <w:div w:id="834803378">
      <w:bodyDiv w:val="1"/>
      <w:marLeft w:val="0"/>
      <w:marRight w:val="0"/>
      <w:marTop w:val="0"/>
      <w:marBottom w:val="0"/>
      <w:divBdr>
        <w:top w:val="none" w:sz="0" w:space="0" w:color="auto"/>
        <w:left w:val="none" w:sz="0" w:space="0" w:color="auto"/>
        <w:bottom w:val="none" w:sz="0" w:space="0" w:color="auto"/>
        <w:right w:val="none" w:sz="0" w:space="0" w:color="auto"/>
      </w:divBdr>
    </w:div>
    <w:div w:id="912393317">
      <w:bodyDiv w:val="1"/>
      <w:marLeft w:val="0"/>
      <w:marRight w:val="0"/>
      <w:marTop w:val="0"/>
      <w:marBottom w:val="0"/>
      <w:divBdr>
        <w:top w:val="none" w:sz="0" w:space="0" w:color="auto"/>
        <w:left w:val="none" w:sz="0" w:space="0" w:color="auto"/>
        <w:bottom w:val="none" w:sz="0" w:space="0" w:color="auto"/>
        <w:right w:val="none" w:sz="0" w:space="0" w:color="auto"/>
      </w:divBdr>
    </w:div>
    <w:div w:id="925576626">
      <w:bodyDiv w:val="1"/>
      <w:marLeft w:val="0"/>
      <w:marRight w:val="0"/>
      <w:marTop w:val="0"/>
      <w:marBottom w:val="0"/>
      <w:divBdr>
        <w:top w:val="none" w:sz="0" w:space="0" w:color="auto"/>
        <w:left w:val="none" w:sz="0" w:space="0" w:color="auto"/>
        <w:bottom w:val="none" w:sz="0" w:space="0" w:color="auto"/>
        <w:right w:val="none" w:sz="0" w:space="0" w:color="auto"/>
      </w:divBdr>
    </w:div>
    <w:div w:id="936404310">
      <w:bodyDiv w:val="1"/>
      <w:marLeft w:val="0"/>
      <w:marRight w:val="0"/>
      <w:marTop w:val="0"/>
      <w:marBottom w:val="0"/>
      <w:divBdr>
        <w:top w:val="none" w:sz="0" w:space="0" w:color="auto"/>
        <w:left w:val="none" w:sz="0" w:space="0" w:color="auto"/>
        <w:bottom w:val="none" w:sz="0" w:space="0" w:color="auto"/>
        <w:right w:val="none" w:sz="0" w:space="0" w:color="auto"/>
      </w:divBdr>
    </w:div>
    <w:div w:id="972976664">
      <w:bodyDiv w:val="1"/>
      <w:marLeft w:val="0"/>
      <w:marRight w:val="0"/>
      <w:marTop w:val="0"/>
      <w:marBottom w:val="0"/>
      <w:divBdr>
        <w:top w:val="none" w:sz="0" w:space="0" w:color="auto"/>
        <w:left w:val="none" w:sz="0" w:space="0" w:color="auto"/>
        <w:bottom w:val="none" w:sz="0" w:space="0" w:color="auto"/>
        <w:right w:val="none" w:sz="0" w:space="0" w:color="auto"/>
      </w:divBdr>
      <w:divsChild>
        <w:div w:id="2004158699">
          <w:marLeft w:val="0"/>
          <w:marRight w:val="0"/>
          <w:marTop w:val="0"/>
          <w:marBottom w:val="0"/>
          <w:divBdr>
            <w:top w:val="none" w:sz="0" w:space="0" w:color="auto"/>
            <w:left w:val="none" w:sz="0" w:space="0" w:color="auto"/>
            <w:bottom w:val="none" w:sz="0" w:space="0" w:color="auto"/>
            <w:right w:val="none" w:sz="0" w:space="0" w:color="auto"/>
          </w:divBdr>
          <w:divsChild>
            <w:div w:id="634407991">
              <w:marLeft w:val="0"/>
              <w:marRight w:val="0"/>
              <w:marTop w:val="0"/>
              <w:marBottom w:val="0"/>
              <w:divBdr>
                <w:top w:val="none" w:sz="0" w:space="0" w:color="auto"/>
                <w:left w:val="none" w:sz="0" w:space="0" w:color="auto"/>
                <w:bottom w:val="none" w:sz="0" w:space="0" w:color="auto"/>
                <w:right w:val="none" w:sz="0" w:space="0" w:color="auto"/>
              </w:divBdr>
              <w:divsChild>
                <w:div w:id="1094085497">
                  <w:marLeft w:val="0"/>
                  <w:marRight w:val="0"/>
                  <w:marTop w:val="0"/>
                  <w:marBottom w:val="0"/>
                  <w:divBdr>
                    <w:top w:val="none" w:sz="0" w:space="0" w:color="auto"/>
                    <w:left w:val="none" w:sz="0" w:space="0" w:color="auto"/>
                    <w:bottom w:val="none" w:sz="0" w:space="0" w:color="auto"/>
                    <w:right w:val="none" w:sz="0" w:space="0" w:color="auto"/>
                  </w:divBdr>
                  <w:divsChild>
                    <w:div w:id="631710727">
                      <w:marLeft w:val="0"/>
                      <w:marRight w:val="0"/>
                      <w:marTop w:val="0"/>
                      <w:marBottom w:val="0"/>
                      <w:divBdr>
                        <w:top w:val="none" w:sz="0" w:space="0" w:color="auto"/>
                        <w:left w:val="none" w:sz="0" w:space="0" w:color="auto"/>
                        <w:bottom w:val="none" w:sz="0" w:space="0" w:color="auto"/>
                        <w:right w:val="none" w:sz="0" w:space="0" w:color="auto"/>
                      </w:divBdr>
                      <w:divsChild>
                        <w:div w:id="1191601257">
                          <w:marLeft w:val="0"/>
                          <w:marRight w:val="0"/>
                          <w:marTop w:val="0"/>
                          <w:marBottom w:val="0"/>
                          <w:divBdr>
                            <w:top w:val="none" w:sz="0" w:space="0" w:color="auto"/>
                            <w:left w:val="none" w:sz="0" w:space="0" w:color="auto"/>
                            <w:bottom w:val="none" w:sz="0" w:space="0" w:color="auto"/>
                            <w:right w:val="none" w:sz="0" w:space="0" w:color="auto"/>
                          </w:divBdr>
                          <w:divsChild>
                            <w:div w:id="810711380">
                              <w:marLeft w:val="0"/>
                              <w:marRight w:val="0"/>
                              <w:marTop w:val="0"/>
                              <w:marBottom w:val="0"/>
                              <w:divBdr>
                                <w:top w:val="none" w:sz="0" w:space="0" w:color="auto"/>
                                <w:left w:val="none" w:sz="0" w:space="0" w:color="auto"/>
                                <w:bottom w:val="none" w:sz="0" w:space="0" w:color="auto"/>
                                <w:right w:val="none" w:sz="0" w:space="0" w:color="auto"/>
                              </w:divBdr>
                              <w:divsChild>
                                <w:div w:id="1699501510">
                                  <w:marLeft w:val="0"/>
                                  <w:marRight w:val="0"/>
                                  <w:marTop w:val="0"/>
                                  <w:marBottom w:val="0"/>
                                  <w:divBdr>
                                    <w:top w:val="none" w:sz="0" w:space="0" w:color="auto"/>
                                    <w:left w:val="none" w:sz="0" w:space="0" w:color="auto"/>
                                    <w:bottom w:val="none" w:sz="0" w:space="0" w:color="auto"/>
                                    <w:right w:val="none" w:sz="0" w:space="0" w:color="auto"/>
                                  </w:divBdr>
                                  <w:divsChild>
                                    <w:div w:id="1036391778">
                                      <w:marLeft w:val="0"/>
                                      <w:marRight w:val="0"/>
                                      <w:marTop w:val="0"/>
                                      <w:marBottom w:val="0"/>
                                      <w:divBdr>
                                        <w:top w:val="none" w:sz="0" w:space="0" w:color="auto"/>
                                        <w:left w:val="none" w:sz="0" w:space="0" w:color="auto"/>
                                        <w:bottom w:val="none" w:sz="0" w:space="0" w:color="auto"/>
                                        <w:right w:val="none" w:sz="0" w:space="0" w:color="auto"/>
                                      </w:divBdr>
                                      <w:divsChild>
                                        <w:div w:id="10631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2222128">
      <w:bodyDiv w:val="1"/>
      <w:marLeft w:val="0"/>
      <w:marRight w:val="0"/>
      <w:marTop w:val="0"/>
      <w:marBottom w:val="0"/>
      <w:divBdr>
        <w:top w:val="none" w:sz="0" w:space="0" w:color="auto"/>
        <w:left w:val="none" w:sz="0" w:space="0" w:color="auto"/>
        <w:bottom w:val="none" w:sz="0" w:space="0" w:color="auto"/>
        <w:right w:val="none" w:sz="0" w:space="0" w:color="auto"/>
      </w:divBdr>
    </w:div>
    <w:div w:id="1014067568">
      <w:bodyDiv w:val="1"/>
      <w:marLeft w:val="0"/>
      <w:marRight w:val="0"/>
      <w:marTop w:val="0"/>
      <w:marBottom w:val="0"/>
      <w:divBdr>
        <w:top w:val="none" w:sz="0" w:space="0" w:color="auto"/>
        <w:left w:val="none" w:sz="0" w:space="0" w:color="auto"/>
        <w:bottom w:val="none" w:sz="0" w:space="0" w:color="auto"/>
        <w:right w:val="none" w:sz="0" w:space="0" w:color="auto"/>
      </w:divBdr>
    </w:div>
    <w:div w:id="1052658990">
      <w:bodyDiv w:val="1"/>
      <w:marLeft w:val="0"/>
      <w:marRight w:val="0"/>
      <w:marTop w:val="0"/>
      <w:marBottom w:val="0"/>
      <w:divBdr>
        <w:top w:val="none" w:sz="0" w:space="0" w:color="auto"/>
        <w:left w:val="none" w:sz="0" w:space="0" w:color="auto"/>
        <w:bottom w:val="none" w:sz="0" w:space="0" w:color="auto"/>
        <w:right w:val="none" w:sz="0" w:space="0" w:color="auto"/>
      </w:divBdr>
    </w:div>
    <w:div w:id="1070662996">
      <w:bodyDiv w:val="1"/>
      <w:marLeft w:val="0"/>
      <w:marRight w:val="0"/>
      <w:marTop w:val="0"/>
      <w:marBottom w:val="0"/>
      <w:divBdr>
        <w:top w:val="none" w:sz="0" w:space="0" w:color="auto"/>
        <w:left w:val="none" w:sz="0" w:space="0" w:color="auto"/>
        <w:bottom w:val="none" w:sz="0" w:space="0" w:color="auto"/>
        <w:right w:val="none" w:sz="0" w:space="0" w:color="auto"/>
      </w:divBdr>
    </w:div>
    <w:div w:id="1095395052">
      <w:bodyDiv w:val="1"/>
      <w:marLeft w:val="0"/>
      <w:marRight w:val="0"/>
      <w:marTop w:val="0"/>
      <w:marBottom w:val="0"/>
      <w:divBdr>
        <w:top w:val="none" w:sz="0" w:space="0" w:color="auto"/>
        <w:left w:val="none" w:sz="0" w:space="0" w:color="auto"/>
        <w:bottom w:val="none" w:sz="0" w:space="0" w:color="auto"/>
        <w:right w:val="none" w:sz="0" w:space="0" w:color="auto"/>
      </w:divBdr>
      <w:divsChild>
        <w:div w:id="392432772">
          <w:marLeft w:val="0"/>
          <w:marRight w:val="0"/>
          <w:marTop w:val="0"/>
          <w:marBottom w:val="0"/>
          <w:divBdr>
            <w:top w:val="none" w:sz="0" w:space="0" w:color="auto"/>
            <w:left w:val="none" w:sz="0" w:space="0" w:color="auto"/>
            <w:bottom w:val="none" w:sz="0" w:space="0" w:color="auto"/>
            <w:right w:val="none" w:sz="0" w:space="0" w:color="auto"/>
          </w:divBdr>
          <w:divsChild>
            <w:div w:id="342904541">
              <w:marLeft w:val="0"/>
              <w:marRight w:val="0"/>
              <w:marTop w:val="0"/>
              <w:marBottom w:val="0"/>
              <w:divBdr>
                <w:top w:val="none" w:sz="0" w:space="0" w:color="auto"/>
                <w:left w:val="none" w:sz="0" w:space="0" w:color="auto"/>
                <w:bottom w:val="none" w:sz="0" w:space="0" w:color="auto"/>
                <w:right w:val="none" w:sz="0" w:space="0" w:color="auto"/>
              </w:divBdr>
              <w:divsChild>
                <w:div w:id="1362128908">
                  <w:marLeft w:val="0"/>
                  <w:marRight w:val="0"/>
                  <w:marTop w:val="0"/>
                  <w:marBottom w:val="0"/>
                  <w:divBdr>
                    <w:top w:val="none" w:sz="0" w:space="0" w:color="auto"/>
                    <w:left w:val="none" w:sz="0" w:space="0" w:color="auto"/>
                    <w:bottom w:val="none" w:sz="0" w:space="0" w:color="auto"/>
                    <w:right w:val="none" w:sz="0" w:space="0" w:color="auto"/>
                  </w:divBdr>
                  <w:divsChild>
                    <w:div w:id="1138961219">
                      <w:marLeft w:val="0"/>
                      <w:marRight w:val="0"/>
                      <w:marTop w:val="0"/>
                      <w:marBottom w:val="0"/>
                      <w:divBdr>
                        <w:top w:val="none" w:sz="0" w:space="0" w:color="auto"/>
                        <w:left w:val="none" w:sz="0" w:space="0" w:color="auto"/>
                        <w:bottom w:val="none" w:sz="0" w:space="0" w:color="auto"/>
                        <w:right w:val="none" w:sz="0" w:space="0" w:color="auto"/>
                      </w:divBdr>
                      <w:divsChild>
                        <w:div w:id="143278960">
                          <w:marLeft w:val="0"/>
                          <w:marRight w:val="0"/>
                          <w:marTop w:val="0"/>
                          <w:marBottom w:val="0"/>
                          <w:divBdr>
                            <w:top w:val="none" w:sz="0" w:space="0" w:color="auto"/>
                            <w:left w:val="none" w:sz="0" w:space="0" w:color="auto"/>
                            <w:bottom w:val="none" w:sz="0" w:space="0" w:color="auto"/>
                            <w:right w:val="none" w:sz="0" w:space="0" w:color="auto"/>
                          </w:divBdr>
                          <w:divsChild>
                            <w:div w:id="1562986968">
                              <w:marLeft w:val="0"/>
                              <w:marRight w:val="0"/>
                              <w:marTop w:val="0"/>
                              <w:marBottom w:val="0"/>
                              <w:divBdr>
                                <w:top w:val="none" w:sz="0" w:space="0" w:color="auto"/>
                                <w:left w:val="none" w:sz="0" w:space="0" w:color="auto"/>
                                <w:bottom w:val="none" w:sz="0" w:space="0" w:color="auto"/>
                                <w:right w:val="none" w:sz="0" w:space="0" w:color="auto"/>
                              </w:divBdr>
                              <w:divsChild>
                                <w:div w:id="1408840897">
                                  <w:marLeft w:val="0"/>
                                  <w:marRight w:val="0"/>
                                  <w:marTop w:val="0"/>
                                  <w:marBottom w:val="0"/>
                                  <w:divBdr>
                                    <w:top w:val="none" w:sz="0" w:space="0" w:color="auto"/>
                                    <w:left w:val="none" w:sz="0" w:space="0" w:color="auto"/>
                                    <w:bottom w:val="none" w:sz="0" w:space="0" w:color="auto"/>
                                    <w:right w:val="none" w:sz="0" w:space="0" w:color="auto"/>
                                  </w:divBdr>
                                  <w:divsChild>
                                    <w:div w:id="736899828">
                                      <w:marLeft w:val="0"/>
                                      <w:marRight w:val="0"/>
                                      <w:marTop w:val="0"/>
                                      <w:marBottom w:val="0"/>
                                      <w:divBdr>
                                        <w:top w:val="none" w:sz="0" w:space="0" w:color="auto"/>
                                        <w:left w:val="none" w:sz="0" w:space="0" w:color="auto"/>
                                        <w:bottom w:val="none" w:sz="0" w:space="0" w:color="auto"/>
                                        <w:right w:val="none" w:sz="0" w:space="0" w:color="auto"/>
                                      </w:divBdr>
                                      <w:divsChild>
                                        <w:div w:id="50675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8499602">
      <w:bodyDiv w:val="1"/>
      <w:marLeft w:val="0"/>
      <w:marRight w:val="0"/>
      <w:marTop w:val="0"/>
      <w:marBottom w:val="0"/>
      <w:divBdr>
        <w:top w:val="none" w:sz="0" w:space="0" w:color="auto"/>
        <w:left w:val="none" w:sz="0" w:space="0" w:color="auto"/>
        <w:bottom w:val="none" w:sz="0" w:space="0" w:color="auto"/>
        <w:right w:val="none" w:sz="0" w:space="0" w:color="auto"/>
      </w:divBdr>
    </w:div>
    <w:div w:id="1158309421">
      <w:bodyDiv w:val="1"/>
      <w:marLeft w:val="0"/>
      <w:marRight w:val="0"/>
      <w:marTop w:val="0"/>
      <w:marBottom w:val="0"/>
      <w:divBdr>
        <w:top w:val="none" w:sz="0" w:space="0" w:color="auto"/>
        <w:left w:val="none" w:sz="0" w:space="0" w:color="auto"/>
        <w:bottom w:val="none" w:sz="0" w:space="0" w:color="auto"/>
        <w:right w:val="none" w:sz="0" w:space="0" w:color="auto"/>
      </w:divBdr>
    </w:div>
    <w:div w:id="1191607242">
      <w:bodyDiv w:val="1"/>
      <w:marLeft w:val="0"/>
      <w:marRight w:val="0"/>
      <w:marTop w:val="0"/>
      <w:marBottom w:val="0"/>
      <w:divBdr>
        <w:top w:val="none" w:sz="0" w:space="0" w:color="auto"/>
        <w:left w:val="none" w:sz="0" w:space="0" w:color="auto"/>
        <w:bottom w:val="none" w:sz="0" w:space="0" w:color="auto"/>
        <w:right w:val="none" w:sz="0" w:space="0" w:color="auto"/>
      </w:divBdr>
    </w:div>
    <w:div w:id="1200506162">
      <w:bodyDiv w:val="1"/>
      <w:marLeft w:val="0"/>
      <w:marRight w:val="0"/>
      <w:marTop w:val="0"/>
      <w:marBottom w:val="0"/>
      <w:divBdr>
        <w:top w:val="none" w:sz="0" w:space="0" w:color="auto"/>
        <w:left w:val="none" w:sz="0" w:space="0" w:color="auto"/>
        <w:bottom w:val="none" w:sz="0" w:space="0" w:color="auto"/>
        <w:right w:val="none" w:sz="0" w:space="0" w:color="auto"/>
      </w:divBdr>
      <w:divsChild>
        <w:div w:id="925651819">
          <w:marLeft w:val="0"/>
          <w:marRight w:val="0"/>
          <w:marTop w:val="0"/>
          <w:marBottom w:val="0"/>
          <w:divBdr>
            <w:top w:val="none" w:sz="0" w:space="0" w:color="auto"/>
            <w:left w:val="none" w:sz="0" w:space="0" w:color="auto"/>
            <w:bottom w:val="none" w:sz="0" w:space="0" w:color="auto"/>
            <w:right w:val="none" w:sz="0" w:space="0" w:color="auto"/>
          </w:divBdr>
          <w:divsChild>
            <w:div w:id="1271661459">
              <w:marLeft w:val="0"/>
              <w:marRight w:val="0"/>
              <w:marTop w:val="0"/>
              <w:marBottom w:val="0"/>
              <w:divBdr>
                <w:top w:val="none" w:sz="0" w:space="0" w:color="auto"/>
                <w:left w:val="none" w:sz="0" w:space="0" w:color="auto"/>
                <w:bottom w:val="none" w:sz="0" w:space="0" w:color="auto"/>
                <w:right w:val="none" w:sz="0" w:space="0" w:color="auto"/>
              </w:divBdr>
              <w:divsChild>
                <w:div w:id="379479723">
                  <w:marLeft w:val="0"/>
                  <w:marRight w:val="0"/>
                  <w:marTop w:val="0"/>
                  <w:marBottom w:val="0"/>
                  <w:divBdr>
                    <w:top w:val="none" w:sz="0" w:space="0" w:color="auto"/>
                    <w:left w:val="none" w:sz="0" w:space="0" w:color="auto"/>
                    <w:bottom w:val="none" w:sz="0" w:space="0" w:color="auto"/>
                    <w:right w:val="none" w:sz="0" w:space="0" w:color="auto"/>
                  </w:divBdr>
                  <w:divsChild>
                    <w:div w:id="1079519976">
                      <w:marLeft w:val="0"/>
                      <w:marRight w:val="0"/>
                      <w:marTop w:val="0"/>
                      <w:marBottom w:val="0"/>
                      <w:divBdr>
                        <w:top w:val="none" w:sz="0" w:space="0" w:color="auto"/>
                        <w:left w:val="none" w:sz="0" w:space="0" w:color="auto"/>
                        <w:bottom w:val="none" w:sz="0" w:space="0" w:color="auto"/>
                        <w:right w:val="none" w:sz="0" w:space="0" w:color="auto"/>
                      </w:divBdr>
                      <w:divsChild>
                        <w:div w:id="421069182">
                          <w:marLeft w:val="0"/>
                          <w:marRight w:val="0"/>
                          <w:marTop w:val="0"/>
                          <w:marBottom w:val="0"/>
                          <w:divBdr>
                            <w:top w:val="none" w:sz="0" w:space="0" w:color="auto"/>
                            <w:left w:val="none" w:sz="0" w:space="0" w:color="auto"/>
                            <w:bottom w:val="none" w:sz="0" w:space="0" w:color="auto"/>
                            <w:right w:val="none" w:sz="0" w:space="0" w:color="auto"/>
                          </w:divBdr>
                          <w:divsChild>
                            <w:div w:id="379324844">
                              <w:marLeft w:val="0"/>
                              <w:marRight w:val="0"/>
                              <w:marTop w:val="0"/>
                              <w:marBottom w:val="0"/>
                              <w:divBdr>
                                <w:top w:val="none" w:sz="0" w:space="0" w:color="auto"/>
                                <w:left w:val="none" w:sz="0" w:space="0" w:color="auto"/>
                                <w:bottom w:val="none" w:sz="0" w:space="0" w:color="auto"/>
                                <w:right w:val="none" w:sz="0" w:space="0" w:color="auto"/>
                              </w:divBdr>
                              <w:divsChild>
                                <w:div w:id="616565418">
                                  <w:marLeft w:val="0"/>
                                  <w:marRight w:val="0"/>
                                  <w:marTop w:val="0"/>
                                  <w:marBottom w:val="0"/>
                                  <w:divBdr>
                                    <w:top w:val="none" w:sz="0" w:space="0" w:color="auto"/>
                                    <w:left w:val="none" w:sz="0" w:space="0" w:color="auto"/>
                                    <w:bottom w:val="none" w:sz="0" w:space="0" w:color="auto"/>
                                    <w:right w:val="none" w:sz="0" w:space="0" w:color="auto"/>
                                  </w:divBdr>
                                  <w:divsChild>
                                    <w:div w:id="1959099008">
                                      <w:marLeft w:val="0"/>
                                      <w:marRight w:val="0"/>
                                      <w:marTop w:val="0"/>
                                      <w:marBottom w:val="0"/>
                                      <w:divBdr>
                                        <w:top w:val="none" w:sz="0" w:space="0" w:color="auto"/>
                                        <w:left w:val="none" w:sz="0" w:space="0" w:color="auto"/>
                                        <w:bottom w:val="none" w:sz="0" w:space="0" w:color="auto"/>
                                        <w:right w:val="none" w:sz="0" w:space="0" w:color="auto"/>
                                      </w:divBdr>
                                      <w:divsChild>
                                        <w:div w:id="148277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0071507">
      <w:bodyDiv w:val="1"/>
      <w:marLeft w:val="0"/>
      <w:marRight w:val="0"/>
      <w:marTop w:val="0"/>
      <w:marBottom w:val="0"/>
      <w:divBdr>
        <w:top w:val="none" w:sz="0" w:space="0" w:color="auto"/>
        <w:left w:val="none" w:sz="0" w:space="0" w:color="auto"/>
        <w:bottom w:val="none" w:sz="0" w:space="0" w:color="auto"/>
        <w:right w:val="none" w:sz="0" w:space="0" w:color="auto"/>
      </w:divBdr>
    </w:div>
    <w:div w:id="1246498808">
      <w:bodyDiv w:val="1"/>
      <w:marLeft w:val="0"/>
      <w:marRight w:val="0"/>
      <w:marTop w:val="0"/>
      <w:marBottom w:val="0"/>
      <w:divBdr>
        <w:top w:val="none" w:sz="0" w:space="0" w:color="auto"/>
        <w:left w:val="none" w:sz="0" w:space="0" w:color="auto"/>
        <w:bottom w:val="none" w:sz="0" w:space="0" w:color="auto"/>
        <w:right w:val="none" w:sz="0" w:space="0" w:color="auto"/>
      </w:divBdr>
    </w:div>
    <w:div w:id="1247113971">
      <w:bodyDiv w:val="1"/>
      <w:marLeft w:val="0"/>
      <w:marRight w:val="0"/>
      <w:marTop w:val="0"/>
      <w:marBottom w:val="0"/>
      <w:divBdr>
        <w:top w:val="none" w:sz="0" w:space="0" w:color="auto"/>
        <w:left w:val="none" w:sz="0" w:space="0" w:color="auto"/>
        <w:bottom w:val="none" w:sz="0" w:space="0" w:color="auto"/>
        <w:right w:val="none" w:sz="0" w:space="0" w:color="auto"/>
      </w:divBdr>
    </w:div>
    <w:div w:id="1268276139">
      <w:bodyDiv w:val="1"/>
      <w:marLeft w:val="0"/>
      <w:marRight w:val="0"/>
      <w:marTop w:val="0"/>
      <w:marBottom w:val="0"/>
      <w:divBdr>
        <w:top w:val="none" w:sz="0" w:space="0" w:color="auto"/>
        <w:left w:val="none" w:sz="0" w:space="0" w:color="auto"/>
        <w:bottom w:val="none" w:sz="0" w:space="0" w:color="auto"/>
        <w:right w:val="none" w:sz="0" w:space="0" w:color="auto"/>
      </w:divBdr>
    </w:div>
    <w:div w:id="1270894119">
      <w:bodyDiv w:val="1"/>
      <w:marLeft w:val="0"/>
      <w:marRight w:val="0"/>
      <w:marTop w:val="0"/>
      <w:marBottom w:val="0"/>
      <w:divBdr>
        <w:top w:val="none" w:sz="0" w:space="0" w:color="auto"/>
        <w:left w:val="none" w:sz="0" w:space="0" w:color="auto"/>
        <w:bottom w:val="none" w:sz="0" w:space="0" w:color="auto"/>
        <w:right w:val="none" w:sz="0" w:space="0" w:color="auto"/>
      </w:divBdr>
    </w:div>
    <w:div w:id="1292130919">
      <w:bodyDiv w:val="1"/>
      <w:marLeft w:val="0"/>
      <w:marRight w:val="0"/>
      <w:marTop w:val="0"/>
      <w:marBottom w:val="0"/>
      <w:divBdr>
        <w:top w:val="none" w:sz="0" w:space="0" w:color="auto"/>
        <w:left w:val="none" w:sz="0" w:space="0" w:color="auto"/>
        <w:bottom w:val="none" w:sz="0" w:space="0" w:color="auto"/>
        <w:right w:val="none" w:sz="0" w:space="0" w:color="auto"/>
      </w:divBdr>
    </w:div>
    <w:div w:id="1313949222">
      <w:bodyDiv w:val="1"/>
      <w:marLeft w:val="0"/>
      <w:marRight w:val="0"/>
      <w:marTop w:val="0"/>
      <w:marBottom w:val="0"/>
      <w:divBdr>
        <w:top w:val="none" w:sz="0" w:space="0" w:color="auto"/>
        <w:left w:val="none" w:sz="0" w:space="0" w:color="auto"/>
        <w:bottom w:val="none" w:sz="0" w:space="0" w:color="auto"/>
        <w:right w:val="none" w:sz="0" w:space="0" w:color="auto"/>
      </w:divBdr>
    </w:div>
    <w:div w:id="1329870528">
      <w:bodyDiv w:val="1"/>
      <w:marLeft w:val="0"/>
      <w:marRight w:val="0"/>
      <w:marTop w:val="0"/>
      <w:marBottom w:val="0"/>
      <w:divBdr>
        <w:top w:val="none" w:sz="0" w:space="0" w:color="auto"/>
        <w:left w:val="none" w:sz="0" w:space="0" w:color="auto"/>
        <w:bottom w:val="none" w:sz="0" w:space="0" w:color="auto"/>
        <w:right w:val="none" w:sz="0" w:space="0" w:color="auto"/>
      </w:divBdr>
      <w:divsChild>
        <w:div w:id="1806267619">
          <w:marLeft w:val="0"/>
          <w:marRight w:val="0"/>
          <w:marTop w:val="0"/>
          <w:marBottom w:val="0"/>
          <w:divBdr>
            <w:top w:val="none" w:sz="0" w:space="0" w:color="auto"/>
            <w:left w:val="none" w:sz="0" w:space="0" w:color="auto"/>
            <w:bottom w:val="none" w:sz="0" w:space="0" w:color="auto"/>
            <w:right w:val="none" w:sz="0" w:space="0" w:color="auto"/>
          </w:divBdr>
          <w:divsChild>
            <w:div w:id="720053850">
              <w:marLeft w:val="0"/>
              <w:marRight w:val="0"/>
              <w:marTop w:val="0"/>
              <w:marBottom w:val="0"/>
              <w:divBdr>
                <w:top w:val="none" w:sz="0" w:space="0" w:color="auto"/>
                <w:left w:val="none" w:sz="0" w:space="0" w:color="auto"/>
                <w:bottom w:val="none" w:sz="0" w:space="0" w:color="auto"/>
                <w:right w:val="none" w:sz="0" w:space="0" w:color="auto"/>
              </w:divBdr>
              <w:divsChild>
                <w:div w:id="1677227307">
                  <w:marLeft w:val="0"/>
                  <w:marRight w:val="0"/>
                  <w:marTop w:val="0"/>
                  <w:marBottom w:val="0"/>
                  <w:divBdr>
                    <w:top w:val="none" w:sz="0" w:space="0" w:color="auto"/>
                    <w:left w:val="none" w:sz="0" w:space="0" w:color="auto"/>
                    <w:bottom w:val="none" w:sz="0" w:space="0" w:color="auto"/>
                    <w:right w:val="none" w:sz="0" w:space="0" w:color="auto"/>
                  </w:divBdr>
                  <w:divsChild>
                    <w:div w:id="1787460135">
                      <w:marLeft w:val="0"/>
                      <w:marRight w:val="0"/>
                      <w:marTop w:val="0"/>
                      <w:marBottom w:val="0"/>
                      <w:divBdr>
                        <w:top w:val="none" w:sz="0" w:space="0" w:color="auto"/>
                        <w:left w:val="none" w:sz="0" w:space="0" w:color="auto"/>
                        <w:bottom w:val="none" w:sz="0" w:space="0" w:color="auto"/>
                        <w:right w:val="none" w:sz="0" w:space="0" w:color="auto"/>
                      </w:divBdr>
                      <w:divsChild>
                        <w:div w:id="390008879">
                          <w:marLeft w:val="0"/>
                          <w:marRight w:val="0"/>
                          <w:marTop w:val="0"/>
                          <w:marBottom w:val="0"/>
                          <w:divBdr>
                            <w:top w:val="none" w:sz="0" w:space="0" w:color="auto"/>
                            <w:left w:val="none" w:sz="0" w:space="0" w:color="auto"/>
                            <w:bottom w:val="none" w:sz="0" w:space="0" w:color="auto"/>
                            <w:right w:val="none" w:sz="0" w:space="0" w:color="auto"/>
                          </w:divBdr>
                          <w:divsChild>
                            <w:div w:id="1400399910">
                              <w:marLeft w:val="0"/>
                              <w:marRight w:val="0"/>
                              <w:marTop w:val="0"/>
                              <w:marBottom w:val="0"/>
                              <w:divBdr>
                                <w:top w:val="none" w:sz="0" w:space="0" w:color="auto"/>
                                <w:left w:val="none" w:sz="0" w:space="0" w:color="auto"/>
                                <w:bottom w:val="none" w:sz="0" w:space="0" w:color="auto"/>
                                <w:right w:val="none" w:sz="0" w:space="0" w:color="auto"/>
                              </w:divBdr>
                              <w:divsChild>
                                <w:div w:id="938952010">
                                  <w:marLeft w:val="0"/>
                                  <w:marRight w:val="0"/>
                                  <w:marTop w:val="0"/>
                                  <w:marBottom w:val="0"/>
                                  <w:divBdr>
                                    <w:top w:val="none" w:sz="0" w:space="0" w:color="auto"/>
                                    <w:left w:val="none" w:sz="0" w:space="0" w:color="auto"/>
                                    <w:bottom w:val="none" w:sz="0" w:space="0" w:color="auto"/>
                                    <w:right w:val="none" w:sz="0" w:space="0" w:color="auto"/>
                                  </w:divBdr>
                                  <w:divsChild>
                                    <w:div w:id="1508322842">
                                      <w:marLeft w:val="0"/>
                                      <w:marRight w:val="0"/>
                                      <w:marTop w:val="0"/>
                                      <w:marBottom w:val="0"/>
                                      <w:divBdr>
                                        <w:top w:val="none" w:sz="0" w:space="0" w:color="auto"/>
                                        <w:left w:val="none" w:sz="0" w:space="0" w:color="auto"/>
                                        <w:bottom w:val="none" w:sz="0" w:space="0" w:color="auto"/>
                                        <w:right w:val="none" w:sz="0" w:space="0" w:color="auto"/>
                                      </w:divBdr>
                                      <w:divsChild>
                                        <w:div w:id="66940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8627065">
      <w:bodyDiv w:val="1"/>
      <w:marLeft w:val="0"/>
      <w:marRight w:val="0"/>
      <w:marTop w:val="0"/>
      <w:marBottom w:val="0"/>
      <w:divBdr>
        <w:top w:val="none" w:sz="0" w:space="0" w:color="auto"/>
        <w:left w:val="none" w:sz="0" w:space="0" w:color="auto"/>
        <w:bottom w:val="none" w:sz="0" w:space="0" w:color="auto"/>
        <w:right w:val="none" w:sz="0" w:space="0" w:color="auto"/>
      </w:divBdr>
    </w:div>
    <w:div w:id="1442409948">
      <w:bodyDiv w:val="1"/>
      <w:marLeft w:val="0"/>
      <w:marRight w:val="0"/>
      <w:marTop w:val="0"/>
      <w:marBottom w:val="0"/>
      <w:divBdr>
        <w:top w:val="none" w:sz="0" w:space="0" w:color="auto"/>
        <w:left w:val="none" w:sz="0" w:space="0" w:color="auto"/>
        <w:bottom w:val="none" w:sz="0" w:space="0" w:color="auto"/>
        <w:right w:val="none" w:sz="0" w:space="0" w:color="auto"/>
      </w:divBdr>
      <w:divsChild>
        <w:div w:id="1916744553">
          <w:marLeft w:val="0"/>
          <w:marRight w:val="0"/>
          <w:marTop w:val="0"/>
          <w:marBottom w:val="0"/>
          <w:divBdr>
            <w:top w:val="none" w:sz="0" w:space="0" w:color="auto"/>
            <w:left w:val="none" w:sz="0" w:space="0" w:color="auto"/>
            <w:bottom w:val="none" w:sz="0" w:space="0" w:color="auto"/>
            <w:right w:val="none" w:sz="0" w:space="0" w:color="auto"/>
          </w:divBdr>
          <w:divsChild>
            <w:div w:id="333530226">
              <w:marLeft w:val="0"/>
              <w:marRight w:val="0"/>
              <w:marTop w:val="0"/>
              <w:marBottom w:val="0"/>
              <w:divBdr>
                <w:top w:val="none" w:sz="0" w:space="0" w:color="auto"/>
                <w:left w:val="none" w:sz="0" w:space="0" w:color="auto"/>
                <w:bottom w:val="none" w:sz="0" w:space="0" w:color="auto"/>
                <w:right w:val="none" w:sz="0" w:space="0" w:color="auto"/>
              </w:divBdr>
              <w:divsChild>
                <w:div w:id="2085762799">
                  <w:marLeft w:val="0"/>
                  <w:marRight w:val="0"/>
                  <w:marTop w:val="0"/>
                  <w:marBottom w:val="0"/>
                  <w:divBdr>
                    <w:top w:val="none" w:sz="0" w:space="0" w:color="auto"/>
                    <w:left w:val="none" w:sz="0" w:space="0" w:color="auto"/>
                    <w:bottom w:val="none" w:sz="0" w:space="0" w:color="auto"/>
                    <w:right w:val="none" w:sz="0" w:space="0" w:color="auto"/>
                  </w:divBdr>
                  <w:divsChild>
                    <w:div w:id="55401385">
                      <w:marLeft w:val="0"/>
                      <w:marRight w:val="0"/>
                      <w:marTop w:val="0"/>
                      <w:marBottom w:val="0"/>
                      <w:divBdr>
                        <w:top w:val="none" w:sz="0" w:space="0" w:color="auto"/>
                        <w:left w:val="none" w:sz="0" w:space="0" w:color="auto"/>
                        <w:bottom w:val="none" w:sz="0" w:space="0" w:color="auto"/>
                        <w:right w:val="none" w:sz="0" w:space="0" w:color="auto"/>
                      </w:divBdr>
                      <w:divsChild>
                        <w:div w:id="227114133">
                          <w:marLeft w:val="0"/>
                          <w:marRight w:val="0"/>
                          <w:marTop w:val="0"/>
                          <w:marBottom w:val="0"/>
                          <w:divBdr>
                            <w:top w:val="none" w:sz="0" w:space="0" w:color="auto"/>
                            <w:left w:val="none" w:sz="0" w:space="0" w:color="auto"/>
                            <w:bottom w:val="none" w:sz="0" w:space="0" w:color="auto"/>
                            <w:right w:val="none" w:sz="0" w:space="0" w:color="auto"/>
                          </w:divBdr>
                          <w:divsChild>
                            <w:div w:id="1016350038">
                              <w:marLeft w:val="0"/>
                              <w:marRight w:val="0"/>
                              <w:marTop w:val="0"/>
                              <w:marBottom w:val="0"/>
                              <w:divBdr>
                                <w:top w:val="none" w:sz="0" w:space="0" w:color="auto"/>
                                <w:left w:val="none" w:sz="0" w:space="0" w:color="auto"/>
                                <w:bottom w:val="none" w:sz="0" w:space="0" w:color="auto"/>
                                <w:right w:val="none" w:sz="0" w:space="0" w:color="auto"/>
                              </w:divBdr>
                              <w:divsChild>
                                <w:div w:id="1164971357">
                                  <w:marLeft w:val="0"/>
                                  <w:marRight w:val="0"/>
                                  <w:marTop w:val="0"/>
                                  <w:marBottom w:val="0"/>
                                  <w:divBdr>
                                    <w:top w:val="none" w:sz="0" w:space="0" w:color="auto"/>
                                    <w:left w:val="none" w:sz="0" w:space="0" w:color="auto"/>
                                    <w:bottom w:val="none" w:sz="0" w:space="0" w:color="auto"/>
                                    <w:right w:val="none" w:sz="0" w:space="0" w:color="auto"/>
                                  </w:divBdr>
                                  <w:divsChild>
                                    <w:div w:id="1722710960">
                                      <w:marLeft w:val="0"/>
                                      <w:marRight w:val="0"/>
                                      <w:marTop w:val="0"/>
                                      <w:marBottom w:val="0"/>
                                      <w:divBdr>
                                        <w:top w:val="none" w:sz="0" w:space="0" w:color="auto"/>
                                        <w:left w:val="none" w:sz="0" w:space="0" w:color="auto"/>
                                        <w:bottom w:val="none" w:sz="0" w:space="0" w:color="auto"/>
                                        <w:right w:val="none" w:sz="0" w:space="0" w:color="auto"/>
                                      </w:divBdr>
                                      <w:divsChild>
                                        <w:div w:id="98777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2941168">
      <w:bodyDiv w:val="1"/>
      <w:marLeft w:val="0"/>
      <w:marRight w:val="0"/>
      <w:marTop w:val="0"/>
      <w:marBottom w:val="0"/>
      <w:divBdr>
        <w:top w:val="none" w:sz="0" w:space="0" w:color="auto"/>
        <w:left w:val="none" w:sz="0" w:space="0" w:color="auto"/>
        <w:bottom w:val="none" w:sz="0" w:space="0" w:color="auto"/>
        <w:right w:val="none" w:sz="0" w:space="0" w:color="auto"/>
      </w:divBdr>
      <w:divsChild>
        <w:div w:id="436095454">
          <w:marLeft w:val="0"/>
          <w:marRight w:val="0"/>
          <w:marTop w:val="0"/>
          <w:marBottom w:val="0"/>
          <w:divBdr>
            <w:top w:val="none" w:sz="0" w:space="0" w:color="auto"/>
            <w:left w:val="none" w:sz="0" w:space="0" w:color="auto"/>
            <w:bottom w:val="none" w:sz="0" w:space="0" w:color="auto"/>
            <w:right w:val="none" w:sz="0" w:space="0" w:color="auto"/>
          </w:divBdr>
          <w:divsChild>
            <w:div w:id="1392850621">
              <w:marLeft w:val="0"/>
              <w:marRight w:val="0"/>
              <w:marTop w:val="0"/>
              <w:marBottom w:val="0"/>
              <w:divBdr>
                <w:top w:val="none" w:sz="0" w:space="0" w:color="auto"/>
                <w:left w:val="none" w:sz="0" w:space="0" w:color="auto"/>
                <w:bottom w:val="none" w:sz="0" w:space="0" w:color="auto"/>
                <w:right w:val="none" w:sz="0" w:space="0" w:color="auto"/>
              </w:divBdr>
              <w:divsChild>
                <w:div w:id="2001226646">
                  <w:marLeft w:val="0"/>
                  <w:marRight w:val="0"/>
                  <w:marTop w:val="0"/>
                  <w:marBottom w:val="0"/>
                  <w:divBdr>
                    <w:top w:val="none" w:sz="0" w:space="0" w:color="auto"/>
                    <w:left w:val="none" w:sz="0" w:space="0" w:color="auto"/>
                    <w:bottom w:val="none" w:sz="0" w:space="0" w:color="auto"/>
                    <w:right w:val="none" w:sz="0" w:space="0" w:color="auto"/>
                  </w:divBdr>
                  <w:divsChild>
                    <w:div w:id="1555851361">
                      <w:marLeft w:val="0"/>
                      <w:marRight w:val="0"/>
                      <w:marTop w:val="0"/>
                      <w:marBottom w:val="0"/>
                      <w:divBdr>
                        <w:top w:val="none" w:sz="0" w:space="0" w:color="auto"/>
                        <w:left w:val="none" w:sz="0" w:space="0" w:color="auto"/>
                        <w:bottom w:val="none" w:sz="0" w:space="0" w:color="auto"/>
                        <w:right w:val="none" w:sz="0" w:space="0" w:color="auto"/>
                      </w:divBdr>
                      <w:divsChild>
                        <w:div w:id="1960062094">
                          <w:marLeft w:val="0"/>
                          <w:marRight w:val="0"/>
                          <w:marTop w:val="0"/>
                          <w:marBottom w:val="0"/>
                          <w:divBdr>
                            <w:top w:val="none" w:sz="0" w:space="0" w:color="auto"/>
                            <w:left w:val="none" w:sz="0" w:space="0" w:color="auto"/>
                            <w:bottom w:val="none" w:sz="0" w:space="0" w:color="auto"/>
                            <w:right w:val="none" w:sz="0" w:space="0" w:color="auto"/>
                          </w:divBdr>
                          <w:divsChild>
                            <w:div w:id="1316447345">
                              <w:marLeft w:val="0"/>
                              <w:marRight w:val="0"/>
                              <w:marTop w:val="0"/>
                              <w:marBottom w:val="0"/>
                              <w:divBdr>
                                <w:top w:val="none" w:sz="0" w:space="0" w:color="auto"/>
                                <w:left w:val="none" w:sz="0" w:space="0" w:color="auto"/>
                                <w:bottom w:val="none" w:sz="0" w:space="0" w:color="auto"/>
                                <w:right w:val="none" w:sz="0" w:space="0" w:color="auto"/>
                              </w:divBdr>
                              <w:divsChild>
                                <w:div w:id="1037588832">
                                  <w:marLeft w:val="0"/>
                                  <w:marRight w:val="0"/>
                                  <w:marTop w:val="0"/>
                                  <w:marBottom w:val="0"/>
                                  <w:divBdr>
                                    <w:top w:val="none" w:sz="0" w:space="0" w:color="auto"/>
                                    <w:left w:val="none" w:sz="0" w:space="0" w:color="auto"/>
                                    <w:bottom w:val="none" w:sz="0" w:space="0" w:color="auto"/>
                                    <w:right w:val="none" w:sz="0" w:space="0" w:color="auto"/>
                                  </w:divBdr>
                                  <w:divsChild>
                                    <w:div w:id="1896890971">
                                      <w:marLeft w:val="0"/>
                                      <w:marRight w:val="0"/>
                                      <w:marTop w:val="0"/>
                                      <w:marBottom w:val="0"/>
                                      <w:divBdr>
                                        <w:top w:val="none" w:sz="0" w:space="0" w:color="auto"/>
                                        <w:left w:val="none" w:sz="0" w:space="0" w:color="auto"/>
                                        <w:bottom w:val="none" w:sz="0" w:space="0" w:color="auto"/>
                                        <w:right w:val="none" w:sz="0" w:space="0" w:color="auto"/>
                                      </w:divBdr>
                                      <w:divsChild>
                                        <w:div w:id="81746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7502828">
      <w:bodyDiv w:val="1"/>
      <w:marLeft w:val="0"/>
      <w:marRight w:val="0"/>
      <w:marTop w:val="0"/>
      <w:marBottom w:val="0"/>
      <w:divBdr>
        <w:top w:val="none" w:sz="0" w:space="0" w:color="auto"/>
        <w:left w:val="none" w:sz="0" w:space="0" w:color="auto"/>
        <w:bottom w:val="none" w:sz="0" w:space="0" w:color="auto"/>
        <w:right w:val="none" w:sz="0" w:space="0" w:color="auto"/>
      </w:divBdr>
    </w:div>
    <w:div w:id="1591426541">
      <w:bodyDiv w:val="1"/>
      <w:marLeft w:val="0"/>
      <w:marRight w:val="0"/>
      <w:marTop w:val="0"/>
      <w:marBottom w:val="0"/>
      <w:divBdr>
        <w:top w:val="none" w:sz="0" w:space="0" w:color="auto"/>
        <w:left w:val="none" w:sz="0" w:space="0" w:color="auto"/>
        <w:bottom w:val="none" w:sz="0" w:space="0" w:color="auto"/>
        <w:right w:val="none" w:sz="0" w:space="0" w:color="auto"/>
      </w:divBdr>
    </w:div>
    <w:div w:id="1598563104">
      <w:bodyDiv w:val="1"/>
      <w:marLeft w:val="0"/>
      <w:marRight w:val="0"/>
      <w:marTop w:val="0"/>
      <w:marBottom w:val="0"/>
      <w:divBdr>
        <w:top w:val="none" w:sz="0" w:space="0" w:color="auto"/>
        <w:left w:val="none" w:sz="0" w:space="0" w:color="auto"/>
        <w:bottom w:val="none" w:sz="0" w:space="0" w:color="auto"/>
        <w:right w:val="none" w:sz="0" w:space="0" w:color="auto"/>
      </w:divBdr>
    </w:div>
    <w:div w:id="1601837199">
      <w:bodyDiv w:val="1"/>
      <w:marLeft w:val="0"/>
      <w:marRight w:val="0"/>
      <w:marTop w:val="0"/>
      <w:marBottom w:val="0"/>
      <w:divBdr>
        <w:top w:val="none" w:sz="0" w:space="0" w:color="auto"/>
        <w:left w:val="none" w:sz="0" w:space="0" w:color="auto"/>
        <w:bottom w:val="none" w:sz="0" w:space="0" w:color="auto"/>
        <w:right w:val="none" w:sz="0" w:space="0" w:color="auto"/>
      </w:divBdr>
    </w:div>
    <w:div w:id="1604919974">
      <w:bodyDiv w:val="1"/>
      <w:marLeft w:val="0"/>
      <w:marRight w:val="0"/>
      <w:marTop w:val="0"/>
      <w:marBottom w:val="0"/>
      <w:divBdr>
        <w:top w:val="none" w:sz="0" w:space="0" w:color="auto"/>
        <w:left w:val="none" w:sz="0" w:space="0" w:color="auto"/>
        <w:bottom w:val="none" w:sz="0" w:space="0" w:color="auto"/>
        <w:right w:val="none" w:sz="0" w:space="0" w:color="auto"/>
      </w:divBdr>
    </w:div>
    <w:div w:id="1606041298">
      <w:bodyDiv w:val="1"/>
      <w:marLeft w:val="0"/>
      <w:marRight w:val="0"/>
      <w:marTop w:val="0"/>
      <w:marBottom w:val="0"/>
      <w:divBdr>
        <w:top w:val="none" w:sz="0" w:space="0" w:color="auto"/>
        <w:left w:val="none" w:sz="0" w:space="0" w:color="auto"/>
        <w:bottom w:val="none" w:sz="0" w:space="0" w:color="auto"/>
        <w:right w:val="none" w:sz="0" w:space="0" w:color="auto"/>
      </w:divBdr>
    </w:div>
    <w:div w:id="1671365795">
      <w:bodyDiv w:val="1"/>
      <w:marLeft w:val="0"/>
      <w:marRight w:val="0"/>
      <w:marTop w:val="0"/>
      <w:marBottom w:val="0"/>
      <w:divBdr>
        <w:top w:val="none" w:sz="0" w:space="0" w:color="auto"/>
        <w:left w:val="none" w:sz="0" w:space="0" w:color="auto"/>
        <w:bottom w:val="none" w:sz="0" w:space="0" w:color="auto"/>
        <w:right w:val="none" w:sz="0" w:space="0" w:color="auto"/>
      </w:divBdr>
    </w:div>
    <w:div w:id="1719429697">
      <w:bodyDiv w:val="1"/>
      <w:marLeft w:val="0"/>
      <w:marRight w:val="0"/>
      <w:marTop w:val="0"/>
      <w:marBottom w:val="0"/>
      <w:divBdr>
        <w:top w:val="none" w:sz="0" w:space="0" w:color="auto"/>
        <w:left w:val="none" w:sz="0" w:space="0" w:color="auto"/>
        <w:bottom w:val="none" w:sz="0" w:space="0" w:color="auto"/>
        <w:right w:val="none" w:sz="0" w:space="0" w:color="auto"/>
      </w:divBdr>
    </w:div>
    <w:div w:id="1743484964">
      <w:bodyDiv w:val="1"/>
      <w:marLeft w:val="0"/>
      <w:marRight w:val="0"/>
      <w:marTop w:val="0"/>
      <w:marBottom w:val="0"/>
      <w:divBdr>
        <w:top w:val="none" w:sz="0" w:space="0" w:color="auto"/>
        <w:left w:val="none" w:sz="0" w:space="0" w:color="auto"/>
        <w:bottom w:val="none" w:sz="0" w:space="0" w:color="auto"/>
        <w:right w:val="none" w:sz="0" w:space="0" w:color="auto"/>
      </w:divBdr>
    </w:div>
    <w:div w:id="1756130693">
      <w:bodyDiv w:val="1"/>
      <w:marLeft w:val="0"/>
      <w:marRight w:val="0"/>
      <w:marTop w:val="0"/>
      <w:marBottom w:val="0"/>
      <w:divBdr>
        <w:top w:val="none" w:sz="0" w:space="0" w:color="auto"/>
        <w:left w:val="none" w:sz="0" w:space="0" w:color="auto"/>
        <w:bottom w:val="none" w:sz="0" w:space="0" w:color="auto"/>
        <w:right w:val="none" w:sz="0" w:space="0" w:color="auto"/>
      </w:divBdr>
    </w:div>
    <w:div w:id="1797285720">
      <w:bodyDiv w:val="1"/>
      <w:marLeft w:val="0"/>
      <w:marRight w:val="0"/>
      <w:marTop w:val="0"/>
      <w:marBottom w:val="0"/>
      <w:divBdr>
        <w:top w:val="none" w:sz="0" w:space="0" w:color="auto"/>
        <w:left w:val="none" w:sz="0" w:space="0" w:color="auto"/>
        <w:bottom w:val="none" w:sz="0" w:space="0" w:color="auto"/>
        <w:right w:val="none" w:sz="0" w:space="0" w:color="auto"/>
      </w:divBdr>
    </w:div>
    <w:div w:id="1814366738">
      <w:bodyDiv w:val="1"/>
      <w:marLeft w:val="0"/>
      <w:marRight w:val="0"/>
      <w:marTop w:val="0"/>
      <w:marBottom w:val="0"/>
      <w:divBdr>
        <w:top w:val="none" w:sz="0" w:space="0" w:color="auto"/>
        <w:left w:val="none" w:sz="0" w:space="0" w:color="auto"/>
        <w:bottom w:val="none" w:sz="0" w:space="0" w:color="auto"/>
        <w:right w:val="none" w:sz="0" w:space="0" w:color="auto"/>
      </w:divBdr>
    </w:div>
    <w:div w:id="1822114133">
      <w:bodyDiv w:val="1"/>
      <w:marLeft w:val="0"/>
      <w:marRight w:val="0"/>
      <w:marTop w:val="0"/>
      <w:marBottom w:val="0"/>
      <w:divBdr>
        <w:top w:val="none" w:sz="0" w:space="0" w:color="auto"/>
        <w:left w:val="none" w:sz="0" w:space="0" w:color="auto"/>
        <w:bottom w:val="none" w:sz="0" w:space="0" w:color="auto"/>
        <w:right w:val="none" w:sz="0" w:space="0" w:color="auto"/>
      </w:divBdr>
    </w:div>
    <w:div w:id="1838811460">
      <w:bodyDiv w:val="1"/>
      <w:marLeft w:val="0"/>
      <w:marRight w:val="0"/>
      <w:marTop w:val="0"/>
      <w:marBottom w:val="0"/>
      <w:divBdr>
        <w:top w:val="none" w:sz="0" w:space="0" w:color="auto"/>
        <w:left w:val="none" w:sz="0" w:space="0" w:color="auto"/>
        <w:bottom w:val="none" w:sz="0" w:space="0" w:color="auto"/>
        <w:right w:val="none" w:sz="0" w:space="0" w:color="auto"/>
      </w:divBdr>
    </w:div>
    <w:div w:id="1859735736">
      <w:bodyDiv w:val="1"/>
      <w:marLeft w:val="0"/>
      <w:marRight w:val="0"/>
      <w:marTop w:val="0"/>
      <w:marBottom w:val="0"/>
      <w:divBdr>
        <w:top w:val="none" w:sz="0" w:space="0" w:color="auto"/>
        <w:left w:val="none" w:sz="0" w:space="0" w:color="auto"/>
        <w:bottom w:val="none" w:sz="0" w:space="0" w:color="auto"/>
        <w:right w:val="none" w:sz="0" w:space="0" w:color="auto"/>
      </w:divBdr>
    </w:div>
    <w:div w:id="1901402281">
      <w:bodyDiv w:val="1"/>
      <w:marLeft w:val="0"/>
      <w:marRight w:val="0"/>
      <w:marTop w:val="0"/>
      <w:marBottom w:val="0"/>
      <w:divBdr>
        <w:top w:val="none" w:sz="0" w:space="0" w:color="auto"/>
        <w:left w:val="none" w:sz="0" w:space="0" w:color="auto"/>
        <w:bottom w:val="none" w:sz="0" w:space="0" w:color="auto"/>
        <w:right w:val="none" w:sz="0" w:space="0" w:color="auto"/>
      </w:divBdr>
      <w:divsChild>
        <w:div w:id="419258471">
          <w:marLeft w:val="0"/>
          <w:marRight w:val="0"/>
          <w:marTop w:val="0"/>
          <w:marBottom w:val="0"/>
          <w:divBdr>
            <w:top w:val="none" w:sz="0" w:space="0" w:color="auto"/>
            <w:left w:val="none" w:sz="0" w:space="0" w:color="auto"/>
            <w:bottom w:val="none" w:sz="0" w:space="0" w:color="auto"/>
            <w:right w:val="none" w:sz="0" w:space="0" w:color="auto"/>
          </w:divBdr>
          <w:divsChild>
            <w:div w:id="805203856">
              <w:marLeft w:val="0"/>
              <w:marRight w:val="0"/>
              <w:marTop w:val="0"/>
              <w:marBottom w:val="0"/>
              <w:divBdr>
                <w:top w:val="none" w:sz="0" w:space="0" w:color="auto"/>
                <w:left w:val="none" w:sz="0" w:space="0" w:color="auto"/>
                <w:bottom w:val="none" w:sz="0" w:space="0" w:color="auto"/>
                <w:right w:val="none" w:sz="0" w:space="0" w:color="auto"/>
              </w:divBdr>
              <w:divsChild>
                <w:div w:id="1014069164">
                  <w:marLeft w:val="0"/>
                  <w:marRight w:val="0"/>
                  <w:marTop w:val="0"/>
                  <w:marBottom w:val="0"/>
                  <w:divBdr>
                    <w:top w:val="none" w:sz="0" w:space="0" w:color="auto"/>
                    <w:left w:val="none" w:sz="0" w:space="0" w:color="auto"/>
                    <w:bottom w:val="none" w:sz="0" w:space="0" w:color="auto"/>
                    <w:right w:val="none" w:sz="0" w:space="0" w:color="auto"/>
                  </w:divBdr>
                  <w:divsChild>
                    <w:div w:id="889533735">
                      <w:marLeft w:val="0"/>
                      <w:marRight w:val="0"/>
                      <w:marTop w:val="0"/>
                      <w:marBottom w:val="0"/>
                      <w:divBdr>
                        <w:top w:val="none" w:sz="0" w:space="0" w:color="auto"/>
                        <w:left w:val="none" w:sz="0" w:space="0" w:color="auto"/>
                        <w:bottom w:val="none" w:sz="0" w:space="0" w:color="auto"/>
                        <w:right w:val="none" w:sz="0" w:space="0" w:color="auto"/>
                      </w:divBdr>
                      <w:divsChild>
                        <w:div w:id="873426426">
                          <w:marLeft w:val="0"/>
                          <w:marRight w:val="0"/>
                          <w:marTop w:val="0"/>
                          <w:marBottom w:val="0"/>
                          <w:divBdr>
                            <w:top w:val="none" w:sz="0" w:space="0" w:color="auto"/>
                            <w:left w:val="none" w:sz="0" w:space="0" w:color="auto"/>
                            <w:bottom w:val="none" w:sz="0" w:space="0" w:color="auto"/>
                            <w:right w:val="none" w:sz="0" w:space="0" w:color="auto"/>
                          </w:divBdr>
                          <w:divsChild>
                            <w:div w:id="612051302">
                              <w:marLeft w:val="0"/>
                              <w:marRight w:val="0"/>
                              <w:marTop w:val="0"/>
                              <w:marBottom w:val="0"/>
                              <w:divBdr>
                                <w:top w:val="none" w:sz="0" w:space="0" w:color="auto"/>
                                <w:left w:val="none" w:sz="0" w:space="0" w:color="auto"/>
                                <w:bottom w:val="none" w:sz="0" w:space="0" w:color="auto"/>
                                <w:right w:val="none" w:sz="0" w:space="0" w:color="auto"/>
                              </w:divBdr>
                              <w:divsChild>
                                <w:div w:id="1401444035">
                                  <w:marLeft w:val="0"/>
                                  <w:marRight w:val="0"/>
                                  <w:marTop w:val="0"/>
                                  <w:marBottom w:val="0"/>
                                  <w:divBdr>
                                    <w:top w:val="none" w:sz="0" w:space="0" w:color="auto"/>
                                    <w:left w:val="none" w:sz="0" w:space="0" w:color="auto"/>
                                    <w:bottom w:val="none" w:sz="0" w:space="0" w:color="auto"/>
                                    <w:right w:val="none" w:sz="0" w:space="0" w:color="auto"/>
                                  </w:divBdr>
                                  <w:divsChild>
                                    <w:div w:id="108746717">
                                      <w:marLeft w:val="0"/>
                                      <w:marRight w:val="0"/>
                                      <w:marTop w:val="0"/>
                                      <w:marBottom w:val="0"/>
                                      <w:divBdr>
                                        <w:top w:val="none" w:sz="0" w:space="0" w:color="auto"/>
                                        <w:left w:val="none" w:sz="0" w:space="0" w:color="auto"/>
                                        <w:bottom w:val="none" w:sz="0" w:space="0" w:color="auto"/>
                                        <w:right w:val="none" w:sz="0" w:space="0" w:color="auto"/>
                                      </w:divBdr>
                                      <w:divsChild>
                                        <w:div w:id="83430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2082354">
      <w:bodyDiv w:val="1"/>
      <w:marLeft w:val="0"/>
      <w:marRight w:val="0"/>
      <w:marTop w:val="0"/>
      <w:marBottom w:val="0"/>
      <w:divBdr>
        <w:top w:val="none" w:sz="0" w:space="0" w:color="auto"/>
        <w:left w:val="none" w:sz="0" w:space="0" w:color="auto"/>
        <w:bottom w:val="none" w:sz="0" w:space="0" w:color="auto"/>
        <w:right w:val="none" w:sz="0" w:space="0" w:color="auto"/>
      </w:divBdr>
    </w:div>
    <w:div w:id="1913808790">
      <w:bodyDiv w:val="1"/>
      <w:marLeft w:val="0"/>
      <w:marRight w:val="0"/>
      <w:marTop w:val="0"/>
      <w:marBottom w:val="0"/>
      <w:divBdr>
        <w:top w:val="none" w:sz="0" w:space="0" w:color="auto"/>
        <w:left w:val="none" w:sz="0" w:space="0" w:color="auto"/>
        <w:bottom w:val="none" w:sz="0" w:space="0" w:color="auto"/>
        <w:right w:val="none" w:sz="0" w:space="0" w:color="auto"/>
      </w:divBdr>
    </w:div>
    <w:div w:id="1937863384">
      <w:bodyDiv w:val="1"/>
      <w:marLeft w:val="0"/>
      <w:marRight w:val="0"/>
      <w:marTop w:val="0"/>
      <w:marBottom w:val="0"/>
      <w:divBdr>
        <w:top w:val="none" w:sz="0" w:space="0" w:color="auto"/>
        <w:left w:val="none" w:sz="0" w:space="0" w:color="auto"/>
        <w:bottom w:val="none" w:sz="0" w:space="0" w:color="auto"/>
        <w:right w:val="none" w:sz="0" w:space="0" w:color="auto"/>
      </w:divBdr>
    </w:div>
    <w:div w:id="1949267557">
      <w:bodyDiv w:val="1"/>
      <w:marLeft w:val="0"/>
      <w:marRight w:val="0"/>
      <w:marTop w:val="0"/>
      <w:marBottom w:val="0"/>
      <w:divBdr>
        <w:top w:val="none" w:sz="0" w:space="0" w:color="auto"/>
        <w:left w:val="none" w:sz="0" w:space="0" w:color="auto"/>
        <w:bottom w:val="none" w:sz="0" w:space="0" w:color="auto"/>
        <w:right w:val="none" w:sz="0" w:space="0" w:color="auto"/>
      </w:divBdr>
    </w:div>
    <w:div w:id="1996836244">
      <w:bodyDiv w:val="1"/>
      <w:marLeft w:val="0"/>
      <w:marRight w:val="0"/>
      <w:marTop w:val="0"/>
      <w:marBottom w:val="0"/>
      <w:divBdr>
        <w:top w:val="none" w:sz="0" w:space="0" w:color="auto"/>
        <w:left w:val="none" w:sz="0" w:space="0" w:color="auto"/>
        <w:bottom w:val="none" w:sz="0" w:space="0" w:color="auto"/>
        <w:right w:val="none" w:sz="0" w:space="0" w:color="auto"/>
      </w:divBdr>
    </w:div>
    <w:div w:id="21024870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F3C9B-9986-4E11-BF90-DBFF3836F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28</Pages>
  <Words>12790</Words>
  <Characters>72904</Characters>
  <Application>Microsoft Office Word</Application>
  <DocSecurity>0</DocSecurity>
  <Lines>607</Lines>
  <Paragraphs>171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Santino</cp:lastModifiedBy>
  <cp:revision>15</cp:revision>
  <dcterms:created xsi:type="dcterms:W3CDTF">2026-04-29T15:41:00Z</dcterms:created>
  <dcterms:modified xsi:type="dcterms:W3CDTF">2026-05-17T22:23:00Z</dcterms:modified>
</cp:coreProperties>
</file>