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B3388" w14:textId="3C7E7502" w:rsidR="00EF4292" w:rsidRPr="00062533" w:rsidRDefault="00062533" w:rsidP="00062533">
      <w:pPr>
        <w:jc w:val="center"/>
        <w:rPr>
          <w:sz w:val="56"/>
          <w:szCs w:val="56"/>
          <w:lang w:val="es-ES"/>
        </w:rPr>
      </w:pPr>
      <w:r w:rsidRPr="00062533">
        <w:rPr>
          <w:sz w:val="56"/>
          <w:szCs w:val="56"/>
          <w:lang w:val="es-ES"/>
        </w:rPr>
        <w:t>TRABAJO PRACTICO N°1</w:t>
      </w:r>
    </w:p>
    <w:p w14:paraId="586E1BF5" w14:textId="13337533" w:rsidR="00062533" w:rsidRPr="00062533" w:rsidRDefault="00062533" w:rsidP="00062533">
      <w:pPr>
        <w:jc w:val="center"/>
        <w:rPr>
          <w:sz w:val="44"/>
          <w:szCs w:val="44"/>
          <w:lang w:val="es-ES"/>
        </w:rPr>
      </w:pPr>
      <w:r w:rsidRPr="00062533">
        <w:rPr>
          <w:sz w:val="44"/>
          <w:szCs w:val="44"/>
          <w:lang w:val="es-ES"/>
        </w:rPr>
        <w:t>Antropología</w:t>
      </w:r>
    </w:p>
    <w:p w14:paraId="08917EDA" w14:textId="0ADBA95E" w:rsidR="00062533" w:rsidRDefault="00062533" w:rsidP="00062533">
      <w:pPr>
        <w:jc w:val="center"/>
        <w:rPr>
          <w:sz w:val="32"/>
          <w:szCs w:val="32"/>
          <w:lang w:val="es-ES"/>
        </w:rPr>
      </w:pPr>
      <w:r>
        <w:rPr>
          <w:sz w:val="32"/>
          <w:szCs w:val="32"/>
          <w:lang w:val="es-ES"/>
        </w:rPr>
        <w:t>“</w:t>
      </w:r>
      <w:r w:rsidRPr="00062533">
        <w:rPr>
          <w:sz w:val="32"/>
          <w:szCs w:val="32"/>
          <w:lang w:val="es-ES"/>
        </w:rPr>
        <w:t>Origen de la pregunta antropológica y lo humano</w:t>
      </w:r>
      <w:r>
        <w:rPr>
          <w:sz w:val="32"/>
          <w:szCs w:val="32"/>
          <w:lang w:val="es-ES"/>
        </w:rPr>
        <w:t>”</w:t>
      </w:r>
    </w:p>
    <w:p w14:paraId="5579284E" w14:textId="09E2E6D4" w:rsidR="00062533" w:rsidRPr="00062533" w:rsidRDefault="00062533" w:rsidP="00062533">
      <w:pPr>
        <w:jc w:val="center"/>
        <w:rPr>
          <w:sz w:val="32"/>
          <w:szCs w:val="32"/>
          <w:lang w:val="es-ES"/>
        </w:rPr>
      </w:pPr>
      <w:r>
        <w:rPr>
          <w:noProof/>
        </w:rPr>
        <w:drawing>
          <wp:inline distT="0" distB="0" distL="0" distR="0" wp14:anchorId="6972B7CC" wp14:editId="4AC57B9B">
            <wp:extent cx="2743200" cy="2743200"/>
            <wp:effectExtent l="0" t="0" r="0" b="0"/>
            <wp:docPr id="518859465" name="Picture 1" descr="UNIVERSIDAD CATÓLICA DE CÓRDOBA E ICDA | CORD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CATÓLICA DE CÓRDOBA E ICDA | CORDOB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9476" cy="2749476"/>
                    </a:xfrm>
                    <a:prstGeom prst="rect">
                      <a:avLst/>
                    </a:prstGeom>
                    <a:noFill/>
                    <a:ln>
                      <a:noFill/>
                    </a:ln>
                  </pic:spPr>
                </pic:pic>
              </a:graphicData>
            </a:graphic>
          </wp:inline>
        </w:drawing>
      </w:r>
    </w:p>
    <w:p w14:paraId="3504180B" w14:textId="77777777" w:rsidR="00062533" w:rsidRDefault="00062533" w:rsidP="00062533">
      <w:pPr>
        <w:jc w:val="center"/>
      </w:pPr>
    </w:p>
    <w:p w14:paraId="28BCA786" w14:textId="27FD21BD" w:rsidR="00062533" w:rsidRPr="00062533" w:rsidRDefault="00062533" w:rsidP="00062533">
      <w:pPr>
        <w:jc w:val="center"/>
        <w:rPr>
          <w:sz w:val="32"/>
          <w:szCs w:val="32"/>
        </w:rPr>
      </w:pPr>
      <w:r w:rsidRPr="00062533">
        <w:rPr>
          <w:sz w:val="32"/>
          <w:szCs w:val="32"/>
        </w:rPr>
        <w:t>Alumno: Schiavoni, Santino</w:t>
      </w:r>
    </w:p>
    <w:p w14:paraId="212641DA" w14:textId="77777777" w:rsidR="00062533" w:rsidRDefault="00062533" w:rsidP="00062533">
      <w:pPr>
        <w:jc w:val="center"/>
        <w:rPr>
          <w:sz w:val="32"/>
          <w:szCs w:val="32"/>
        </w:rPr>
      </w:pPr>
    </w:p>
    <w:p w14:paraId="1D75F811" w14:textId="791B234D" w:rsidR="00062533" w:rsidRPr="00062533" w:rsidRDefault="00062533" w:rsidP="00062533">
      <w:pPr>
        <w:jc w:val="center"/>
        <w:rPr>
          <w:sz w:val="32"/>
          <w:szCs w:val="32"/>
        </w:rPr>
      </w:pPr>
      <w:r w:rsidRPr="00062533">
        <w:rPr>
          <w:sz w:val="32"/>
          <w:szCs w:val="32"/>
        </w:rPr>
        <w:t>Profesor: Javier Asselborn</w:t>
      </w:r>
    </w:p>
    <w:p w14:paraId="7D08AB38" w14:textId="77777777" w:rsidR="00062533" w:rsidRDefault="00062533" w:rsidP="00062533">
      <w:pPr>
        <w:jc w:val="center"/>
        <w:rPr>
          <w:sz w:val="32"/>
          <w:szCs w:val="32"/>
        </w:rPr>
      </w:pPr>
    </w:p>
    <w:p w14:paraId="5DC6AF50" w14:textId="6AD491B1" w:rsidR="00062533" w:rsidRDefault="00062533" w:rsidP="00062533">
      <w:pPr>
        <w:jc w:val="center"/>
        <w:rPr>
          <w:sz w:val="32"/>
          <w:szCs w:val="32"/>
        </w:rPr>
      </w:pPr>
      <w:r w:rsidRPr="00062533">
        <w:rPr>
          <w:sz w:val="32"/>
          <w:szCs w:val="32"/>
        </w:rPr>
        <w:t>Año: 2023</w:t>
      </w:r>
    </w:p>
    <w:p w14:paraId="77E620EB" w14:textId="77777777" w:rsidR="00062533" w:rsidRDefault="00062533">
      <w:pPr>
        <w:rPr>
          <w:sz w:val="32"/>
          <w:szCs w:val="32"/>
        </w:rPr>
      </w:pPr>
      <w:r>
        <w:rPr>
          <w:sz w:val="32"/>
          <w:szCs w:val="32"/>
        </w:rPr>
        <w:br w:type="page"/>
      </w:r>
    </w:p>
    <w:p w14:paraId="10A11BC9" w14:textId="0FB3B162" w:rsidR="00210900" w:rsidRPr="00210900" w:rsidRDefault="00062533" w:rsidP="00210900">
      <w:pPr>
        <w:pStyle w:val="Ttulo1"/>
      </w:pPr>
      <w:r w:rsidRPr="00210900">
        <w:lastRenderedPageBreak/>
        <w:t>Actividades</w:t>
      </w:r>
    </w:p>
    <w:p w14:paraId="53D375D8" w14:textId="0C8A7A7C" w:rsidR="00062533" w:rsidRPr="00210900" w:rsidRDefault="00062533" w:rsidP="00210900">
      <w:pPr>
        <w:pStyle w:val="Prrafodelista"/>
        <w:numPr>
          <w:ilvl w:val="0"/>
          <w:numId w:val="4"/>
        </w:numPr>
        <w:rPr>
          <w:lang w:eastAsia="en-GB"/>
        </w:rPr>
      </w:pPr>
      <w:r w:rsidRPr="00210900">
        <w:rPr>
          <w:lang w:eastAsia="en-GB"/>
        </w:rPr>
        <w:t>LUEGO DE LA LECTURA DEL TEXTO DE GEVAERT (disponible en el drive de la bibliografía, unidad1: Gevaert Joseph, El problema del hombre. Sígueme, Salamanca, 1983, pp. 11-25) confeccionar un mapa conceptual con las ideas y/o conceptos más importantes del texto.</w:t>
      </w:r>
    </w:p>
    <w:p w14:paraId="725CC5D1" w14:textId="63F4854A" w:rsidR="00062533" w:rsidRDefault="00000000" w:rsidP="00210900">
      <w:pPr>
        <w:ind w:firstLine="709"/>
        <w:rPr>
          <w:color w:val="0000FF"/>
          <w:szCs w:val="24"/>
          <w:lang w:val="en-GB" w:eastAsia="en-GB"/>
        </w:rPr>
      </w:pPr>
      <w:hyperlink r:id="rId8" w:history="1">
        <w:r w:rsidR="00431DE3">
          <w:rPr>
            <w:color w:val="0000FF"/>
            <w:szCs w:val="24"/>
            <w:lang w:val="en-GB" w:eastAsia="en-GB"/>
          </w:rPr>
          <w:t xml:space="preserve">Mapa Conceptual, </w:t>
        </w:r>
        <w:proofErr w:type="spellStart"/>
        <w:r w:rsidR="00431DE3">
          <w:rPr>
            <w:color w:val="0000FF"/>
            <w:szCs w:val="24"/>
            <w:lang w:val="en-GB" w:eastAsia="en-GB"/>
          </w:rPr>
          <w:t>Texto</w:t>
        </w:r>
        <w:proofErr w:type="spellEnd"/>
        <w:r w:rsidR="00431DE3">
          <w:rPr>
            <w:color w:val="0000FF"/>
            <w:szCs w:val="24"/>
            <w:lang w:val="en-GB" w:eastAsia="en-GB"/>
          </w:rPr>
          <w:t xml:space="preserve"> </w:t>
        </w:r>
        <w:proofErr w:type="spellStart"/>
        <w:r w:rsidR="00431DE3">
          <w:rPr>
            <w:color w:val="0000FF"/>
            <w:szCs w:val="24"/>
            <w:lang w:val="en-GB" w:eastAsia="en-GB"/>
          </w:rPr>
          <w:t>Completo</w:t>
        </w:r>
        <w:proofErr w:type="spellEnd"/>
      </w:hyperlink>
    </w:p>
    <w:p w14:paraId="03A3FB64" w14:textId="785D88E5" w:rsidR="00431DE3" w:rsidRDefault="00431DE3" w:rsidP="00210900">
      <w:pPr>
        <w:ind w:left="709"/>
      </w:pPr>
      <w:hyperlink r:id="rId9" w:history="1">
        <w:r w:rsidRPr="00431DE3">
          <w:rPr>
            <w:rStyle w:val="Hipervnculo"/>
          </w:rPr>
          <w:t xml:space="preserve">Mapa Conceptual, </w:t>
        </w:r>
        <w:proofErr w:type="spellStart"/>
        <w:r w:rsidRPr="00431DE3">
          <w:rPr>
            <w:rStyle w:val="Hipervnculo"/>
          </w:rPr>
          <w:t>pag</w:t>
        </w:r>
        <w:proofErr w:type="spellEnd"/>
        <w:r w:rsidRPr="00431DE3">
          <w:rPr>
            <w:rStyle w:val="Hipervnculo"/>
          </w:rPr>
          <w:t xml:space="preserve"> 1</w:t>
        </w:r>
        <w:r w:rsidRPr="00431DE3">
          <w:rPr>
            <w:rStyle w:val="Hipervnculo"/>
          </w:rPr>
          <w:t>1</w:t>
        </w:r>
        <w:r w:rsidRPr="00431DE3">
          <w:rPr>
            <w:rStyle w:val="Hipervnculo"/>
          </w:rPr>
          <w:t xml:space="preserve"> a 25</w:t>
        </w:r>
      </w:hyperlink>
    </w:p>
    <w:p w14:paraId="449031D5" w14:textId="7ED6706D" w:rsidR="00062533" w:rsidRDefault="00062533" w:rsidP="00210900">
      <w:pPr>
        <w:ind w:left="709"/>
      </w:pPr>
      <w:r w:rsidRPr="00062533">
        <w:t xml:space="preserve">(Adjunto enlace por si no se puede visualizar correctamente el pdf con el </w:t>
      </w:r>
      <w:r w:rsidR="00210900">
        <w:t>mapa conceptual</w:t>
      </w:r>
      <w:r w:rsidRPr="00062533">
        <w:t>)</w:t>
      </w:r>
      <w:r w:rsidR="00210900">
        <w:t>.</w:t>
      </w:r>
    </w:p>
    <w:p w14:paraId="09215540" w14:textId="1ADFDD44" w:rsidR="00210900" w:rsidRPr="00210900" w:rsidRDefault="00210900" w:rsidP="00210900">
      <w:pPr>
        <w:pStyle w:val="Prrafodelista"/>
        <w:numPr>
          <w:ilvl w:val="0"/>
          <w:numId w:val="4"/>
        </w:numPr>
        <w:rPr>
          <w:lang w:eastAsia="en-GB"/>
        </w:rPr>
      </w:pPr>
      <w:r w:rsidRPr="00210900">
        <w:rPr>
          <w:lang w:eastAsia="en-GB"/>
        </w:rPr>
        <w:t>Luego de ver el capítulo "lo humano" de Mentira la verdad</w:t>
      </w:r>
    </w:p>
    <w:p w14:paraId="5ED0267B" w14:textId="77777777" w:rsidR="00210900" w:rsidRPr="00210900" w:rsidRDefault="00210900" w:rsidP="00210900">
      <w:pPr>
        <w:ind w:left="709"/>
        <w:rPr>
          <w:lang w:eastAsia="en-GB"/>
        </w:rPr>
      </w:pPr>
      <w:r w:rsidRPr="00210900">
        <w:rPr>
          <w:lang w:eastAsia="en-GB"/>
        </w:rPr>
        <w:t>(</w:t>
      </w:r>
      <w:hyperlink r:id="rId10" w:history="1">
        <w:r w:rsidRPr="00210900">
          <w:rPr>
            <w:color w:val="0000FF"/>
            <w:u w:val="single"/>
            <w:lang w:eastAsia="en-GB"/>
          </w:rPr>
          <w:t>http://encuentro.gob.ar/programas/serie/8023/297?temporada=1</w:t>
        </w:r>
      </w:hyperlink>
      <w:r w:rsidRPr="00210900">
        <w:rPr>
          <w:lang w:eastAsia="en-GB"/>
        </w:rPr>
        <w:t xml:space="preserve"> )</w:t>
      </w:r>
    </w:p>
    <w:p w14:paraId="01140D5C" w14:textId="0504434E" w:rsidR="00210900" w:rsidRDefault="0039441A" w:rsidP="00210900">
      <w:pPr>
        <w:ind w:left="709"/>
        <w:rPr>
          <w:lang w:eastAsia="en-GB"/>
        </w:rPr>
      </w:pPr>
      <w:r>
        <w:rPr>
          <w:lang w:eastAsia="en-GB"/>
        </w:rPr>
        <w:t>S</w:t>
      </w:r>
      <w:r w:rsidR="00210900" w:rsidRPr="00210900">
        <w:rPr>
          <w:lang w:eastAsia="en-GB"/>
        </w:rPr>
        <w:t>intetizar las distintas definiciones de Ser humano que aparecen a lo largo del relato. Esto lo pueden hacer confeccionando un cuadro comparativo.</w:t>
      </w:r>
    </w:p>
    <w:p w14:paraId="28F85EED" w14:textId="77777777" w:rsidR="0039441A" w:rsidRDefault="0039441A" w:rsidP="00210900">
      <w:pPr>
        <w:ind w:left="709"/>
        <w:rPr>
          <w:lang w:eastAsia="en-GB"/>
        </w:rPr>
      </w:pPr>
    </w:p>
    <w:tbl>
      <w:tblPr>
        <w:tblStyle w:val="Tablaconcuadrcula"/>
        <w:tblW w:w="0" w:type="auto"/>
        <w:tblInd w:w="709" w:type="dxa"/>
        <w:tblLook w:val="04A0" w:firstRow="1" w:lastRow="0" w:firstColumn="1" w:lastColumn="0" w:noHBand="0" w:noVBand="1"/>
      </w:tblPr>
      <w:tblGrid>
        <w:gridCol w:w="3853"/>
        <w:gridCol w:w="3932"/>
      </w:tblGrid>
      <w:tr w:rsidR="000F26B6" w14:paraId="662E4F8C" w14:textId="77777777" w:rsidTr="000F26B6">
        <w:trPr>
          <w:trHeight w:val="630"/>
        </w:trPr>
        <w:tc>
          <w:tcPr>
            <w:tcW w:w="4247" w:type="dxa"/>
            <w:shd w:val="clear" w:color="auto" w:fill="D9E2F3" w:themeFill="accent1" w:themeFillTint="33"/>
            <w:vAlign w:val="center"/>
          </w:tcPr>
          <w:p w14:paraId="2920CF32" w14:textId="0B955938" w:rsidR="0039441A" w:rsidRPr="000F26B6" w:rsidRDefault="0039441A" w:rsidP="000F26B6">
            <w:pPr>
              <w:tabs>
                <w:tab w:val="left" w:pos="2680"/>
              </w:tabs>
              <w:jc w:val="center"/>
              <w:rPr>
                <w:rFonts w:cstheme="minorHAnsi"/>
                <w:b/>
                <w:bCs/>
                <w:sz w:val="28"/>
                <w:szCs w:val="24"/>
                <w:lang w:eastAsia="en-GB"/>
              </w:rPr>
            </w:pPr>
            <w:r w:rsidRPr="000F26B6">
              <w:rPr>
                <w:rFonts w:cstheme="minorHAnsi"/>
                <w:b/>
                <w:bCs/>
                <w:sz w:val="28"/>
                <w:szCs w:val="24"/>
              </w:rPr>
              <w:t>AUTOR DEFINICION</w:t>
            </w:r>
          </w:p>
        </w:tc>
        <w:tc>
          <w:tcPr>
            <w:tcW w:w="4247" w:type="dxa"/>
            <w:shd w:val="clear" w:color="auto" w:fill="D9E2F3" w:themeFill="accent1" w:themeFillTint="33"/>
            <w:vAlign w:val="center"/>
          </w:tcPr>
          <w:p w14:paraId="6AB96A42" w14:textId="569860E1" w:rsidR="0039441A" w:rsidRPr="000F26B6" w:rsidRDefault="0039441A" w:rsidP="000F26B6">
            <w:pPr>
              <w:jc w:val="center"/>
              <w:rPr>
                <w:rFonts w:cstheme="minorHAnsi"/>
                <w:b/>
                <w:bCs/>
                <w:sz w:val="28"/>
                <w:szCs w:val="24"/>
                <w:lang w:eastAsia="en-GB"/>
              </w:rPr>
            </w:pPr>
            <w:r w:rsidRPr="000F26B6">
              <w:rPr>
                <w:rFonts w:cstheme="minorHAnsi"/>
                <w:b/>
                <w:bCs/>
                <w:sz w:val="28"/>
                <w:szCs w:val="24"/>
              </w:rPr>
              <w:t>DEFINICIONES DE SER HUMANO</w:t>
            </w:r>
          </w:p>
        </w:tc>
      </w:tr>
      <w:tr w:rsidR="0039441A" w14:paraId="10CC8D44" w14:textId="77777777" w:rsidTr="0039441A">
        <w:tc>
          <w:tcPr>
            <w:tcW w:w="4247" w:type="dxa"/>
            <w:vAlign w:val="center"/>
          </w:tcPr>
          <w:p w14:paraId="19AEAB71" w14:textId="24CBF3ED" w:rsidR="0039441A" w:rsidRDefault="0039441A" w:rsidP="0039441A">
            <w:pPr>
              <w:pStyle w:val="Sinespaciado"/>
              <w:jc w:val="left"/>
              <w:rPr>
                <w:lang w:eastAsia="en-GB"/>
              </w:rPr>
            </w:pPr>
            <w:r>
              <w:rPr>
                <w:lang w:eastAsia="en-GB"/>
              </w:rPr>
              <w:t>-</w:t>
            </w:r>
          </w:p>
        </w:tc>
        <w:tc>
          <w:tcPr>
            <w:tcW w:w="4247" w:type="dxa"/>
          </w:tcPr>
          <w:p w14:paraId="5CF3D202" w14:textId="5F4B5C8D" w:rsidR="0039441A" w:rsidRDefault="0039441A" w:rsidP="0039441A">
            <w:pPr>
              <w:pStyle w:val="Sinespaciado"/>
              <w:rPr>
                <w:lang w:eastAsia="en-GB"/>
              </w:rPr>
            </w:pPr>
            <w:r>
              <w:t>No hay un hombre definido como tal, y la humanidad es un grupo de hombres que se creen sus mejores exponentes</w:t>
            </w:r>
          </w:p>
        </w:tc>
      </w:tr>
      <w:tr w:rsidR="000F26B6" w14:paraId="64CBB417" w14:textId="77777777" w:rsidTr="0039441A">
        <w:tc>
          <w:tcPr>
            <w:tcW w:w="4247" w:type="dxa"/>
            <w:vAlign w:val="center"/>
          </w:tcPr>
          <w:p w14:paraId="12542AD2" w14:textId="09ABFD6E" w:rsidR="0039441A" w:rsidRDefault="0039441A" w:rsidP="0039441A">
            <w:pPr>
              <w:pStyle w:val="Sinespaciado"/>
              <w:rPr>
                <w:lang w:eastAsia="en-GB"/>
              </w:rPr>
            </w:pPr>
            <w:r>
              <w:t>Aristóteles</w:t>
            </w:r>
          </w:p>
        </w:tc>
        <w:tc>
          <w:tcPr>
            <w:tcW w:w="4247" w:type="dxa"/>
          </w:tcPr>
          <w:p w14:paraId="41FB67D8" w14:textId="1C99DFDB" w:rsidR="0039441A" w:rsidRDefault="0039441A" w:rsidP="0039441A">
            <w:pPr>
              <w:pStyle w:val="Sinespaciado"/>
              <w:rPr>
                <w:lang w:eastAsia="en-GB"/>
              </w:rPr>
            </w:pPr>
            <w:r>
              <w:t>El hombre es un animal racional. El hombre comparte con los animales el deseo, el placer, el dolor, la función alimentativa y la función sensitiva. Pero la función Racional lo diferencia del resto.</w:t>
            </w:r>
          </w:p>
        </w:tc>
      </w:tr>
      <w:tr w:rsidR="000F26B6" w14:paraId="16A051A4" w14:textId="77777777" w:rsidTr="0039441A">
        <w:tc>
          <w:tcPr>
            <w:tcW w:w="4247" w:type="dxa"/>
            <w:vAlign w:val="center"/>
          </w:tcPr>
          <w:p w14:paraId="75C8C266" w14:textId="43B667F2" w:rsidR="0039441A" w:rsidRDefault="0039441A" w:rsidP="0039441A">
            <w:pPr>
              <w:pStyle w:val="Sinespaciado"/>
              <w:rPr>
                <w:lang w:eastAsia="en-GB"/>
              </w:rPr>
            </w:pPr>
            <w:r>
              <w:t>Tesis de “El Alma”</w:t>
            </w:r>
          </w:p>
        </w:tc>
        <w:tc>
          <w:tcPr>
            <w:tcW w:w="4247" w:type="dxa"/>
          </w:tcPr>
          <w:p w14:paraId="31D6C069" w14:textId="0FC0045D" w:rsidR="0039441A" w:rsidRDefault="0039441A" w:rsidP="0039441A">
            <w:pPr>
              <w:pStyle w:val="Sinespaciado"/>
              <w:rPr>
                <w:lang w:eastAsia="en-GB"/>
              </w:rPr>
            </w:pPr>
            <w:r>
              <w:t xml:space="preserve">El alma como elemento externo a lo </w:t>
            </w:r>
            <w:r w:rsidR="004F3FE1">
              <w:t>biológico</w:t>
            </w:r>
            <w:r>
              <w:t xml:space="preserve"> que nos hace </w:t>
            </w:r>
            <w:r w:rsidR="004F3FE1">
              <w:t>más</w:t>
            </w:r>
            <w:r>
              <w:t xml:space="preserve"> humano. Supone una </w:t>
            </w:r>
            <w:r w:rsidR="004F3FE1">
              <w:t>metafísica</w:t>
            </w:r>
          </w:p>
        </w:tc>
      </w:tr>
      <w:tr w:rsidR="000F26B6" w14:paraId="79E59DC2" w14:textId="77777777" w:rsidTr="0039441A">
        <w:tc>
          <w:tcPr>
            <w:tcW w:w="4247" w:type="dxa"/>
            <w:vAlign w:val="center"/>
          </w:tcPr>
          <w:p w14:paraId="1F68BDB9" w14:textId="102E4C5F" w:rsidR="0039441A" w:rsidRDefault="0039441A" w:rsidP="0039441A">
            <w:pPr>
              <w:pStyle w:val="Sinespaciado"/>
              <w:rPr>
                <w:lang w:eastAsia="en-GB"/>
              </w:rPr>
            </w:pPr>
            <w:r>
              <w:t>La religión</w:t>
            </w:r>
          </w:p>
        </w:tc>
        <w:tc>
          <w:tcPr>
            <w:tcW w:w="4247" w:type="dxa"/>
          </w:tcPr>
          <w:p w14:paraId="10431E14" w14:textId="46EF9684" w:rsidR="0039441A" w:rsidRDefault="0039441A" w:rsidP="0039441A">
            <w:pPr>
              <w:pStyle w:val="Sinespaciado"/>
              <w:rPr>
                <w:lang w:eastAsia="en-GB"/>
              </w:rPr>
            </w:pPr>
            <w:r>
              <w:t>Sostienen a “lo humano” como algo cercano a lo divino y no a lo animal</w:t>
            </w:r>
          </w:p>
        </w:tc>
      </w:tr>
      <w:tr w:rsidR="000F26B6" w14:paraId="409384D8" w14:textId="77777777" w:rsidTr="0039441A">
        <w:tc>
          <w:tcPr>
            <w:tcW w:w="4247" w:type="dxa"/>
            <w:vAlign w:val="center"/>
          </w:tcPr>
          <w:p w14:paraId="78E21A07" w14:textId="54741370" w:rsidR="0039441A" w:rsidRPr="004F3FE1" w:rsidRDefault="0039441A" w:rsidP="0039441A">
            <w:pPr>
              <w:pStyle w:val="Sinespaciado"/>
              <w:rPr>
                <w:lang w:val="en-GB"/>
              </w:rPr>
            </w:pPr>
            <w:r>
              <w:t>Tradición antigua</w:t>
            </w:r>
          </w:p>
        </w:tc>
        <w:tc>
          <w:tcPr>
            <w:tcW w:w="4247" w:type="dxa"/>
          </w:tcPr>
          <w:p w14:paraId="150D76CE" w14:textId="1D7EF1AF" w:rsidR="0039441A" w:rsidRDefault="0039441A" w:rsidP="0039441A">
            <w:pPr>
              <w:pStyle w:val="Sinespaciado"/>
              <w:rPr>
                <w:lang w:eastAsia="en-GB"/>
              </w:rPr>
            </w:pPr>
            <w:r>
              <w:t>Sostiene que el ser humano es un “Ser social” y que no existen “hombres” fuera de lo social</w:t>
            </w:r>
          </w:p>
        </w:tc>
      </w:tr>
      <w:tr w:rsidR="000F26B6" w14:paraId="226AC4CC" w14:textId="77777777" w:rsidTr="0039441A">
        <w:tc>
          <w:tcPr>
            <w:tcW w:w="4247" w:type="dxa"/>
            <w:vAlign w:val="center"/>
          </w:tcPr>
          <w:p w14:paraId="4DB84627" w14:textId="77777777" w:rsidR="0039441A" w:rsidRDefault="0039441A" w:rsidP="0039441A">
            <w:pPr>
              <w:pStyle w:val="Sinespaciado"/>
              <w:rPr>
                <w:lang w:val="en-GB"/>
              </w:rPr>
            </w:pPr>
            <w:r>
              <w:t>Hobbes (La modernidad)</w:t>
            </w:r>
          </w:p>
          <w:p w14:paraId="765C1B4C" w14:textId="77777777" w:rsidR="0039441A" w:rsidRDefault="0039441A" w:rsidP="0039441A">
            <w:pPr>
              <w:pStyle w:val="Sinespaciado"/>
              <w:rPr>
                <w:lang w:eastAsia="en-GB"/>
              </w:rPr>
            </w:pPr>
          </w:p>
        </w:tc>
        <w:tc>
          <w:tcPr>
            <w:tcW w:w="4247" w:type="dxa"/>
          </w:tcPr>
          <w:p w14:paraId="469021BA" w14:textId="0C1D2F0F" w:rsidR="0039441A" w:rsidRDefault="0039441A" w:rsidP="0039441A">
            <w:pPr>
              <w:pStyle w:val="Sinespaciado"/>
              <w:rPr>
                <w:lang w:eastAsia="en-GB"/>
              </w:rPr>
            </w:pPr>
            <w:r>
              <w:t xml:space="preserve">Sostiene que por Naturaleza el hombre es un ser aislado, </w:t>
            </w:r>
            <w:r w:rsidR="004F3FE1">
              <w:t>egoísta</w:t>
            </w:r>
            <w:r>
              <w:t xml:space="preserve"> e individualista. Dice que ya hay un Hombre previo al orden social. Para evitar una guerra “Todos contra Todos” el hombre decide pactar una sociedad, que se rija por una ley que lo limite.</w:t>
            </w:r>
          </w:p>
        </w:tc>
      </w:tr>
      <w:tr w:rsidR="0039441A" w14:paraId="67C6F0CC" w14:textId="77777777" w:rsidTr="0039441A">
        <w:tc>
          <w:tcPr>
            <w:tcW w:w="4247" w:type="dxa"/>
            <w:vAlign w:val="center"/>
          </w:tcPr>
          <w:p w14:paraId="4E6D413B" w14:textId="79289FA7" w:rsidR="0039441A" w:rsidRDefault="004F3FE1" w:rsidP="0039441A">
            <w:pPr>
              <w:pStyle w:val="Sinespaciado"/>
              <w:rPr>
                <w:lang w:eastAsia="en-GB"/>
              </w:rPr>
            </w:pPr>
            <w:r>
              <w:t xml:space="preserve">Carl </w:t>
            </w:r>
            <w:r w:rsidR="0039441A">
              <w:t>Marx</w:t>
            </w:r>
          </w:p>
        </w:tc>
        <w:tc>
          <w:tcPr>
            <w:tcW w:w="4247" w:type="dxa"/>
          </w:tcPr>
          <w:p w14:paraId="25DE536C" w14:textId="4DB2AF0A" w:rsidR="0039441A" w:rsidRDefault="0039441A" w:rsidP="004F3FE1">
            <w:pPr>
              <w:pStyle w:val="Sinespaciado"/>
              <w:numPr>
                <w:ilvl w:val="0"/>
                <w:numId w:val="6"/>
              </w:numPr>
              <w:jc w:val="left"/>
            </w:pPr>
            <w:r>
              <w:t xml:space="preserve">Habla de un “Hombre Alienado” Donde los factores de poder hacen lo posible para que el sometido “naturalice” su </w:t>
            </w:r>
            <w:r w:rsidR="004F3FE1">
              <w:t>condición</w:t>
            </w:r>
            <w:r>
              <w:t xml:space="preserve"> de dominado </w:t>
            </w:r>
            <w:r>
              <w:br/>
            </w:r>
            <w:r w:rsidR="004F3FE1">
              <w:t>Alineación</w:t>
            </w:r>
            <w:r>
              <w:t xml:space="preserve">: </w:t>
            </w:r>
            <w:r>
              <w:br/>
            </w:r>
            <w:r w:rsidR="004F3FE1">
              <w:t>-</w:t>
            </w:r>
            <w:r>
              <w:t>Valores</w:t>
            </w:r>
          </w:p>
          <w:p w14:paraId="25B3CB49" w14:textId="1F6C8A07" w:rsidR="00D20140" w:rsidRDefault="004F3FE1" w:rsidP="004F3FE1">
            <w:pPr>
              <w:pStyle w:val="Sinespaciado"/>
              <w:ind w:left="705"/>
              <w:jc w:val="left"/>
            </w:pPr>
            <w:r>
              <w:lastRenderedPageBreak/>
              <w:t>-</w:t>
            </w:r>
            <w:r w:rsidR="0039441A">
              <w:t xml:space="preserve">Creencias </w:t>
            </w:r>
            <w:r w:rsidR="0039441A">
              <w:br/>
              <w:t xml:space="preserve">-Ideas </w:t>
            </w:r>
            <w:r w:rsidR="0039441A">
              <w:br/>
              <w:t xml:space="preserve">- Como si fueran una </w:t>
            </w:r>
            <w:r>
              <w:t>creación</w:t>
            </w:r>
            <w:r w:rsidR="0039441A">
              <w:t xml:space="preserve"> propia e independiente </w:t>
            </w:r>
            <w:r>
              <w:br/>
            </w:r>
            <w:r w:rsidR="0039441A">
              <w:br/>
              <w:t>El hombre se aliena por medio de dispositivos institucionales, que instalan un imaginario sobre las cosas</w:t>
            </w:r>
            <w:r w:rsidR="00D20140">
              <w:t>.</w:t>
            </w:r>
          </w:p>
          <w:p w14:paraId="506C5A09" w14:textId="0484E25B" w:rsidR="0039441A" w:rsidRDefault="0039441A" w:rsidP="00D20140">
            <w:pPr>
              <w:pStyle w:val="Sinespaciado"/>
              <w:numPr>
                <w:ilvl w:val="0"/>
                <w:numId w:val="6"/>
              </w:numPr>
              <w:jc w:val="left"/>
              <w:rPr>
                <w:lang w:eastAsia="en-GB"/>
              </w:rPr>
            </w:pPr>
            <w:r>
              <w:t>El hombre producto del poder para sostener al Sistema Capitalista</w:t>
            </w:r>
          </w:p>
        </w:tc>
      </w:tr>
      <w:tr w:rsidR="0039441A" w14:paraId="74176554" w14:textId="77777777" w:rsidTr="0039441A">
        <w:tc>
          <w:tcPr>
            <w:tcW w:w="4247" w:type="dxa"/>
            <w:vAlign w:val="center"/>
          </w:tcPr>
          <w:p w14:paraId="68A274C7" w14:textId="749688EF" w:rsidR="0039441A" w:rsidRDefault="0039441A" w:rsidP="0039441A">
            <w:pPr>
              <w:pStyle w:val="Sinespaciado"/>
              <w:rPr>
                <w:lang w:eastAsia="en-GB"/>
              </w:rPr>
            </w:pPr>
            <w:r>
              <w:lastRenderedPageBreak/>
              <w:t>teoría evolutiva de Charles Darwin</w:t>
            </w:r>
          </w:p>
        </w:tc>
        <w:tc>
          <w:tcPr>
            <w:tcW w:w="4247" w:type="dxa"/>
          </w:tcPr>
          <w:p w14:paraId="3B66DC1F" w14:textId="2AFF9C48" w:rsidR="0039441A" w:rsidRDefault="0039441A" w:rsidP="0039441A">
            <w:pPr>
              <w:pStyle w:val="Sinespaciado"/>
              <w:rPr>
                <w:lang w:eastAsia="en-GB"/>
              </w:rPr>
            </w:pPr>
            <w:r>
              <w:t xml:space="preserve">El hombre es el animal </w:t>
            </w:r>
            <w:r w:rsidR="007F2624">
              <w:t>más</w:t>
            </w:r>
            <w:r>
              <w:t xml:space="preserve"> desarrollado y eficiente para dominar la naturaleza</w:t>
            </w:r>
            <w:r w:rsidR="007F2624">
              <w:t>.</w:t>
            </w:r>
            <w:r>
              <w:t xml:space="preserve"> </w:t>
            </w:r>
            <w:r>
              <w:br/>
              <w:t xml:space="preserve">Los seres vivos por </w:t>
            </w:r>
            <w:r w:rsidR="007F2624">
              <w:t>azar</w:t>
            </w:r>
            <w:r>
              <w:t xml:space="preserve"> </w:t>
            </w:r>
            <w:r w:rsidR="007F2624">
              <w:t>varían</w:t>
            </w:r>
            <w:r>
              <w:t xml:space="preserve"> y modifican sus </w:t>
            </w:r>
            <w:r w:rsidR="007F2624">
              <w:t>rasgos</w:t>
            </w:r>
            <w:r>
              <w:t xml:space="preserve">. Los que por azar mejor muten a los cambios, </w:t>
            </w:r>
            <w:r w:rsidR="007F2624">
              <w:t>podrán</w:t>
            </w:r>
            <w:r>
              <w:t xml:space="preserve"> sobrevivir.</w:t>
            </w:r>
          </w:p>
        </w:tc>
      </w:tr>
      <w:tr w:rsidR="000F26B6" w14:paraId="1E8BFAA9" w14:textId="77777777" w:rsidTr="000F26B6">
        <w:trPr>
          <w:trHeight w:val="342"/>
        </w:trPr>
        <w:tc>
          <w:tcPr>
            <w:tcW w:w="4247" w:type="dxa"/>
            <w:vAlign w:val="center"/>
          </w:tcPr>
          <w:p w14:paraId="750C92FC" w14:textId="56630F56" w:rsidR="0039441A" w:rsidRDefault="0039441A" w:rsidP="0039441A">
            <w:pPr>
              <w:pStyle w:val="Sinespaciado"/>
              <w:rPr>
                <w:lang w:eastAsia="en-GB"/>
              </w:rPr>
            </w:pPr>
            <w:r>
              <w:rPr>
                <w:lang w:eastAsia="en-GB"/>
              </w:rPr>
              <w:t>-</w:t>
            </w:r>
          </w:p>
        </w:tc>
        <w:tc>
          <w:tcPr>
            <w:tcW w:w="4247" w:type="dxa"/>
          </w:tcPr>
          <w:p w14:paraId="7E6FB552" w14:textId="2149FF7F" w:rsidR="0039441A" w:rsidRDefault="0039441A" w:rsidP="0039441A">
            <w:pPr>
              <w:pStyle w:val="Sinespaciado"/>
              <w:rPr>
                <w:lang w:eastAsia="en-GB"/>
              </w:rPr>
            </w:pPr>
            <w:r>
              <w:t>No hay un modelo de lo humano</w:t>
            </w:r>
          </w:p>
        </w:tc>
      </w:tr>
      <w:tr w:rsidR="0039441A" w14:paraId="724E4E8C" w14:textId="77777777" w:rsidTr="0039441A">
        <w:tc>
          <w:tcPr>
            <w:tcW w:w="4247" w:type="dxa"/>
            <w:vAlign w:val="center"/>
          </w:tcPr>
          <w:p w14:paraId="49A98B97" w14:textId="2BA054C1" w:rsidR="0039441A" w:rsidRDefault="0039441A" w:rsidP="0039441A">
            <w:pPr>
              <w:pStyle w:val="Sinespaciado"/>
              <w:rPr>
                <w:lang w:eastAsia="en-GB"/>
              </w:rPr>
            </w:pPr>
            <w:r>
              <w:t>Nietzsche</w:t>
            </w:r>
          </w:p>
        </w:tc>
        <w:tc>
          <w:tcPr>
            <w:tcW w:w="4247" w:type="dxa"/>
          </w:tcPr>
          <w:p w14:paraId="085CFC78" w14:textId="546392EF" w:rsidR="0039441A" w:rsidRDefault="0039441A" w:rsidP="007F2624">
            <w:pPr>
              <w:pStyle w:val="Sinespaciado"/>
              <w:jc w:val="left"/>
              <w:rPr>
                <w:lang w:eastAsia="en-GB"/>
              </w:rPr>
            </w:pPr>
            <w:r>
              <w:t xml:space="preserve">Habla de un Superhombre </w:t>
            </w:r>
            <w:r w:rsidR="007F2624">
              <w:br/>
            </w:r>
            <w:r>
              <w:t xml:space="preserve">Posibilidad de pensar lo humano </w:t>
            </w:r>
            <w:proofErr w:type="spellStart"/>
            <w:r>
              <w:t>mas</w:t>
            </w:r>
            <w:proofErr w:type="spellEnd"/>
            <w:r>
              <w:t xml:space="preserve"> </w:t>
            </w:r>
            <w:r w:rsidR="007F2624">
              <w:t>allá</w:t>
            </w:r>
            <w:r>
              <w:t xml:space="preserve"> de la idea de “Hombre”</w:t>
            </w:r>
          </w:p>
        </w:tc>
      </w:tr>
    </w:tbl>
    <w:p w14:paraId="23479DB9" w14:textId="77777777" w:rsidR="0039441A" w:rsidRPr="00210900" w:rsidRDefault="0039441A" w:rsidP="0039441A">
      <w:pPr>
        <w:pStyle w:val="Sinespaciado"/>
        <w:rPr>
          <w:lang w:eastAsia="en-GB"/>
        </w:rPr>
      </w:pPr>
    </w:p>
    <w:sectPr w:rsidR="0039441A" w:rsidRPr="00210900" w:rsidSect="00062533">
      <w:headerReference w:type="default" r:id="rId11"/>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1ED79" w14:textId="77777777" w:rsidR="00673C70" w:rsidRDefault="00673C70" w:rsidP="00062533">
      <w:pPr>
        <w:spacing w:after="0" w:line="240" w:lineRule="auto"/>
      </w:pPr>
      <w:r>
        <w:separator/>
      </w:r>
    </w:p>
  </w:endnote>
  <w:endnote w:type="continuationSeparator" w:id="0">
    <w:p w14:paraId="0D807C68" w14:textId="77777777" w:rsidR="00673C70" w:rsidRDefault="00673C70" w:rsidP="000625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3463294"/>
      <w:docPartObj>
        <w:docPartGallery w:val="Page Numbers (Bottom of Page)"/>
        <w:docPartUnique/>
      </w:docPartObj>
    </w:sdtPr>
    <w:sdtContent>
      <w:p w14:paraId="16403C0E" w14:textId="3C2FEB5B" w:rsidR="00062533" w:rsidRDefault="00062533">
        <w:pPr>
          <w:pStyle w:val="Piedepgina"/>
          <w:jc w:val="right"/>
        </w:pPr>
        <w:r>
          <w:t xml:space="preserve">Page | </w:t>
        </w:r>
        <w:r>
          <w:fldChar w:fldCharType="begin"/>
        </w:r>
        <w:r>
          <w:instrText>PAGE   \* MERGEFORMAT</w:instrText>
        </w:r>
        <w:r>
          <w:fldChar w:fldCharType="separate"/>
        </w:r>
        <w:r>
          <w:t>2</w:t>
        </w:r>
        <w:r>
          <w:fldChar w:fldCharType="end"/>
        </w:r>
        <w:r>
          <w:t xml:space="preserve"> </w:t>
        </w:r>
      </w:p>
    </w:sdtContent>
  </w:sdt>
  <w:p w14:paraId="11E0F65E" w14:textId="77777777" w:rsidR="00062533" w:rsidRDefault="0006253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1EA04" w14:textId="77777777" w:rsidR="00673C70" w:rsidRDefault="00673C70" w:rsidP="00062533">
      <w:pPr>
        <w:spacing w:after="0" w:line="240" w:lineRule="auto"/>
      </w:pPr>
      <w:r>
        <w:separator/>
      </w:r>
    </w:p>
  </w:footnote>
  <w:footnote w:type="continuationSeparator" w:id="0">
    <w:p w14:paraId="0F8A0618" w14:textId="77777777" w:rsidR="00673C70" w:rsidRDefault="00673C70" w:rsidP="000625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8A1EF" w14:textId="229F970B" w:rsidR="00062533" w:rsidRDefault="00062533" w:rsidP="00062533">
    <w:pPr>
      <w:pStyle w:val="Encabezado"/>
      <w:rPr>
        <w:noProof/>
      </w:rPr>
    </w:pPr>
    <w:r>
      <w:rPr>
        <w:noProof/>
      </w:rPr>
      <w:drawing>
        <wp:anchor distT="0" distB="0" distL="114300" distR="114300" simplePos="0" relativeHeight="251658240" behindDoc="0" locked="0" layoutInCell="1" allowOverlap="1" wp14:anchorId="357C6BDC" wp14:editId="61D0B035">
          <wp:simplePos x="0" y="0"/>
          <wp:positionH relativeFrom="column">
            <wp:posOffset>4394011</wp:posOffset>
          </wp:positionH>
          <wp:positionV relativeFrom="paragraph">
            <wp:posOffset>-350404</wp:posOffset>
          </wp:positionV>
          <wp:extent cx="1590675" cy="795020"/>
          <wp:effectExtent l="0" t="0" r="9525" b="0"/>
          <wp:wrapSquare wrapText="bothSides"/>
          <wp:docPr id="9748661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0675" cy="795020"/>
                  </a:xfrm>
                  <a:prstGeom prst="rect">
                    <a:avLst/>
                  </a:prstGeom>
                  <a:noFill/>
                </pic:spPr>
              </pic:pic>
            </a:graphicData>
          </a:graphic>
          <wp14:sizeRelH relativeFrom="margin">
            <wp14:pctWidth>0</wp14:pctWidth>
          </wp14:sizeRelH>
          <wp14:sizeRelV relativeFrom="margin">
            <wp14:pctHeight>0</wp14:pctHeight>
          </wp14:sizeRelV>
        </wp:anchor>
      </w:drawing>
    </w:r>
    <w:r>
      <w:t>Santino Schiavoni</w:t>
    </w:r>
    <w:r>
      <w:rPr>
        <w:noProof/>
      </w:rPr>
      <w:t xml:space="preserve"> </w:t>
    </w:r>
  </w:p>
  <w:p w14:paraId="1EAEA10B" w14:textId="08A0F9E6" w:rsidR="00062533" w:rsidRDefault="00062533" w:rsidP="00062533">
    <w:pPr>
      <w:pStyle w:val="Encabezado"/>
      <w:ind w:firstLine="2552"/>
    </w:pPr>
    <w:r>
      <w:t xml:space="preserve">Antropologia – Javier Asselborn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60D65"/>
    <w:multiLevelType w:val="multilevel"/>
    <w:tmpl w:val="1CFE8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BD6D81"/>
    <w:multiLevelType w:val="hybridMultilevel"/>
    <w:tmpl w:val="D6A61ADA"/>
    <w:lvl w:ilvl="0" w:tplc="877C372A">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37C2960"/>
    <w:multiLevelType w:val="hybridMultilevel"/>
    <w:tmpl w:val="635066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DD642B1"/>
    <w:multiLevelType w:val="multilevel"/>
    <w:tmpl w:val="6478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0B6962"/>
    <w:multiLevelType w:val="multilevel"/>
    <w:tmpl w:val="56B49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7D38B7"/>
    <w:multiLevelType w:val="multilevel"/>
    <w:tmpl w:val="05F4B9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6777046">
    <w:abstractNumId w:val="3"/>
  </w:num>
  <w:num w:numId="2" w16cid:durableId="728115961">
    <w:abstractNumId w:val="5"/>
  </w:num>
  <w:num w:numId="3" w16cid:durableId="610433433">
    <w:abstractNumId w:val="4"/>
  </w:num>
  <w:num w:numId="4" w16cid:durableId="1959793531">
    <w:abstractNumId w:val="2"/>
  </w:num>
  <w:num w:numId="5" w16cid:durableId="1782843780">
    <w:abstractNumId w:val="0"/>
  </w:num>
  <w:num w:numId="6" w16cid:durableId="197480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533"/>
    <w:rsid w:val="00062533"/>
    <w:rsid w:val="0007708B"/>
    <w:rsid w:val="000F26B6"/>
    <w:rsid w:val="00210900"/>
    <w:rsid w:val="0039441A"/>
    <w:rsid w:val="00431DE3"/>
    <w:rsid w:val="004E23DD"/>
    <w:rsid w:val="004F3FE1"/>
    <w:rsid w:val="00602C6E"/>
    <w:rsid w:val="00673C70"/>
    <w:rsid w:val="006F3E42"/>
    <w:rsid w:val="007F2624"/>
    <w:rsid w:val="00853C97"/>
    <w:rsid w:val="00B30EC0"/>
    <w:rsid w:val="00B520FA"/>
    <w:rsid w:val="00C674D2"/>
    <w:rsid w:val="00D20140"/>
    <w:rsid w:val="00EF2266"/>
    <w:rsid w:val="00EF4292"/>
    <w:rsid w:val="00F13E93"/>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A49F7B"/>
  <w15:chartTrackingRefBased/>
  <w15:docId w15:val="{F9965CEB-3754-4DFC-9254-E25A253E4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900"/>
    <w:pPr>
      <w:jc w:val="both"/>
    </w:pPr>
    <w:rPr>
      <w:sz w:val="24"/>
      <w:lang w:val="es-AR"/>
    </w:rPr>
  </w:style>
  <w:style w:type="paragraph" w:styleId="Ttulo1">
    <w:name w:val="heading 1"/>
    <w:basedOn w:val="Normal"/>
    <w:next w:val="Normal"/>
    <w:link w:val="Ttulo1Car"/>
    <w:uiPriority w:val="9"/>
    <w:qFormat/>
    <w:rsid w:val="00210900"/>
    <w:pPr>
      <w:keepNext/>
      <w:keepLines/>
      <w:spacing w:before="360" w:after="120"/>
      <w:outlineLvl w:val="0"/>
    </w:pPr>
    <w:rPr>
      <w:rFonts w:eastAsiaTheme="majorEastAsia" w:cstheme="majorBidi"/>
      <w:sz w:val="32"/>
      <w:szCs w:val="32"/>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253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2533"/>
  </w:style>
  <w:style w:type="paragraph" w:styleId="Piedepgina">
    <w:name w:val="footer"/>
    <w:basedOn w:val="Normal"/>
    <w:link w:val="PiedepginaCar"/>
    <w:uiPriority w:val="99"/>
    <w:unhideWhenUsed/>
    <w:rsid w:val="0006253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2533"/>
  </w:style>
  <w:style w:type="paragraph" w:styleId="NormalWeb">
    <w:name w:val="Normal (Web)"/>
    <w:basedOn w:val="Normal"/>
    <w:uiPriority w:val="99"/>
    <w:semiHidden/>
    <w:unhideWhenUsed/>
    <w:rsid w:val="00062533"/>
    <w:pPr>
      <w:spacing w:before="100" w:beforeAutospacing="1" w:after="100" w:afterAutospacing="1" w:line="240" w:lineRule="auto"/>
    </w:pPr>
    <w:rPr>
      <w:rFonts w:ascii="Times New Roman" w:eastAsia="Times New Roman" w:hAnsi="Times New Roman" w:cs="Times New Roman"/>
      <w:szCs w:val="24"/>
      <w:lang w:eastAsia="en-GB"/>
    </w:rPr>
  </w:style>
  <w:style w:type="character" w:styleId="Hipervnculo">
    <w:name w:val="Hyperlink"/>
    <w:basedOn w:val="Fuentedeprrafopredeter"/>
    <w:uiPriority w:val="99"/>
    <w:unhideWhenUsed/>
    <w:rsid w:val="00062533"/>
    <w:rPr>
      <w:color w:val="0000FF"/>
      <w:u w:val="single"/>
    </w:rPr>
  </w:style>
  <w:style w:type="character" w:customStyle="1" w:styleId="Ttulo1Car">
    <w:name w:val="Título 1 Car"/>
    <w:basedOn w:val="Fuentedeprrafopredeter"/>
    <w:link w:val="Ttulo1"/>
    <w:uiPriority w:val="9"/>
    <w:rsid w:val="00210900"/>
    <w:rPr>
      <w:rFonts w:eastAsiaTheme="majorEastAsia" w:cstheme="majorBidi"/>
      <w:sz w:val="32"/>
      <w:szCs w:val="32"/>
      <w:u w:val="single"/>
    </w:rPr>
  </w:style>
  <w:style w:type="paragraph" w:styleId="Prrafodelista">
    <w:name w:val="List Paragraph"/>
    <w:basedOn w:val="Normal"/>
    <w:uiPriority w:val="34"/>
    <w:qFormat/>
    <w:rsid w:val="00210900"/>
    <w:pPr>
      <w:ind w:left="720"/>
      <w:contextualSpacing/>
    </w:pPr>
  </w:style>
  <w:style w:type="table" w:styleId="Tablaconcuadrcula">
    <w:name w:val="Table Grid"/>
    <w:basedOn w:val="Tablanormal"/>
    <w:uiPriority w:val="39"/>
    <w:rsid w:val="003944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39441A"/>
    <w:pPr>
      <w:spacing w:after="0" w:line="240" w:lineRule="auto"/>
      <w:jc w:val="both"/>
    </w:pPr>
    <w:rPr>
      <w:rFonts w:asciiTheme="majorHAnsi" w:hAnsiTheme="majorHAnsi"/>
      <w:sz w:val="20"/>
      <w:lang w:val="es-AR"/>
    </w:rPr>
  </w:style>
  <w:style w:type="character" w:styleId="Mencinsinresolver">
    <w:name w:val="Unresolved Mention"/>
    <w:basedOn w:val="Fuentedeprrafopredeter"/>
    <w:uiPriority w:val="99"/>
    <w:semiHidden/>
    <w:unhideWhenUsed/>
    <w:rsid w:val="00431DE3"/>
    <w:rPr>
      <w:color w:val="605E5C"/>
      <w:shd w:val="clear" w:color="auto" w:fill="E1DFDD"/>
    </w:rPr>
  </w:style>
  <w:style w:type="character" w:styleId="Hipervnculovisitado">
    <w:name w:val="FollowedHyperlink"/>
    <w:basedOn w:val="Fuentedeprrafopredeter"/>
    <w:uiPriority w:val="99"/>
    <w:semiHidden/>
    <w:unhideWhenUsed/>
    <w:rsid w:val="00431D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2874">
      <w:bodyDiv w:val="1"/>
      <w:marLeft w:val="0"/>
      <w:marRight w:val="0"/>
      <w:marTop w:val="0"/>
      <w:marBottom w:val="0"/>
      <w:divBdr>
        <w:top w:val="none" w:sz="0" w:space="0" w:color="auto"/>
        <w:left w:val="none" w:sz="0" w:space="0" w:color="auto"/>
        <w:bottom w:val="none" w:sz="0" w:space="0" w:color="auto"/>
        <w:right w:val="none" w:sz="0" w:space="0" w:color="auto"/>
      </w:divBdr>
    </w:div>
    <w:div w:id="189343339">
      <w:bodyDiv w:val="1"/>
      <w:marLeft w:val="0"/>
      <w:marRight w:val="0"/>
      <w:marTop w:val="0"/>
      <w:marBottom w:val="0"/>
      <w:divBdr>
        <w:top w:val="none" w:sz="0" w:space="0" w:color="auto"/>
        <w:left w:val="none" w:sz="0" w:space="0" w:color="auto"/>
        <w:bottom w:val="none" w:sz="0" w:space="0" w:color="auto"/>
        <w:right w:val="none" w:sz="0" w:space="0" w:color="auto"/>
      </w:divBdr>
    </w:div>
    <w:div w:id="1040712354">
      <w:bodyDiv w:val="1"/>
      <w:marLeft w:val="0"/>
      <w:marRight w:val="0"/>
      <w:marTop w:val="0"/>
      <w:marBottom w:val="0"/>
      <w:divBdr>
        <w:top w:val="none" w:sz="0" w:space="0" w:color="auto"/>
        <w:left w:val="none" w:sz="0" w:space="0" w:color="auto"/>
        <w:bottom w:val="none" w:sz="0" w:space="0" w:color="auto"/>
        <w:right w:val="none" w:sz="0" w:space="0" w:color="auto"/>
      </w:divBdr>
    </w:div>
    <w:div w:id="1155610607">
      <w:bodyDiv w:val="1"/>
      <w:marLeft w:val="0"/>
      <w:marRight w:val="0"/>
      <w:marTop w:val="0"/>
      <w:marBottom w:val="0"/>
      <w:divBdr>
        <w:top w:val="none" w:sz="0" w:space="0" w:color="auto"/>
        <w:left w:val="none" w:sz="0" w:space="0" w:color="auto"/>
        <w:bottom w:val="none" w:sz="0" w:space="0" w:color="auto"/>
        <w:right w:val="none" w:sz="0" w:space="0" w:color="auto"/>
      </w:divBdr>
    </w:div>
    <w:div w:id="1315913253">
      <w:bodyDiv w:val="1"/>
      <w:marLeft w:val="0"/>
      <w:marRight w:val="0"/>
      <w:marTop w:val="0"/>
      <w:marBottom w:val="0"/>
      <w:divBdr>
        <w:top w:val="none" w:sz="0" w:space="0" w:color="auto"/>
        <w:left w:val="none" w:sz="0" w:space="0" w:color="auto"/>
        <w:bottom w:val="none" w:sz="0" w:space="0" w:color="auto"/>
        <w:right w:val="none" w:sz="0" w:space="0" w:color="auto"/>
      </w:divBdr>
    </w:div>
    <w:div w:id="1509103366">
      <w:bodyDiv w:val="1"/>
      <w:marLeft w:val="0"/>
      <w:marRight w:val="0"/>
      <w:marTop w:val="0"/>
      <w:marBottom w:val="0"/>
      <w:divBdr>
        <w:top w:val="none" w:sz="0" w:space="0" w:color="auto"/>
        <w:left w:val="none" w:sz="0" w:space="0" w:color="auto"/>
        <w:bottom w:val="none" w:sz="0" w:space="0" w:color="auto"/>
        <w:right w:val="none" w:sz="0" w:space="0" w:color="auto"/>
      </w:divBdr>
    </w:div>
    <w:div w:id="1991404786">
      <w:bodyDiv w:val="1"/>
      <w:marLeft w:val="0"/>
      <w:marRight w:val="0"/>
      <w:marTop w:val="0"/>
      <w:marBottom w:val="0"/>
      <w:divBdr>
        <w:top w:val="none" w:sz="0" w:space="0" w:color="auto"/>
        <w:left w:val="none" w:sz="0" w:space="0" w:color="auto"/>
        <w:bottom w:val="none" w:sz="0" w:space="0" w:color="auto"/>
        <w:right w:val="none" w:sz="0" w:space="0" w:color="auto"/>
      </w:divBdr>
    </w:div>
    <w:div w:id="208248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ro.com/app/board/uXjVMXaZNI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encuentro.gob.ar/programas/serie/8023/297?temporada=1" TargetMode="External"/><Relationship Id="rId4" Type="http://schemas.openxmlformats.org/officeDocument/2006/relationships/webSettings" Target="webSettings.xml"/><Relationship Id="rId9" Type="http://schemas.openxmlformats.org/officeDocument/2006/relationships/hyperlink" Target="https://miro.com/welcomeonboard/M0RUNGpMYlV0Nmp1ZndTblV1WmVHSm9GN3hIRWFzZURlTnhrTzJtYUROS0REaEk0QnpVZXpxYzc4Wk9MdEdSQXwzNDU4NzY0NTUwNTY5Nzc0ODY0fDI=?share_link_id=958312380060"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434</Words>
  <Characters>2480</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F FRACCAROLI</dc:creator>
  <cp:keywords/>
  <dc:description/>
  <cp:lastModifiedBy>GABRIELA F FRACCAROLI</cp:lastModifiedBy>
  <cp:revision>6</cp:revision>
  <dcterms:created xsi:type="dcterms:W3CDTF">2023-04-03T19:31:00Z</dcterms:created>
  <dcterms:modified xsi:type="dcterms:W3CDTF">2023-04-11T23:11:00Z</dcterms:modified>
</cp:coreProperties>
</file>