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04w5ve15kmw" w:id="0"/>
      <w:bookmarkEnd w:id="0"/>
      <w:r w:rsidDel="00000000" w:rsidR="00000000" w:rsidRPr="00000000">
        <w:rPr>
          <w:rtl w:val="0"/>
        </w:rPr>
        <w:t xml:space="preserve">Teoría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Usando el Hook de efecto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https://es.reactjs.org/docs/hooks-effect.html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React Hooks, useEffect. Añadiendo funcionalidad en el ciclo de vida de nuestro componente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https://midu.dev/react-hooks-use-effect-funcionalidad-en-el-ciclo-vida-componentes/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React Hooks: How to use useEffect()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https://medium.com/javascript-in-plain-english/react-hooks-how-to-use-useeffect-ecea3e90d84f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React Native Hooks &amp; How To Use useState and useEffect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https://medium.com/@gilshaan/react-native-hooks-how-to-use-usestate-and-useeffect-3a10fd3e760c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How the useEffect Hook Works (with Examples)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https://daveceddia.com/useeffect-hook-examples/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 Complete Guide to useEffect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https://overreacted.io/a-complete-guide-to-useeffect/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Reglas de los Hooks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https://es.reactjs.org/docs/hooks-rules.html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Referencia de la API de los Hooks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https://es.reactjs.org/docs/hooks-reference.html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/>
      </w:pPr>
      <w:bookmarkStart w:colFirst="0" w:colLast="0" w:name="_iprn8vu8f93r" w:id="1"/>
      <w:bookmarkEnd w:id="1"/>
      <w:r w:rsidDel="00000000" w:rsidR="00000000" w:rsidRPr="00000000">
        <w:rPr>
          <w:rtl w:val="0"/>
        </w:rPr>
        <w:t xml:space="preserve">Práctica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 React (sin rutas): mostrar todos los usuarios de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https://jsonplaceholder.typicode.com/users</w:t>
        </w:r>
      </w:hyperlink>
      <w:r w:rsidDel="00000000" w:rsidR="00000000" w:rsidRPr="00000000">
        <w:rPr>
          <w:rtl w:val="0"/>
        </w:rPr>
        <w:t xml:space="preserve"> cuyo name comienza con C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Los datos a mostrar son: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company name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company catchPhrase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 React y React Router DOM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Obtener en la home todos los todos del userId 8 de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https://jsonplaceholder.typicode.com/todos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Mostrar una lista con los ids y un círculo rojo o verde si están completos o no. Que cada id de todo tenga un link que envía a /tarea/:id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En la ruta /tarea/:id mostrar Id de usuario, id del todo, título y estado (completo o no completado)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 React. Pedir al usuario que indique la operación que desea realizar y el monto y mostrarle la conversión (pesos &gt; dólares o dólares &gt;pesos).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Obtener la cotización de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https://www.dolarsi.com/api/api.php?type=valoresprincipales</w:t>
        </w:r>
      </w:hyperlink>
      <w:r w:rsidDel="00000000" w:rsidR="00000000" w:rsidRPr="00000000">
        <w:rPr>
          <w:rtl w:val="0"/>
        </w:rPr>
        <w:t xml:space="preserve"> de Dolar Oficial.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verreacted.io/a-complete-guide-to-useeffect/" TargetMode="External"/><Relationship Id="rId10" Type="http://schemas.openxmlformats.org/officeDocument/2006/relationships/hyperlink" Target="https://daveceddia.com/useeffect-hook-examples/" TargetMode="External"/><Relationship Id="rId13" Type="http://schemas.openxmlformats.org/officeDocument/2006/relationships/hyperlink" Target="https://es.reactjs.org/docs/hooks-reference.html" TargetMode="External"/><Relationship Id="rId12" Type="http://schemas.openxmlformats.org/officeDocument/2006/relationships/hyperlink" Target="https://es.reactjs.org/docs/hooks-ru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@gilshaan/react-native-hooks-how-to-use-usestate-and-useeffect-3a10fd3e760c" TargetMode="External"/><Relationship Id="rId15" Type="http://schemas.openxmlformats.org/officeDocument/2006/relationships/hyperlink" Target="https://jsonplaceholder.typicode.com/todos" TargetMode="External"/><Relationship Id="rId14" Type="http://schemas.openxmlformats.org/officeDocument/2006/relationships/hyperlink" Target="https://jsonplaceholder.typicode.com/users" TargetMode="External"/><Relationship Id="rId16" Type="http://schemas.openxmlformats.org/officeDocument/2006/relationships/hyperlink" Target="https://www.dolarsi.com/api/api.php?type=valoresprincipales" TargetMode="External"/><Relationship Id="rId5" Type="http://schemas.openxmlformats.org/officeDocument/2006/relationships/styles" Target="styles.xml"/><Relationship Id="rId6" Type="http://schemas.openxmlformats.org/officeDocument/2006/relationships/hyperlink" Target="https://es.reactjs.org/docs/hooks-effect.html" TargetMode="External"/><Relationship Id="rId7" Type="http://schemas.openxmlformats.org/officeDocument/2006/relationships/hyperlink" Target="https://midu.dev/react-hooks-use-effect-funcionalidad-en-el-ciclo-vida-componentes/" TargetMode="External"/><Relationship Id="rId8" Type="http://schemas.openxmlformats.org/officeDocument/2006/relationships/hyperlink" Target="https://medium.com/javascript-in-plain-english/react-hooks-how-to-use-useeffect-ecea3e90d84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