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2EDA" w:rsidRDefault="002B2EDA" w:rsidP="002B2EDA">
      <w:pPr>
        <w:spacing w:after="120" w:line="261" w:lineRule="auto"/>
        <w:ind w:left="660" w:right="500" w:firstLine="0"/>
        <w:rPr>
          <w:rFonts w:ascii="Arial Black" w:hAnsi="Arial Black"/>
          <w:b/>
          <w:sz w:val="26"/>
          <w:szCs w:val="26"/>
        </w:rPr>
      </w:pPr>
    </w:p>
    <w:p w:rsidR="002B2EDA" w:rsidRDefault="002B2EDA" w:rsidP="002B2EDA">
      <w:pPr>
        <w:spacing w:after="120" w:line="261" w:lineRule="auto"/>
        <w:ind w:left="660" w:right="500" w:firstLine="0"/>
        <w:rPr>
          <w:rFonts w:ascii="Arial Black" w:hAnsi="Arial Black"/>
          <w:b/>
          <w:sz w:val="26"/>
          <w:szCs w:val="26"/>
        </w:rPr>
      </w:pPr>
    </w:p>
    <w:p w:rsidR="002B2EDA" w:rsidRDefault="002B2EDA" w:rsidP="002B2EDA">
      <w:pPr>
        <w:spacing w:after="120" w:line="261" w:lineRule="auto"/>
        <w:ind w:left="660" w:right="500" w:firstLine="0"/>
        <w:rPr>
          <w:rFonts w:ascii="Arial Black" w:hAnsi="Arial Black"/>
          <w:b/>
          <w:sz w:val="26"/>
          <w:szCs w:val="26"/>
        </w:rPr>
      </w:pPr>
    </w:p>
    <w:p w:rsidR="002B2EDA" w:rsidRDefault="002B2EDA" w:rsidP="002B2EDA">
      <w:pPr>
        <w:spacing w:after="120" w:line="261" w:lineRule="auto"/>
        <w:ind w:left="660" w:right="500" w:firstLine="0"/>
        <w:rPr>
          <w:rFonts w:ascii="Arial Black" w:hAnsi="Arial Black"/>
          <w:b/>
          <w:sz w:val="26"/>
          <w:szCs w:val="26"/>
        </w:rPr>
      </w:pPr>
    </w:p>
    <w:p w:rsidR="002B2EDA" w:rsidRDefault="002B2EDA" w:rsidP="002B2EDA">
      <w:pPr>
        <w:spacing w:after="120" w:line="261" w:lineRule="auto"/>
        <w:ind w:left="660" w:right="500" w:firstLine="0"/>
        <w:rPr>
          <w:rFonts w:ascii="Arial Black" w:hAnsi="Arial Black"/>
          <w:b/>
          <w:sz w:val="26"/>
          <w:szCs w:val="26"/>
        </w:rPr>
      </w:pPr>
    </w:p>
    <w:p w:rsidR="002B2EDA" w:rsidRDefault="002B2EDA" w:rsidP="002B2EDA">
      <w:pPr>
        <w:spacing w:after="120" w:line="261" w:lineRule="auto"/>
        <w:ind w:left="660" w:right="500" w:firstLine="0"/>
        <w:rPr>
          <w:rFonts w:ascii="Arial Black" w:hAnsi="Arial Black"/>
          <w:b/>
          <w:sz w:val="26"/>
          <w:szCs w:val="26"/>
        </w:rPr>
      </w:pPr>
    </w:p>
    <w:p w:rsidR="002B2EDA" w:rsidRDefault="002B2EDA" w:rsidP="002B2EDA">
      <w:pPr>
        <w:spacing w:after="120" w:line="261" w:lineRule="auto"/>
        <w:ind w:left="660" w:right="500" w:firstLine="0"/>
        <w:rPr>
          <w:rFonts w:ascii="Arial Black" w:hAnsi="Arial Black"/>
          <w:b/>
          <w:sz w:val="26"/>
          <w:szCs w:val="26"/>
        </w:rPr>
      </w:pPr>
    </w:p>
    <w:p w:rsidR="006E1E8D" w:rsidRPr="002B2EDA" w:rsidRDefault="009303DD" w:rsidP="002B2EDA">
      <w:pPr>
        <w:spacing w:after="120" w:line="261" w:lineRule="auto"/>
        <w:ind w:left="660" w:right="500" w:firstLine="0"/>
        <w:jc w:val="center"/>
        <w:rPr>
          <w:rFonts w:ascii="Arial Black" w:hAnsi="Arial Black"/>
          <w:b/>
          <w:sz w:val="40"/>
          <w:szCs w:val="40"/>
        </w:rPr>
      </w:pPr>
      <w:r w:rsidRPr="002B2EDA">
        <w:rPr>
          <w:rFonts w:ascii="Arial Black" w:hAnsi="Arial Black"/>
          <w:b/>
          <w:sz w:val="40"/>
          <w:szCs w:val="40"/>
        </w:rPr>
        <w:t>Rainwater Wastage Reduction and Harvesting Optimization System</w:t>
      </w:r>
    </w:p>
    <w:p w:rsidR="002B2EDA" w:rsidRDefault="002B2EDA" w:rsidP="002B2EDA">
      <w:pPr>
        <w:spacing w:after="120" w:line="261" w:lineRule="auto"/>
        <w:ind w:left="660" w:right="500" w:firstLine="0"/>
        <w:rPr>
          <w:rFonts w:ascii="Arial Black" w:hAnsi="Arial Black"/>
          <w:b/>
          <w:sz w:val="26"/>
          <w:szCs w:val="26"/>
        </w:rPr>
      </w:pPr>
    </w:p>
    <w:p w:rsidR="002B2EDA" w:rsidRDefault="002B2EDA">
      <w:pPr>
        <w:spacing w:after="120" w:line="261" w:lineRule="auto"/>
        <w:ind w:left="660" w:right="500" w:firstLine="0"/>
        <w:jc w:val="center"/>
        <w:rPr>
          <w:rFonts w:ascii="Arial Black" w:hAnsi="Arial Black"/>
          <w:b/>
          <w:sz w:val="26"/>
          <w:szCs w:val="26"/>
        </w:rPr>
      </w:pPr>
    </w:p>
    <w:p w:rsidR="002B2EDA" w:rsidRDefault="002B2EDA">
      <w:pPr>
        <w:spacing w:after="120" w:line="261" w:lineRule="auto"/>
        <w:ind w:left="660" w:right="500" w:firstLine="0"/>
        <w:jc w:val="center"/>
        <w:rPr>
          <w:rFonts w:ascii="Arial Black" w:hAnsi="Arial Black"/>
          <w:b/>
          <w:sz w:val="26"/>
          <w:szCs w:val="26"/>
        </w:rPr>
      </w:pPr>
    </w:p>
    <w:p w:rsidR="002B2EDA" w:rsidRDefault="002B2EDA">
      <w:pPr>
        <w:spacing w:after="120" w:line="261" w:lineRule="auto"/>
        <w:ind w:left="660" w:right="500" w:firstLine="0"/>
        <w:jc w:val="center"/>
        <w:rPr>
          <w:rFonts w:ascii="Arial Black" w:hAnsi="Arial Black"/>
          <w:b/>
          <w:sz w:val="26"/>
          <w:szCs w:val="26"/>
        </w:rPr>
      </w:pPr>
    </w:p>
    <w:p w:rsidR="002B2EDA" w:rsidRDefault="002B2EDA">
      <w:pPr>
        <w:spacing w:after="120" w:line="261" w:lineRule="auto"/>
        <w:ind w:left="660" w:right="500" w:firstLine="0"/>
        <w:jc w:val="center"/>
        <w:rPr>
          <w:rFonts w:ascii="Arial Black" w:hAnsi="Arial Black"/>
          <w:b/>
          <w:sz w:val="26"/>
          <w:szCs w:val="26"/>
        </w:rPr>
      </w:pPr>
    </w:p>
    <w:p w:rsidR="002B2EDA" w:rsidRDefault="002B2EDA">
      <w:pPr>
        <w:spacing w:after="120" w:line="261" w:lineRule="auto"/>
        <w:ind w:left="660" w:right="500" w:firstLine="0"/>
        <w:jc w:val="center"/>
        <w:rPr>
          <w:rFonts w:ascii="Arial Black" w:hAnsi="Arial Black"/>
          <w:b/>
          <w:sz w:val="26"/>
          <w:szCs w:val="26"/>
        </w:rPr>
      </w:pPr>
    </w:p>
    <w:p w:rsidR="002B2EDA" w:rsidRDefault="002B2EDA">
      <w:pPr>
        <w:spacing w:after="120" w:line="261" w:lineRule="auto"/>
        <w:ind w:left="660" w:right="500" w:firstLine="0"/>
        <w:jc w:val="center"/>
        <w:rPr>
          <w:rFonts w:ascii="Arial Black" w:hAnsi="Arial Black"/>
          <w:b/>
          <w:sz w:val="26"/>
          <w:szCs w:val="26"/>
        </w:rPr>
      </w:pPr>
    </w:p>
    <w:p w:rsidR="002B2EDA" w:rsidRDefault="002B2EDA">
      <w:pPr>
        <w:spacing w:after="120" w:line="261" w:lineRule="auto"/>
        <w:ind w:left="660" w:right="500" w:firstLine="0"/>
        <w:jc w:val="center"/>
        <w:rPr>
          <w:rFonts w:ascii="Arial Black" w:hAnsi="Arial Black"/>
          <w:b/>
          <w:sz w:val="26"/>
          <w:szCs w:val="26"/>
        </w:rPr>
      </w:pPr>
    </w:p>
    <w:p w:rsidR="002B2EDA" w:rsidRDefault="002B2EDA">
      <w:pPr>
        <w:spacing w:after="120" w:line="261" w:lineRule="auto"/>
        <w:ind w:left="660" w:right="500" w:firstLine="0"/>
        <w:jc w:val="center"/>
        <w:rPr>
          <w:rFonts w:ascii="Arial Black" w:hAnsi="Arial Black"/>
          <w:b/>
          <w:sz w:val="26"/>
          <w:szCs w:val="26"/>
        </w:rPr>
      </w:pPr>
    </w:p>
    <w:p w:rsidR="002B2EDA" w:rsidRDefault="002B2EDA">
      <w:pPr>
        <w:spacing w:after="120" w:line="261" w:lineRule="auto"/>
        <w:ind w:left="660" w:right="500" w:firstLine="0"/>
        <w:jc w:val="center"/>
        <w:rPr>
          <w:rFonts w:ascii="Arial Black" w:hAnsi="Arial Black"/>
          <w:b/>
          <w:sz w:val="26"/>
          <w:szCs w:val="26"/>
        </w:rPr>
      </w:pPr>
    </w:p>
    <w:p w:rsidR="002B2EDA" w:rsidRDefault="002B2EDA">
      <w:pPr>
        <w:spacing w:after="120" w:line="261" w:lineRule="auto"/>
        <w:ind w:left="660" w:right="500" w:firstLine="0"/>
        <w:jc w:val="center"/>
        <w:rPr>
          <w:rFonts w:ascii="Arial Black" w:hAnsi="Arial Black"/>
          <w:b/>
          <w:sz w:val="26"/>
          <w:szCs w:val="26"/>
        </w:rPr>
      </w:pPr>
    </w:p>
    <w:p w:rsidR="002B2EDA" w:rsidRDefault="002B2EDA">
      <w:pPr>
        <w:spacing w:after="120" w:line="261" w:lineRule="auto"/>
        <w:ind w:left="660" w:right="500" w:firstLine="0"/>
        <w:jc w:val="center"/>
        <w:rPr>
          <w:rFonts w:ascii="Arial Black" w:hAnsi="Arial Black"/>
          <w:b/>
          <w:sz w:val="26"/>
          <w:szCs w:val="26"/>
        </w:rPr>
      </w:pPr>
    </w:p>
    <w:p w:rsidR="002B2EDA" w:rsidRDefault="002B2EDA">
      <w:pPr>
        <w:spacing w:after="120" w:line="261" w:lineRule="auto"/>
        <w:ind w:left="660" w:right="500" w:firstLine="0"/>
        <w:jc w:val="center"/>
        <w:rPr>
          <w:rFonts w:ascii="Arial Black" w:hAnsi="Arial Black"/>
          <w:b/>
          <w:sz w:val="26"/>
          <w:szCs w:val="26"/>
        </w:rPr>
      </w:pPr>
    </w:p>
    <w:p w:rsidR="006E1E8D" w:rsidRPr="002B2EDA" w:rsidRDefault="006E1E8D" w:rsidP="002B2EDA">
      <w:pPr>
        <w:spacing w:after="349" w:line="259" w:lineRule="auto"/>
        <w:ind w:left="0" w:firstLine="0"/>
        <w:rPr>
          <w:sz w:val="26"/>
          <w:szCs w:val="26"/>
        </w:rPr>
      </w:pPr>
    </w:p>
    <w:tbl>
      <w:tblPr>
        <w:tblStyle w:val="TableGrid"/>
        <w:tblpPr w:leftFromText="180" w:rightFromText="180" w:vertAnchor="page" w:horzAnchor="margin" w:tblpXSpec="center" w:tblpY="1666"/>
        <w:tblW w:w="10171" w:type="dxa"/>
        <w:tblInd w:w="0" w:type="dxa"/>
        <w:tblCellMar>
          <w:left w:w="120" w:type="dxa"/>
        </w:tblCellMar>
        <w:tblLook w:val="05E0" w:firstRow="1" w:lastRow="1" w:firstColumn="1" w:lastColumn="1" w:noHBand="0" w:noVBand="1"/>
      </w:tblPr>
      <w:tblGrid>
        <w:gridCol w:w="1978"/>
        <w:gridCol w:w="8193"/>
      </w:tblGrid>
      <w:tr w:rsidR="00322602" w:rsidRPr="002B2EDA" w:rsidTr="00322602">
        <w:trPr>
          <w:trHeight w:val="1169"/>
        </w:trPr>
        <w:tc>
          <w:tcPr>
            <w:tcW w:w="1978" w:type="dxa"/>
            <w:tcBorders>
              <w:top w:val="single" w:sz="4" w:space="0" w:color="808080"/>
              <w:left w:val="single" w:sz="4" w:space="0" w:color="808080"/>
              <w:bottom w:val="single" w:sz="4" w:space="0" w:color="808080"/>
              <w:right w:val="single" w:sz="4" w:space="0" w:color="auto"/>
            </w:tcBorders>
            <w:shd w:val="clear" w:color="auto" w:fill="EEEEEE"/>
            <w:vAlign w:val="center"/>
          </w:tcPr>
          <w:p w:rsidR="00322602" w:rsidRPr="002B2EDA" w:rsidRDefault="00322602" w:rsidP="00322602">
            <w:pPr>
              <w:spacing w:after="0" w:line="259" w:lineRule="auto"/>
              <w:ind w:left="0" w:firstLine="0"/>
              <w:jc w:val="left"/>
              <w:rPr>
                <w:sz w:val="26"/>
                <w:szCs w:val="26"/>
              </w:rPr>
            </w:pPr>
            <w:r w:rsidRPr="002B2EDA">
              <w:rPr>
                <w:b/>
                <w:sz w:val="26"/>
                <w:szCs w:val="26"/>
              </w:rPr>
              <w:lastRenderedPageBreak/>
              <w:t>Environmental Problem</w:t>
            </w:r>
          </w:p>
        </w:tc>
        <w:tc>
          <w:tcPr>
            <w:tcW w:w="8193" w:type="dxa"/>
            <w:tcBorders>
              <w:top w:val="single" w:sz="4" w:space="0" w:color="auto"/>
              <w:left w:val="single" w:sz="4" w:space="0" w:color="auto"/>
              <w:bottom w:val="single" w:sz="4" w:space="0" w:color="auto"/>
              <w:right w:val="single" w:sz="4" w:space="0" w:color="auto"/>
            </w:tcBorders>
            <w:vAlign w:val="center"/>
          </w:tcPr>
          <w:p w:rsidR="00322602" w:rsidRPr="002B2EDA" w:rsidRDefault="00322602" w:rsidP="00322602">
            <w:pPr>
              <w:spacing w:after="0" w:line="259" w:lineRule="auto"/>
              <w:ind w:left="0" w:firstLine="0"/>
              <w:jc w:val="left"/>
              <w:rPr>
                <w:sz w:val="26"/>
                <w:szCs w:val="26"/>
              </w:rPr>
            </w:pPr>
            <w:r w:rsidRPr="002B2EDA">
              <w:rPr>
                <w:sz w:val="26"/>
                <w:szCs w:val="26"/>
              </w:rPr>
              <w:t>Rainwater wastage and inefficient rainwater harvesting</w:t>
            </w:r>
          </w:p>
        </w:tc>
      </w:tr>
      <w:tr w:rsidR="00322602" w:rsidRPr="002B2EDA" w:rsidTr="00322602">
        <w:trPr>
          <w:trHeight w:val="1169"/>
        </w:trPr>
        <w:tc>
          <w:tcPr>
            <w:tcW w:w="1978" w:type="dxa"/>
            <w:tcBorders>
              <w:top w:val="single" w:sz="4" w:space="0" w:color="808080"/>
              <w:left w:val="single" w:sz="4" w:space="0" w:color="808080"/>
              <w:bottom w:val="single" w:sz="4" w:space="0" w:color="808080"/>
              <w:right w:val="single" w:sz="4" w:space="0" w:color="808080"/>
            </w:tcBorders>
            <w:shd w:val="clear" w:color="auto" w:fill="EEEEEE"/>
            <w:vAlign w:val="center"/>
          </w:tcPr>
          <w:p w:rsidR="00322602" w:rsidRPr="002B2EDA" w:rsidRDefault="00322602" w:rsidP="00322602">
            <w:pPr>
              <w:spacing w:after="0" w:line="259" w:lineRule="auto"/>
              <w:ind w:left="0" w:firstLine="0"/>
              <w:jc w:val="left"/>
              <w:rPr>
                <w:sz w:val="26"/>
                <w:szCs w:val="26"/>
              </w:rPr>
            </w:pPr>
            <w:r w:rsidRPr="002B2EDA">
              <w:rPr>
                <w:b/>
                <w:sz w:val="26"/>
                <w:szCs w:val="26"/>
              </w:rPr>
              <w:t>Primary SDG</w:t>
            </w:r>
          </w:p>
        </w:tc>
        <w:tc>
          <w:tcPr>
            <w:tcW w:w="8193" w:type="dxa"/>
            <w:tcBorders>
              <w:top w:val="single" w:sz="4" w:space="0" w:color="auto"/>
              <w:left w:val="single" w:sz="4" w:space="0" w:color="808080"/>
              <w:bottom w:val="single" w:sz="4" w:space="0" w:color="808080"/>
              <w:right w:val="single" w:sz="4" w:space="0" w:color="808080"/>
            </w:tcBorders>
            <w:vAlign w:val="center"/>
          </w:tcPr>
          <w:p w:rsidR="00322602" w:rsidRPr="002B2EDA" w:rsidRDefault="00322602" w:rsidP="00322602">
            <w:pPr>
              <w:spacing w:after="0" w:line="259" w:lineRule="auto"/>
              <w:ind w:left="0" w:firstLine="0"/>
              <w:jc w:val="left"/>
              <w:rPr>
                <w:sz w:val="26"/>
                <w:szCs w:val="26"/>
              </w:rPr>
            </w:pPr>
            <w:r w:rsidRPr="002B2EDA">
              <w:rPr>
                <w:sz w:val="26"/>
                <w:szCs w:val="26"/>
              </w:rPr>
              <w:t>SDG 6 – Clean Water and Sanitation</w:t>
            </w:r>
          </w:p>
        </w:tc>
      </w:tr>
      <w:tr w:rsidR="00322602" w:rsidRPr="002B2EDA" w:rsidTr="00322602">
        <w:trPr>
          <w:trHeight w:val="1867"/>
        </w:trPr>
        <w:tc>
          <w:tcPr>
            <w:tcW w:w="1978" w:type="dxa"/>
            <w:tcBorders>
              <w:top w:val="single" w:sz="4" w:space="0" w:color="808080"/>
              <w:left w:val="single" w:sz="4" w:space="0" w:color="808080"/>
              <w:bottom w:val="single" w:sz="4" w:space="0" w:color="808080"/>
              <w:right w:val="single" w:sz="4" w:space="0" w:color="808080"/>
            </w:tcBorders>
            <w:shd w:val="clear" w:color="auto" w:fill="EEEEEE"/>
            <w:vAlign w:val="center"/>
          </w:tcPr>
          <w:p w:rsidR="00322602" w:rsidRPr="002B2EDA" w:rsidRDefault="00322602" w:rsidP="00322602">
            <w:pPr>
              <w:spacing w:after="0" w:line="259" w:lineRule="auto"/>
              <w:ind w:left="0" w:firstLine="0"/>
              <w:jc w:val="left"/>
              <w:rPr>
                <w:sz w:val="26"/>
                <w:szCs w:val="26"/>
              </w:rPr>
            </w:pPr>
            <w:r w:rsidRPr="002B2EDA">
              <w:rPr>
                <w:b/>
                <w:sz w:val="26"/>
                <w:szCs w:val="26"/>
              </w:rPr>
              <w:t>Supporting SDGs</w:t>
            </w:r>
          </w:p>
        </w:tc>
        <w:tc>
          <w:tcPr>
            <w:tcW w:w="8193" w:type="dxa"/>
            <w:tcBorders>
              <w:top w:val="single" w:sz="4" w:space="0" w:color="808080"/>
              <w:left w:val="single" w:sz="4" w:space="0" w:color="808080"/>
              <w:bottom w:val="single" w:sz="4" w:space="0" w:color="808080"/>
              <w:right w:val="single" w:sz="4" w:space="0" w:color="808080"/>
            </w:tcBorders>
            <w:vAlign w:val="center"/>
          </w:tcPr>
          <w:p w:rsidR="00322602" w:rsidRDefault="00322602" w:rsidP="00322602">
            <w:pPr>
              <w:spacing w:after="0" w:line="259" w:lineRule="auto"/>
              <w:ind w:left="0" w:right="-1344" w:firstLine="0"/>
              <w:jc w:val="left"/>
              <w:rPr>
                <w:sz w:val="26"/>
                <w:szCs w:val="26"/>
              </w:rPr>
            </w:pPr>
            <w:r w:rsidRPr="002B2EDA">
              <w:rPr>
                <w:sz w:val="26"/>
                <w:szCs w:val="26"/>
              </w:rPr>
              <w:t xml:space="preserve">SDG 11 – Sustainable Cities </w:t>
            </w:r>
            <w:r w:rsidR="00D43209">
              <w:rPr>
                <w:sz w:val="26"/>
                <w:szCs w:val="26"/>
              </w:rPr>
              <w:t>and Communities</w:t>
            </w:r>
          </w:p>
          <w:p w:rsidR="00322602" w:rsidRPr="002B2EDA" w:rsidRDefault="00322602" w:rsidP="00322602">
            <w:pPr>
              <w:spacing w:after="0" w:line="259" w:lineRule="auto"/>
              <w:ind w:left="0" w:right="-1344" w:firstLine="0"/>
              <w:jc w:val="left"/>
              <w:rPr>
                <w:sz w:val="26"/>
                <w:szCs w:val="26"/>
              </w:rPr>
            </w:pPr>
            <w:r w:rsidRPr="002B2EDA">
              <w:rPr>
                <w:sz w:val="26"/>
                <w:szCs w:val="26"/>
              </w:rPr>
              <w:t>SDG 12 – Respons</w:t>
            </w:r>
            <w:r w:rsidR="00D43209">
              <w:rPr>
                <w:sz w:val="26"/>
                <w:szCs w:val="26"/>
              </w:rPr>
              <w:t>ible Consumption and Production</w:t>
            </w:r>
            <w:r w:rsidRPr="002B2EDA">
              <w:rPr>
                <w:sz w:val="26"/>
                <w:szCs w:val="26"/>
              </w:rPr>
              <w:t xml:space="preserve"> </w:t>
            </w:r>
          </w:p>
        </w:tc>
      </w:tr>
      <w:tr w:rsidR="00322602" w:rsidRPr="002B2EDA" w:rsidTr="00322602">
        <w:trPr>
          <w:trHeight w:val="1169"/>
        </w:trPr>
        <w:tc>
          <w:tcPr>
            <w:tcW w:w="1978" w:type="dxa"/>
            <w:tcBorders>
              <w:top w:val="single" w:sz="4" w:space="0" w:color="808080"/>
              <w:left w:val="single" w:sz="4" w:space="0" w:color="808080"/>
              <w:bottom w:val="single" w:sz="4" w:space="0" w:color="808080"/>
              <w:right w:val="single" w:sz="4" w:space="0" w:color="808080"/>
            </w:tcBorders>
            <w:shd w:val="clear" w:color="auto" w:fill="EEEEEE"/>
            <w:vAlign w:val="center"/>
          </w:tcPr>
          <w:p w:rsidR="00322602" w:rsidRPr="002B2EDA" w:rsidRDefault="00322602" w:rsidP="00322602">
            <w:pPr>
              <w:spacing w:after="0" w:line="259" w:lineRule="auto"/>
              <w:ind w:left="0" w:firstLine="0"/>
              <w:jc w:val="left"/>
              <w:rPr>
                <w:sz w:val="26"/>
                <w:szCs w:val="26"/>
              </w:rPr>
            </w:pPr>
            <w:r w:rsidRPr="002B2EDA">
              <w:rPr>
                <w:b/>
                <w:sz w:val="26"/>
                <w:szCs w:val="26"/>
              </w:rPr>
              <w:t>Report Type</w:t>
            </w:r>
          </w:p>
        </w:tc>
        <w:tc>
          <w:tcPr>
            <w:tcW w:w="8193" w:type="dxa"/>
            <w:tcBorders>
              <w:top w:val="single" w:sz="4" w:space="0" w:color="808080"/>
              <w:left w:val="single" w:sz="4" w:space="0" w:color="808080"/>
              <w:bottom w:val="single" w:sz="4" w:space="0" w:color="808080"/>
              <w:right w:val="single" w:sz="4" w:space="0" w:color="808080"/>
            </w:tcBorders>
            <w:vAlign w:val="center"/>
          </w:tcPr>
          <w:p w:rsidR="00322602" w:rsidRPr="002B2EDA" w:rsidRDefault="00322602" w:rsidP="00322602">
            <w:pPr>
              <w:spacing w:after="0" w:line="259" w:lineRule="auto"/>
              <w:ind w:left="0" w:firstLine="0"/>
              <w:jc w:val="left"/>
              <w:rPr>
                <w:sz w:val="26"/>
                <w:szCs w:val="26"/>
              </w:rPr>
            </w:pPr>
            <w:r w:rsidRPr="002B2EDA">
              <w:rPr>
                <w:sz w:val="26"/>
                <w:szCs w:val="26"/>
              </w:rPr>
              <w:t>Individual Technical Report</w:t>
            </w:r>
          </w:p>
        </w:tc>
      </w:tr>
      <w:tr w:rsidR="00322602" w:rsidRPr="002B2EDA" w:rsidTr="00322602">
        <w:trPr>
          <w:trHeight w:val="1169"/>
        </w:trPr>
        <w:tc>
          <w:tcPr>
            <w:tcW w:w="1978" w:type="dxa"/>
            <w:tcBorders>
              <w:top w:val="single" w:sz="4" w:space="0" w:color="808080"/>
              <w:left w:val="single" w:sz="4" w:space="0" w:color="808080"/>
              <w:bottom w:val="single" w:sz="4" w:space="0" w:color="808080"/>
              <w:right w:val="single" w:sz="4" w:space="0" w:color="808080"/>
            </w:tcBorders>
            <w:shd w:val="clear" w:color="auto" w:fill="EEEEEE"/>
            <w:vAlign w:val="center"/>
          </w:tcPr>
          <w:p w:rsidR="00322602" w:rsidRPr="002B2EDA" w:rsidRDefault="00322602" w:rsidP="00322602">
            <w:pPr>
              <w:spacing w:after="0" w:line="259" w:lineRule="auto"/>
              <w:ind w:left="0" w:firstLine="0"/>
              <w:jc w:val="left"/>
              <w:rPr>
                <w:sz w:val="26"/>
                <w:szCs w:val="26"/>
              </w:rPr>
            </w:pPr>
            <w:r w:rsidRPr="002B2EDA">
              <w:rPr>
                <w:b/>
                <w:sz w:val="26"/>
                <w:szCs w:val="26"/>
              </w:rPr>
              <w:t>Proposed Solution</w:t>
            </w:r>
          </w:p>
        </w:tc>
        <w:tc>
          <w:tcPr>
            <w:tcW w:w="8193" w:type="dxa"/>
            <w:tcBorders>
              <w:top w:val="single" w:sz="4" w:space="0" w:color="808080"/>
              <w:left w:val="single" w:sz="4" w:space="0" w:color="808080"/>
              <w:bottom w:val="single" w:sz="4" w:space="0" w:color="808080"/>
              <w:right w:val="single" w:sz="4" w:space="0" w:color="808080"/>
            </w:tcBorders>
            <w:vAlign w:val="center"/>
          </w:tcPr>
          <w:p w:rsidR="00322602" w:rsidRDefault="00322602" w:rsidP="00322602">
            <w:pPr>
              <w:spacing w:after="0" w:line="259" w:lineRule="auto"/>
              <w:ind w:left="0" w:right="-1433" w:firstLine="0"/>
              <w:jc w:val="left"/>
              <w:rPr>
                <w:sz w:val="26"/>
                <w:szCs w:val="26"/>
              </w:rPr>
            </w:pPr>
            <w:r w:rsidRPr="002B2EDA">
              <w:rPr>
                <w:sz w:val="26"/>
                <w:szCs w:val="26"/>
              </w:rPr>
              <w:t xml:space="preserve">Smart monitoring, prediction and optimization platform for </w:t>
            </w:r>
          </w:p>
          <w:p w:rsidR="00322602" w:rsidRPr="002B2EDA" w:rsidRDefault="00322602" w:rsidP="00322602">
            <w:pPr>
              <w:spacing w:after="0" w:line="259" w:lineRule="auto"/>
              <w:ind w:left="0" w:right="-1433" w:firstLine="0"/>
              <w:jc w:val="left"/>
              <w:rPr>
                <w:sz w:val="26"/>
                <w:szCs w:val="26"/>
              </w:rPr>
            </w:pPr>
            <w:r w:rsidRPr="002B2EDA">
              <w:rPr>
                <w:sz w:val="26"/>
                <w:szCs w:val="26"/>
              </w:rPr>
              <w:t>rainw</w:t>
            </w:r>
            <w:r>
              <w:rPr>
                <w:sz w:val="26"/>
                <w:szCs w:val="26"/>
              </w:rPr>
              <w:t>ater collection, storage, reuse</w:t>
            </w:r>
          </w:p>
        </w:tc>
      </w:tr>
      <w:tr w:rsidR="00322602" w:rsidRPr="002B2EDA" w:rsidTr="00322602">
        <w:trPr>
          <w:trHeight w:val="1169"/>
        </w:trPr>
        <w:tc>
          <w:tcPr>
            <w:tcW w:w="1978" w:type="dxa"/>
            <w:tcBorders>
              <w:top w:val="single" w:sz="4" w:space="0" w:color="808080"/>
              <w:left w:val="single" w:sz="4" w:space="0" w:color="808080"/>
              <w:bottom w:val="single" w:sz="4" w:space="0" w:color="808080"/>
              <w:right w:val="single" w:sz="4" w:space="0" w:color="808080"/>
            </w:tcBorders>
            <w:shd w:val="clear" w:color="auto" w:fill="EEEEEE"/>
            <w:vAlign w:val="center"/>
          </w:tcPr>
          <w:p w:rsidR="00322602" w:rsidRPr="002B2EDA" w:rsidRDefault="00322602" w:rsidP="00322602">
            <w:pPr>
              <w:spacing w:after="0" w:line="259" w:lineRule="auto"/>
              <w:ind w:left="0" w:firstLine="0"/>
              <w:jc w:val="left"/>
              <w:rPr>
                <w:sz w:val="26"/>
                <w:szCs w:val="26"/>
              </w:rPr>
            </w:pPr>
            <w:r w:rsidRPr="002B2EDA">
              <w:rPr>
                <w:b/>
                <w:sz w:val="26"/>
                <w:szCs w:val="26"/>
              </w:rPr>
              <w:t>Student Name</w:t>
            </w:r>
          </w:p>
        </w:tc>
        <w:tc>
          <w:tcPr>
            <w:tcW w:w="8193" w:type="dxa"/>
            <w:tcBorders>
              <w:top w:val="single" w:sz="4" w:space="0" w:color="808080"/>
              <w:left w:val="single" w:sz="4" w:space="0" w:color="808080"/>
              <w:bottom w:val="single" w:sz="4" w:space="0" w:color="808080"/>
              <w:right w:val="single" w:sz="4" w:space="0" w:color="808080"/>
            </w:tcBorders>
            <w:vAlign w:val="center"/>
          </w:tcPr>
          <w:p w:rsidR="00322602" w:rsidRPr="002B2EDA" w:rsidRDefault="00322602" w:rsidP="00322602">
            <w:pPr>
              <w:spacing w:after="0" w:line="259" w:lineRule="auto"/>
              <w:ind w:left="0" w:firstLine="0"/>
              <w:jc w:val="left"/>
              <w:rPr>
                <w:sz w:val="26"/>
                <w:szCs w:val="26"/>
              </w:rPr>
            </w:pPr>
            <w:r>
              <w:rPr>
                <w:sz w:val="26"/>
                <w:szCs w:val="26"/>
              </w:rPr>
              <w:t>Santo Joseph</w:t>
            </w:r>
          </w:p>
        </w:tc>
      </w:tr>
      <w:tr w:rsidR="00322602" w:rsidRPr="002B2EDA" w:rsidTr="00322602">
        <w:trPr>
          <w:trHeight w:val="1169"/>
        </w:trPr>
        <w:tc>
          <w:tcPr>
            <w:tcW w:w="1978" w:type="dxa"/>
            <w:tcBorders>
              <w:top w:val="single" w:sz="4" w:space="0" w:color="808080"/>
              <w:left w:val="single" w:sz="4" w:space="0" w:color="808080"/>
              <w:bottom w:val="single" w:sz="4" w:space="0" w:color="808080"/>
              <w:right w:val="single" w:sz="4" w:space="0" w:color="808080"/>
            </w:tcBorders>
            <w:shd w:val="clear" w:color="auto" w:fill="EEEEEE"/>
            <w:vAlign w:val="center"/>
          </w:tcPr>
          <w:p w:rsidR="00322602" w:rsidRPr="002B2EDA" w:rsidRDefault="00322602" w:rsidP="00322602">
            <w:pPr>
              <w:spacing w:after="0" w:line="259" w:lineRule="auto"/>
              <w:ind w:left="0" w:firstLine="0"/>
              <w:jc w:val="left"/>
              <w:rPr>
                <w:sz w:val="26"/>
                <w:szCs w:val="26"/>
              </w:rPr>
            </w:pPr>
            <w:r w:rsidRPr="002B2EDA">
              <w:rPr>
                <w:b/>
                <w:sz w:val="26"/>
                <w:szCs w:val="26"/>
              </w:rPr>
              <w:t>Register No.</w:t>
            </w:r>
          </w:p>
        </w:tc>
        <w:tc>
          <w:tcPr>
            <w:tcW w:w="8193" w:type="dxa"/>
            <w:tcBorders>
              <w:top w:val="single" w:sz="4" w:space="0" w:color="808080"/>
              <w:left w:val="single" w:sz="4" w:space="0" w:color="808080"/>
              <w:bottom w:val="single" w:sz="4" w:space="0" w:color="808080"/>
              <w:right w:val="single" w:sz="4" w:space="0" w:color="808080"/>
            </w:tcBorders>
            <w:vAlign w:val="center"/>
          </w:tcPr>
          <w:p w:rsidR="00322602" w:rsidRPr="002B2EDA" w:rsidRDefault="00322602" w:rsidP="00322602">
            <w:pPr>
              <w:spacing w:after="0" w:line="259" w:lineRule="auto"/>
              <w:ind w:left="0" w:firstLine="0"/>
              <w:jc w:val="left"/>
              <w:rPr>
                <w:sz w:val="26"/>
                <w:szCs w:val="26"/>
              </w:rPr>
            </w:pPr>
            <w:r>
              <w:rPr>
                <w:sz w:val="26"/>
                <w:szCs w:val="26"/>
              </w:rPr>
              <w:t>U2503246</w:t>
            </w:r>
          </w:p>
        </w:tc>
      </w:tr>
      <w:tr w:rsidR="00322602" w:rsidRPr="002B2EDA" w:rsidTr="00322602">
        <w:trPr>
          <w:trHeight w:val="1169"/>
        </w:trPr>
        <w:tc>
          <w:tcPr>
            <w:tcW w:w="1978" w:type="dxa"/>
            <w:tcBorders>
              <w:top w:val="single" w:sz="4" w:space="0" w:color="808080"/>
              <w:left w:val="single" w:sz="4" w:space="0" w:color="808080"/>
              <w:bottom w:val="single" w:sz="4" w:space="0" w:color="808080"/>
              <w:right w:val="single" w:sz="4" w:space="0" w:color="808080"/>
            </w:tcBorders>
            <w:shd w:val="clear" w:color="auto" w:fill="EEEEEE"/>
            <w:vAlign w:val="center"/>
          </w:tcPr>
          <w:p w:rsidR="00322602" w:rsidRPr="002B2EDA" w:rsidRDefault="00322602" w:rsidP="00322602">
            <w:pPr>
              <w:spacing w:after="0" w:line="259" w:lineRule="auto"/>
              <w:ind w:left="0" w:firstLine="0"/>
              <w:jc w:val="left"/>
              <w:rPr>
                <w:sz w:val="26"/>
                <w:szCs w:val="26"/>
              </w:rPr>
            </w:pPr>
            <w:r w:rsidRPr="002B2EDA">
              <w:rPr>
                <w:b/>
                <w:sz w:val="26"/>
                <w:szCs w:val="26"/>
              </w:rPr>
              <w:t>Class / Semester</w:t>
            </w:r>
          </w:p>
        </w:tc>
        <w:tc>
          <w:tcPr>
            <w:tcW w:w="8193" w:type="dxa"/>
            <w:tcBorders>
              <w:top w:val="single" w:sz="4" w:space="0" w:color="808080"/>
              <w:left w:val="single" w:sz="4" w:space="0" w:color="808080"/>
              <w:bottom w:val="single" w:sz="4" w:space="0" w:color="808080"/>
              <w:right w:val="single" w:sz="4" w:space="0" w:color="808080"/>
            </w:tcBorders>
            <w:vAlign w:val="center"/>
          </w:tcPr>
          <w:p w:rsidR="00322602" w:rsidRPr="002B2EDA" w:rsidRDefault="00322602" w:rsidP="00322602">
            <w:pPr>
              <w:spacing w:after="0" w:line="259" w:lineRule="auto"/>
              <w:ind w:left="0" w:firstLine="0"/>
              <w:jc w:val="left"/>
              <w:rPr>
                <w:sz w:val="26"/>
                <w:szCs w:val="26"/>
              </w:rPr>
            </w:pPr>
            <w:r>
              <w:rPr>
                <w:sz w:val="26"/>
                <w:szCs w:val="26"/>
              </w:rPr>
              <w:t>CS-D/S3</w:t>
            </w:r>
          </w:p>
        </w:tc>
      </w:tr>
      <w:tr w:rsidR="00322602" w:rsidRPr="002B2EDA" w:rsidTr="00322602">
        <w:trPr>
          <w:trHeight w:val="1169"/>
        </w:trPr>
        <w:tc>
          <w:tcPr>
            <w:tcW w:w="1978" w:type="dxa"/>
            <w:tcBorders>
              <w:top w:val="single" w:sz="4" w:space="0" w:color="808080"/>
              <w:left w:val="single" w:sz="4" w:space="0" w:color="808080"/>
              <w:bottom w:val="single" w:sz="4" w:space="0" w:color="808080"/>
              <w:right w:val="single" w:sz="4" w:space="0" w:color="808080"/>
            </w:tcBorders>
            <w:shd w:val="clear" w:color="auto" w:fill="EEEEEE"/>
            <w:vAlign w:val="center"/>
          </w:tcPr>
          <w:p w:rsidR="00322602" w:rsidRPr="002B2EDA" w:rsidRDefault="00322602" w:rsidP="00322602">
            <w:pPr>
              <w:spacing w:after="0" w:line="259" w:lineRule="auto"/>
              <w:ind w:left="0" w:firstLine="0"/>
              <w:jc w:val="left"/>
              <w:rPr>
                <w:sz w:val="26"/>
                <w:szCs w:val="26"/>
              </w:rPr>
            </w:pPr>
            <w:r w:rsidRPr="002B2EDA">
              <w:rPr>
                <w:b/>
                <w:sz w:val="26"/>
                <w:szCs w:val="26"/>
              </w:rPr>
              <w:t>Institution</w:t>
            </w:r>
          </w:p>
        </w:tc>
        <w:tc>
          <w:tcPr>
            <w:tcW w:w="8193" w:type="dxa"/>
            <w:tcBorders>
              <w:top w:val="single" w:sz="4" w:space="0" w:color="808080"/>
              <w:left w:val="single" w:sz="4" w:space="0" w:color="808080"/>
              <w:bottom w:val="single" w:sz="4" w:space="0" w:color="808080"/>
              <w:right w:val="single" w:sz="4" w:space="0" w:color="808080"/>
            </w:tcBorders>
            <w:vAlign w:val="center"/>
          </w:tcPr>
          <w:p w:rsidR="00322602" w:rsidRPr="002B2EDA" w:rsidRDefault="00322602" w:rsidP="002C3296">
            <w:pPr>
              <w:spacing w:after="0" w:line="276" w:lineRule="auto"/>
              <w:ind w:left="0" w:firstLine="0"/>
              <w:jc w:val="left"/>
              <w:rPr>
                <w:sz w:val="26"/>
                <w:szCs w:val="26"/>
              </w:rPr>
            </w:pPr>
            <w:proofErr w:type="spellStart"/>
            <w:r>
              <w:rPr>
                <w:sz w:val="26"/>
                <w:szCs w:val="26"/>
              </w:rPr>
              <w:t>Rajagiri</w:t>
            </w:r>
            <w:proofErr w:type="spellEnd"/>
            <w:r>
              <w:rPr>
                <w:sz w:val="26"/>
                <w:szCs w:val="26"/>
              </w:rPr>
              <w:t xml:space="preserve"> School of Engineering and Technology</w:t>
            </w:r>
          </w:p>
        </w:tc>
      </w:tr>
      <w:tr w:rsidR="00322602" w:rsidRPr="002B2EDA" w:rsidTr="00322602">
        <w:trPr>
          <w:trHeight w:val="1169"/>
        </w:trPr>
        <w:tc>
          <w:tcPr>
            <w:tcW w:w="1978" w:type="dxa"/>
            <w:tcBorders>
              <w:top w:val="single" w:sz="4" w:space="0" w:color="808080"/>
              <w:left w:val="single" w:sz="4" w:space="0" w:color="808080"/>
              <w:bottom w:val="single" w:sz="4" w:space="0" w:color="808080"/>
              <w:right w:val="single" w:sz="4" w:space="0" w:color="808080"/>
            </w:tcBorders>
            <w:shd w:val="clear" w:color="auto" w:fill="EEEEEE"/>
            <w:vAlign w:val="center"/>
          </w:tcPr>
          <w:p w:rsidR="00322602" w:rsidRPr="002B2EDA" w:rsidRDefault="00322602" w:rsidP="00322602">
            <w:pPr>
              <w:spacing w:after="0" w:line="259" w:lineRule="auto"/>
              <w:ind w:left="0" w:firstLine="0"/>
              <w:jc w:val="left"/>
              <w:rPr>
                <w:sz w:val="26"/>
                <w:szCs w:val="26"/>
              </w:rPr>
            </w:pPr>
            <w:r>
              <w:rPr>
                <w:b/>
                <w:sz w:val="26"/>
                <w:szCs w:val="26"/>
              </w:rPr>
              <w:t>Batch</w:t>
            </w:r>
          </w:p>
        </w:tc>
        <w:tc>
          <w:tcPr>
            <w:tcW w:w="8193" w:type="dxa"/>
            <w:tcBorders>
              <w:top w:val="single" w:sz="4" w:space="0" w:color="808080"/>
              <w:left w:val="single" w:sz="4" w:space="0" w:color="808080"/>
              <w:bottom w:val="single" w:sz="4" w:space="0" w:color="808080"/>
              <w:right w:val="single" w:sz="4" w:space="0" w:color="808080"/>
            </w:tcBorders>
            <w:vAlign w:val="center"/>
          </w:tcPr>
          <w:p w:rsidR="00322602" w:rsidRPr="002B2EDA" w:rsidRDefault="00322602" w:rsidP="00322602">
            <w:pPr>
              <w:spacing w:after="0" w:line="259" w:lineRule="auto"/>
              <w:ind w:left="0" w:firstLine="0"/>
              <w:jc w:val="left"/>
              <w:rPr>
                <w:sz w:val="26"/>
                <w:szCs w:val="26"/>
              </w:rPr>
            </w:pPr>
            <w:r>
              <w:rPr>
                <w:sz w:val="26"/>
                <w:szCs w:val="26"/>
              </w:rPr>
              <w:t>2025-29</w:t>
            </w:r>
          </w:p>
        </w:tc>
      </w:tr>
    </w:tbl>
    <w:p w:rsidR="002B2EDA" w:rsidRDefault="002B2EDA">
      <w:pPr>
        <w:spacing w:after="162" w:line="287" w:lineRule="auto"/>
        <w:ind w:left="155" w:right="3"/>
        <w:jc w:val="left"/>
        <w:rPr>
          <w:b/>
          <w:sz w:val="26"/>
          <w:szCs w:val="26"/>
        </w:rPr>
      </w:pPr>
    </w:p>
    <w:p w:rsidR="002B2EDA" w:rsidRDefault="002B2EDA" w:rsidP="00322602">
      <w:pPr>
        <w:spacing w:after="162" w:line="287" w:lineRule="auto"/>
        <w:ind w:left="0" w:right="3" w:firstLine="0"/>
        <w:jc w:val="left"/>
        <w:rPr>
          <w:b/>
          <w:sz w:val="26"/>
          <w:szCs w:val="26"/>
        </w:rPr>
      </w:pPr>
    </w:p>
    <w:p w:rsidR="006E1E8D" w:rsidRPr="002B2EDA" w:rsidRDefault="009303DD">
      <w:pPr>
        <w:pStyle w:val="Heading1"/>
        <w:ind w:left="456" w:hanging="311"/>
        <w:rPr>
          <w:sz w:val="26"/>
          <w:szCs w:val="26"/>
        </w:rPr>
      </w:pPr>
      <w:r w:rsidRPr="002B2EDA">
        <w:rPr>
          <w:sz w:val="26"/>
          <w:szCs w:val="26"/>
        </w:rPr>
        <w:lastRenderedPageBreak/>
        <w:t>ABSTRACT</w:t>
      </w:r>
    </w:p>
    <w:p w:rsidR="006E1E8D" w:rsidRPr="002B2EDA" w:rsidRDefault="009303DD">
      <w:pPr>
        <w:rPr>
          <w:sz w:val="26"/>
          <w:szCs w:val="26"/>
        </w:rPr>
      </w:pPr>
      <w:r w:rsidRPr="002B2EDA">
        <w:rPr>
          <w:sz w:val="26"/>
          <w:szCs w:val="26"/>
        </w:rPr>
        <w:t xml:space="preserve">Rainwater is a valuable natural resource, yet a considerable portion of rainfall can be lost as uncontrolled runoff, drainage discharge and storage-tank overflow. Conventional rainwater harvesting arrangements generally focus on collecting water but may not continuously monitor rainfall, available storage, expected water demand or overflow risk. This report proposes a </w:t>
      </w:r>
      <w:r w:rsidRPr="002B2EDA">
        <w:rPr>
          <w:b/>
          <w:sz w:val="26"/>
          <w:szCs w:val="26"/>
        </w:rPr>
        <w:t xml:space="preserve">Rainwater Wastage Reduction and Harvesting Optimization System </w:t>
      </w:r>
      <w:r w:rsidRPr="002B2EDA">
        <w:rPr>
          <w:sz w:val="26"/>
          <w:szCs w:val="26"/>
        </w:rPr>
        <w:t>that combines rainfall monitoring, rooftop runoff estimation, storage-level monitoring, demand analysis and decision support in a single digital platform.</w:t>
      </w:r>
    </w:p>
    <w:p w:rsidR="006E1E8D" w:rsidRPr="002B2EDA" w:rsidRDefault="009303DD">
      <w:pPr>
        <w:rPr>
          <w:sz w:val="26"/>
          <w:szCs w:val="26"/>
        </w:rPr>
      </w:pPr>
      <w:r w:rsidRPr="002B2EDA">
        <w:rPr>
          <w:sz w:val="26"/>
          <w:szCs w:val="26"/>
        </w:rPr>
        <w:t>The proposed system estimates the quantity of rainwater that can potentially be harvested from a roof, compares it with available tank capacity and expected water demand, and recommends an appropriate action for excess water. Depending on conditions, the system can prioritize storage, controlled reuse or diversion to a recharge structure. A dashboard provides indicators such as rainfall received, water harvested, water reused, overflow avoided, recharge quantity and harvesting efficiency.</w:t>
      </w:r>
    </w:p>
    <w:p w:rsidR="006E1E8D" w:rsidRDefault="009303DD">
      <w:pPr>
        <w:rPr>
          <w:sz w:val="26"/>
          <w:szCs w:val="26"/>
        </w:rPr>
      </w:pPr>
      <w:r w:rsidRPr="002B2EDA">
        <w:rPr>
          <w:sz w:val="26"/>
          <w:szCs w:val="26"/>
        </w:rPr>
        <w:t xml:space="preserve">The main innovation is the shift from a passive harvesting arrangement to a </w:t>
      </w:r>
      <w:r w:rsidRPr="002B2EDA">
        <w:rPr>
          <w:b/>
          <w:sz w:val="26"/>
          <w:szCs w:val="26"/>
        </w:rPr>
        <w:t xml:space="preserve">data-driven optimization system </w:t>
      </w:r>
      <w:r w:rsidRPr="002B2EDA">
        <w:rPr>
          <w:sz w:val="26"/>
          <w:szCs w:val="26"/>
        </w:rPr>
        <w:t>that attempts to reduce avoidable rainwater loss. The project supports SDG 6 by promoting efficient water management and can be scaled from a single building to an institution or campus.</w:t>
      </w: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Pr="002B2EDA" w:rsidRDefault="002B2EDA">
      <w:pPr>
        <w:rPr>
          <w:sz w:val="26"/>
          <w:szCs w:val="26"/>
        </w:rPr>
      </w:pPr>
    </w:p>
    <w:p w:rsidR="006E1E8D" w:rsidRPr="002B2EDA" w:rsidRDefault="009303DD">
      <w:pPr>
        <w:pStyle w:val="Heading1"/>
        <w:ind w:left="456" w:hanging="311"/>
        <w:rPr>
          <w:sz w:val="26"/>
          <w:szCs w:val="26"/>
        </w:rPr>
      </w:pPr>
      <w:r w:rsidRPr="002B2EDA">
        <w:rPr>
          <w:sz w:val="26"/>
          <w:szCs w:val="26"/>
        </w:rPr>
        <w:lastRenderedPageBreak/>
        <w:t>INTRODUCTION</w:t>
      </w:r>
    </w:p>
    <w:p w:rsidR="006E1E8D" w:rsidRPr="002B2EDA" w:rsidRDefault="009303DD">
      <w:pPr>
        <w:rPr>
          <w:sz w:val="26"/>
          <w:szCs w:val="26"/>
        </w:rPr>
      </w:pPr>
      <w:r w:rsidRPr="002B2EDA">
        <w:rPr>
          <w:sz w:val="26"/>
          <w:szCs w:val="26"/>
        </w:rPr>
        <w:t>Water security is increasingly connected with efficient management of both freshwater and rainfall. During rainfall events, rooftops and paved surfaces can generate large volumes of runoff within a short period. Where collection infrastructure is absent or undersized, this water is rapidly discharged into drains. Even where a harvesting tank exists, available storage may become full before rainfall ends, resulting in avoidable overflow.</w:t>
      </w:r>
    </w:p>
    <w:p w:rsidR="006E1E8D" w:rsidRDefault="009303DD">
      <w:pPr>
        <w:rPr>
          <w:sz w:val="26"/>
          <w:szCs w:val="26"/>
        </w:rPr>
      </w:pPr>
      <w:r w:rsidRPr="002B2EDA">
        <w:rPr>
          <w:sz w:val="26"/>
          <w:szCs w:val="26"/>
        </w:rPr>
        <w:t>A sustainable approach therefore requires more than installing a storage tank. The system should estimate how much water is available, understand how much storage is free, consider likely water demand, and provide an alternative pathway for surplus water. Digital monitoring can make these decisions timely and measurable.</w:t>
      </w: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Default="002B2EDA">
      <w:pPr>
        <w:rPr>
          <w:sz w:val="26"/>
          <w:szCs w:val="26"/>
        </w:rPr>
      </w:pPr>
    </w:p>
    <w:p w:rsidR="002B2EDA" w:rsidRPr="002B2EDA" w:rsidRDefault="002B2EDA">
      <w:pPr>
        <w:rPr>
          <w:sz w:val="26"/>
          <w:szCs w:val="26"/>
        </w:rPr>
      </w:pPr>
    </w:p>
    <w:p w:rsidR="006E1E8D" w:rsidRPr="002B2EDA" w:rsidRDefault="009303DD">
      <w:pPr>
        <w:pStyle w:val="Heading1"/>
        <w:ind w:left="456" w:hanging="311"/>
        <w:rPr>
          <w:sz w:val="26"/>
          <w:szCs w:val="26"/>
        </w:rPr>
      </w:pPr>
      <w:r w:rsidRPr="002B2EDA">
        <w:rPr>
          <w:sz w:val="26"/>
          <w:szCs w:val="26"/>
        </w:rPr>
        <w:lastRenderedPageBreak/>
        <w:t>ENVIRONMENTAL PROBLEM</w:t>
      </w:r>
    </w:p>
    <w:p w:rsidR="006E1E8D" w:rsidRPr="002B2EDA" w:rsidRDefault="009303DD">
      <w:pPr>
        <w:rPr>
          <w:sz w:val="26"/>
          <w:szCs w:val="26"/>
        </w:rPr>
      </w:pPr>
      <w:r w:rsidRPr="002B2EDA">
        <w:rPr>
          <w:sz w:val="26"/>
          <w:szCs w:val="26"/>
        </w:rPr>
        <w:t xml:space="preserve">The selected environmental problem is </w:t>
      </w:r>
      <w:r w:rsidRPr="00D43209">
        <w:rPr>
          <w:bCs/>
          <w:sz w:val="26"/>
          <w:szCs w:val="26"/>
        </w:rPr>
        <w:t>rainwater wastage caused by inadequate collection, storage and utilization planning</w:t>
      </w:r>
      <w:r w:rsidRPr="002B2EDA">
        <w:rPr>
          <w:sz w:val="26"/>
          <w:szCs w:val="26"/>
        </w:rPr>
        <w:t>. The problem can occur at residential buildings, schools, hostels, apartments, offices and other institutions. Major loss pathways include direct runoff from roofs, overflow from full tanks, poor maintenance of filters and gutters, and failure to redirect surplus water to suitable recharge or secondary-storage facilities.</w:t>
      </w:r>
    </w:p>
    <w:p w:rsidR="006E1E8D" w:rsidRPr="002B2EDA" w:rsidRDefault="009303DD">
      <w:pPr>
        <w:pStyle w:val="Heading2"/>
        <w:ind w:left="529" w:hanging="384"/>
        <w:rPr>
          <w:sz w:val="26"/>
          <w:szCs w:val="26"/>
        </w:rPr>
      </w:pPr>
      <w:r w:rsidRPr="002B2EDA">
        <w:rPr>
          <w:sz w:val="26"/>
          <w:szCs w:val="26"/>
        </w:rPr>
        <w:t>Major Causes</w:t>
      </w:r>
    </w:p>
    <w:p w:rsidR="006E1E8D" w:rsidRPr="002B2EDA" w:rsidRDefault="009303DD">
      <w:pPr>
        <w:numPr>
          <w:ilvl w:val="0"/>
          <w:numId w:val="1"/>
        </w:numPr>
        <w:ind w:hanging="400"/>
        <w:rPr>
          <w:sz w:val="26"/>
          <w:szCs w:val="26"/>
        </w:rPr>
      </w:pPr>
      <w:r w:rsidRPr="002B2EDA">
        <w:rPr>
          <w:b/>
          <w:sz w:val="26"/>
          <w:szCs w:val="26"/>
        </w:rPr>
        <w:t>Insufficient collection infrastructure:</w:t>
      </w:r>
      <w:r w:rsidRPr="002B2EDA">
        <w:rPr>
          <w:sz w:val="26"/>
          <w:szCs w:val="26"/>
        </w:rPr>
        <w:t xml:space="preserve"> Roof runoff may not be fully connected to harvesting systems.</w:t>
      </w:r>
    </w:p>
    <w:p w:rsidR="006E1E8D" w:rsidRPr="002B2EDA" w:rsidRDefault="009303DD">
      <w:pPr>
        <w:numPr>
          <w:ilvl w:val="0"/>
          <w:numId w:val="1"/>
        </w:numPr>
        <w:ind w:hanging="400"/>
        <w:rPr>
          <w:sz w:val="26"/>
          <w:szCs w:val="26"/>
        </w:rPr>
      </w:pPr>
      <w:r w:rsidRPr="002B2EDA">
        <w:rPr>
          <w:b/>
          <w:sz w:val="26"/>
          <w:szCs w:val="26"/>
        </w:rPr>
        <w:t>Limited storage capacity:</w:t>
      </w:r>
      <w:r w:rsidRPr="002B2EDA">
        <w:rPr>
          <w:sz w:val="26"/>
          <w:szCs w:val="26"/>
        </w:rPr>
        <w:t xml:space="preserve"> A tank can reach maximum level during heavy rainfall.</w:t>
      </w:r>
    </w:p>
    <w:p w:rsidR="006E1E8D" w:rsidRPr="002B2EDA" w:rsidRDefault="009303DD">
      <w:pPr>
        <w:numPr>
          <w:ilvl w:val="0"/>
          <w:numId w:val="1"/>
        </w:numPr>
        <w:ind w:hanging="400"/>
        <w:rPr>
          <w:sz w:val="26"/>
          <w:szCs w:val="26"/>
        </w:rPr>
      </w:pPr>
      <w:r w:rsidRPr="002B2EDA">
        <w:rPr>
          <w:b/>
          <w:sz w:val="26"/>
          <w:szCs w:val="26"/>
        </w:rPr>
        <w:t>No real-time monitoring:</w:t>
      </w:r>
      <w:r w:rsidRPr="002B2EDA">
        <w:rPr>
          <w:sz w:val="26"/>
          <w:szCs w:val="26"/>
        </w:rPr>
        <w:t xml:space="preserve"> Users may not know current tank level or overflow risk.</w:t>
      </w:r>
    </w:p>
    <w:p w:rsidR="006E1E8D" w:rsidRPr="002B2EDA" w:rsidRDefault="009303DD">
      <w:pPr>
        <w:numPr>
          <w:ilvl w:val="0"/>
          <w:numId w:val="1"/>
        </w:numPr>
        <w:spacing w:after="112" w:line="350" w:lineRule="auto"/>
        <w:ind w:hanging="400"/>
        <w:rPr>
          <w:sz w:val="26"/>
          <w:szCs w:val="26"/>
        </w:rPr>
      </w:pPr>
      <w:r w:rsidRPr="002B2EDA">
        <w:rPr>
          <w:b/>
          <w:sz w:val="26"/>
          <w:szCs w:val="26"/>
        </w:rPr>
        <w:t>Unplanned demand:</w:t>
      </w:r>
      <w:r w:rsidRPr="002B2EDA">
        <w:rPr>
          <w:sz w:val="26"/>
          <w:szCs w:val="26"/>
        </w:rPr>
        <w:t xml:space="preserve"> Harvested water may remain unused because suitable non-potable applications are not tracked.</w:t>
      </w:r>
    </w:p>
    <w:p w:rsidR="006E1E8D" w:rsidRPr="002B2EDA" w:rsidRDefault="009303DD">
      <w:pPr>
        <w:numPr>
          <w:ilvl w:val="0"/>
          <w:numId w:val="1"/>
        </w:numPr>
        <w:ind w:hanging="400"/>
        <w:rPr>
          <w:sz w:val="26"/>
          <w:szCs w:val="26"/>
        </w:rPr>
      </w:pPr>
      <w:r w:rsidRPr="002B2EDA">
        <w:rPr>
          <w:b/>
          <w:sz w:val="26"/>
          <w:szCs w:val="26"/>
        </w:rPr>
        <w:t>Poor maintenance:</w:t>
      </w:r>
      <w:r w:rsidRPr="002B2EDA">
        <w:rPr>
          <w:sz w:val="26"/>
          <w:szCs w:val="26"/>
        </w:rPr>
        <w:t xml:space="preserve"> Blocked gutters, filters and first-flush units reduce effective collection.</w:t>
      </w:r>
    </w:p>
    <w:p w:rsidR="006E1E8D" w:rsidRPr="002B2EDA" w:rsidRDefault="009303DD">
      <w:pPr>
        <w:numPr>
          <w:ilvl w:val="0"/>
          <w:numId w:val="1"/>
        </w:numPr>
        <w:spacing w:after="116" w:line="350" w:lineRule="auto"/>
        <w:ind w:hanging="400"/>
        <w:rPr>
          <w:sz w:val="26"/>
          <w:szCs w:val="26"/>
        </w:rPr>
      </w:pPr>
      <w:r w:rsidRPr="002B2EDA">
        <w:rPr>
          <w:b/>
          <w:sz w:val="26"/>
          <w:szCs w:val="26"/>
        </w:rPr>
        <w:t>Absence of decision support:</w:t>
      </w:r>
      <w:r w:rsidRPr="002B2EDA">
        <w:rPr>
          <w:sz w:val="26"/>
          <w:szCs w:val="26"/>
        </w:rPr>
        <w:t xml:space="preserve"> Conventional systems rarely recommend whether excess water should be stored, reused or sent to recharge.</w:t>
      </w:r>
    </w:p>
    <w:p w:rsidR="006E1E8D" w:rsidRPr="002B2EDA" w:rsidRDefault="009303DD">
      <w:pPr>
        <w:pStyle w:val="Heading2"/>
        <w:ind w:left="529" w:hanging="384"/>
        <w:rPr>
          <w:sz w:val="26"/>
          <w:szCs w:val="26"/>
        </w:rPr>
      </w:pPr>
      <w:r w:rsidRPr="002B2EDA">
        <w:rPr>
          <w:sz w:val="26"/>
          <w:szCs w:val="26"/>
        </w:rPr>
        <w:t>Effects</w:t>
      </w:r>
    </w:p>
    <w:p w:rsidR="006E1E8D" w:rsidRPr="002B2EDA" w:rsidRDefault="009303DD">
      <w:pPr>
        <w:numPr>
          <w:ilvl w:val="0"/>
          <w:numId w:val="2"/>
        </w:numPr>
        <w:ind w:hanging="400"/>
        <w:rPr>
          <w:sz w:val="26"/>
          <w:szCs w:val="26"/>
        </w:rPr>
      </w:pPr>
      <w:r w:rsidRPr="002B2EDA">
        <w:rPr>
          <w:sz w:val="26"/>
          <w:szCs w:val="26"/>
        </w:rPr>
        <w:t>Loss of a locally available water resource and greater dependence on external freshwater supplies.</w:t>
      </w:r>
    </w:p>
    <w:p w:rsidR="006E1E8D" w:rsidRPr="002B2EDA" w:rsidRDefault="009303DD">
      <w:pPr>
        <w:numPr>
          <w:ilvl w:val="0"/>
          <w:numId w:val="2"/>
        </w:numPr>
        <w:ind w:hanging="400"/>
        <w:rPr>
          <w:sz w:val="26"/>
          <w:szCs w:val="26"/>
        </w:rPr>
      </w:pPr>
      <w:r w:rsidRPr="002B2EDA">
        <w:rPr>
          <w:sz w:val="26"/>
          <w:szCs w:val="26"/>
        </w:rPr>
        <w:t>Uncontrolled runoff can contribute to localized drainage pressure and soil erosion.</w:t>
      </w:r>
    </w:p>
    <w:p w:rsidR="006E1E8D" w:rsidRPr="002B2EDA" w:rsidRDefault="009303DD">
      <w:pPr>
        <w:numPr>
          <w:ilvl w:val="0"/>
          <w:numId w:val="2"/>
        </w:numPr>
        <w:ind w:hanging="400"/>
        <w:rPr>
          <w:sz w:val="26"/>
          <w:szCs w:val="26"/>
        </w:rPr>
      </w:pPr>
      <w:r w:rsidRPr="002B2EDA">
        <w:rPr>
          <w:sz w:val="26"/>
          <w:szCs w:val="26"/>
        </w:rPr>
        <w:t>Reduced groundwater recharge where runoff is not directed toward suitable recharge structures.</w:t>
      </w:r>
    </w:p>
    <w:p w:rsidR="006E1E8D" w:rsidRPr="002B2EDA" w:rsidRDefault="009303DD">
      <w:pPr>
        <w:numPr>
          <w:ilvl w:val="0"/>
          <w:numId w:val="2"/>
        </w:numPr>
        <w:ind w:hanging="400"/>
        <w:rPr>
          <w:sz w:val="26"/>
          <w:szCs w:val="26"/>
        </w:rPr>
      </w:pPr>
      <w:r w:rsidRPr="002B2EDA">
        <w:rPr>
          <w:sz w:val="26"/>
          <w:szCs w:val="26"/>
        </w:rPr>
        <w:t>Lower value from harvesting infrastructure when collected water is not effectively utilized.</w:t>
      </w:r>
    </w:p>
    <w:p w:rsidR="006E1E8D" w:rsidRPr="002B2EDA" w:rsidRDefault="009303DD">
      <w:pPr>
        <w:numPr>
          <w:ilvl w:val="0"/>
          <w:numId w:val="2"/>
        </w:numPr>
        <w:spacing w:after="219"/>
        <w:ind w:hanging="400"/>
        <w:rPr>
          <w:sz w:val="26"/>
          <w:szCs w:val="26"/>
        </w:rPr>
      </w:pPr>
      <w:r w:rsidRPr="002B2EDA">
        <w:rPr>
          <w:sz w:val="26"/>
          <w:szCs w:val="26"/>
        </w:rPr>
        <w:t>Difficulty measuring conservation performance because lost water is not quantified.</w:t>
      </w:r>
    </w:p>
    <w:p w:rsidR="006E1E8D" w:rsidRPr="002B2EDA" w:rsidRDefault="009303DD">
      <w:pPr>
        <w:pStyle w:val="Heading1"/>
        <w:ind w:left="456" w:hanging="311"/>
        <w:rPr>
          <w:sz w:val="26"/>
          <w:szCs w:val="26"/>
        </w:rPr>
      </w:pPr>
      <w:r w:rsidRPr="002B2EDA">
        <w:rPr>
          <w:sz w:val="26"/>
          <w:szCs w:val="26"/>
        </w:rPr>
        <w:lastRenderedPageBreak/>
        <w:t>PROBLEM STATEMENT</w:t>
      </w:r>
    </w:p>
    <w:p w:rsidR="006E1E8D" w:rsidRDefault="009303DD">
      <w:pPr>
        <w:spacing w:after="208" w:line="304" w:lineRule="auto"/>
        <w:ind w:left="160" w:firstLine="0"/>
        <w:jc w:val="left"/>
        <w:rPr>
          <w:sz w:val="26"/>
          <w:szCs w:val="26"/>
        </w:rPr>
      </w:pPr>
      <w:r w:rsidRPr="002B2EDA">
        <w:rPr>
          <w:sz w:val="26"/>
          <w:szCs w:val="26"/>
        </w:rPr>
        <w:t>How can a smart monitoring and optimization system reduce rainwater wastage by estimating harvestable runoff, monitoring storage conditions, predicting overflow risk, matching harvested water with demand, and recommending the most suitable use or recharge pathway for excess rainwater?</w:t>
      </w:r>
    </w:p>
    <w:p w:rsidR="00CC4CD2" w:rsidRDefault="00CC4CD2">
      <w:pPr>
        <w:spacing w:after="208" w:line="304" w:lineRule="auto"/>
        <w:ind w:left="160" w:firstLine="0"/>
        <w:jc w:val="left"/>
        <w:rPr>
          <w:sz w:val="26"/>
          <w:szCs w:val="26"/>
        </w:rPr>
      </w:pPr>
    </w:p>
    <w:p w:rsidR="00CC4CD2" w:rsidRPr="002B2EDA" w:rsidRDefault="00CC4CD2">
      <w:pPr>
        <w:spacing w:after="208" w:line="304" w:lineRule="auto"/>
        <w:ind w:left="160" w:firstLine="0"/>
        <w:jc w:val="left"/>
        <w:rPr>
          <w:sz w:val="26"/>
          <w:szCs w:val="26"/>
        </w:rPr>
      </w:pPr>
    </w:p>
    <w:p w:rsidR="006E1E8D" w:rsidRPr="002B2EDA" w:rsidRDefault="009303DD">
      <w:pPr>
        <w:pStyle w:val="Heading1"/>
        <w:spacing w:after="126"/>
        <w:ind w:left="456" w:hanging="311"/>
        <w:rPr>
          <w:sz w:val="26"/>
          <w:szCs w:val="26"/>
        </w:rPr>
      </w:pPr>
      <w:r w:rsidRPr="002B2EDA">
        <w:rPr>
          <w:sz w:val="26"/>
          <w:szCs w:val="26"/>
        </w:rPr>
        <w:t>OBJECTIVES</w:t>
      </w:r>
    </w:p>
    <w:p w:rsidR="006E1E8D" w:rsidRPr="002B2EDA" w:rsidRDefault="009303DD">
      <w:pPr>
        <w:numPr>
          <w:ilvl w:val="0"/>
          <w:numId w:val="3"/>
        </w:numPr>
        <w:ind w:hanging="400"/>
        <w:rPr>
          <w:sz w:val="26"/>
          <w:szCs w:val="26"/>
        </w:rPr>
      </w:pPr>
      <w:r w:rsidRPr="002B2EDA">
        <w:rPr>
          <w:sz w:val="26"/>
          <w:szCs w:val="26"/>
        </w:rPr>
        <w:t>Estimate potential rainwater collection using rainfall, roof area and runoff characteristics.</w:t>
      </w:r>
    </w:p>
    <w:p w:rsidR="006E1E8D" w:rsidRPr="002B2EDA" w:rsidRDefault="009303DD">
      <w:pPr>
        <w:numPr>
          <w:ilvl w:val="0"/>
          <w:numId w:val="3"/>
        </w:numPr>
        <w:ind w:hanging="400"/>
        <w:rPr>
          <w:sz w:val="26"/>
          <w:szCs w:val="26"/>
        </w:rPr>
      </w:pPr>
      <w:r w:rsidRPr="002B2EDA">
        <w:rPr>
          <w:sz w:val="26"/>
          <w:szCs w:val="26"/>
        </w:rPr>
        <w:t>Monitor water level and available capacity of a harvesting tank.</w:t>
      </w:r>
    </w:p>
    <w:p w:rsidR="006E1E8D" w:rsidRPr="002B2EDA" w:rsidRDefault="009303DD">
      <w:pPr>
        <w:numPr>
          <w:ilvl w:val="0"/>
          <w:numId w:val="3"/>
        </w:numPr>
        <w:ind w:hanging="400"/>
        <w:rPr>
          <w:sz w:val="26"/>
          <w:szCs w:val="26"/>
        </w:rPr>
      </w:pPr>
      <w:r w:rsidRPr="002B2EDA">
        <w:rPr>
          <w:sz w:val="26"/>
          <w:szCs w:val="26"/>
        </w:rPr>
        <w:t>Identify conditions that may lead to overflow and generate timely alerts.</w:t>
      </w:r>
    </w:p>
    <w:p w:rsidR="006E1E8D" w:rsidRPr="002B2EDA" w:rsidRDefault="009303DD">
      <w:pPr>
        <w:numPr>
          <w:ilvl w:val="0"/>
          <w:numId w:val="3"/>
        </w:numPr>
        <w:ind w:hanging="400"/>
        <w:rPr>
          <w:sz w:val="26"/>
          <w:szCs w:val="26"/>
        </w:rPr>
      </w:pPr>
      <w:r w:rsidRPr="002B2EDA">
        <w:rPr>
          <w:sz w:val="26"/>
          <w:szCs w:val="26"/>
        </w:rPr>
        <w:t>Compare harvested water with expected non-potable water demand.</w:t>
      </w:r>
    </w:p>
    <w:p w:rsidR="006E1E8D" w:rsidRPr="002B2EDA" w:rsidRDefault="009303DD">
      <w:pPr>
        <w:numPr>
          <w:ilvl w:val="0"/>
          <w:numId w:val="3"/>
        </w:numPr>
        <w:ind w:hanging="400"/>
        <w:rPr>
          <w:sz w:val="26"/>
          <w:szCs w:val="26"/>
        </w:rPr>
      </w:pPr>
      <w:r w:rsidRPr="002B2EDA">
        <w:rPr>
          <w:sz w:val="26"/>
          <w:szCs w:val="26"/>
        </w:rPr>
        <w:t>Recommend storage, reuse or groundwater-recharge actions for excess rainwater.</w:t>
      </w:r>
    </w:p>
    <w:p w:rsidR="006E1E8D" w:rsidRPr="002B2EDA" w:rsidRDefault="009303DD">
      <w:pPr>
        <w:numPr>
          <w:ilvl w:val="0"/>
          <w:numId w:val="3"/>
        </w:numPr>
        <w:ind w:hanging="400"/>
        <w:rPr>
          <w:sz w:val="26"/>
          <w:szCs w:val="26"/>
        </w:rPr>
      </w:pPr>
      <w:r w:rsidRPr="002B2EDA">
        <w:rPr>
          <w:sz w:val="26"/>
          <w:szCs w:val="26"/>
        </w:rPr>
        <w:t>Maintain historical records and provide a harvesting-efficiency dashboard.</w:t>
      </w:r>
    </w:p>
    <w:p w:rsidR="006E1E8D" w:rsidRDefault="009303DD">
      <w:pPr>
        <w:numPr>
          <w:ilvl w:val="0"/>
          <w:numId w:val="3"/>
        </w:numPr>
        <w:ind w:hanging="400"/>
        <w:rPr>
          <w:sz w:val="26"/>
          <w:szCs w:val="26"/>
        </w:rPr>
      </w:pPr>
      <w:r w:rsidRPr="002B2EDA">
        <w:rPr>
          <w:sz w:val="26"/>
          <w:szCs w:val="26"/>
        </w:rPr>
        <w:t>Create a scalable design suitable for households and institutional buildings.</w:t>
      </w:r>
    </w:p>
    <w:p w:rsidR="00CC4CD2" w:rsidRDefault="00CC4CD2" w:rsidP="00CC4CD2">
      <w:pPr>
        <w:rPr>
          <w:sz w:val="26"/>
          <w:szCs w:val="26"/>
        </w:rPr>
      </w:pPr>
    </w:p>
    <w:p w:rsidR="00CC4CD2" w:rsidRDefault="00CC4CD2" w:rsidP="00CC4CD2">
      <w:pPr>
        <w:rPr>
          <w:sz w:val="26"/>
          <w:szCs w:val="26"/>
        </w:rPr>
      </w:pPr>
    </w:p>
    <w:p w:rsidR="00CC4CD2" w:rsidRDefault="00CC4CD2" w:rsidP="00CC4CD2">
      <w:pPr>
        <w:rPr>
          <w:sz w:val="26"/>
          <w:szCs w:val="26"/>
        </w:rPr>
      </w:pPr>
    </w:p>
    <w:p w:rsidR="00CC4CD2" w:rsidRDefault="00CC4CD2" w:rsidP="00CC4CD2">
      <w:pPr>
        <w:rPr>
          <w:sz w:val="26"/>
          <w:szCs w:val="26"/>
        </w:rPr>
      </w:pPr>
    </w:p>
    <w:p w:rsidR="00CC4CD2" w:rsidRDefault="00CC4CD2" w:rsidP="00CC4CD2">
      <w:pPr>
        <w:rPr>
          <w:sz w:val="26"/>
          <w:szCs w:val="26"/>
        </w:rPr>
      </w:pPr>
    </w:p>
    <w:p w:rsidR="00CC4CD2" w:rsidRDefault="00CC4CD2" w:rsidP="00CC4CD2">
      <w:pPr>
        <w:rPr>
          <w:sz w:val="26"/>
          <w:szCs w:val="26"/>
        </w:rPr>
      </w:pPr>
    </w:p>
    <w:p w:rsidR="00CC4CD2" w:rsidRDefault="00CC4CD2" w:rsidP="00CC4CD2">
      <w:pPr>
        <w:rPr>
          <w:sz w:val="26"/>
          <w:szCs w:val="26"/>
        </w:rPr>
      </w:pPr>
    </w:p>
    <w:p w:rsidR="00CC4CD2" w:rsidRDefault="00CC4CD2" w:rsidP="00CC4CD2">
      <w:pPr>
        <w:rPr>
          <w:sz w:val="26"/>
          <w:szCs w:val="26"/>
        </w:rPr>
      </w:pPr>
    </w:p>
    <w:p w:rsidR="00CC4CD2" w:rsidRDefault="00CC4CD2" w:rsidP="00CC4CD2">
      <w:pPr>
        <w:rPr>
          <w:sz w:val="26"/>
          <w:szCs w:val="26"/>
        </w:rPr>
      </w:pPr>
    </w:p>
    <w:p w:rsidR="00CC4CD2" w:rsidRDefault="00CC4CD2" w:rsidP="00CC4CD2">
      <w:pPr>
        <w:rPr>
          <w:sz w:val="26"/>
          <w:szCs w:val="26"/>
        </w:rPr>
      </w:pPr>
    </w:p>
    <w:p w:rsidR="00CC4CD2" w:rsidRPr="002B2EDA" w:rsidRDefault="00CC4CD2" w:rsidP="00CC4CD2">
      <w:pPr>
        <w:rPr>
          <w:sz w:val="26"/>
          <w:szCs w:val="26"/>
        </w:rPr>
      </w:pPr>
    </w:p>
    <w:p w:rsidR="006E1E8D" w:rsidRPr="002B2EDA" w:rsidRDefault="009303DD">
      <w:pPr>
        <w:pStyle w:val="Heading1"/>
        <w:ind w:left="456" w:hanging="311"/>
        <w:rPr>
          <w:sz w:val="26"/>
          <w:szCs w:val="26"/>
        </w:rPr>
      </w:pPr>
      <w:r w:rsidRPr="002B2EDA">
        <w:rPr>
          <w:sz w:val="26"/>
          <w:szCs w:val="26"/>
        </w:rPr>
        <w:lastRenderedPageBreak/>
        <w:t>EXISTING SYSTEMS AND THEIR LIMITATIONS</w:t>
      </w:r>
    </w:p>
    <w:p w:rsidR="006E1E8D" w:rsidRPr="002B2EDA" w:rsidRDefault="009303DD">
      <w:pPr>
        <w:rPr>
          <w:sz w:val="26"/>
          <w:szCs w:val="26"/>
        </w:rPr>
      </w:pPr>
      <w:r w:rsidRPr="002B2EDA">
        <w:rPr>
          <w:sz w:val="26"/>
          <w:szCs w:val="26"/>
        </w:rPr>
        <w:t>Traditional rainwater harvesting systems commonly consist of rooftop gutters, downpipes, filters, first-flush arrangements and storage tanks. These components are effective at physically collecting water, but their operation is often based on fixed infrastructure rather than continuous measurement. In a simple arrangement, once the tank is full, additional rainwater may be discharged without recording the volume or evaluating alternative destinations.</w:t>
      </w:r>
    </w:p>
    <w:p w:rsidR="006E1E8D" w:rsidRPr="002B2EDA" w:rsidRDefault="009303DD">
      <w:pPr>
        <w:rPr>
          <w:sz w:val="26"/>
          <w:szCs w:val="26"/>
        </w:rPr>
      </w:pPr>
      <w:r w:rsidRPr="002B2EDA">
        <w:rPr>
          <w:sz w:val="26"/>
          <w:szCs w:val="26"/>
        </w:rPr>
        <w:t xml:space="preserve">Some modern installations add water-level sensors or automated valves. However, a sensor-only approach still does not answer the larger management question: </w:t>
      </w:r>
      <w:r w:rsidRPr="002B2EDA">
        <w:rPr>
          <w:i/>
          <w:sz w:val="26"/>
          <w:szCs w:val="26"/>
        </w:rPr>
        <w:t>What should be done with the next available rainfall?</w:t>
      </w:r>
      <w:r w:rsidRPr="002B2EDA">
        <w:rPr>
          <w:sz w:val="26"/>
          <w:szCs w:val="26"/>
        </w:rPr>
        <w:t xml:space="preserve"> A useful technical solution should connect measurements to decisions.</w:t>
      </w:r>
    </w:p>
    <w:p w:rsidR="006E1E8D" w:rsidRPr="002B2EDA" w:rsidRDefault="009303DD">
      <w:pPr>
        <w:pStyle w:val="Heading2"/>
        <w:spacing w:after="0"/>
        <w:ind w:left="529" w:hanging="384"/>
        <w:rPr>
          <w:sz w:val="26"/>
          <w:szCs w:val="26"/>
        </w:rPr>
      </w:pPr>
      <w:r w:rsidRPr="002B2EDA">
        <w:rPr>
          <w:sz w:val="26"/>
          <w:szCs w:val="26"/>
        </w:rPr>
        <w:t>Comparison</w:t>
      </w:r>
    </w:p>
    <w:tbl>
      <w:tblPr>
        <w:tblStyle w:val="TableGrid"/>
        <w:tblW w:w="8669" w:type="dxa"/>
        <w:tblInd w:w="380" w:type="dxa"/>
        <w:tblCellMar>
          <w:top w:w="125" w:type="dxa"/>
          <w:left w:w="100" w:type="dxa"/>
          <w:right w:w="115" w:type="dxa"/>
        </w:tblCellMar>
        <w:tblLook w:val="04A0" w:firstRow="1" w:lastRow="0" w:firstColumn="1" w:lastColumn="0" w:noHBand="0" w:noVBand="1"/>
      </w:tblPr>
      <w:tblGrid>
        <w:gridCol w:w="1765"/>
        <w:gridCol w:w="2783"/>
        <w:gridCol w:w="4121"/>
      </w:tblGrid>
      <w:tr w:rsidR="006E1E8D" w:rsidRPr="002B2EDA" w:rsidTr="009303DD">
        <w:trPr>
          <w:trHeight w:val="901"/>
        </w:trPr>
        <w:tc>
          <w:tcPr>
            <w:tcW w:w="1765" w:type="dxa"/>
            <w:tcBorders>
              <w:top w:val="single" w:sz="4" w:space="0" w:color="808080"/>
              <w:left w:val="single" w:sz="4" w:space="0" w:color="808080"/>
              <w:bottom w:val="single" w:sz="4" w:space="0" w:color="808080"/>
              <w:right w:val="single" w:sz="4" w:space="0" w:color="808080"/>
            </w:tcBorders>
            <w:shd w:val="clear" w:color="auto" w:fill="E8E8E8"/>
          </w:tcPr>
          <w:p w:rsidR="006E1E8D" w:rsidRPr="002B2EDA" w:rsidRDefault="009303DD">
            <w:pPr>
              <w:spacing w:after="0" w:line="259" w:lineRule="auto"/>
              <w:ind w:left="0" w:firstLine="0"/>
              <w:jc w:val="left"/>
              <w:rPr>
                <w:sz w:val="26"/>
                <w:szCs w:val="26"/>
              </w:rPr>
            </w:pPr>
            <w:r w:rsidRPr="002B2EDA">
              <w:rPr>
                <w:b/>
                <w:sz w:val="26"/>
                <w:szCs w:val="26"/>
              </w:rPr>
              <w:t>Aspect</w:t>
            </w:r>
          </w:p>
        </w:tc>
        <w:tc>
          <w:tcPr>
            <w:tcW w:w="2783" w:type="dxa"/>
            <w:tcBorders>
              <w:top w:val="single" w:sz="4" w:space="0" w:color="808080"/>
              <w:left w:val="single" w:sz="4" w:space="0" w:color="808080"/>
              <w:bottom w:val="single" w:sz="4" w:space="0" w:color="808080"/>
              <w:right w:val="single" w:sz="4" w:space="0" w:color="808080"/>
            </w:tcBorders>
            <w:shd w:val="clear" w:color="auto" w:fill="E8E8E8"/>
          </w:tcPr>
          <w:p w:rsidR="006E1E8D" w:rsidRPr="002B2EDA" w:rsidRDefault="009303DD">
            <w:pPr>
              <w:spacing w:after="0" w:line="259" w:lineRule="auto"/>
              <w:ind w:left="0" w:firstLine="0"/>
              <w:jc w:val="left"/>
              <w:rPr>
                <w:sz w:val="26"/>
                <w:szCs w:val="26"/>
              </w:rPr>
            </w:pPr>
            <w:r w:rsidRPr="002B2EDA">
              <w:rPr>
                <w:b/>
                <w:sz w:val="26"/>
                <w:szCs w:val="26"/>
              </w:rPr>
              <w:t>Conventional Harvesting</w:t>
            </w:r>
          </w:p>
        </w:tc>
        <w:tc>
          <w:tcPr>
            <w:tcW w:w="4121" w:type="dxa"/>
            <w:tcBorders>
              <w:top w:val="single" w:sz="4" w:space="0" w:color="808080"/>
              <w:left w:val="single" w:sz="4" w:space="0" w:color="808080"/>
              <w:bottom w:val="single" w:sz="4" w:space="0" w:color="808080"/>
              <w:right w:val="single" w:sz="4" w:space="0" w:color="808080"/>
            </w:tcBorders>
            <w:shd w:val="clear" w:color="auto" w:fill="E8E8E8"/>
          </w:tcPr>
          <w:p w:rsidR="006E1E8D" w:rsidRPr="002B2EDA" w:rsidRDefault="009303DD">
            <w:pPr>
              <w:spacing w:after="0" w:line="259" w:lineRule="auto"/>
              <w:ind w:left="0" w:firstLine="0"/>
              <w:jc w:val="left"/>
              <w:rPr>
                <w:sz w:val="26"/>
                <w:szCs w:val="26"/>
              </w:rPr>
            </w:pPr>
            <w:r w:rsidRPr="002B2EDA">
              <w:rPr>
                <w:b/>
                <w:sz w:val="26"/>
                <w:szCs w:val="26"/>
              </w:rPr>
              <w:t>Proposed System</w:t>
            </w:r>
          </w:p>
        </w:tc>
      </w:tr>
      <w:tr w:rsidR="006E1E8D" w:rsidRPr="002B2EDA" w:rsidTr="009303DD">
        <w:trPr>
          <w:trHeight w:val="901"/>
        </w:trPr>
        <w:tc>
          <w:tcPr>
            <w:tcW w:w="1765"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Rainfall monitoring</w:t>
            </w:r>
          </w:p>
        </w:tc>
        <w:tc>
          <w:tcPr>
            <w:tcW w:w="2783"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Manual / limited</w:t>
            </w:r>
          </w:p>
        </w:tc>
        <w:tc>
          <w:tcPr>
            <w:tcW w:w="4121"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Continuous or periodic sensor/API input</w:t>
            </w:r>
          </w:p>
        </w:tc>
      </w:tr>
      <w:tr w:rsidR="006E1E8D" w:rsidRPr="002B2EDA" w:rsidTr="009303DD">
        <w:trPr>
          <w:trHeight w:val="901"/>
        </w:trPr>
        <w:tc>
          <w:tcPr>
            <w:tcW w:w="1765"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Tank monitoring</w:t>
            </w:r>
          </w:p>
        </w:tc>
        <w:tc>
          <w:tcPr>
            <w:tcW w:w="2783"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Visual inspection</w:t>
            </w:r>
          </w:p>
        </w:tc>
        <w:tc>
          <w:tcPr>
            <w:tcW w:w="4121"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Water-level sensor + dashboard</w:t>
            </w:r>
          </w:p>
        </w:tc>
      </w:tr>
      <w:tr w:rsidR="006E1E8D" w:rsidRPr="002B2EDA" w:rsidTr="009303DD">
        <w:trPr>
          <w:trHeight w:val="901"/>
        </w:trPr>
        <w:tc>
          <w:tcPr>
            <w:tcW w:w="1765"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Overflow awareness</w:t>
            </w:r>
          </w:p>
        </w:tc>
        <w:tc>
          <w:tcPr>
            <w:tcW w:w="2783"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Reactive</w:t>
            </w:r>
          </w:p>
        </w:tc>
        <w:tc>
          <w:tcPr>
            <w:tcW w:w="4121"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Threshold and forecast-based alert</w:t>
            </w:r>
          </w:p>
        </w:tc>
      </w:tr>
      <w:tr w:rsidR="006E1E8D" w:rsidRPr="002B2EDA" w:rsidTr="009303DD">
        <w:trPr>
          <w:trHeight w:val="901"/>
        </w:trPr>
        <w:tc>
          <w:tcPr>
            <w:tcW w:w="1765"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Runoff estimation</w:t>
            </w:r>
          </w:p>
        </w:tc>
        <w:tc>
          <w:tcPr>
            <w:tcW w:w="2783"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Manual calculation</w:t>
            </w:r>
          </w:p>
        </w:tc>
        <w:tc>
          <w:tcPr>
            <w:tcW w:w="4121"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Automatic calculation</w:t>
            </w:r>
          </w:p>
        </w:tc>
      </w:tr>
      <w:tr w:rsidR="006E1E8D" w:rsidRPr="002B2EDA" w:rsidTr="009303DD">
        <w:trPr>
          <w:trHeight w:val="901"/>
        </w:trPr>
        <w:tc>
          <w:tcPr>
            <w:tcW w:w="1765"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Demand matching</w:t>
            </w:r>
          </w:p>
        </w:tc>
        <w:tc>
          <w:tcPr>
            <w:tcW w:w="2783"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Usually absent</w:t>
            </w:r>
          </w:p>
        </w:tc>
        <w:tc>
          <w:tcPr>
            <w:tcW w:w="4121"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Demand profile and usage tracking</w:t>
            </w:r>
          </w:p>
        </w:tc>
      </w:tr>
      <w:tr w:rsidR="006E1E8D" w:rsidRPr="002B2EDA" w:rsidTr="009303DD">
        <w:trPr>
          <w:trHeight w:val="901"/>
        </w:trPr>
        <w:tc>
          <w:tcPr>
            <w:tcW w:w="1765"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Excess-water decision</w:t>
            </w:r>
          </w:p>
        </w:tc>
        <w:tc>
          <w:tcPr>
            <w:tcW w:w="2783"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Drain away</w:t>
            </w:r>
          </w:p>
        </w:tc>
        <w:tc>
          <w:tcPr>
            <w:tcW w:w="4121"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Storage / reuse / recharge recommendation</w:t>
            </w:r>
          </w:p>
        </w:tc>
      </w:tr>
      <w:tr w:rsidR="006E1E8D" w:rsidRPr="002B2EDA" w:rsidTr="009303DD">
        <w:trPr>
          <w:trHeight w:val="901"/>
        </w:trPr>
        <w:tc>
          <w:tcPr>
            <w:tcW w:w="1765"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Performance reporting</w:t>
            </w:r>
          </w:p>
        </w:tc>
        <w:tc>
          <w:tcPr>
            <w:tcW w:w="2783"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Limited</w:t>
            </w:r>
          </w:p>
        </w:tc>
        <w:tc>
          <w:tcPr>
            <w:tcW w:w="4121"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Historical analytics and efficiency score</w:t>
            </w:r>
          </w:p>
        </w:tc>
      </w:tr>
    </w:tbl>
    <w:p w:rsidR="006E1E8D" w:rsidRPr="002C3296" w:rsidRDefault="009303DD" w:rsidP="002C3296">
      <w:pPr>
        <w:pStyle w:val="Heading1"/>
        <w:ind w:left="456" w:hanging="311"/>
        <w:rPr>
          <w:sz w:val="26"/>
          <w:szCs w:val="26"/>
        </w:rPr>
      </w:pPr>
      <w:r w:rsidRPr="002C3296">
        <w:rPr>
          <w:sz w:val="26"/>
          <w:szCs w:val="26"/>
        </w:rPr>
        <w:lastRenderedPageBreak/>
        <w:t>PROPOSED SYSTEM</w:t>
      </w:r>
    </w:p>
    <w:p w:rsidR="006E1E8D" w:rsidRPr="002B2EDA" w:rsidRDefault="009303DD">
      <w:pPr>
        <w:rPr>
          <w:sz w:val="26"/>
          <w:szCs w:val="26"/>
        </w:rPr>
      </w:pPr>
      <w:r w:rsidRPr="002B2EDA">
        <w:rPr>
          <w:sz w:val="26"/>
          <w:szCs w:val="26"/>
        </w:rPr>
        <w:t xml:space="preserve">The proposed </w:t>
      </w:r>
      <w:r w:rsidRPr="002B2EDA">
        <w:rPr>
          <w:b/>
          <w:sz w:val="26"/>
          <w:szCs w:val="26"/>
        </w:rPr>
        <w:t>Rainwater Wastage Reduction and Harvesting Optimization System (RWRHOS)</w:t>
      </w:r>
      <w:r w:rsidRPr="002B2EDA">
        <w:rPr>
          <w:sz w:val="26"/>
          <w:szCs w:val="26"/>
        </w:rPr>
        <w:t xml:space="preserve"> is a monitoring and decision-support platform connected to a rainwater harvesting setup. It may be implemented using low-cost IoT hardware or, for an initial prototype, with simulated rainfall and tank-level data.</w:t>
      </w:r>
    </w:p>
    <w:p w:rsidR="00CC4CD2" w:rsidRDefault="009303DD" w:rsidP="009303DD">
      <w:pPr>
        <w:rPr>
          <w:sz w:val="26"/>
          <w:szCs w:val="26"/>
        </w:rPr>
      </w:pPr>
      <w:r w:rsidRPr="002B2EDA">
        <w:rPr>
          <w:sz w:val="26"/>
          <w:szCs w:val="26"/>
        </w:rPr>
        <w:t xml:space="preserve">The system has four operational stages: </w:t>
      </w:r>
      <w:r w:rsidRPr="002B2EDA">
        <w:rPr>
          <w:b/>
          <w:sz w:val="26"/>
          <w:szCs w:val="26"/>
        </w:rPr>
        <w:t>measure, estimate, optimize and report</w:t>
      </w:r>
      <w:r w:rsidRPr="002B2EDA">
        <w:rPr>
          <w:sz w:val="26"/>
          <w:szCs w:val="26"/>
        </w:rPr>
        <w:t>. Measurements are collected from rainfall and tank-level inputs. The platform estimates available runoff and free storage. An optimization module evaluates water demand and overflow risk and recommends an action. The dashboard then records the event and calculates conservation indicators.</w:t>
      </w:r>
    </w:p>
    <w:p w:rsidR="009303DD" w:rsidRDefault="009303DD" w:rsidP="009303DD">
      <w:pPr>
        <w:rPr>
          <w:sz w:val="26"/>
          <w:szCs w:val="26"/>
        </w:rPr>
      </w:pPr>
    </w:p>
    <w:p w:rsidR="009303DD" w:rsidRDefault="009303DD" w:rsidP="009303DD">
      <w:pPr>
        <w:rPr>
          <w:sz w:val="26"/>
          <w:szCs w:val="26"/>
        </w:rPr>
      </w:pPr>
    </w:p>
    <w:p w:rsidR="009303DD" w:rsidRDefault="009303DD" w:rsidP="009303DD">
      <w:pPr>
        <w:rPr>
          <w:sz w:val="26"/>
          <w:szCs w:val="26"/>
        </w:rPr>
      </w:pPr>
    </w:p>
    <w:p w:rsidR="009303DD" w:rsidRPr="002B2EDA" w:rsidRDefault="009303DD" w:rsidP="009303DD">
      <w:pPr>
        <w:rPr>
          <w:sz w:val="26"/>
          <w:szCs w:val="26"/>
        </w:rPr>
      </w:pPr>
    </w:p>
    <w:p w:rsidR="006E1E8D" w:rsidRPr="002B2EDA" w:rsidRDefault="009303DD">
      <w:pPr>
        <w:pStyle w:val="Heading1"/>
        <w:ind w:left="456" w:hanging="311"/>
        <w:rPr>
          <w:sz w:val="26"/>
          <w:szCs w:val="26"/>
        </w:rPr>
      </w:pPr>
      <w:r w:rsidRPr="002B2EDA">
        <w:rPr>
          <w:sz w:val="26"/>
          <w:szCs w:val="26"/>
        </w:rPr>
        <w:t>SYSTEM ARCHITECTURE AND WORKING</w:t>
      </w:r>
    </w:p>
    <w:p w:rsidR="006E1E8D" w:rsidRPr="002B2EDA" w:rsidRDefault="009303DD">
      <w:pPr>
        <w:spacing w:after="0"/>
        <w:rPr>
          <w:sz w:val="26"/>
          <w:szCs w:val="26"/>
        </w:rPr>
      </w:pPr>
      <w:r w:rsidRPr="002B2EDA">
        <w:rPr>
          <w:sz w:val="26"/>
          <w:szCs w:val="26"/>
        </w:rPr>
        <w:t>The architecture consists of a sensing layer, communication layer, processing layer, optimization engine and user interface. A practical prototype can use an ESP32 or similar microcontroller, a rain gauge, an ultrasonic or pressure-based tank-level sensor, and a solenoid valve where automated diversion is required.</w:t>
      </w:r>
    </w:p>
    <w:tbl>
      <w:tblPr>
        <w:tblStyle w:val="TableGrid"/>
        <w:tblW w:w="9184" w:type="dxa"/>
        <w:tblInd w:w="380" w:type="dxa"/>
        <w:tblCellMar>
          <w:top w:w="125" w:type="dxa"/>
          <w:right w:w="38" w:type="dxa"/>
        </w:tblCellMar>
        <w:tblLook w:val="04A0" w:firstRow="1" w:lastRow="0" w:firstColumn="1" w:lastColumn="0" w:noHBand="0" w:noVBand="1"/>
      </w:tblPr>
      <w:tblGrid>
        <w:gridCol w:w="1945"/>
        <w:gridCol w:w="2791"/>
        <w:gridCol w:w="4448"/>
      </w:tblGrid>
      <w:tr w:rsidR="006E1E8D" w:rsidRPr="002B2EDA">
        <w:trPr>
          <w:trHeight w:val="370"/>
        </w:trPr>
        <w:tc>
          <w:tcPr>
            <w:tcW w:w="1417" w:type="dxa"/>
            <w:tcBorders>
              <w:top w:val="single" w:sz="4" w:space="0" w:color="808080"/>
              <w:left w:val="single" w:sz="4" w:space="0" w:color="808080"/>
              <w:bottom w:val="single" w:sz="4" w:space="0" w:color="808080"/>
              <w:right w:val="single" w:sz="4" w:space="0" w:color="808080"/>
            </w:tcBorders>
            <w:shd w:val="clear" w:color="auto" w:fill="E8E8E8"/>
          </w:tcPr>
          <w:p w:rsidR="006E1E8D" w:rsidRPr="002B2EDA" w:rsidRDefault="009303DD">
            <w:pPr>
              <w:spacing w:after="0" w:line="259" w:lineRule="auto"/>
              <w:ind w:left="100" w:firstLine="0"/>
              <w:jc w:val="left"/>
              <w:rPr>
                <w:sz w:val="26"/>
                <w:szCs w:val="26"/>
              </w:rPr>
            </w:pPr>
            <w:r w:rsidRPr="002B2EDA">
              <w:rPr>
                <w:b/>
                <w:sz w:val="26"/>
                <w:szCs w:val="26"/>
              </w:rPr>
              <w:t>Layer</w:t>
            </w:r>
          </w:p>
        </w:tc>
        <w:tc>
          <w:tcPr>
            <w:tcW w:w="2948" w:type="dxa"/>
            <w:tcBorders>
              <w:top w:val="single" w:sz="4" w:space="0" w:color="808080"/>
              <w:left w:val="single" w:sz="4" w:space="0" w:color="808080"/>
              <w:bottom w:val="single" w:sz="4" w:space="0" w:color="808080"/>
              <w:right w:val="single" w:sz="4" w:space="0" w:color="808080"/>
            </w:tcBorders>
            <w:shd w:val="clear" w:color="auto" w:fill="E8E8E8"/>
          </w:tcPr>
          <w:p w:rsidR="006E1E8D" w:rsidRPr="002B2EDA" w:rsidRDefault="009303DD">
            <w:pPr>
              <w:spacing w:after="0" w:line="259" w:lineRule="auto"/>
              <w:ind w:left="100" w:firstLine="0"/>
              <w:jc w:val="left"/>
              <w:rPr>
                <w:sz w:val="26"/>
                <w:szCs w:val="26"/>
              </w:rPr>
            </w:pPr>
            <w:r w:rsidRPr="002B2EDA">
              <w:rPr>
                <w:b/>
                <w:sz w:val="26"/>
                <w:szCs w:val="26"/>
              </w:rPr>
              <w:t>Components</w:t>
            </w:r>
          </w:p>
        </w:tc>
        <w:tc>
          <w:tcPr>
            <w:tcW w:w="4819" w:type="dxa"/>
            <w:tcBorders>
              <w:top w:val="single" w:sz="4" w:space="0" w:color="808080"/>
              <w:left w:val="single" w:sz="4" w:space="0" w:color="808080"/>
              <w:bottom w:val="single" w:sz="4" w:space="0" w:color="808080"/>
              <w:right w:val="single" w:sz="4" w:space="0" w:color="808080"/>
            </w:tcBorders>
            <w:shd w:val="clear" w:color="auto" w:fill="E8E8E8"/>
          </w:tcPr>
          <w:p w:rsidR="006E1E8D" w:rsidRPr="002B2EDA" w:rsidRDefault="009303DD">
            <w:pPr>
              <w:spacing w:after="0" w:line="259" w:lineRule="auto"/>
              <w:ind w:left="100" w:firstLine="0"/>
              <w:jc w:val="left"/>
              <w:rPr>
                <w:sz w:val="26"/>
                <w:szCs w:val="26"/>
              </w:rPr>
            </w:pPr>
            <w:r w:rsidRPr="002B2EDA">
              <w:rPr>
                <w:b/>
                <w:sz w:val="26"/>
                <w:szCs w:val="26"/>
              </w:rPr>
              <w:t>Function</w:t>
            </w:r>
          </w:p>
        </w:tc>
      </w:tr>
      <w:tr w:rsidR="006E1E8D" w:rsidRPr="002B2EDA">
        <w:trPr>
          <w:trHeight w:val="370"/>
        </w:trPr>
        <w:tc>
          <w:tcPr>
            <w:tcW w:w="1417"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Sensing</w:t>
            </w:r>
          </w:p>
        </w:tc>
        <w:tc>
          <w:tcPr>
            <w:tcW w:w="2948"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 xml:space="preserve">Rain gauge, tank-level sensor, optional </w:t>
            </w:r>
          </w:p>
        </w:tc>
        <w:tc>
          <w:tcPr>
            <w:tcW w:w="4819"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38" w:firstLine="0"/>
              <w:jc w:val="left"/>
              <w:rPr>
                <w:sz w:val="26"/>
                <w:szCs w:val="26"/>
              </w:rPr>
            </w:pPr>
            <w:r w:rsidRPr="002B2EDA">
              <w:rPr>
                <w:sz w:val="26"/>
                <w:szCs w:val="26"/>
              </w:rPr>
              <w:t xml:space="preserve">flow </w:t>
            </w:r>
            <w:r w:rsidR="00322602" w:rsidRPr="002B2EDA">
              <w:rPr>
                <w:sz w:val="26"/>
                <w:szCs w:val="26"/>
              </w:rPr>
              <w:t>meter Collect</w:t>
            </w:r>
            <w:r w:rsidRPr="002B2EDA">
              <w:rPr>
                <w:sz w:val="26"/>
                <w:szCs w:val="26"/>
              </w:rPr>
              <w:t xml:space="preserve"> rainfall, storage and flow data</w:t>
            </w:r>
          </w:p>
        </w:tc>
      </w:tr>
      <w:tr w:rsidR="006E1E8D" w:rsidRPr="002B2EDA">
        <w:trPr>
          <w:trHeight w:val="370"/>
        </w:trPr>
        <w:tc>
          <w:tcPr>
            <w:tcW w:w="1417"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Edge/Control</w:t>
            </w:r>
          </w:p>
        </w:tc>
        <w:tc>
          <w:tcPr>
            <w:tcW w:w="2948"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ESP32 / microcontroller</w:t>
            </w:r>
          </w:p>
        </w:tc>
        <w:tc>
          <w:tcPr>
            <w:tcW w:w="4819"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Reads sensors, applies thresholds and transmits data</w:t>
            </w:r>
          </w:p>
        </w:tc>
      </w:tr>
      <w:tr w:rsidR="006E1E8D" w:rsidRPr="002B2EDA">
        <w:trPr>
          <w:trHeight w:val="370"/>
        </w:trPr>
        <w:tc>
          <w:tcPr>
            <w:tcW w:w="1417"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Communication</w:t>
            </w:r>
          </w:p>
        </w:tc>
        <w:tc>
          <w:tcPr>
            <w:tcW w:w="2948"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Wi-Fi / local network</w:t>
            </w:r>
          </w:p>
        </w:tc>
        <w:tc>
          <w:tcPr>
            <w:tcW w:w="4819"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Transfers readings to server or cloud platform</w:t>
            </w:r>
          </w:p>
        </w:tc>
      </w:tr>
      <w:tr w:rsidR="006E1E8D" w:rsidRPr="002B2EDA">
        <w:trPr>
          <w:trHeight w:val="370"/>
        </w:trPr>
        <w:tc>
          <w:tcPr>
            <w:tcW w:w="1417"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Processing</w:t>
            </w:r>
          </w:p>
        </w:tc>
        <w:tc>
          <w:tcPr>
            <w:tcW w:w="2948"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Backend + database</w:t>
            </w:r>
          </w:p>
        </w:tc>
        <w:tc>
          <w:tcPr>
            <w:tcW w:w="4819"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Stores data, estimates runoff and calculates indicators</w:t>
            </w:r>
          </w:p>
        </w:tc>
      </w:tr>
      <w:tr w:rsidR="006E1E8D" w:rsidRPr="002B2EDA">
        <w:trPr>
          <w:trHeight w:val="370"/>
        </w:trPr>
        <w:tc>
          <w:tcPr>
            <w:tcW w:w="1417"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Optimization</w:t>
            </w:r>
          </w:p>
        </w:tc>
        <w:tc>
          <w:tcPr>
            <w:tcW w:w="2948"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Rule engine / algorithm</w:t>
            </w:r>
          </w:p>
        </w:tc>
        <w:tc>
          <w:tcPr>
            <w:tcW w:w="4819"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Selects storage, reuse or recharge recommendation</w:t>
            </w:r>
          </w:p>
        </w:tc>
      </w:tr>
      <w:tr w:rsidR="006E1E8D" w:rsidRPr="002B2EDA">
        <w:trPr>
          <w:trHeight w:val="370"/>
        </w:trPr>
        <w:tc>
          <w:tcPr>
            <w:tcW w:w="1417"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Presentation</w:t>
            </w:r>
          </w:p>
        </w:tc>
        <w:tc>
          <w:tcPr>
            <w:tcW w:w="2948"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Web/mobile dashboard</w:t>
            </w:r>
          </w:p>
        </w:tc>
        <w:tc>
          <w:tcPr>
            <w:tcW w:w="4819"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Displays status, alerts, analytics and recommendations</w:t>
            </w:r>
          </w:p>
        </w:tc>
      </w:tr>
    </w:tbl>
    <w:p w:rsidR="006E1E8D" w:rsidRPr="002B2EDA" w:rsidRDefault="009303DD">
      <w:pPr>
        <w:pStyle w:val="Heading2"/>
        <w:ind w:left="529" w:hanging="384"/>
        <w:rPr>
          <w:sz w:val="26"/>
          <w:szCs w:val="26"/>
        </w:rPr>
      </w:pPr>
      <w:r w:rsidRPr="002B2EDA">
        <w:rPr>
          <w:sz w:val="26"/>
          <w:szCs w:val="26"/>
        </w:rPr>
        <w:lastRenderedPageBreak/>
        <w:t>Working Sequence</w:t>
      </w:r>
    </w:p>
    <w:p w:rsidR="006E1E8D" w:rsidRPr="002B2EDA" w:rsidRDefault="009303DD">
      <w:pPr>
        <w:numPr>
          <w:ilvl w:val="0"/>
          <w:numId w:val="4"/>
        </w:numPr>
        <w:ind w:hanging="400"/>
        <w:rPr>
          <w:sz w:val="26"/>
          <w:szCs w:val="26"/>
        </w:rPr>
      </w:pPr>
      <w:r w:rsidRPr="002B2EDA">
        <w:rPr>
          <w:sz w:val="26"/>
          <w:szCs w:val="26"/>
        </w:rPr>
        <w:t>Measure rainfall and tank level at defined intervals.</w:t>
      </w:r>
    </w:p>
    <w:p w:rsidR="006E1E8D" w:rsidRPr="002B2EDA" w:rsidRDefault="009303DD">
      <w:pPr>
        <w:numPr>
          <w:ilvl w:val="0"/>
          <w:numId w:val="4"/>
        </w:numPr>
        <w:ind w:hanging="400"/>
        <w:rPr>
          <w:sz w:val="26"/>
          <w:szCs w:val="26"/>
        </w:rPr>
      </w:pPr>
      <w:r w:rsidRPr="002B2EDA">
        <w:rPr>
          <w:sz w:val="26"/>
          <w:szCs w:val="26"/>
        </w:rPr>
        <w:t>Calculate potential runoff from the roof.</w:t>
      </w:r>
    </w:p>
    <w:p w:rsidR="006E1E8D" w:rsidRPr="002B2EDA" w:rsidRDefault="009303DD">
      <w:pPr>
        <w:numPr>
          <w:ilvl w:val="0"/>
          <w:numId w:val="4"/>
        </w:numPr>
        <w:ind w:hanging="400"/>
        <w:rPr>
          <w:sz w:val="26"/>
          <w:szCs w:val="26"/>
        </w:rPr>
      </w:pPr>
      <w:r w:rsidRPr="002B2EDA">
        <w:rPr>
          <w:sz w:val="26"/>
          <w:szCs w:val="26"/>
        </w:rPr>
        <w:t>Determine current free tank capacity.</w:t>
      </w:r>
    </w:p>
    <w:p w:rsidR="006E1E8D" w:rsidRPr="002B2EDA" w:rsidRDefault="009303DD">
      <w:pPr>
        <w:numPr>
          <w:ilvl w:val="0"/>
          <w:numId w:val="4"/>
        </w:numPr>
        <w:ind w:hanging="400"/>
        <w:rPr>
          <w:sz w:val="26"/>
          <w:szCs w:val="26"/>
        </w:rPr>
      </w:pPr>
      <w:r w:rsidRPr="002B2EDA">
        <w:rPr>
          <w:sz w:val="26"/>
          <w:szCs w:val="26"/>
        </w:rPr>
        <w:t>Estimate near-term demand and assess whether storage is sufficient.</w:t>
      </w:r>
    </w:p>
    <w:p w:rsidR="006E1E8D" w:rsidRPr="002B2EDA" w:rsidRDefault="009303DD">
      <w:pPr>
        <w:numPr>
          <w:ilvl w:val="0"/>
          <w:numId w:val="4"/>
        </w:numPr>
        <w:ind w:hanging="400"/>
        <w:rPr>
          <w:sz w:val="26"/>
          <w:szCs w:val="26"/>
        </w:rPr>
      </w:pPr>
      <w:r w:rsidRPr="002B2EDA">
        <w:rPr>
          <w:sz w:val="26"/>
          <w:szCs w:val="26"/>
        </w:rPr>
        <w:t>Calculate overflow risk from expected inflow and remaining capacity.</w:t>
      </w:r>
    </w:p>
    <w:p w:rsidR="006E1E8D" w:rsidRPr="002B2EDA" w:rsidRDefault="009303DD">
      <w:pPr>
        <w:numPr>
          <w:ilvl w:val="0"/>
          <w:numId w:val="4"/>
        </w:numPr>
        <w:ind w:hanging="400"/>
        <w:rPr>
          <w:sz w:val="26"/>
          <w:szCs w:val="26"/>
        </w:rPr>
      </w:pPr>
      <w:r w:rsidRPr="002B2EDA">
        <w:rPr>
          <w:sz w:val="26"/>
          <w:szCs w:val="26"/>
        </w:rPr>
        <w:t>If storage is adequate, prioritize collection and later reuse.</w:t>
      </w:r>
    </w:p>
    <w:p w:rsidR="006E1E8D" w:rsidRPr="002B2EDA" w:rsidRDefault="009303DD">
      <w:pPr>
        <w:numPr>
          <w:ilvl w:val="0"/>
          <w:numId w:val="4"/>
        </w:numPr>
        <w:spacing w:after="129" w:line="341" w:lineRule="auto"/>
        <w:ind w:hanging="400"/>
        <w:rPr>
          <w:sz w:val="26"/>
          <w:szCs w:val="26"/>
        </w:rPr>
      </w:pPr>
      <w:r w:rsidRPr="002B2EDA">
        <w:rPr>
          <w:sz w:val="26"/>
          <w:szCs w:val="26"/>
        </w:rPr>
        <w:t>If the tank is approaching full capacity, recommend controlled diversion to an approved recharge pit, secondary tank or other safe destination.</w:t>
      </w:r>
    </w:p>
    <w:p w:rsidR="006E1E8D" w:rsidRPr="002B2EDA" w:rsidRDefault="009303DD">
      <w:pPr>
        <w:numPr>
          <w:ilvl w:val="0"/>
          <w:numId w:val="4"/>
        </w:numPr>
        <w:ind w:hanging="400"/>
        <w:rPr>
          <w:sz w:val="26"/>
          <w:szCs w:val="26"/>
        </w:rPr>
      </w:pPr>
      <w:r w:rsidRPr="002B2EDA">
        <w:rPr>
          <w:sz w:val="26"/>
          <w:szCs w:val="26"/>
        </w:rPr>
        <w:t>Record estimated harvested, reused, recharged and lost volumes.</w:t>
      </w:r>
    </w:p>
    <w:p w:rsidR="006E1E8D" w:rsidRDefault="009303DD">
      <w:pPr>
        <w:numPr>
          <w:ilvl w:val="0"/>
          <w:numId w:val="4"/>
        </w:numPr>
        <w:ind w:hanging="400"/>
        <w:rPr>
          <w:sz w:val="26"/>
          <w:szCs w:val="26"/>
        </w:rPr>
      </w:pPr>
      <w:r w:rsidRPr="002B2EDA">
        <w:rPr>
          <w:sz w:val="26"/>
          <w:szCs w:val="26"/>
        </w:rPr>
        <w:t>Display alerts and performance indicators on the dashboard.</w:t>
      </w:r>
    </w:p>
    <w:p w:rsidR="00CC4CD2" w:rsidRPr="002B2EDA" w:rsidRDefault="00CC4CD2" w:rsidP="00CC4CD2">
      <w:pPr>
        <w:ind w:left="400" w:firstLine="0"/>
        <w:rPr>
          <w:sz w:val="26"/>
          <w:szCs w:val="26"/>
        </w:rPr>
      </w:pPr>
    </w:p>
    <w:p w:rsidR="006E1E8D" w:rsidRPr="002B2EDA" w:rsidRDefault="009303DD">
      <w:pPr>
        <w:pStyle w:val="Heading2"/>
        <w:spacing w:after="61"/>
        <w:ind w:left="529" w:hanging="384"/>
        <w:rPr>
          <w:sz w:val="26"/>
          <w:szCs w:val="26"/>
        </w:rPr>
      </w:pPr>
      <w:r w:rsidRPr="002B2EDA">
        <w:rPr>
          <w:sz w:val="26"/>
          <w:szCs w:val="26"/>
        </w:rPr>
        <w:t>Conceptual Data Flow</w:t>
      </w:r>
    </w:p>
    <w:p w:rsidR="006E1E8D" w:rsidRPr="009303DD" w:rsidRDefault="009303DD" w:rsidP="009303DD">
      <w:pPr>
        <w:spacing w:after="13" w:line="259" w:lineRule="auto"/>
        <w:jc w:val="left"/>
        <w:rPr>
          <w:sz w:val="26"/>
          <w:szCs w:val="26"/>
        </w:rPr>
      </w:pPr>
      <w:r w:rsidRPr="002B2EDA">
        <w:rPr>
          <w:b/>
          <w:sz w:val="26"/>
          <w:szCs w:val="26"/>
        </w:rPr>
        <w:t xml:space="preserve">Rainfall </w:t>
      </w:r>
      <w:r w:rsidRPr="002B2EDA">
        <w:rPr>
          <w:rFonts w:ascii="Segoe UI Symbol" w:eastAsia="Segoe UI Symbol" w:hAnsi="Segoe UI Symbol" w:cs="Segoe UI Symbol"/>
          <w:sz w:val="26"/>
          <w:szCs w:val="26"/>
        </w:rPr>
        <w:t>→</w:t>
      </w:r>
      <w:r w:rsidRPr="002B2EDA">
        <w:rPr>
          <w:b/>
          <w:sz w:val="26"/>
          <w:szCs w:val="26"/>
        </w:rPr>
        <w:t xml:space="preserve"> Runoff Estimate </w:t>
      </w:r>
      <w:r w:rsidRPr="002B2EDA">
        <w:rPr>
          <w:rFonts w:ascii="Segoe UI Symbol" w:eastAsia="Segoe UI Symbol" w:hAnsi="Segoe UI Symbol" w:cs="Segoe UI Symbol"/>
          <w:sz w:val="26"/>
          <w:szCs w:val="26"/>
        </w:rPr>
        <w:t>→</w:t>
      </w:r>
      <w:r w:rsidRPr="002B2EDA">
        <w:rPr>
          <w:b/>
          <w:sz w:val="26"/>
          <w:szCs w:val="26"/>
        </w:rPr>
        <w:t xml:space="preserve"> Storage Check </w:t>
      </w:r>
      <w:r w:rsidRPr="002B2EDA">
        <w:rPr>
          <w:rFonts w:ascii="Segoe UI Symbol" w:eastAsia="Segoe UI Symbol" w:hAnsi="Segoe UI Symbol" w:cs="Segoe UI Symbol"/>
          <w:sz w:val="26"/>
          <w:szCs w:val="26"/>
        </w:rPr>
        <w:t>→</w:t>
      </w:r>
      <w:r w:rsidRPr="002B2EDA">
        <w:rPr>
          <w:b/>
          <w:sz w:val="26"/>
          <w:szCs w:val="26"/>
        </w:rPr>
        <w:t xml:space="preserve"> Demand Check </w:t>
      </w:r>
      <w:r w:rsidRPr="002B2EDA">
        <w:rPr>
          <w:rFonts w:ascii="Segoe UI Symbol" w:eastAsia="Segoe UI Symbol" w:hAnsi="Segoe UI Symbol" w:cs="Segoe UI Symbol"/>
          <w:sz w:val="26"/>
          <w:szCs w:val="26"/>
        </w:rPr>
        <w:t>→</w:t>
      </w:r>
      <w:r w:rsidRPr="002B2EDA">
        <w:rPr>
          <w:b/>
          <w:sz w:val="26"/>
          <w:szCs w:val="26"/>
        </w:rPr>
        <w:t xml:space="preserve"> Overflow Risk </w:t>
      </w:r>
      <w:r w:rsidRPr="002B2EDA">
        <w:rPr>
          <w:rFonts w:ascii="Segoe UI Symbol" w:eastAsia="Segoe UI Symbol" w:hAnsi="Segoe UI Symbol" w:cs="Segoe UI Symbol"/>
          <w:sz w:val="26"/>
          <w:szCs w:val="26"/>
        </w:rPr>
        <w:t>→</w:t>
      </w:r>
      <w:r w:rsidRPr="002B2EDA">
        <w:rPr>
          <w:b/>
          <w:sz w:val="26"/>
          <w:szCs w:val="26"/>
        </w:rPr>
        <w:t xml:space="preserve"> Decision Engine </w:t>
      </w:r>
      <w:r w:rsidRPr="002B2EDA">
        <w:rPr>
          <w:rFonts w:ascii="Segoe UI Symbol" w:eastAsia="Segoe UI Symbol" w:hAnsi="Segoe UI Symbol" w:cs="Segoe UI Symbol"/>
          <w:sz w:val="26"/>
          <w:szCs w:val="26"/>
        </w:rPr>
        <w:t>→</w:t>
      </w:r>
      <w:r w:rsidRPr="002B2EDA">
        <w:rPr>
          <w:b/>
          <w:sz w:val="26"/>
          <w:szCs w:val="26"/>
        </w:rPr>
        <w:t xml:space="preserve"> Storage / Reuse /Recharge </w:t>
      </w:r>
      <w:r w:rsidRPr="002B2EDA">
        <w:rPr>
          <w:rFonts w:ascii="Segoe UI Symbol" w:eastAsia="Segoe UI Symbol" w:hAnsi="Segoe UI Symbol" w:cs="Segoe UI Symbol"/>
          <w:sz w:val="26"/>
          <w:szCs w:val="26"/>
        </w:rPr>
        <w:t>→</w:t>
      </w:r>
      <w:r w:rsidRPr="002B2EDA">
        <w:rPr>
          <w:b/>
          <w:sz w:val="26"/>
          <w:szCs w:val="26"/>
        </w:rPr>
        <w:t xml:space="preserve"> Dashboard &amp; Records</w:t>
      </w:r>
    </w:p>
    <w:p w:rsidR="00CC4CD2" w:rsidRDefault="00CC4CD2">
      <w:pPr>
        <w:spacing w:after="13" w:line="259" w:lineRule="auto"/>
        <w:jc w:val="center"/>
        <w:rPr>
          <w:b/>
          <w:sz w:val="26"/>
          <w:szCs w:val="26"/>
        </w:rPr>
      </w:pPr>
    </w:p>
    <w:p w:rsidR="00CC4CD2" w:rsidRDefault="00CC4CD2">
      <w:pPr>
        <w:spacing w:after="13" w:line="259" w:lineRule="auto"/>
        <w:jc w:val="center"/>
        <w:rPr>
          <w:sz w:val="26"/>
          <w:szCs w:val="26"/>
        </w:rPr>
      </w:pPr>
    </w:p>
    <w:p w:rsidR="009303DD" w:rsidRPr="002B2EDA" w:rsidRDefault="009303DD">
      <w:pPr>
        <w:spacing w:after="13" w:line="259" w:lineRule="auto"/>
        <w:jc w:val="center"/>
        <w:rPr>
          <w:sz w:val="26"/>
          <w:szCs w:val="26"/>
        </w:rPr>
      </w:pPr>
    </w:p>
    <w:p w:rsidR="009303DD" w:rsidRPr="009303DD" w:rsidRDefault="009303DD" w:rsidP="009303DD">
      <w:pPr>
        <w:pStyle w:val="Heading1"/>
        <w:spacing w:after="122"/>
        <w:ind w:left="456" w:hanging="311"/>
        <w:rPr>
          <w:sz w:val="26"/>
          <w:szCs w:val="26"/>
        </w:rPr>
      </w:pPr>
      <w:r w:rsidRPr="002B2EDA">
        <w:rPr>
          <w:sz w:val="26"/>
          <w:szCs w:val="26"/>
        </w:rPr>
        <w:t>TECHNICAL METHODOLOGY</w:t>
      </w:r>
    </w:p>
    <w:p w:rsidR="006E1E8D" w:rsidRPr="002B2EDA" w:rsidRDefault="009303DD">
      <w:pPr>
        <w:pStyle w:val="Heading2"/>
        <w:spacing w:after="76"/>
        <w:ind w:left="529" w:hanging="384"/>
        <w:rPr>
          <w:sz w:val="26"/>
          <w:szCs w:val="26"/>
        </w:rPr>
      </w:pPr>
      <w:r w:rsidRPr="002B2EDA">
        <w:rPr>
          <w:sz w:val="26"/>
          <w:szCs w:val="26"/>
        </w:rPr>
        <w:t>Rainwater Harvesting Estimation</w:t>
      </w:r>
    </w:p>
    <w:p w:rsidR="006E1E8D" w:rsidRPr="002B2EDA" w:rsidRDefault="00D43209">
      <w:pPr>
        <w:rPr>
          <w:sz w:val="26"/>
          <w:szCs w:val="26"/>
        </w:rPr>
      </w:pPr>
      <w:r>
        <w:rPr>
          <w:noProof/>
          <w:sz w:val="26"/>
          <w:szCs w:val="26"/>
        </w:rPr>
        <mc:AlternateContent>
          <mc:Choice Requires="wps">
            <w:drawing>
              <wp:anchor distT="0" distB="0" distL="114300" distR="114300" simplePos="0" relativeHeight="251659264" behindDoc="1" locked="0" layoutInCell="1" allowOverlap="1">
                <wp:simplePos x="0" y="0"/>
                <wp:positionH relativeFrom="column">
                  <wp:posOffset>276225</wp:posOffset>
                </wp:positionH>
                <wp:positionV relativeFrom="paragraph">
                  <wp:posOffset>449580</wp:posOffset>
                </wp:positionV>
                <wp:extent cx="5457825" cy="533400"/>
                <wp:effectExtent l="0" t="0" r="28575" b="19050"/>
                <wp:wrapNone/>
                <wp:docPr id="1" name="Rounded Rectangle 1"/>
                <wp:cNvGraphicFramePr/>
                <a:graphic xmlns:a="http://schemas.openxmlformats.org/drawingml/2006/main">
                  <a:graphicData uri="http://schemas.microsoft.com/office/word/2010/wordprocessingShape">
                    <wps:wsp>
                      <wps:cNvSpPr/>
                      <wps:spPr>
                        <a:xfrm>
                          <a:off x="0" y="0"/>
                          <a:ext cx="5457825" cy="533400"/>
                        </a:xfrm>
                        <a:prstGeom prst="roundRect">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BB1D08" id="Rounded Rectangle 1" o:spid="_x0000_s1026" style="position:absolute;margin-left:21.75pt;margin-top:35.4pt;width:429.75pt;height:42pt;z-index:-251657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" fillcolor="#9cc2e5 [1940]" strokecolor="#1f4d78 [1604]" strokeweight="1pt">
                <v:stroke joinstyle="miter"/>
              </v:roundrect>
            </w:pict>
          </mc:Fallback>
        </mc:AlternateContent>
      </w:r>
      <w:r w:rsidR="009303DD" w:rsidRPr="002B2EDA">
        <w:rPr>
          <w:sz w:val="26"/>
          <w:szCs w:val="26"/>
        </w:rPr>
        <w:t>A simplified estimate of collectible rainwater uses rainfall depth, roof catchment area and a runoff coefficient representing collection losses.</w:t>
      </w:r>
    </w:p>
    <w:p w:rsidR="006E1E8D" w:rsidRPr="002B2EDA" w:rsidRDefault="009303DD">
      <w:pPr>
        <w:pStyle w:val="Heading3"/>
        <w:spacing w:after="164"/>
        <w:rPr>
          <w:sz w:val="26"/>
          <w:szCs w:val="26"/>
        </w:rPr>
      </w:pPr>
      <w:r w:rsidRPr="002B2EDA">
        <w:rPr>
          <w:sz w:val="26"/>
          <w:szCs w:val="26"/>
        </w:rPr>
        <w:t>Harvestable Volume (L) = Rainfall (mm) × Roof Area (m²) × Runoff Coefficient</w:t>
      </w:r>
    </w:p>
    <w:p w:rsidR="006E1E8D" w:rsidRDefault="009303DD">
      <w:pPr>
        <w:rPr>
          <w:sz w:val="26"/>
          <w:szCs w:val="26"/>
        </w:rPr>
      </w:pPr>
      <w:r w:rsidRPr="002B2EDA">
        <w:rPr>
          <w:sz w:val="26"/>
          <w:szCs w:val="26"/>
        </w:rPr>
        <w:t xml:space="preserve">For example, if roof area is 150 m², rainfall is 40 mm and the effective runoff coefficient is 0.85, estimated collectible volume is approximately </w:t>
      </w:r>
      <w:r w:rsidRPr="002B2EDA">
        <w:rPr>
          <w:b/>
          <w:sz w:val="26"/>
          <w:szCs w:val="26"/>
        </w:rPr>
        <w:t>5,100 litres</w:t>
      </w:r>
      <w:r w:rsidRPr="002B2EDA">
        <w:rPr>
          <w:sz w:val="26"/>
          <w:szCs w:val="26"/>
        </w:rPr>
        <w:t>. Actual yield depends on roof material, gutter condition, first-flush diversion and other losses.</w:t>
      </w:r>
    </w:p>
    <w:p w:rsidR="009303DD" w:rsidRDefault="009303DD">
      <w:pPr>
        <w:rPr>
          <w:sz w:val="26"/>
          <w:szCs w:val="26"/>
        </w:rPr>
      </w:pPr>
    </w:p>
    <w:p w:rsidR="009303DD" w:rsidRPr="002B2EDA" w:rsidRDefault="009303DD">
      <w:pPr>
        <w:rPr>
          <w:sz w:val="26"/>
          <w:szCs w:val="26"/>
        </w:rPr>
      </w:pPr>
    </w:p>
    <w:p w:rsidR="006E1E8D" w:rsidRPr="002B2EDA" w:rsidRDefault="009303DD">
      <w:pPr>
        <w:pStyle w:val="Heading2"/>
        <w:spacing w:after="76"/>
        <w:ind w:left="529" w:hanging="384"/>
        <w:rPr>
          <w:sz w:val="26"/>
          <w:szCs w:val="26"/>
        </w:rPr>
      </w:pPr>
      <w:r w:rsidRPr="002B2EDA">
        <w:rPr>
          <w:sz w:val="26"/>
          <w:szCs w:val="26"/>
        </w:rPr>
        <w:lastRenderedPageBreak/>
        <w:t>Storage and Overflow Calculation</w:t>
      </w:r>
    </w:p>
    <w:p w:rsidR="006E1E8D" w:rsidRPr="002B2EDA" w:rsidRDefault="00D43209">
      <w:pPr>
        <w:rPr>
          <w:sz w:val="26"/>
          <w:szCs w:val="26"/>
        </w:rPr>
      </w:pPr>
      <w:r>
        <w:rPr>
          <w:noProof/>
          <w:sz w:val="26"/>
          <w:szCs w:val="26"/>
        </w:rPr>
        <mc:AlternateContent>
          <mc:Choice Requires="wps">
            <w:drawing>
              <wp:anchor distT="0" distB="0" distL="114300" distR="114300" simplePos="0" relativeHeight="251660288" behindDoc="1" locked="0" layoutInCell="1" allowOverlap="1">
                <wp:simplePos x="0" y="0"/>
                <wp:positionH relativeFrom="column">
                  <wp:posOffset>533400</wp:posOffset>
                </wp:positionH>
                <wp:positionV relativeFrom="paragraph">
                  <wp:posOffset>489585</wp:posOffset>
                </wp:positionV>
                <wp:extent cx="4686300" cy="285750"/>
                <wp:effectExtent l="0" t="0" r="19050" b="19050"/>
                <wp:wrapNone/>
                <wp:docPr id="2" name="Rounded Rectangle 2"/>
                <wp:cNvGraphicFramePr/>
                <a:graphic xmlns:a="http://schemas.openxmlformats.org/drawingml/2006/main">
                  <a:graphicData uri="http://schemas.microsoft.com/office/word/2010/wordprocessingShape">
                    <wps:wsp>
                      <wps:cNvSpPr/>
                      <wps:spPr>
                        <a:xfrm>
                          <a:off x="0" y="0"/>
                          <a:ext cx="4686300" cy="2857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F4A05BD" id="Rounded Rectangle 2" o:spid="_x0000_s1026" style="position:absolute;margin-left:42pt;margin-top:38.55pt;width:369pt;height:22.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" fillcolor="#5b9bd5 [3204]" strokecolor="#1f4d78 [1604]" strokeweight="1pt">
                <v:stroke joinstyle="miter"/>
              </v:roundrect>
            </w:pict>
          </mc:Fallback>
        </mc:AlternateContent>
      </w:r>
      <w:r w:rsidR="009303DD" w:rsidRPr="002B2EDA">
        <w:rPr>
          <w:sz w:val="26"/>
          <w:szCs w:val="26"/>
        </w:rPr>
        <w:t>The system maintains a current storage value and compares it with tank capacity.</w:t>
      </w:r>
    </w:p>
    <w:p w:rsidR="006E1E8D" w:rsidRPr="002B2EDA" w:rsidRDefault="009303DD">
      <w:pPr>
        <w:pStyle w:val="Heading3"/>
        <w:rPr>
          <w:sz w:val="26"/>
          <w:szCs w:val="26"/>
        </w:rPr>
      </w:pPr>
      <w:r w:rsidRPr="002B2EDA">
        <w:rPr>
          <w:sz w:val="26"/>
          <w:szCs w:val="26"/>
        </w:rPr>
        <w:t xml:space="preserve">Free Capacity = Tank Capacity </w:t>
      </w:r>
      <w:r w:rsidRPr="002B2EDA">
        <w:rPr>
          <w:rFonts w:ascii="Segoe UI Symbol" w:eastAsia="Segoe UI Symbol" w:hAnsi="Segoe UI Symbol" w:cs="Segoe UI Symbol"/>
          <w:b w:val="0"/>
          <w:sz w:val="26"/>
          <w:szCs w:val="26"/>
        </w:rPr>
        <w:t>−</w:t>
      </w:r>
      <w:r w:rsidRPr="002B2EDA">
        <w:rPr>
          <w:sz w:val="26"/>
          <w:szCs w:val="26"/>
        </w:rPr>
        <w:t xml:space="preserve"> Current Stored Volume</w:t>
      </w:r>
    </w:p>
    <w:p w:rsidR="006E1E8D" w:rsidRPr="002B2EDA" w:rsidRDefault="009303DD">
      <w:pPr>
        <w:rPr>
          <w:sz w:val="26"/>
          <w:szCs w:val="26"/>
        </w:rPr>
      </w:pPr>
      <w:r w:rsidRPr="002B2EDA">
        <w:rPr>
          <w:sz w:val="26"/>
          <w:szCs w:val="26"/>
        </w:rPr>
        <w:t>If Expected Inflow exceeds Free Capacity, the system flags a potential overflow condition and estimates the excess volume requiring an alternative pathway.</w:t>
      </w:r>
    </w:p>
    <w:p w:rsidR="006E1E8D" w:rsidRPr="002B2EDA" w:rsidRDefault="009303DD">
      <w:pPr>
        <w:pStyle w:val="Heading2"/>
        <w:ind w:left="529" w:hanging="384"/>
        <w:rPr>
          <w:sz w:val="26"/>
          <w:szCs w:val="26"/>
        </w:rPr>
      </w:pPr>
      <w:r w:rsidRPr="002B2EDA">
        <w:rPr>
          <w:sz w:val="26"/>
          <w:szCs w:val="26"/>
        </w:rPr>
        <w:t>Optimization Logic</w:t>
      </w:r>
    </w:p>
    <w:p w:rsidR="006E1E8D" w:rsidRPr="002B2EDA" w:rsidRDefault="009303DD">
      <w:pPr>
        <w:numPr>
          <w:ilvl w:val="0"/>
          <w:numId w:val="5"/>
        </w:numPr>
        <w:ind w:hanging="400"/>
        <w:rPr>
          <w:sz w:val="26"/>
          <w:szCs w:val="26"/>
        </w:rPr>
      </w:pPr>
      <w:r w:rsidRPr="002B2EDA">
        <w:rPr>
          <w:b/>
          <w:sz w:val="26"/>
          <w:szCs w:val="26"/>
        </w:rPr>
        <w:t>Priority 1 – Collection:</w:t>
      </w:r>
      <w:r w:rsidRPr="002B2EDA">
        <w:rPr>
          <w:sz w:val="26"/>
          <w:szCs w:val="26"/>
        </w:rPr>
        <w:t xml:space="preserve"> Capture incoming rainwater whenever safe storage capacity exists.</w:t>
      </w:r>
    </w:p>
    <w:p w:rsidR="006E1E8D" w:rsidRPr="002B2EDA" w:rsidRDefault="009303DD">
      <w:pPr>
        <w:numPr>
          <w:ilvl w:val="0"/>
          <w:numId w:val="5"/>
        </w:numPr>
        <w:spacing w:after="112" w:line="350" w:lineRule="auto"/>
        <w:ind w:hanging="400"/>
        <w:rPr>
          <w:sz w:val="26"/>
          <w:szCs w:val="26"/>
        </w:rPr>
      </w:pPr>
      <w:r w:rsidRPr="002B2EDA">
        <w:rPr>
          <w:b/>
          <w:sz w:val="26"/>
          <w:szCs w:val="26"/>
        </w:rPr>
        <w:t>Priority 2 – Demand matching:</w:t>
      </w:r>
      <w:r w:rsidRPr="002B2EDA">
        <w:rPr>
          <w:sz w:val="26"/>
          <w:szCs w:val="26"/>
        </w:rPr>
        <w:t xml:space="preserve"> Reserve water for suitable non-potable uses such as gardening, cleaning or toilet flushing where permitted.</w:t>
      </w:r>
    </w:p>
    <w:p w:rsidR="006E1E8D" w:rsidRPr="002B2EDA" w:rsidRDefault="009303DD">
      <w:pPr>
        <w:numPr>
          <w:ilvl w:val="0"/>
          <w:numId w:val="5"/>
        </w:numPr>
        <w:spacing w:after="112" w:line="350" w:lineRule="auto"/>
        <w:ind w:hanging="400"/>
        <w:rPr>
          <w:sz w:val="26"/>
          <w:szCs w:val="26"/>
        </w:rPr>
      </w:pPr>
      <w:r w:rsidRPr="002B2EDA">
        <w:rPr>
          <w:b/>
          <w:sz w:val="26"/>
          <w:szCs w:val="26"/>
        </w:rPr>
        <w:t>Priority 3 – Recharge:</w:t>
      </w:r>
      <w:r w:rsidRPr="002B2EDA">
        <w:rPr>
          <w:sz w:val="26"/>
          <w:szCs w:val="26"/>
        </w:rPr>
        <w:t xml:space="preserve"> When storage is likely to overflow, divert excess water to a properly designed groundwater-recharge structure.</w:t>
      </w:r>
    </w:p>
    <w:p w:rsidR="006E1E8D" w:rsidRPr="002B2EDA" w:rsidRDefault="009303DD">
      <w:pPr>
        <w:numPr>
          <w:ilvl w:val="0"/>
          <w:numId w:val="5"/>
        </w:numPr>
        <w:spacing w:after="116" w:line="350" w:lineRule="auto"/>
        <w:ind w:hanging="400"/>
        <w:rPr>
          <w:sz w:val="26"/>
          <w:szCs w:val="26"/>
        </w:rPr>
      </w:pPr>
      <w:r w:rsidRPr="002B2EDA">
        <w:rPr>
          <w:b/>
          <w:sz w:val="26"/>
          <w:szCs w:val="26"/>
        </w:rPr>
        <w:t>Priority 4 – Controlled discharge:</w:t>
      </w:r>
      <w:r w:rsidRPr="002B2EDA">
        <w:rPr>
          <w:sz w:val="26"/>
          <w:szCs w:val="26"/>
        </w:rPr>
        <w:t xml:space="preserve"> If storage and recharge capacity are unavailable, use a safe drainage route while recording estimated loss.</w:t>
      </w:r>
    </w:p>
    <w:p w:rsidR="006E1E8D" w:rsidRPr="002B2EDA" w:rsidRDefault="009303DD">
      <w:pPr>
        <w:pStyle w:val="Heading2"/>
        <w:ind w:left="529" w:hanging="384"/>
        <w:rPr>
          <w:sz w:val="26"/>
          <w:szCs w:val="26"/>
        </w:rPr>
      </w:pPr>
      <w:r w:rsidRPr="002B2EDA">
        <w:rPr>
          <w:sz w:val="26"/>
          <w:szCs w:val="26"/>
        </w:rPr>
        <w:t>Main Modules</w:t>
      </w:r>
    </w:p>
    <w:p w:rsidR="006E1E8D" w:rsidRPr="002B2EDA" w:rsidRDefault="009303DD">
      <w:pPr>
        <w:numPr>
          <w:ilvl w:val="0"/>
          <w:numId w:val="6"/>
        </w:numPr>
        <w:ind w:hanging="400"/>
        <w:rPr>
          <w:sz w:val="26"/>
          <w:szCs w:val="26"/>
        </w:rPr>
      </w:pPr>
      <w:r w:rsidRPr="002B2EDA">
        <w:rPr>
          <w:b/>
          <w:sz w:val="26"/>
          <w:szCs w:val="26"/>
        </w:rPr>
        <w:t>Rainfall Module:</w:t>
      </w:r>
      <w:r w:rsidRPr="002B2EDA">
        <w:rPr>
          <w:sz w:val="26"/>
          <w:szCs w:val="26"/>
        </w:rPr>
        <w:t xml:space="preserve"> Captures and stores rainfall observations.</w:t>
      </w:r>
    </w:p>
    <w:p w:rsidR="006E1E8D" w:rsidRPr="002B2EDA" w:rsidRDefault="009303DD">
      <w:pPr>
        <w:numPr>
          <w:ilvl w:val="0"/>
          <w:numId w:val="6"/>
        </w:numPr>
        <w:ind w:hanging="400"/>
        <w:rPr>
          <w:sz w:val="26"/>
          <w:szCs w:val="26"/>
        </w:rPr>
      </w:pPr>
      <w:r w:rsidRPr="002B2EDA">
        <w:rPr>
          <w:b/>
          <w:sz w:val="26"/>
          <w:szCs w:val="26"/>
        </w:rPr>
        <w:t>Tank Monitoring Module:</w:t>
      </w:r>
      <w:r w:rsidRPr="002B2EDA">
        <w:rPr>
          <w:sz w:val="26"/>
          <w:szCs w:val="26"/>
        </w:rPr>
        <w:t xml:space="preserve"> Tracks water level, free capacity and overflow threshold.</w:t>
      </w:r>
    </w:p>
    <w:p w:rsidR="006E1E8D" w:rsidRPr="002B2EDA" w:rsidRDefault="009303DD">
      <w:pPr>
        <w:numPr>
          <w:ilvl w:val="0"/>
          <w:numId w:val="6"/>
        </w:numPr>
        <w:ind w:hanging="400"/>
        <w:rPr>
          <w:sz w:val="26"/>
          <w:szCs w:val="26"/>
        </w:rPr>
      </w:pPr>
      <w:r w:rsidRPr="002B2EDA">
        <w:rPr>
          <w:b/>
          <w:sz w:val="26"/>
          <w:szCs w:val="26"/>
        </w:rPr>
        <w:t>Runoff Estimation Module:</w:t>
      </w:r>
      <w:r w:rsidRPr="002B2EDA">
        <w:rPr>
          <w:sz w:val="26"/>
          <w:szCs w:val="26"/>
        </w:rPr>
        <w:t xml:space="preserve"> Calculates potential collection from roof characteristics.</w:t>
      </w:r>
    </w:p>
    <w:p w:rsidR="006E1E8D" w:rsidRPr="002B2EDA" w:rsidRDefault="009303DD">
      <w:pPr>
        <w:numPr>
          <w:ilvl w:val="0"/>
          <w:numId w:val="6"/>
        </w:numPr>
        <w:ind w:hanging="400"/>
        <w:rPr>
          <w:sz w:val="26"/>
          <w:szCs w:val="26"/>
        </w:rPr>
      </w:pPr>
      <w:r w:rsidRPr="002B2EDA">
        <w:rPr>
          <w:b/>
          <w:sz w:val="26"/>
          <w:szCs w:val="26"/>
        </w:rPr>
        <w:t>Demand Module:</w:t>
      </w:r>
      <w:r w:rsidRPr="002B2EDA">
        <w:rPr>
          <w:sz w:val="26"/>
          <w:szCs w:val="26"/>
        </w:rPr>
        <w:t xml:space="preserve"> Maintains expected non-potable water usage.</w:t>
      </w:r>
    </w:p>
    <w:p w:rsidR="006E1E8D" w:rsidRPr="002B2EDA" w:rsidRDefault="009303DD">
      <w:pPr>
        <w:numPr>
          <w:ilvl w:val="0"/>
          <w:numId w:val="6"/>
        </w:numPr>
        <w:ind w:hanging="400"/>
        <w:rPr>
          <w:sz w:val="26"/>
          <w:szCs w:val="26"/>
        </w:rPr>
      </w:pPr>
      <w:r w:rsidRPr="002B2EDA">
        <w:rPr>
          <w:b/>
          <w:sz w:val="26"/>
          <w:szCs w:val="26"/>
        </w:rPr>
        <w:t>Optimization Engine:</w:t>
      </w:r>
      <w:r w:rsidRPr="002B2EDA">
        <w:rPr>
          <w:sz w:val="26"/>
          <w:szCs w:val="26"/>
        </w:rPr>
        <w:t xml:space="preserve"> Produces recommended action based on storage, inflow and demand.</w:t>
      </w:r>
    </w:p>
    <w:p w:rsidR="006E1E8D" w:rsidRPr="002B2EDA" w:rsidRDefault="009303DD">
      <w:pPr>
        <w:numPr>
          <w:ilvl w:val="0"/>
          <w:numId w:val="6"/>
        </w:numPr>
        <w:ind w:hanging="400"/>
        <w:rPr>
          <w:sz w:val="26"/>
          <w:szCs w:val="26"/>
        </w:rPr>
      </w:pPr>
      <w:r w:rsidRPr="002B2EDA">
        <w:rPr>
          <w:b/>
          <w:sz w:val="26"/>
          <w:szCs w:val="26"/>
        </w:rPr>
        <w:t>Alert Module:</w:t>
      </w:r>
      <w:r w:rsidRPr="002B2EDA">
        <w:rPr>
          <w:sz w:val="26"/>
          <w:szCs w:val="26"/>
        </w:rPr>
        <w:t xml:space="preserve"> Sends warnings for high overflow risk, abnormal readings or maintenance.</w:t>
      </w:r>
    </w:p>
    <w:p w:rsidR="006E1E8D" w:rsidRPr="002B2EDA" w:rsidRDefault="009303DD">
      <w:pPr>
        <w:numPr>
          <w:ilvl w:val="0"/>
          <w:numId w:val="6"/>
        </w:numPr>
        <w:ind w:hanging="400"/>
        <w:rPr>
          <w:sz w:val="26"/>
          <w:szCs w:val="26"/>
        </w:rPr>
      </w:pPr>
      <w:r w:rsidRPr="002B2EDA">
        <w:rPr>
          <w:b/>
          <w:sz w:val="26"/>
          <w:szCs w:val="26"/>
        </w:rPr>
        <w:t>Analytics Module:</w:t>
      </w:r>
      <w:r w:rsidRPr="002B2EDA">
        <w:rPr>
          <w:sz w:val="26"/>
          <w:szCs w:val="26"/>
        </w:rPr>
        <w:t xml:space="preserve"> Generates daily, monthly and seasonal conservation statistics.</w:t>
      </w:r>
    </w:p>
    <w:p w:rsidR="006E1E8D" w:rsidRDefault="009303DD">
      <w:pPr>
        <w:numPr>
          <w:ilvl w:val="0"/>
          <w:numId w:val="6"/>
        </w:numPr>
        <w:ind w:hanging="400"/>
        <w:rPr>
          <w:sz w:val="26"/>
          <w:szCs w:val="26"/>
        </w:rPr>
      </w:pPr>
      <w:r w:rsidRPr="002B2EDA">
        <w:rPr>
          <w:b/>
          <w:sz w:val="26"/>
          <w:szCs w:val="26"/>
        </w:rPr>
        <w:t>Administration Module:</w:t>
      </w:r>
      <w:r w:rsidRPr="002B2EDA">
        <w:rPr>
          <w:sz w:val="26"/>
          <w:szCs w:val="26"/>
        </w:rPr>
        <w:t xml:space="preserve"> Allows roof area, tank capacity, coefficients and thresholds to be configured.</w:t>
      </w:r>
    </w:p>
    <w:p w:rsidR="00CC4CD2" w:rsidRPr="002B2EDA" w:rsidRDefault="00CC4CD2" w:rsidP="00CC4CD2">
      <w:pPr>
        <w:rPr>
          <w:sz w:val="26"/>
          <w:szCs w:val="26"/>
        </w:rPr>
      </w:pPr>
    </w:p>
    <w:p w:rsidR="006E1E8D" w:rsidRPr="002B2EDA" w:rsidRDefault="009303DD">
      <w:pPr>
        <w:pStyle w:val="Heading1"/>
        <w:spacing w:after="0"/>
        <w:ind w:left="612" w:hanging="467"/>
        <w:rPr>
          <w:sz w:val="26"/>
          <w:szCs w:val="26"/>
        </w:rPr>
      </w:pPr>
      <w:r w:rsidRPr="002B2EDA">
        <w:rPr>
          <w:sz w:val="26"/>
          <w:szCs w:val="26"/>
        </w:rPr>
        <w:lastRenderedPageBreak/>
        <w:t>TECHNOLOGY REQUIREMENTS</w:t>
      </w:r>
    </w:p>
    <w:tbl>
      <w:tblPr>
        <w:tblStyle w:val="TableGrid"/>
        <w:tblW w:w="8789" w:type="dxa"/>
        <w:tblInd w:w="380" w:type="dxa"/>
        <w:tblCellMar>
          <w:top w:w="125" w:type="dxa"/>
          <w:right w:w="61" w:type="dxa"/>
        </w:tblCellMar>
        <w:tblLook w:val="04A0" w:firstRow="1" w:lastRow="0" w:firstColumn="1" w:lastColumn="0" w:noHBand="0" w:noVBand="1"/>
      </w:tblPr>
      <w:tblGrid>
        <w:gridCol w:w="1973"/>
        <w:gridCol w:w="2706"/>
        <w:gridCol w:w="4110"/>
      </w:tblGrid>
      <w:tr w:rsidR="006E1E8D" w:rsidRPr="002B2EDA" w:rsidTr="009303DD">
        <w:trPr>
          <w:trHeight w:val="1231"/>
        </w:trPr>
        <w:tc>
          <w:tcPr>
            <w:tcW w:w="1973" w:type="dxa"/>
            <w:tcBorders>
              <w:top w:val="single" w:sz="4" w:space="0" w:color="808080"/>
              <w:left w:val="single" w:sz="4" w:space="0" w:color="808080"/>
              <w:bottom w:val="single" w:sz="4" w:space="0" w:color="808080"/>
              <w:right w:val="single" w:sz="4" w:space="0" w:color="808080"/>
            </w:tcBorders>
            <w:shd w:val="clear" w:color="auto" w:fill="E8E8E8"/>
          </w:tcPr>
          <w:p w:rsidR="006E1E8D" w:rsidRPr="002B2EDA" w:rsidRDefault="009303DD">
            <w:pPr>
              <w:spacing w:after="0" w:line="259" w:lineRule="auto"/>
              <w:ind w:left="100" w:firstLine="0"/>
              <w:jc w:val="left"/>
              <w:rPr>
                <w:sz w:val="26"/>
                <w:szCs w:val="26"/>
              </w:rPr>
            </w:pPr>
            <w:r w:rsidRPr="002B2EDA">
              <w:rPr>
                <w:b/>
                <w:sz w:val="26"/>
                <w:szCs w:val="26"/>
              </w:rPr>
              <w:t>Component</w:t>
            </w:r>
          </w:p>
        </w:tc>
        <w:tc>
          <w:tcPr>
            <w:tcW w:w="2706" w:type="dxa"/>
            <w:tcBorders>
              <w:top w:val="single" w:sz="4" w:space="0" w:color="808080"/>
              <w:left w:val="single" w:sz="4" w:space="0" w:color="808080"/>
              <w:bottom w:val="single" w:sz="4" w:space="0" w:color="808080"/>
              <w:right w:val="single" w:sz="4" w:space="0" w:color="808080"/>
            </w:tcBorders>
            <w:shd w:val="clear" w:color="auto" w:fill="E8E8E8"/>
          </w:tcPr>
          <w:p w:rsidR="006E1E8D" w:rsidRPr="002B2EDA" w:rsidRDefault="009303DD">
            <w:pPr>
              <w:spacing w:after="0" w:line="259" w:lineRule="auto"/>
              <w:ind w:left="100" w:firstLine="0"/>
              <w:jc w:val="left"/>
              <w:rPr>
                <w:sz w:val="26"/>
                <w:szCs w:val="26"/>
              </w:rPr>
            </w:pPr>
            <w:r w:rsidRPr="002B2EDA">
              <w:rPr>
                <w:b/>
                <w:sz w:val="26"/>
                <w:szCs w:val="26"/>
              </w:rPr>
              <w:t>Suggested Technology</w:t>
            </w:r>
          </w:p>
        </w:tc>
        <w:tc>
          <w:tcPr>
            <w:tcW w:w="4110" w:type="dxa"/>
            <w:tcBorders>
              <w:top w:val="single" w:sz="4" w:space="0" w:color="808080"/>
              <w:left w:val="single" w:sz="4" w:space="0" w:color="808080"/>
              <w:bottom w:val="single" w:sz="4" w:space="0" w:color="808080"/>
              <w:right w:val="single" w:sz="4" w:space="0" w:color="808080"/>
            </w:tcBorders>
            <w:shd w:val="clear" w:color="auto" w:fill="E8E8E8"/>
          </w:tcPr>
          <w:p w:rsidR="006E1E8D" w:rsidRPr="002B2EDA" w:rsidRDefault="009303DD">
            <w:pPr>
              <w:spacing w:after="0" w:line="259" w:lineRule="auto"/>
              <w:ind w:left="100" w:firstLine="0"/>
              <w:jc w:val="left"/>
              <w:rPr>
                <w:sz w:val="26"/>
                <w:szCs w:val="26"/>
              </w:rPr>
            </w:pPr>
            <w:r w:rsidRPr="002B2EDA">
              <w:rPr>
                <w:b/>
                <w:sz w:val="26"/>
                <w:szCs w:val="26"/>
              </w:rPr>
              <w:t>Purpose</w:t>
            </w:r>
          </w:p>
        </w:tc>
      </w:tr>
      <w:tr w:rsidR="006E1E8D" w:rsidRPr="002B2EDA" w:rsidTr="009303DD">
        <w:trPr>
          <w:trHeight w:val="1231"/>
        </w:trPr>
        <w:tc>
          <w:tcPr>
            <w:tcW w:w="1973"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Microcontroller</w:t>
            </w:r>
          </w:p>
        </w:tc>
        <w:tc>
          <w:tcPr>
            <w:tcW w:w="2706"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ESP32 / equivalent</w:t>
            </w:r>
          </w:p>
        </w:tc>
        <w:tc>
          <w:tcPr>
            <w:tcW w:w="4110"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Sensor reading and communication</w:t>
            </w:r>
          </w:p>
        </w:tc>
      </w:tr>
      <w:tr w:rsidR="006E1E8D" w:rsidRPr="002B2EDA" w:rsidTr="009303DD">
        <w:trPr>
          <w:trHeight w:val="1231"/>
        </w:trPr>
        <w:tc>
          <w:tcPr>
            <w:tcW w:w="1973"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Rainfall sensor</w:t>
            </w:r>
          </w:p>
        </w:tc>
        <w:tc>
          <w:tcPr>
            <w:tcW w:w="2706"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Tipping-bucket rain gauge or suitable r</w:t>
            </w:r>
          </w:p>
        </w:tc>
        <w:tc>
          <w:tcPr>
            <w:tcW w:w="4110" w:type="dxa"/>
            <w:tcBorders>
              <w:top w:val="single" w:sz="4" w:space="0" w:color="808080"/>
              <w:left w:val="single" w:sz="4" w:space="0" w:color="808080"/>
              <w:bottom w:val="single" w:sz="4" w:space="0" w:color="808080"/>
              <w:right w:val="single" w:sz="4" w:space="0" w:color="808080"/>
            </w:tcBorders>
          </w:tcPr>
          <w:p w:rsidR="006E1E8D" w:rsidRPr="002B2EDA" w:rsidRDefault="00CC4CD2">
            <w:pPr>
              <w:spacing w:after="0" w:line="259" w:lineRule="auto"/>
              <w:ind w:left="-61" w:firstLine="0"/>
              <w:jc w:val="left"/>
              <w:rPr>
                <w:sz w:val="26"/>
                <w:szCs w:val="26"/>
              </w:rPr>
            </w:pPr>
            <w:r w:rsidRPr="002B2EDA">
              <w:rPr>
                <w:sz w:val="26"/>
                <w:szCs w:val="26"/>
              </w:rPr>
              <w:t>aim</w:t>
            </w:r>
            <w:r w:rsidR="009303DD" w:rsidRPr="002B2EDA">
              <w:rPr>
                <w:sz w:val="26"/>
                <w:szCs w:val="26"/>
              </w:rPr>
              <w:t xml:space="preserve"> </w:t>
            </w:r>
            <w:r w:rsidRPr="002B2EDA">
              <w:rPr>
                <w:sz w:val="26"/>
                <w:szCs w:val="26"/>
              </w:rPr>
              <w:t>sensor Rainfall</w:t>
            </w:r>
            <w:r w:rsidR="009303DD" w:rsidRPr="002B2EDA">
              <w:rPr>
                <w:sz w:val="26"/>
                <w:szCs w:val="26"/>
              </w:rPr>
              <w:t xml:space="preserve"> measurement</w:t>
            </w:r>
          </w:p>
        </w:tc>
      </w:tr>
      <w:tr w:rsidR="006E1E8D" w:rsidRPr="002B2EDA" w:rsidTr="009303DD">
        <w:trPr>
          <w:trHeight w:val="1231"/>
        </w:trPr>
        <w:tc>
          <w:tcPr>
            <w:tcW w:w="1973"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Level sensor</w:t>
            </w:r>
          </w:p>
        </w:tc>
        <w:tc>
          <w:tcPr>
            <w:tcW w:w="2706"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Ultrasonic / pressure sensor</w:t>
            </w:r>
          </w:p>
        </w:tc>
        <w:tc>
          <w:tcPr>
            <w:tcW w:w="4110"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Tank-level measurement</w:t>
            </w:r>
          </w:p>
        </w:tc>
      </w:tr>
      <w:tr w:rsidR="006E1E8D" w:rsidRPr="002B2EDA" w:rsidTr="009303DD">
        <w:trPr>
          <w:trHeight w:val="1231"/>
        </w:trPr>
        <w:tc>
          <w:tcPr>
            <w:tcW w:w="1973"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Flow sensor (optional)</w:t>
            </w:r>
          </w:p>
        </w:tc>
        <w:tc>
          <w:tcPr>
            <w:tcW w:w="2706"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Water flow meter</w:t>
            </w:r>
          </w:p>
        </w:tc>
        <w:tc>
          <w:tcPr>
            <w:tcW w:w="4110"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Measures collection or usage</w:t>
            </w:r>
          </w:p>
        </w:tc>
      </w:tr>
      <w:tr w:rsidR="006E1E8D" w:rsidRPr="002B2EDA" w:rsidTr="009303DD">
        <w:trPr>
          <w:trHeight w:val="1231"/>
        </w:trPr>
        <w:tc>
          <w:tcPr>
            <w:tcW w:w="1973"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Backend</w:t>
            </w:r>
          </w:p>
        </w:tc>
        <w:tc>
          <w:tcPr>
            <w:tcW w:w="2706"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Python / Node.js / PHP</w:t>
            </w:r>
          </w:p>
        </w:tc>
        <w:tc>
          <w:tcPr>
            <w:tcW w:w="4110"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Data processing and APIs</w:t>
            </w:r>
          </w:p>
        </w:tc>
      </w:tr>
      <w:tr w:rsidR="006E1E8D" w:rsidRPr="002B2EDA" w:rsidTr="009303DD">
        <w:trPr>
          <w:trHeight w:val="1231"/>
        </w:trPr>
        <w:tc>
          <w:tcPr>
            <w:tcW w:w="1973"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Database</w:t>
            </w:r>
          </w:p>
        </w:tc>
        <w:tc>
          <w:tcPr>
            <w:tcW w:w="2706"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MySQL / PostgreSQL / Firebase</w:t>
            </w:r>
          </w:p>
        </w:tc>
        <w:tc>
          <w:tcPr>
            <w:tcW w:w="4110"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Historical storage</w:t>
            </w:r>
          </w:p>
        </w:tc>
      </w:tr>
      <w:tr w:rsidR="006E1E8D" w:rsidRPr="002B2EDA" w:rsidTr="009303DD">
        <w:trPr>
          <w:trHeight w:val="1231"/>
        </w:trPr>
        <w:tc>
          <w:tcPr>
            <w:tcW w:w="1973"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Dashboard</w:t>
            </w:r>
          </w:p>
        </w:tc>
        <w:tc>
          <w:tcPr>
            <w:tcW w:w="2706"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HTML, CSS, JavaScript / React</w:t>
            </w:r>
          </w:p>
        </w:tc>
        <w:tc>
          <w:tcPr>
            <w:tcW w:w="4110"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Visualization and alerts</w:t>
            </w:r>
          </w:p>
        </w:tc>
      </w:tr>
      <w:tr w:rsidR="006E1E8D" w:rsidRPr="002B2EDA" w:rsidTr="009303DD">
        <w:trPr>
          <w:trHeight w:val="1231"/>
        </w:trPr>
        <w:tc>
          <w:tcPr>
            <w:tcW w:w="1973"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Connectivity</w:t>
            </w:r>
          </w:p>
        </w:tc>
        <w:tc>
          <w:tcPr>
            <w:tcW w:w="2706"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Wi-Fi / local network</w:t>
            </w:r>
          </w:p>
        </w:tc>
        <w:tc>
          <w:tcPr>
            <w:tcW w:w="4110"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100" w:firstLine="0"/>
              <w:jc w:val="left"/>
              <w:rPr>
                <w:sz w:val="26"/>
                <w:szCs w:val="26"/>
              </w:rPr>
            </w:pPr>
            <w:r w:rsidRPr="002B2EDA">
              <w:rPr>
                <w:sz w:val="26"/>
                <w:szCs w:val="26"/>
              </w:rPr>
              <w:t>Data transfer</w:t>
            </w:r>
          </w:p>
        </w:tc>
      </w:tr>
    </w:tbl>
    <w:p w:rsidR="006E1E8D" w:rsidRPr="002B2EDA" w:rsidRDefault="009303DD">
      <w:pPr>
        <w:pStyle w:val="Heading1"/>
        <w:ind w:left="612" w:hanging="467"/>
        <w:rPr>
          <w:sz w:val="26"/>
          <w:szCs w:val="26"/>
        </w:rPr>
      </w:pPr>
      <w:r w:rsidRPr="002B2EDA">
        <w:rPr>
          <w:sz w:val="26"/>
          <w:szCs w:val="26"/>
        </w:rPr>
        <w:lastRenderedPageBreak/>
        <w:t>OPTIMIZATION ALGORITHM</w:t>
      </w:r>
    </w:p>
    <w:p w:rsidR="006E1E8D" w:rsidRPr="002B2EDA" w:rsidRDefault="009303DD">
      <w:pPr>
        <w:spacing w:after="194"/>
        <w:rPr>
          <w:sz w:val="26"/>
          <w:szCs w:val="26"/>
        </w:rPr>
      </w:pPr>
      <w:r w:rsidRPr="002B2EDA">
        <w:rPr>
          <w:sz w:val="26"/>
          <w:szCs w:val="26"/>
        </w:rPr>
        <w:t>A rule-based algorithm is appropriate for the first prototype because it is transparent, easy to validate and does not require a large training dataset. It can later be upgraded with predictive analytics or machine learning.</w:t>
      </w:r>
    </w:p>
    <w:p w:rsidR="006E1E8D" w:rsidRPr="002B2EDA" w:rsidRDefault="009303DD">
      <w:pPr>
        <w:numPr>
          <w:ilvl w:val="0"/>
          <w:numId w:val="7"/>
        </w:numPr>
        <w:ind w:hanging="400"/>
        <w:rPr>
          <w:sz w:val="26"/>
          <w:szCs w:val="26"/>
        </w:rPr>
      </w:pPr>
      <w:r w:rsidRPr="002B2EDA">
        <w:rPr>
          <w:sz w:val="26"/>
          <w:szCs w:val="26"/>
        </w:rPr>
        <w:t>Read current rainfall and tank level.</w:t>
      </w:r>
    </w:p>
    <w:p w:rsidR="006E1E8D" w:rsidRPr="002B2EDA" w:rsidRDefault="009303DD">
      <w:pPr>
        <w:numPr>
          <w:ilvl w:val="0"/>
          <w:numId w:val="7"/>
        </w:numPr>
        <w:ind w:hanging="400"/>
        <w:rPr>
          <w:sz w:val="26"/>
          <w:szCs w:val="26"/>
        </w:rPr>
      </w:pPr>
      <w:r w:rsidRPr="002B2EDA">
        <w:rPr>
          <w:sz w:val="26"/>
          <w:szCs w:val="26"/>
        </w:rPr>
        <w:t>Calculate potential runoff for the current rainfall interval.</w:t>
      </w:r>
    </w:p>
    <w:p w:rsidR="006E1E8D" w:rsidRPr="002B2EDA" w:rsidRDefault="009303DD">
      <w:pPr>
        <w:numPr>
          <w:ilvl w:val="0"/>
          <w:numId w:val="7"/>
        </w:numPr>
        <w:ind w:hanging="400"/>
        <w:rPr>
          <w:sz w:val="26"/>
          <w:szCs w:val="26"/>
        </w:rPr>
      </w:pPr>
      <w:r w:rsidRPr="002B2EDA">
        <w:rPr>
          <w:sz w:val="26"/>
          <w:szCs w:val="26"/>
        </w:rPr>
        <w:t>Calculate free storage capacity.</w:t>
      </w:r>
    </w:p>
    <w:p w:rsidR="006E1E8D" w:rsidRPr="002B2EDA" w:rsidRDefault="009303DD">
      <w:pPr>
        <w:numPr>
          <w:ilvl w:val="0"/>
          <w:numId w:val="7"/>
        </w:numPr>
        <w:ind w:hanging="400"/>
        <w:rPr>
          <w:sz w:val="26"/>
          <w:szCs w:val="26"/>
        </w:rPr>
      </w:pPr>
      <w:r w:rsidRPr="002B2EDA">
        <w:rPr>
          <w:sz w:val="26"/>
          <w:szCs w:val="26"/>
        </w:rPr>
        <w:t>Estimate additional inflow using current rainfall intensity and, where available, a short-term forecast.</w:t>
      </w:r>
    </w:p>
    <w:p w:rsidR="006E1E8D" w:rsidRPr="002B2EDA" w:rsidRDefault="009303DD">
      <w:pPr>
        <w:numPr>
          <w:ilvl w:val="0"/>
          <w:numId w:val="7"/>
        </w:numPr>
        <w:ind w:hanging="400"/>
        <w:rPr>
          <w:sz w:val="26"/>
          <w:szCs w:val="26"/>
        </w:rPr>
      </w:pPr>
      <w:r w:rsidRPr="002B2EDA">
        <w:rPr>
          <w:sz w:val="26"/>
          <w:szCs w:val="26"/>
        </w:rPr>
        <w:t>Estimate expected demand during the same period.</w:t>
      </w:r>
    </w:p>
    <w:p w:rsidR="006E1E8D" w:rsidRPr="002B2EDA" w:rsidRDefault="009303DD">
      <w:pPr>
        <w:numPr>
          <w:ilvl w:val="0"/>
          <w:numId w:val="7"/>
        </w:numPr>
        <w:ind w:hanging="400"/>
        <w:rPr>
          <w:sz w:val="26"/>
          <w:szCs w:val="26"/>
        </w:rPr>
      </w:pPr>
      <w:r w:rsidRPr="002B2EDA">
        <w:rPr>
          <w:sz w:val="26"/>
          <w:szCs w:val="26"/>
        </w:rPr>
        <w:t xml:space="preserve">If expected inflow fits within free capacity, set recommendation to </w:t>
      </w:r>
      <w:bookmarkStart w:id="0" w:name="_GoBack"/>
      <w:r w:rsidRPr="00D43209">
        <w:rPr>
          <w:b/>
          <w:sz w:val="26"/>
          <w:szCs w:val="26"/>
        </w:rPr>
        <w:t>STORE.</w:t>
      </w:r>
      <w:bookmarkEnd w:id="0"/>
    </w:p>
    <w:p w:rsidR="006E1E8D" w:rsidRPr="002B2EDA" w:rsidRDefault="009303DD">
      <w:pPr>
        <w:numPr>
          <w:ilvl w:val="0"/>
          <w:numId w:val="7"/>
        </w:numPr>
        <w:ind w:hanging="400"/>
        <w:rPr>
          <w:sz w:val="26"/>
          <w:szCs w:val="26"/>
        </w:rPr>
      </w:pPr>
      <w:r w:rsidRPr="002B2EDA">
        <w:rPr>
          <w:sz w:val="26"/>
          <w:szCs w:val="26"/>
        </w:rPr>
        <w:t xml:space="preserve">If the tank is close to full but demand is high, set recommendation to </w:t>
      </w:r>
      <w:r w:rsidRPr="002B2EDA">
        <w:rPr>
          <w:b/>
          <w:sz w:val="26"/>
          <w:szCs w:val="26"/>
        </w:rPr>
        <w:t>PRIORITIZE REUSE</w:t>
      </w:r>
      <w:r w:rsidRPr="002B2EDA">
        <w:rPr>
          <w:sz w:val="26"/>
          <w:szCs w:val="26"/>
        </w:rPr>
        <w:t>.</w:t>
      </w:r>
    </w:p>
    <w:p w:rsidR="006E1E8D" w:rsidRPr="002B2EDA" w:rsidRDefault="009303DD">
      <w:pPr>
        <w:numPr>
          <w:ilvl w:val="0"/>
          <w:numId w:val="7"/>
        </w:numPr>
        <w:spacing w:after="19"/>
        <w:ind w:hanging="400"/>
        <w:rPr>
          <w:sz w:val="26"/>
          <w:szCs w:val="26"/>
        </w:rPr>
      </w:pPr>
      <w:r w:rsidRPr="002B2EDA">
        <w:rPr>
          <w:sz w:val="26"/>
          <w:szCs w:val="26"/>
        </w:rPr>
        <w:t xml:space="preserve">If expected inflow exceeds free capacity and recharge capacity is available, set recommendation to </w:t>
      </w:r>
      <w:r w:rsidRPr="002B2EDA">
        <w:rPr>
          <w:b/>
          <w:sz w:val="26"/>
          <w:szCs w:val="26"/>
        </w:rPr>
        <w:t>DIVERT</w:t>
      </w:r>
    </w:p>
    <w:p w:rsidR="006E1E8D" w:rsidRPr="002B2EDA" w:rsidRDefault="009303DD">
      <w:pPr>
        <w:spacing w:after="191" w:line="259" w:lineRule="auto"/>
        <w:ind w:left="400" w:firstLine="0"/>
        <w:jc w:val="left"/>
        <w:rPr>
          <w:sz w:val="26"/>
          <w:szCs w:val="26"/>
        </w:rPr>
      </w:pPr>
      <w:r w:rsidRPr="002B2EDA">
        <w:rPr>
          <w:b/>
          <w:sz w:val="26"/>
          <w:szCs w:val="26"/>
        </w:rPr>
        <w:t>TO RECHARGE</w:t>
      </w:r>
      <w:r w:rsidRPr="002B2EDA">
        <w:rPr>
          <w:sz w:val="26"/>
          <w:szCs w:val="26"/>
        </w:rPr>
        <w:t>.</w:t>
      </w:r>
    </w:p>
    <w:p w:rsidR="006E1E8D" w:rsidRPr="002B2EDA" w:rsidRDefault="009303DD">
      <w:pPr>
        <w:numPr>
          <w:ilvl w:val="0"/>
          <w:numId w:val="7"/>
        </w:numPr>
        <w:spacing w:after="111" w:line="355" w:lineRule="auto"/>
        <w:ind w:hanging="400"/>
        <w:rPr>
          <w:sz w:val="26"/>
          <w:szCs w:val="26"/>
        </w:rPr>
      </w:pPr>
      <w:r w:rsidRPr="002B2EDA">
        <w:rPr>
          <w:sz w:val="26"/>
          <w:szCs w:val="26"/>
        </w:rPr>
        <w:t xml:space="preserve">If no safe storage or recharge option exists, set recommendation to </w:t>
      </w:r>
      <w:r w:rsidRPr="002B2EDA">
        <w:rPr>
          <w:b/>
          <w:sz w:val="26"/>
          <w:szCs w:val="26"/>
        </w:rPr>
        <w:t>CONTROLLED DISCHARGE</w:t>
      </w:r>
      <w:r w:rsidRPr="002B2EDA">
        <w:rPr>
          <w:sz w:val="26"/>
          <w:szCs w:val="26"/>
        </w:rPr>
        <w:t xml:space="preserve"> and record estimated loss.</w:t>
      </w:r>
    </w:p>
    <w:p w:rsidR="006E1E8D" w:rsidRPr="002B2EDA" w:rsidRDefault="009303DD">
      <w:pPr>
        <w:pStyle w:val="Heading2"/>
        <w:spacing w:after="76"/>
        <w:ind w:left="657" w:hanging="512"/>
        <w:rPr>
          <w:sz w:val="26"/>
          <w:szCs w:val="26"/>
        </w:rPr>
      </w:pPr>
      <w:r w:rsidRPr="002B2EDA">
        <w:rPr>
          <w:sz w:val="26"/>
          <w:szCs w:val="26"/>
        </w:rPr>
        <w:t>Example Decision</w:t>
      </w:r>
    </w:p>
    <w:p w:rsidR="006E1E8D" w:rsidRDefault="009303DD">
      <w:pPr>
        <w:rPr>
          <w:sz w:val="26"/>
          <w:szCs w:val="26"/>
        </w:rPr>
      </w:pPr>
      <w:r w:rsidRPr="002B2EDA">
        <w:rPr>
          <w:sz w:val="26"/>
          <w:szCs w:val="26"/>
        </w:rPr>
        <w:t>Suppose a 5,000 L tank contains 3,800 L, leaving 1,200 L free capacity. If the system estimates 2,000 L of additional runoff and a suitable recharge pathway is available, approximately 800 L can be prioritized for recharge instead of allowing it to overflow.</w:t>
      </w:r>
    </w:p>
    <w:p w:rsidR="00CC4CD2" w:rsidRDefault="00CC4CD2">
      <w:pPr>
        <w:rPr>
          <w:sz w:val="26"/>
          <w:szCs w:val="26"/>
        </w:rPr>
      </w:pPr>
    </w:p>
    <w:p w:rsidR="00CC4CD2" w:rsidRDefault="00CC4CD2">
      <w:pPr>
        <w:rPr>
          <w:sz w:val="26"/>
          <w:szCs w:val="26"/>
        </w:rPr>
      </w:pPr>
    </w:p>
    <w:p w:rsidR="00CC4CD2" w:rsidRDefault="00CC4CD2">
      <w:pPr>
        <w:rPr>
          <w:sz w:val="26"/>
          <w:szCs w:val="26"/>
        </w:rPr>
      </w:pPr>
    </w:p>
    <w:p w:rsidR="00CC4CD2" w:rsidRDefault="00CC4CD2">
      <w:pPr>
        <w:rPr>
          <w:sz w:val="26"/>
          <w:szCs w:val="26"/>
        </w:rPr>
      </w:pPr>
    </w:p>
    <w:p w:rsidR="00CC4CD2" w:rsidRDefault="00CC4CD2">
      <w:pPr>
        <w:rPr>
          <w:sz w:val="26"/>
          <w:szCs w:val="26"/>
        </w:rPr>
      </w:pPr>
    </w:p>
    <w:p w:rsidR="00CC4CD2" w:rsidRDefault="00CC4CD2">
      <w:pPr>
        <w:rPr>
          <w:sz w:val="26"/>
          <w:szCs w:val="26"/>
        </w:rPr>
      </w:pPr>
    </w:p>
    <w:p w:rsidR="00CC4CD2" w:rsidRPr="002B2EDA" w:rsidRDefault="00CC4CD2">
      <w:pPr>
        <w:rPr>
          <w:sz w:val="26"/>
          <w:szCs w:val="26"/>
        </w:rPr>
      </w:pPr>
    </w:p>
    <w:p w:rsidR="006E1E8D" w:rsidRPr="002B2EDA" w:rsidRDefault="009303DD">
      <w:pPr>
        <w:pStyle w:val="Heading1"/>
        <w:ind w:left="612" w:hanging="467"/>
        <w:rPr>
          <w:sz w:val="26"/>
          <w:szCs w:val="26"/>
        </w:rPr>
      </w:pPr>
      <w:r w:rsidRPr="002B2EDA">
        <w:rPr>
          <w:sz w:val="26"/>
          <w:szCs w:val="26"/>
        </w:rPr>
        <w:lastRenderedPageBreak/>
        <w:t>DASHBOARD DESIGN</w:t>
      </w:r>
    </w:p>
    <w:p w:rsidR="006E1E8D" w:rsidRPr="002B2EDA" w:rsidRDefault="009303DD">
      <w:pPr>
        <w:spacing w:after="194"/>
        <w:rPr>
          <w:sz w:val="26"/>
          <w:szCs w:val="26"/>
        </w:rPr>
      </w:pPr>
      <w:r w:rsidRPr="002B2EDA">
        <w:rPr>
          <w:sz w:val="26"/>
          <w:szCs w:val="26"/>
        </w:rPr>
        <w:t xml:space="preserve">The user interface should present important information without requiring technical knowledge. The home screen can contain status cards for rainfall, current storage, </w:t>
      </w:r>
      <w:r w:rsidR="00CC4CD2" w:rsidRPr="002B2EDA">
        <w:rPr>
          <w:sz w:val="26"/>
          <w:szCs w:val="26"/>
        </w:rPr>
        <w:t>and available</w:t>
      </w:r>
      <w:r w:rsidRPr="002B2EDA">
        <w:rPr>
          <w:sz w:val="26"/>
          <w:szCs w:val="26"/>
        </w:rPr>
        <w:t xml:space="preserve"> capacity, estimated harvestable water, overflow risk and recommended action.</w:t>
      </w:r>
    </w:p>
    <w:p w:rsidR="006E1E8D" w:rsidRPr="002B2EDA" w:rsidRDefault="009303DD">
      <w:pPr>
        <w:numPr>
          <w:ilvl w:val="0"/>
          <w:numId w:val="8"/>
        </w:numPr>
        <w:ind w:hanging="400"/>
        <w:rPr>
          <w:sz w:val="26"/>
          <w:szCs w:val="26"/>
        </w:rPr>
      </w:pPr>
      <w:r w:rsidRPr="002B2EDA">
        <w:rPr>
          <w:sz w:val="26"/>
          <w:szCs w:val="26"/>
        </w:rPr>
        <w:t>Current rainfall and rainfall received today.</w:t>
      </w:r>
    </w:p>
    <w:p w:rsidR="006E1E8D" w:rsidRPr="002B2EDA" w:rsidRDefault="009303DD">
      <w:pPr>
        <w:numPr>
          <w:ilvl w:val="0"/>
          <w:numId w:val="8"/>
        </w:numPr>
        <w:ind w:hanging="400"/>
        <w:rPr>
          <w:sz w:val="26"/>
          <w:szCs w:val="26"/>
        </w:rPr>
      </w:pPr>
      <w:r w:rsidRPr="002B2EDA">
        <w:rPr>
          <w:sz w:val="26"/>
          <w:szCs w:val="26"/>
        </w:rPr>
        <w:t>Estimated harvestable volume.</w:t>
      </w:r>
    </w:p>
    <w:p w:rsidR="006E1E8D" w:rsidRPr="002B2EDA" w:rsidRDefault="009303DD">
      <w:pPr>
        <w:numPr>
          <w:ilvl w:val="0"/>
          <w:numId w:val="8"/>
        </w:numPr>
        <w:ind w:hanging="400"/>
        <w:rPr>
          <w:sz w:val="26"/>
          <w:szCs w:val="26"/>
        </w:rPr>
      </w:pPr>
      <w:r w:rsidRPr="002B2EDA">
        <w:rPr>
          <w:sz w:val="26"/>
          <w:szCs w:val="26"/>
        </w:rPr>
        <w:t>Tank level and percentage filled.</w:t>
      </w:r>
    </w:p>
    <w:p w:rsidR="006E1E8D" w:rsidRPr="002B2EDA" w:rsidRDefault="009303DD">
      <w:pPr>
        <w:numPr>
          <w:ilvl w:val="0"/>
          <w:numId w:val="8"/>
        </w:numPr>
        <w:ind w:hanging="400"/>
        <w:rPr>
          <w:sz w:val="26"/>
          <w:szCs w:val="26"/>
        </w:rPr>
      </w:pPr>
      <w:r w:rsidRPr="002B2EDA">
        <w:rPr>
          <w:sz w:val="26"/>
          <w:szCs w:val="26"/>
        </w:rPr>
        <w:t>Expected inflow and free capacity.</w:t>
      </w:r>
    </w:p>
    <w:p w:rsidR="006E1E8D" w:rsidRPr="002B2EDA" w:rsidRDefault="009303DD">
      <w:pPr>
        <w:numPr>
          <w:ilvl w:val="0"/>
          <w:numId w:val="8"/>
        </w:numPr>
        <w:ind w:hanging="400"/>
        <w:rPr>
          <w:sz w:val="26"/>
          <w:szCs w:val="26"/>
        </w:rPr>
      </w:pPr>
      <w:r w:rsidRPr="002B2EDA">
        <w:rPr>
          <w:sz w:val="26"/>
          <w:szCs w:val="26"/>
        </w:rPr>
        <w:t>Water reused and groundwater recharge quantity.</w:t>
      </w:r>
    </w:p>
    <w:p w:rsidR="006E1E8D" w:rsidRPr="002B2EDA" w:rsidRDefault="009303DD">
      <w:pPr>
        <w:numPr>
          <w:ilvl w:val="0"/>
          <w:numId w:val="8"/>
        </w:numPr>
        <w:ind w:hanging="400"/>
        <w:rPr>
          <w:sz w:val="26"/>
          <w:szCs w:val="26"/>
        </w:rPr>
      </w:pPr>
      <w:r w:rsidRPr="002B2EDA">
        <w:rPr>
          <w:sz w:val="26"/>
          <w:szCs w:val="26"/>
        </w:rPr>
        <w:t>Estimated overflow avoided.</w:t>
      </w:r>
    </w:p>
    <w:p w:rsidR="006E1E8D" w:rsidRPr="002B2EDA" w:rsidRDefault="009303DD">
      <w:pPr>
        <w:numPr>
          <w:ilvl w:val="0"/>
          <w:numId w:val="8"/>
        </w:numPr>
        <w:ind w:hanging="400"/>
        <w:rPr>
          <w:sz w:val="26"/>
          <w:szCs w:val="26"/>
        </w:rPr>
      </w:pPr>
      <w:r w:rsidRPr="002B2EDA">
        <w:rPr>
          <w:sz w:val="26"/>
          <w:szCs w:val="26"/>
        </w:rPr>
        <w:t>Monthly harvesting efficiency.</w:t>
      </w:r>
    </w:p>
    <w:p w:rsidR="006E1E8D" w:rsidRPr="002B2EDA" w:rsidRDefault="009303DD">
      <w:pPr>
        <w:numPr>
          <w:ilvl w:val="0"/>
          <w:numId w:val="8"/>
        </w:numPr>
        <w:spacing w:after="219"/>
        <w:ind w:hanging="400"/>
        <w:rPr>
          <w:sz w:val="26"/>
          <w:szCs w:val="26"/>
        </w:rPr>
      </w:pPr>
      <w:r w:rsidRPr="002B2EDA">
        <w:rPr>
          <w:sz w:val="26"/>
          <w:szCs w:val="26"/>
        </w:rPr>
        <w:t>Maintenance alerts for sensor, filter or gutter conditions.</w:t>
      </w:r>
    </w:p>
    <w:p w:rsidR="006E1E8D" w:rsidRPr="002B2EDA" w:rsidRDefault="009303DD">
      <w:pPr>
        <w:pStyle w:val="Heading1"/>
        <w:spacing w:after="118"/>
        <w:ind w:left="612" w:hanging="467"/>
        <w:rPr>
          <w:sz w:val="26"/>
          <w:szCs w:val="26"/>
        </w:rPr>
      </w:pPr>
      <w:r w:rsidRPr="002B2EDA">
        <w:rPr>
          <w:sz w:val="26"/>
          <w:szCs w:val="26"/>
        </w:rPr>
        <w:t>IMPLEMENTATION PLAN</w:t>
      </w:r>
    </w:p>
    <w:p w:rsidR="006E1E8D" w:rsidRPr="002B2EDA" w:rsidRDefault="009303DD">
      <w:pPr>
        <w:numPr>
          <w:ilvl w:val="0"/>
          <w:numId w:val="9"/>
        </w:numPr>
        <w:spacing w:after="112" w:line="350" w:lineRule="auto"/>
        <w:ind w:hanging="400"/>
        <w:rPr>
          <w:sz w:val="26"/>
          <w:szCs w:val="26"/>
        </w:rPr>
      </w:pPr>
      <w:r w:rsidRPr="002B2EDA">
        <w:rPr>
          <w:b/>
          <w:sz w:val="26"/>
          <w:szCs w:val="26"/>
        </w:rPr>
        <w:t>Phase 1 – Requirement analysis:</w:t>
      </w:r>
      <w:r w:rsidRPr="002B2EDA">
        <w:rPr>
          <w:sz w:val="26"/>
          <w:szCs w:val="26"/>
        </w:rPr>
        <w:t xml:space="preserve"> Define roof area, tank size, water uses, </w:t>
      </w:r>
      <w:r w:rsidR="00CC4CD2" w:rsidRPr="002B2EDA">
        <w:rPr>
          <w:sz w:val="26"/>
          <w:szCs w:val="26"/>
        </w:rPr>
        <w:t>and rainfall</w:t>
      </w:r>
      <w:r w:rsidRPr="002B2EDA">
        <w:rPr>
          <w:sz w:val="26"/>
          <w:szCs w:val="26"/>
        </w:rPr>
        <w:t xml:space="preserve"> inputs and recharge options.</w:t>
      </w:r>
    </w:p>
    <w:p w:rsidR="006E1E8D" w:rsidRPr="002B2EDA" w:rsidRDefault="009303DD">
      <w:pPr>
        <w:numPr>
          <w:ilvl w:val="0"/>
          <w:numId w:val="9"/>
        </w:numPr>
        <w:ind w:hanging="400"/>
        <w:rPr>
          <w:sz w:val="26"/>
          <w:szCs w:val="26"/>
        </w:rPr>
      </w:pPr>
      <w:r w:rsidRPr="002B2EDA">
        <w:rPr>
          <w:b/>
          <w:sz w:val="26"/>
          <w:szCs w:val="26"/>
        </w:rPr>
        <w:t>Phase 2 – Prototype design:</w:t>
      </w:r>
      <w:r w:rsidRPr="002B2EDA">
        <w:rPr>
          <w:sz w:val="26"/>
          <w:szCs w:val="26"/>
        </w:rPr>
        <w:t xml:space="preserve"> Develop database, dashboard and calculation engine using simulated data.</w:t>
      </w:r>
    </w:p>
    <w:p w:rsidR="006E1E8D" w:rsidRPr="002B2EDA" w:rsidRDefault="009303DD">
      <w:pPr>
        <w:numPr>
          <w:ilvl w:val="0"/>
          <w:numId w:val="9"/>
        </w:numPr>
        <w:ind w:hanging="400"/>
        <w:rPr>
          <w:sz w:val="26"/>
          <w:szCs w:val="26"/>
        </w:rPr>
      </w:pPr>
      <w:r w:rsidRPr="002B2EDA">
        <w:rPr>
          <w:b/>
          <w:sz w:val="26"/>
          <w:szCs w:val="26"/>
        </w:rPr>
        <w:t>Phase 3 – Hardware integration:</w:t>
      </w:r>
      <w:r w:rsidRPr="002B2EDA">
        <w:rPr>
          <w:sz w:val="26"/>
          <w:szCs w:val="26"/>
        </w:rPr>
        <w:t xml:space="preserve"> Connect rainfall and tank-level sensors to the controller.</w:t>
      </w:r>
    </w:p>
    <w:p w:rsidR="006E1E8D" w:rsidRPr="002B2EDA" w:rsidRDefault="009303DD">
      <w:pPr>
        <w:numPr>
          <w:ilvl w:val="0"/>
          <w:numId w:val="9"/>
        </w:numPr>
        <w:ind w:hanging="400"/>
        <w:rPr>
          <w:sz w:val="26"/>
          <w:szCs w:val="26"/>
        </w:rPr>
      </w:pPr>
      <w:r w:rsidRPr="002B2EDA">
        <w:rPr>
          <w:b/>
          <w:sz w:val="26"/>
          <w:szCs w:val="26"/>
        </w:rPr>
        <w:t>Phase 4 – Decision engine:</w:t>
      </w:r>
      <w:r w:rsidRPr="002B2EDA">
        <w:rPr>
          <w:sz w:val="26"/>
          <w:szCs w:val="26"/>
        </w:rPr>
        <w:t xml:space="preserve"> Implement thresholds, overflow calculations and action recommendations.</w:t>
      </w:r>
    </w:p>
    <w:p w:rsidR="006E1E8D" w:rsidRPr="002B2EDA" w:rsidRDefault="009303DD">
      <w:pPr>
        <w:numPr>
          <w:ilvl w:val="0"/>
          <w:numId w:val="9"/>
        </w:numPr>
        <w:ind w:hanging="400"/>
        <w:rPr>
          <w:sz w:val="26"/>
          <w:szCs w:val="26"/>
        </w:rPr>
      </w:pPr>
      <w:r w:rsidRPr="002B2EDA">
        <w:rPr>
          <w:b/>
          <w:sz w:val="26"/>
          <w:szCs w:val="26"/>
        </w:rPr>
        <w:t>Phase 5 – Testing:</w:t>
      </w:r>
      <w:r w:rsidRPr="002B2EDA">
        <w:rPr>
          <w:sz w:val="26"/>
          <w:szCs w:val="26"/>
        </w:rPr>
        <w:t xml:space="preserve"> Compare estimated values with measured rainfall, tank levels and actual collection.</w:t>
      </w:r>
    </w:p>
    <w:p w:rsidR="006E1E8D" w:rsidRDefault="009303DD">
      <w:pPr>
        <w:numPr>
          <w:ilvl w:val="0"/>
          <w:numId w:val="9"/>
        </w:numPr>
        <w:spacing w:line="350" w:lineRule="auto"/>
        <w:ind w:hanging="400"/>
        <w:rPr>
          <w:sz w:val="26"/>
          <w:szCs w:val="26"/>
        </w:rPr>
      </w:pPr>
      <w:r w:rsidRPr="002B2EDA">
        <w:rPr>
          <w:b/>
          <w:sz w:val="26"/>
          <w:szCs w:val="26"/>
        </w:rPr>
        <w:t>Phase 6 – Pilot evaluation:</w:t>
      </w:r>
      <w:r w:rsidRPr="002B2EDA">
        <w:rPr>
          <w:sz w:val="26"/>
          <w:szCs w:val="26"/>
        </w:rPr>
        <w:t xml:space="preserve"> Measure water saved, overflow avoided and system reliability over a rainfall period.</w:t>
      </w:r>
    </w:p>
    <w:p w:rsidR="00CC4CD2" w:rsidRDefault="00CC4CD2" w:rsidP="00CC4CD2">
      <w:pPr>
        <w:spacing w:line="350" w:lineRule="auto"/>
        <w:rPr>
          <w:sz w:val="26"/>
          <w:szCs w:val="26"/>
        </w:rPr>
      </w:pPr>
    </w:p>
    <w:p w:rsidR="00CC4CD2" w:rsidRDefault="00CC4CD2" w:rsidP="00CC4CD2">
      <w:pPr>
        <w:spacing w:line="350" w:lineRule="auto"/>
        <w:rPr>
          <w:sz w:val="26"/>
          <w:szCs w:val="26"/>
        </w:rPr>
      </w:pPr>
    </w:p>
    <w:p w:rsidR="00CC4CD2" w:rsidRPr="002B2EDA" w:rsidRDefault="00CC4CD2" w:rsidP="00CC4CD2">
      <w:pPr>
        <w:spacing w:line="350" w:lineRule="auto"/>
        <w:rPr>
          <w:sz w:val="26"/>
          <w:szCs w:val="26"/>
        </w:rPr>
      </w:pPr>
    </w:p>
    <w:p w:rsidR="006E1E8D" w:rsidRPr="002B2EDA" w:rsidRDefault="009303DD">
      <w:pPr>
        <w:pStyle w:val="Heading1"/>
        <w:spacing w:after="0"/>
        <w:ind w:left="612" w:hanging="467"/>
        <w:rPr>
          <w:sz w:val="26"/>
          <w:szCs w:val="26"/>
        </w:rPr>
      </w:pPr>
      <w:r w:rsidRPr="002B2EDA">
        <w:rPr>
          <w:sz w:val="26"/>
          <w:szCs w:val="26"/>
        </w:rPr>
        <w:lastRenderedPageBreak/>
        <w:t>TESTING AND EVALUATION</w:t>
      </w:r>
    </w:p>
    <w:tbl>
      <w:tblPr>
        <w:tblStyle w:val="TableGrid"/>
        <w:tblW w:w="8774" w:type="dxa"/>
        <w:tblInd w:w="380" w:type="dxa"/>
        <w:tblCellMar>
          <w:top w:w="125" w:type="dxa"/>
          <w:left w:w="100" w:type="dxa"/>
          <w:right w:w="115" w:type="dxa"/>
        </w:tblCellMar>
        <w:tblLook w:val="04A0" w:firstRow="1" w:lastRow="0" w:firstColumn="1" w:lastColumn="0" w:noHBand="0" w:noVBand="1"/>
      </w:tblPr>
      <w:tblGrid>
        <w:gridCol w:w="2199"/>
        <w:gridCol w:w="3046"/>
        <w:gridCol w:w="3529"/>
      </w:tblGrid>
      <w:tr w:rsidR="006E1E8D" w:rsidRPr="002B2EDA" w:rsidTr="009303DD">
        <w:trPr>
          <w:trHeight w:val="1167"/>
        </w:trPr>
        <w:tc>
          <w:tcPr>
            <w:tcW w:w="2199" w:type="dxa"/>
            <w:tcBorders>
              <w:top w:val="single" w:sz="4" w:space="0" w:color="808080"/>
              <w:left w:val="single" w:sz="4" w:space="0" w:color="808080"/>
              <w:bottom w:val="single" w:sz="4" w:space="0" w:color="808080"/>
              <w:right w:val="single" w:sz="4" w:space="0" w:color="808080"/>
            </w:tcBorders>
            <w:shd w:val="clear" w:color="auto" w:fill="E8E8E8"/>
          </w:tcPr>
          <w:p w:rsidR="006E1E8D" w:rsidRPr="002B2EDA" w:rsidRDefault="009303DD">
            <w:pPr>
              <w:spacing w:after="0" w:line="259" w:lineRule="auto"/>
              <w:ind w:left="0" w:firstLine="0"/>
              <w:jc w:val="left"/>
              <w:rPr>
                <w:sz w:val="26"/>
                <w:szCs w:val="26"/>
              </w:rPr>
            </w:pPr>
            <w:r w:rsidRPr="002B2EDA">
              <w:rPr>
                <w:b/>
                <w:sz w:val="26"/>
                <w:szCs w:val="26"/>
              </w:rPr>
              <w:t>Test Case</w:t>
            </w:r>
          </w:p>
        </w:tc>
        <w:tc>
          <w:tcPr>
            <w:tcW w:w="3046" w:type="dxa"/>
            <w:tcBorders>
              <w:top w:val="single" w:sz="4" w:space="0" w:color="808080"/>
              <w:left w:val="single" w:sz="4" w:space="0" w:color="808080"/>
              <w:bottom w:val="single" w:sz="4" w:space="0" w:color="808080"/>
              <w:right w:val="single" w:sz="4" w:space="0" w:color="808080"/>
            </w:tcBorders>
            <w:shd w:val="clear" w:color="auto" w:fill="E8E8E8"/>
          </w:tcPr>
          <w:p w:rsidR="006E1E8D" w:rsidRPr="002B2EDA" w:rsidRDefault="009303DD">
            <w:pPr>
              <w:spacing w:after="0" w:line="259" w:lineRule="auto"/>
              <w:ind w:left="0" w:firstLine="0"/>
              <w:jc w:val="left"/>
              <w:rPr>
                <w:sz w:val="26"/>
                <w:szCs w:val="26"/>
              </w:rPr>
            </w:pPr>
            <w:r w:rsidRPr="002B2EDA">
              <w:rPr>
                <w:b/>
                <w:sz w:val="26"/>
                <w:szCs w:val="26"/>
              </w:rPr>
              <w:t>Input Condition</w:t>
            </w:r>
          </w:p>
        </w:tc>
        <w:tc>
          <w:tcPr>
            <w:tcW w:w="3529" w:type="dxa"/>
            <w:tcBorders>
              <w:top w:val="single" w:sz="4" w:space="0" w:color="808080"/>
              <w:left w:val="single" w:sz="4" w:space="0" w:color="808080"/>
              <w:bottom w:val="single" w:sz="4" w:space="0" w:color="808080"/>
              <w:right w:val="single" w:sz="4" w:space="0" w:color="808080"/>
            </w:tcBorders>
            <w:shd w:val="clear" w:color="auto" w:fill="E8E8E8"/>
          </w:tcPr>
          <w:p w:rsidR="006E1E8D" w:rsidRPr="002B2EDA" w:rsidRDefault="009303DD">
            <w:pPr>
              <w:spacing w:after="0" w:line="259" w:lineRule="auto"/>
              <w:ind w:left="0" w:firstLine="0"/>
              <w:jc w:val="left"/>
              <w:rPr>
                <w:sz w:val="26"/>
                <w:szCs w:val="26"/>
              </w:rPr>
            </w:pPr>
            <w:r w:rsidRPr="002B2EDA">
              <w:rPr>
                <w:b/>
                <w:sz w:val="26"/>
                <w:szCs w:val="26"/>
              </w:rPr>
              <w:t>Expected Result</w:t>
            </w:r>
          </w:p>
        </w:tc>
      </w:tr>
      <w:tr w:rsidR="006E1E8D" w:rsidRPr="002B2EDA" w:rsidTr="009303DD">
        <w:trPr>
          <w:trHeight w:val="1167"/>
        </w:trPr>
        <w:tc>
          <w:tcPr>
            <w:tcW w:w="2199"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Normal collection</w:t>
            </w:r>
          </w:p>
        </w:tc>
        <w:tc>
          <w:tcPr>
            <w:tcW w:w="3046"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Rainfall + free tank capacity</w:t>
            </w:r>
          </w:p>
        </w:tc>
        <w:tc>
          <w:tcPr>
            <w:tcW w:w="3529"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System recommends storage</w:t>
            </w:r>
          </w:p>
        </w:tc>
      </w:tr>
      <w:tr w:rsidR="006E1E8D" w:rsidRPr="002B2EDA" w:rsidTr="009303DD">
        <w:trPr>
          <w:trHeight w:val="1167"/>
        </w:trPr>
        <w:tc>
          <w:tcPr>
            <w:tcW w:w="2199"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Tank nearly full</w:t>
            </w:r>
          </w:p>
        </w:tc>
        <w:tc>
          <w:tcPr>
            <w:tcW w:w="3046"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High rainfall + low free capacity</w:t>
            </w:r>
          </w:p>
        </w:tc>
        <w:tc>
          <w:tcPr>
            <w:tcW w:w="3529"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High overflow-risk alert</w:t>
            </w:r>
          </w:p>
        </w:tc>
      </w:tr>
      <w:tr w:rsidR="006E1E8D" w:rsidRPr="002B2EDA" w:rsidTr="009303DD">
        <w:trPr>
          <w:trHeight w:val="1167"/>
        </w:trPr>
        <w:tc>
          <w:tcPr>
            <w:tcW w:w="2199"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Recharge available</w:t>
            </w:r>
          </w:p>
        </w:tc>
        <w:tc>
          <w:tcPr>
            <w:tcW w:w="3046"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Expected excess + recharge capacity</w:t>
            </w:r>
          </w:p>
        </w:tc>
        <w:tc>
          <w:tcPr>
            <w:tcW w:w="3529"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System recommends diversion to recharge</w:t>
            </w:r>
          </w:p>
        </w:tc>
      </w:tr>
      <w:tr w:rsidR="006E1E8D" w:rsidRPr="002B2EDA" w:rsidTr="009303DD">
        <w:trPr>
          <w:trHeight w:val="1167"/>
        </w:trPr>
        <w:tc>
          <w:tcPr>
            <w:tcW w:w="2199"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High demand</w:t>
            </w:r>
          </w:p>
        </w:tc>
        <w:tc>
          <w:tcPr>
            <w:tcW w:w="3046"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Stored water + significant demand</w:t>
            </w:r>
          </w:p>
        </w:tc>
        <w:tc>
          <w:tcPr>
            <w:tcW w:w="3529"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System prioritizes reuse</w:t>
            </w:r>
          </w:p>
        </w:tc>
      </w:tr>
      <w:tr w:rsidR="006E1E8D" w:rsidRPr="002B2EDA" w:rsidTr="009303DD">
        <w:trPr>
          <w:trHeight w:val="1167"/>
        </w:trPr>
        <w:tc>
          <w:tcPr>
            <w:tcW w:w="2199"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No storage/recharge</w:t>
            </w:r>
          </w:p>
        </w:tc>
        <w:tc>
          <w:tcPr>
            <w:tcW w:w="3046"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Excess rainfall + unavailable alternatives</w:t>
            </w:r>
          </w:p>
        </w:tc>
        <w:tc>
          <w:tcPr>
            <w:tcW w:w="3529"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Controlled-discharge warning and loss record</w:t>
            </w:r>
          </w:p>
        </w:tc>
      </w:tr>
      <w:tr w:rsidR="006E1E8D" w:rsidRPr="002B2EDA" w:rsidTr="009303DD">
        <w:trPr>
          <w:trHeight w:val="1167"/>
        </w:trPr>
        <w:tc>
          <w:tcPr>
            <w:tcW w:w="2199"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Sensor failure</w:t>
            </w:r>
          </w:p>
        </w:tc>
        <w:tc>
          <w:tcPr>
            <w:tcW w:w="3046"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Missing/invalid level reading</w:t>
            </w:r>
          </w:p>
        </w:tc>
        <w:tc>
          <w:tcPr>
            <w:tcW w:w="3529" w:type="dxa"/>
            <w:tcBorders>
              <w:top w:val="single" w:sz="4" w:space="0" w:color="808080"/>
              <w:left w:val="single" w:sz="4" w:space="0" w:color="808080"/>
              <w:bottom w:val="single" w:sz="4" w:space="0" w:color="808080"/>
              <w:right w:val="single" w:sz="4" w:space="0" w:color="808080"/>
            </w:tcBorders>
          </w:tcPr>
          <w:p w:rsidR="006E1E8D" w:rsidRPr="002B2EDA" w:rsidRDefault="009303DD">
            <w:pPr>
              <w:spacing w:after="0" w:line="259" w:lineRule="auto"/>
              <w:ind w:left="0" w:firstLine="0"/>
              <w:jc w:val="left"/>
              <w:rPr>
                <w:sz w:val="26"/>
                <w:szCs w:val="26"/>
              </w:rPr>
            </w:pPr>
            <w:r w:rsidRPr="002B2EDA">
              <w:rPr>
                <w:sz w:val="26"/>
                <w:szCs w:val="26"/>
              </w:rPr>
              <w:t xml:space="preserve">Fault alert and safe </w:t>
            </w:r>
            <w:r w:rsidR="00CC4CD2" w:rsidRPr="002B2EDA">
              <w:rPr>
                <w:sz w:val="26"/>
                <w:szCs w:val="26"/>
              </w:rPr>
              <w:t>fall back</w:t>
            </w:r>
            <w:r w:rsidRPr="002B2EDA">
              <w:rPr>
                <w:sz w:val="26"/>
                <w:szCs w:val="26"/>
              </w:rPr>
              <w:t xml:space="preserve"> mode</w:t>
            </w:r>
          </w:p>
        </w:tc>
      </w:tr>
    </w:tbl>
    <w:p w:rsidR="006E1E8D" w:rsidRPr="00CC4CD2" w:rsidRDefault="009303DD" w:rsidP="00CC4CD2">
      <w:pPr>
        <w:pStyle w:val="Heading1"/>
        <w:ind w:left="612" w:hanging="467"/>
        <w:rPr>
          <w:sz w:val="26"/>
          <w:szCs w:val="26"/>
        </w:rPr>
      </w:pPr>
      <w:r w:rsidRPr="00CC4CD2">
        <w:rPr>
          <w:sz w:val="26"/>
          <w:szCs w:val="26"/>
        </w:rPr>
        <w:t>EXPECTED RESULTS</w:t>
      </w:r>
    </w:p>
    <w:p w:rsidR="006E1E8D" w:rsidRPr="002B2EDA" w:rsidRDefault="009303DD">
      <w:pPr>
        <w:rPr>
          <w:sz w:val="26"/>
          <w:szCs w:val="26"/>
        </w:rPr>
      </w:pPr>
      <w:r w:rsidRPr="002B2EDA">
        <w:rPr>
          <w:sz w:val="26"/>
          <w:szCs w:val="26"/>
        </w:rPr>
        <w:t>The proposed system is expected to improve visibility and management of rainwater resources. Measurable outputs can include total rainfall received, estimated water available for harvesting, water actually stored, water reused, water diverted for recharge and water lost through overflow or uncontrolled discharge.</w:t>
      </w:r>
    </w:p>
    <w:p w:rsidR="006E1E8D" w:rsidRPr="002B2EDA" w:rsidRDefault="009303DD">
      <w:pPr>
        <w:spacing w:after="239"/>
        <w:rPr>
          <w:sz w:val="26"/>
          <w:szCs w:val="26"/>
        </w:rPr>
      </w:pPr>
      <w:r w:rsidRPr="002B2EDA">
        <w:rPr>
          <w:sz w:val="26"/>
          <w:szCs w:val="26"/>
        </w:rPr>
        <w:t>The project can establish a baseline for comparing performance before and after optimization. An institution could monitor the percentage of harvestable rainwater successfully captured and identify rainfall events during which storage capacity was inadequate.</w:t>
      </w:r>
    </w:p>
    <w:p w:rsidR="006E1E8D" w:rsidRPr="002B2EDA" w:rsidRDefault="009303DD">
      <w:pPr>
        <w:pStyle w:val="Heading1"/>
        <w:spacing w:after="126"/>
        <w:ind w:left="612" w:hanging="467"/>
        <w:rPr>
          <w:sz w:val="26"/>
          <w:szCs w:val="26"/>
        </w:rPr>
      </w:pPr>
      <w:r w:rsidRPr="002B2EDA">
        <w:rPr>
          <w:sz w:val="26"/>
          <w:szCs w:val="26"/>
        </w:rPr>
        <w:lastRenderedPageBreak/>
        <w:t>ADVANTAGES</w:t>
      </w:r>
    </w:p>
    <w:p w:rsidR="006E1E8D" w:rsidRPr="002B2EDA" w:rsidRDefault="009303DD">
      <w:pPr>
        <w:numPr>
          <w:ilvl w:val="0"/>
          <w:numId w:val="10"/>
        </w:numPr>
        <w:ind w:hanging="400"/>
        <w:rPr>
          <w:sz w:val="26"/>
          <w:szCs w:val="26"/>
        </w:rPr>
      </w:pPr>
      <w:r w:rsidRPr="002B2EDA">
        <w:rPr>
          <w:sz w:val="26"/>
          <w:szCs w:val="26"/>
        </w:rPr>
        <w:t>Reduces avoidable rainwater loss through early overflow awareness.</w:t>
      </w:r>
    </w:p>
    <w:p w:rsidR="006E1E8D" w:rsidRPr="002B2EDA" w:rsidRDefault="009303DD">
      <w:pPr>
        <w:numPr>
          <w:ilvl w:val="0"/>
          <w:numId w:val="10"/>
        </w:numPr>
        <w:ind w:hanging="400"/>
        <w:rPr>
          <w:sz w:val="26"/>
          <w:szCs w:val="26"/>
        </w:rPr>
      </w:pPr>
      <w:r w:rsidRPr="002B2EDA">
        <w:rPr>
          <w:sz w:val="26"/>
          <w:szCs w:val="26"/>
        </w:rPr>
        <w:t>Provides quantitative evidence of water conservation performance.</w:t>
      </w:r>
    </w:p>
    <w:p w:rsidR="006E1E8D" w:rsidRPr="002B2EDA" w:rsidRDefault="009303DD">
      <w:pPr>
        <w:numPr>
          <w:ilvl w:val="0"/>
          <w:numId w:val="10"/>
        </w:numPr>
        <w:ind w:hanging="400"/>
        <w:rPr>
          <w:sz w:val="26"/>
          <w:szCs w:val="26"/>
        </w:rPr>
      </w:pPr>
      <w:r w:rsidRPr="002B2EDA">
        <w:rPr>
          <w:sz w:val="26"/>
          <w:szCs w:val="26"/>
        </w:rPr>
        <w:t>Encourages reuse of harvested water for suitable non-potable purposes.</w:t>
      </w:r>
    </w:p>
    <w:p w:rsidR="006E1E8D" w:rsidRPr="002B2EDA" w:rsidRDefault="009303DD">
      <w:pPr>
        <w:numPr>
          <w:ilvl w:val="0"/>
          <w:numId w:val="10"/>
        </w:numPr>
        <w:ind w:hanging="400"/>
        <w:rPr>
          <w:sz w:val="26"/>
          <w:szCs w:val="26"/>
        </w:rPr>
      </w:pPr>
      <w:r w:rsidRPr="002B2EDA">
        <w:rPr>
          <w:sz w:val="26"/>
          <w:szCs w:val="26"/>
        </w:rPr>
        <w:t>Supports groundwater recharge by recommending diversion when storage is insufficient.</w:t>
      </w:r>
    </w:p>
    <w:p w:rsidR="006E1E8D" w:rsidRPr="002B2EDA" w:rsidRDefault="009303DD">
      <w:pPr>
        <w:numPr>
          <w:ilvl w:val="0"/>
          <w:numId w:val="10"/>
        </w:numPr>
        <w:ind w:hanging="400"/>
        <w:rPr>
          <w:sz w:val="26"/>
          <w:szCs w:val="26"/>
        </w:rPr>
      </w:pPr>
      <w:r w:rsidRPr="002B2EDA">
        <w:rPr>
          <w:sz w:val="26"/>
          <w:szCs w:val="26"/>
        </w:rPr>
        <w:t>Can be implemented at different scales, from a single building to a campus.</w:t>
      </w:r>
    </w:p>
    <w:p w:rsidR="006E1E8D" w:rsidRPr="002B2EDA" w:rsidRDefault="009303DD">
      <w:pPr>
        <w:numPr>
          <w:ilvl w:val="0"/>
          <w:numId w:val="10"/>
        </w:numPr>
        <w:ind w:hanging="400"/>
        <w:rPr>
          <w:sz w:val="26"/>
          <w:szCs w:val="26"/>
        </w:rPr>
      </w:pPr>
      <w:r w:rsidRPr="002B2EDA">
        <w:rPr>
          <w:sz w:val="26"/>
          <w:szCs w:val="26"/>
        </w:rPr>
        <w:t>Combines physical harvesting infrastructure with a digital monitoring layer.</w:t>
      </w:r>
    </w:p>
    <w:p w:rsidR="006E1E8D" w:rsidRDefault="009303DD">
      <w:pPr>
        <w:numPr>
          <w:ilvl w:val="0"/>
          <w:numId w:val="10"/>
        </w:numPr>
        <w:spacing w:after="219"/>
        <w:ind w:hanging="400"/>
        <w:rPr>
          <w:sz w:val="26"/>
          <w:szCs w:val="26"/>
        </w:rPr>
      </w:pPr>
      <w:r w:rsidRPr="002B2EDA">
        <w:rPr>
          <w:sz w:val="26"/>
          <w:szCs w:val="26"/>
        </w:rPr>
        <w:t>Creates historical data useful for future harvesting-infrastructure planning.</w:t>
      </w:r>
    </w:p>
    <w:p w:rsidR="009303DD" w:rsidRDefault="009303DD" w:rsidP="009303DD">
      <w:pPr>
        <w:spacing w:after="219"/>
        <w:rPr>
          <w:sz w:val="26"/>
          <w:szCs w:val="26"/>
        </w:rPr>
      </w:pPr>
    </w:p>
    <w:p w:rsidR="009303DD" w:rsidRPr="002B2EDA" w:rsidRDefault="009303DD" w:rsidP="009303DD">
      <w:pPr>
        <w:spacing w:after="219"/>
        <w:rPr>
          <w:sz w:val="26"/>
          <w:szCs w:val="26"/>
        </w:rPr>
      </w:pPr>
    </w:p>
    <w:p w:rsidR="006E1E8D" w:rsidRPr="002B2EDA" w:rsidRDefault="009303DD">
      <w:pPr>
        <w:pStyle w:val="Heading1"/>
        <w:spacing w:after="126"/>
        <w:ind w:left="612" w:hanging="467"/>
        <w:rPr>
          <w:sz w:val="26"/>
          <w:szCs w:val="26"/>
        </w:rPr>
      </w:pPr>
      <w:r w:rsidRPr="002B2EDA">
        <w:rPr>
          <w:sz w:val="26"/>
          <w:szCs w:val="26"/>
        </w:rPr>
        <w:t>LIMITATIONS</w:t>
      </w:r>
    </w:p>
    <w:p w:rsidR="006E1E8D" w:rsidRPr="002B2EDA" w:rsidRDefault="009303DD">
      <w:pPr>
        <w:numPr>
          <w:ilvl w:val="0"/>
          <w:numId w:val="11"/>
        </w:numPr>
        <w:ind w:hanging="400"/>
        <w:rPr>
          <w:sz w:val="26"/>
          <w:szCs w:val="26"/>
        </w:rPr>
      </w:pPr>
      <w:r w:rsidRPr="002B2EDA">
        <w:rPr>
          <w:sz w:val="26"/>
          <w:szCs w:val="26"/>
        </w:rPr>
        <w:t>Rainfall and level sensors require calibration and maintenance.</w:t>
      </w:r>
    </w:p>
    <w:p w:rsidR="006E1E8D" w:rsidRPr="002B2EDA" w:rsidRDefault="009303DD">
      <w:pPr>
        <w:numPr>
          <w:ilvl w:val="0"/>
          <w:numId w:val="11"/>
        </w:numPr>
        <w:ind w:hanging="400"/>
        <w:rPr>
          <w:sz w:val="26"/>
          <w:szCs w:val="26"/>
        </w:rPr>
      </w:pPr>
      <w:r w:rsidRPr="002B2EDA">
        <w:rPr>
          <w:sz w:val="26"/>
          <w:szCs w:val="26"/>
        </w:rPr>
        <w:t>Runoff estimates are approximate and depend on the selected coefficient.</w:t>
      </w:r>
    </w:p>
    <w:p w:rsidR="006E1E8D" w:rsidRPr="002B2EDA" w:rsidRDefault="009303DD">
      <w:pPr>
        <w:numPr>
          <w:ilvl w:val="0"/>
          <w:numId w:val="11"/>
        </w:numPr>
        <w:ind w:hanging="400"/>
        <w:rPr>
          <w:sz w:val="26"/>
          <w:szCs w:val="26"/>
        </w:rPr>
      </w:pPr>
      <w:r w:rsidRPr="002B2EDA">
        <w:rPr>
          <w:sz w:val="26"/>
          <w:szCs w:val="26"/>
        </w:rPr>
        <w:t>Forecast-based decisions depend on the quality and availability of rainfall data.</w:t>
      </w:r>
    </w:p>
    <w:p w:rsidR="006E1E8D" w:rsidRPr="002B2EDA" w:rsidRDefault="009303DD">
      <w:pPr>
        <w:numPr>
          <w:ilvl w:val="0"/>
          <w:numId w:val="11"/>
        </w:numPr>
        <w:ind w:hanging="400"/>
        <w:rPr>
          <w:sz w:val="26"/>
          <w:szCs w:val="26"/>
        </w:rPr>
      </w:pPr>
      <w:r w:rsidRPr="002B2EDA">
        <w:rPr>
          <w:sz w:val="26"/>
          <w:szCs w:val="26"/>
        </w:rPr>
        <w:t>Recharge structures must be designed according to local site conditions and applicable regulations.</w:t>
      </w:r>
    </w:p>
    <w:p w:rsidR="006E1E8D" w:rsidRDefault="009303DD">
      <w:pPr>
        <w:numPr>
          <w:ilvl w:val="0"/>
          <w:numId w:val="11"/>
        </w:numPr>
        <w:spacing w:after="219"/>
        <w:ind w:hanging="400"/>
        <w:rPr>
          <w:sz w:val="26"/>
          <w:szCs w:val="26"/>
        </w:rPr>
      </w:pPr>
      <w:r w:rsidRPr="002B2EDA">
        <w:rPr>
          <w:sz w:val="26"/>
          <w:szCs w:val="26"/>
        </w:rPr>
        <w:t xml:space="preserve">Internet-dependent deployments require a </w:t>
      </w:r>
      <w:r w:rsidR="00CC4CD2" w:rsidRPr="002B2EDA">
        <w:rPr>
          <w:sz w:val="26"/>
          <w:szCs w:val="26"/>
        </w:rPr>
        <w:t>fall back</w:t>
      </w:r>
      <w:r w:rsidRPr="002B2EDA">
        <w:rPr>
          <w:sz w:val="26"/>
          <w:szCs w:val="26"/>
        </w:rPr>
        <w:t xml:space="preserve"> mode when connectivity is unavailable.</w:t>
      </w:r>
    </w:p>
    <w:p w:rsidR="009303DD" w:rsidRPr="002B2EDA" w:rsidRDefault="009303DD" w:rsidP="009303DD">
      <w:pPr>
        <w:spacing w:after="219"/>
        <w:rPr>
          <w:sz w:val="26"/>
          <w:szCs w:val="26"/>
        </w:rPr>
      </w:pPr>
    </w:p>
    <w:p w:rsidR="006E1E8D" w:rsidRPr="002B2EDA" w:rsidRDefault="009303DD">
      <w:pPr>
        <w:pStyle w:val="Heading1"/>
        <w:ind w:left="612" w:hanging="467"/>
        <w:rPr>
          <w:sz w:val="26"/>
          <w:szCs w:val="26"/>
        </w:rPr>
      </w:pPr>
      <w:r w:rsidRPr="002B2EDA">
        <w:rPr>
          <w:sz w:val="26"/>
          <w:szCs w:val="26"/>
        </w:rPr>
        <w:t>SDG ALIGNMENT</w:t>
      </w:r>
    </w:p>
    <w:p w:rsidR="006E1E8D" w:rsidRPr="002B2EDA" w:rsidRDefault="009303DD">
      <w:pPr>
        <w:rPr>
          <w:sz w:val="26"/>
          <w:szCs w:val="26"/>
        </w:rPr>
      </w:pPr>
      <w:r w:rsidRPr="002B2EDA">
        <w:rPr>
          <w:b/>
          <w:sz w:val="26"/>
          <w:szCs w:val="26"/>
        </w:rPr>
        <w:t>SDG 6 – Clean Water and Sanitation:</w:t>
      </w:r>
      <w:r w:rsidRPr="002B2EDA">
        <w:rPr>
          <w:sz w:val="26"/>
          <w:szCs w:val="26"/>
        </w:rPr>
        <w:t xml:space="preserve"> Promotes water-use efficiency, rainwater collection and improved management of local water resources.</w:t>
      </w:r>
    </w:p>
    <w:p w:rsidR="006E1E8D" w:rsidRPr="002B2EDA" w:rsidRDefault="009303DD">
      <w:pPr>
        <w:rPr>
          <w:sz w:val="26"/>
          <w:szCs w:val="26"/>
        </w:rPr>
      </w:pPr>
      <w:r w:rsidRPr="002B2EDA">
        <w:rPr>
          <w:b/>
          <w:sz w:val="26"/>
          <w:szCs w:val="26"/>
        </w:rPr>
        <w:t>SDG 11 – Sustainable Cities and Communities:</w:t>
      </w:r>
      <w:r w:rsidRPr="002B2EDA">
        <w:rPr>
          <w:sz w:val="26"/>
          <w:szCs w:val="26"/>
        </w:rPr>
        <w:t xml:space="preserve"> Helps buildings and institutions manage runoff and improve resilience to rainfall variability.</w:t>
      </w:r>
    </w:p>
    <w:p w:rsidR="006E1E8D" w:rsidRPr="002B2EDA" w:rsidRDefault="009303DD">
      <w:pPr>
        <w:rPr>
          <w:sz w:val="26"/>
          <w:szCs w:val="26"/>
        </w:rPr>
      </w:pPr>
      <w:r w:rsidRPr="002B2EDA">
        <w:rPr>
          <w:b/>
          <w:sz w:val="26"/>
          <w:szCs w:val="26"/>
        </w:rPr>
        <w:t>SDG 12 – Responsible Consumption and Production:</w:t>
      </w:r>
      <w:r w:rsidRPr="002B2EDA">
        <w:rPr>
          <w:sz w:val="26"/>
          <w:szCs w:val="26"/>
        </w:rPr>
        <w:t xml:space="preserve"> Encourages efficient use of a locally available resource and tracks avoidable losses.</w:t>
      </w:r>
    </w:p>
    <w:p w:rsidR="006E1E8D" w:rsidRPr="002B2EDA" w:rsidRDefault="009303DD">
      <w:pPr>
        <w:rPr>
          <w:sz w:val="26"/>
          <w:szCs w:val="26"/>
        </w:rPr>
      </w:pPr>
      <w:r w:rsidRPr="002B2EDA">
        <w:rPr>
          <w:b/>
          <w:sz w:val="26"/>
          <w:szCs w:val="26"/>
        </w:rPr>
        <w:t>SDG 13 – Climate Action:</w:t>
      </w:r>
      <w:r w:rsidRPr="002B2EDA">
        <w:rPr>
          <w:sz w:val="26"/>
          <w:szCs w:val="26"/>
        </w:rPr>
        <w:t xml:space="preserve"> Improved rainwater management supports local resilience to changing rainfall patterns and reduces dependence on external water supplies.</w:t>
      </w:r>
    </w:p>
    <w:p w:rsidR="006E1E8D" w:rsidRPr="002B2EDA" w:rsidRDefault="009303DD">
      <w:pPr>
        <w:pStyle w:val="Heading1"/>
        <w:spacing w:after="126"/>
        <w:ind w:left="612" w:hanging="467"/>
        <w:rPr>
          <w:sz w:val="26"/>
          <w:szCs w:val="26"/>
        </w:rPr>
      </w:pPr>
      <w:r w:rsidRPr="002B2EDA">
        <w:rPr>
          <w:sz w:val="26"/>
          <w:szCs w:val="26"/>
        </w:rPr>
        <w:lastRenderedPageBreak/>
        <w:t>FUTURE SCOPE</w:t>
      </w:r>
    </w:p>
    <w:p w:rsidR="006E1E8D" w:rsidRPr="002B2EDA" w:rsidRDefault="009303DD">
      <w:pPr>
        <w:numPr>
          <w:ilvl w:val="0"/>
          <w:numId w:val="12"/>
        </w:numPr>
        <w:ind w:hanging="400"/>
        <w:rPr>
          <w:sz w:val="26"/>
          <w:szCs w:val="26"/>
        </w:rPr>
      </w:pPr>
      <w:r w:rsidRPr="002B2EDA">
        <w:rPr>
          <w:sz w:val="26"/>
          <w:szCs w:val="26"/>
        </w:rPr>
        <w:t xml:space="preserve">Machine-learning models can predict rainfall-runoff </w:t>
      </w:r>
      <w:r w:rsidR="00CC4CD2" w:rsidRPr="002B2EDA">
        <w:rPr>
          <w:sz w:val="26"/>
          <w:szCs w:val="26"/>
        </w:rPr>
        <w:t>behaviour</w:t>
      </w:r>
      <w:r w:rsidRPr="002B2EDA">
        <w:rPr>
          <w:sz w:val="26"/>
          <w:szCs w:val="26"/>
        </w:rPr>
        <w:t xml:space="preserve"> and building water demand.</w:t>
      </w:r>
    </w:p>
    <w:p w:rsidR="006E1E8D" w:rsidRPr="002B2EDA" w:rsidRDefault="009303DD">
      <w:pPr>
        <w:numPr>
          <w:ilvl w:val="0"/>
          <w:numId w:val="12"/>
        </w:numPr>
        <w:ind w:hanging="400"/>
        <w:rPr>
          <w:sz w:val="26"/>
          <w:szCs w:val="26"/>
        </w:rPr>
      </w:pPr>
      <w:r w:rsidRPr="002B2EDA">
        <w:rPr>
          <w:sz w:val="26"/>
          <w:szCs w:val="26"/>
        </w:rPr>
        <w:t>Multiple buildings can be connected to a campus-level dashboard.</w:t>
      </w:r>
    </w:p>
    <w:p w:rsidR="006E1E8D" w:rsidRPr="002B2EDA" w:rsidRDefault="009303DD">
      <w:pPr>
        <w:numPr>
          <w:ilvl w:val="0"/>
          <w:numId w:val="12"/>
        </w:numPr>
        <w:ind w:hanging="400"/>
        <w:rPr>
          <w:sz w:val="26"/>
          <w:szCs w:val="26"/>
        </w:rPr>
      </w:pPr>
      <w:r w:rsidRPr="002B2EDA">
        <w:rPr>
          <w:sz w:val="26"/>
          <w:szCs w:val="26"/>
        </w:rPr>
        <w:t>A digital map can identify buildings with high runoff potential and insufficient storage.</w:t>
      </w:r>
    </w:p>
    <w:p w:rsidR="006E1E8D" w:rsidRPr="002B2EDA" w:rsidRDefault="009303DD">
      <w:pPr>
        <w:numPr>
          <w:ilvl w:val="0"/>
          <w:numId w:val="12"/>
        </w:numPr>
        <w:ind w:hanging="400"/>
        <w:rPr>
          <w:sz w:val="26"/>
          <w:szCs w:val="26"/>
        </w:rPr>
      </w:pPr>
      <w:r w:rsidRPr="002B2EDA">
        <w:rPr>
          <w:sz w:val="26"/>
          <w:szCs w:val="26"/>
        </w:rPr>
        <w:t>Automated valves can control diversion when safety and engineering requirements are satisfied.</w:t>
      </w:r>
    </w:p>
    <w:p w:rsidR="006E1E8D" w:rsidRPr="002B2EDA" w:rsidRDefault="009303DD">
      <w:pPr>
        <w:numPr>
          <w:ilvl w:val="0"/>
          <w:numId w:val="12"/>
        </w:numPr>
        <w:ind w:hanging="400"/>
        <w:rPr>
          <w:sz w:val="26"/>
          <w:szCs w:val="26"/>
        </w:rPr>
      </w:pPr>
      <w:r w:rsidRPr="002B2EDA">
        <w:rPr>
          <w:sz w:val="26"/>
          <w:szCs w:val="26"/>
        </w:rPr>
        <w:t>The system can generate monthly sustainability reports for institutions.</w:t>
      </w:r>
    </w:p>
    <w:p w:rsidR="006E1E8D" w:rsidRPr="002B2EDA" w:rsidRDefault="009303DD">
      <w:pPr>
        <w:numPr>
          <w:ilvl w:val="0"/>
          <w:numId w:val="12"/>
        </w:numPr>
        <w:ind w:hanging="400"/>
        <w:rPr>
          <w:sz w:val="26"/>
          <w:szCs w:val="26"/>
        </w:rPr>
      </w:pPr>
      <w:r w:rsidRPr="002B2EDA">
        <w:rPr>
          <w:sz w:val="26"/>
          <w:szCs w:val="26"/>
        </w:rPr>
        <w:t>Integration with weather-data services can improve short-term overflow-risk estimation.</w:t>
      </w:r>
    </w:p>
    <w:p w:rsidR="006E1E8D" w:rsidRDefault="009303DD">
      <w:pPr>
        <w:numPr>
          <w:ilvl w:val="0"/>
          <w:numId w:val="12"/>
        </w:numPr>
        <w:spacing w:after="219"/>
        <w:ind w:hanging="400"/>
        <w:rPr>
          <w:sz w:val="26"/>
          <w:szCs w:val="26"/>
        </w:rPr>
      </w:pPr>
      <w:r w:rsidRPr="002B2EDA">
        <w:rPr>
          <w:sz w:val="26"/>
          <w:szCs w:val="26"/>
        </w:rPr>
        <w:t>A mobile application can provide notifications to maintenance staff and administrators.</w:t>
      </w:r>
    </w:p>
    <w:p w:rsidR="009303DD" w:rsidRDefault="009303DD" w:rsidP="009303DD">
      <w:pPr>
        <w:spacing w:after="219"/>
        <w:rPr>
          <w:sz w:val="26"/>
          <w:szCs w:val="26"/>
        </w:rPr>
      </w:pPr>
    </w:p>
    <w:p w:rsidR="009303DD" w:rsidRPr="002B2EDA" w:rsidRDefault="009303DD" w:rsidP="009303DD">
      <w:pPr>
        <w:spacing w:after="219"/>
        <w:rPr>
          <w:sz w:val="26"/>
          <w:szCs w:val="26"/>
        </w:rPr>
      </w:pPr>
    </w:p>
    <w:p w:rsidR="006E1E8D" w:rsidRPr="002B2EDA" w:rsidRDefault="009303DD">
      <w:pPr>
        <w:pStyle w:val="Heading1"/>
        <w:ind w:left="612" w:hanging="467"/>
        <w:rPr>
          <w:sz w:val="26"/>
          <w:szCs w:val="26"/>
        </w:rPr>
      </w:pPr>
      <w:r w:rsidRPr="002B2EDA">
        <w:rPr>
          <w:sz w:val="26"/>
          <w:szCs w:val="26"/>
        </w:rPr>
        <w:t>CONCLUSION</w:t>
      </w:r>
    </w:p>
    <w:p w:rsidR="006E1E8D" w:rsidRPr="002B2EDA" w:rsidRDefault="009303DD">
      <w:pPr>
        <w:rPr>
          <w:sz w:val="26"/>
          <w:szCs w:val="26"/>
        </w:rPr>
      </w:pPr>
      <w:r w:rsidRPr="002B2EDA">
        <w:rPr>
          <w:sz w:val="26"/>
          <w:szCs w:val="26"/>
        </w:rPr>
        <w:t xml:space="preserve">Rainwater harvesting is an effective method of supplementing water resources, but its sustainability depends on how well collected water is monitored, stored and utilized. The proposed </w:t>
      </w:r>
      <w:r w:rsidRPr="002B2EDA">
        <w:rPr>
          <w:b/>
          <w:sz w:val="26"/>
          <w:szCs w:val="26"/>
        </w:rPr>
        <w:t>Rainwater Wastage Reduction and Harvesting Optimization System</w:t>
      </w:r>
      <w:r w:rsidRPr="002B2EDA">
        <w:rPr>
          <w:sz w:val="26"/>
          <w:szCs w:val="26"/>
        </w:rPr>
        <w:t xml:space="preserve"> addresses this gap by integrating rainfall measurement, runoff estimation, storage monitoring, demand analysis and decision support.</w:t>
      </w:r>
    </w:p>
    <w:p w:rsidR="006E1E8D" w:rsidRPr="002B2EDA" w:rsidRDefault="009303DD">
      <w:pPr>
        <w:rPr>
          <w:sz w:val="26"/>
          <w:szCs w:val="26"/>
        </w:rPr>
      </w:pPr>
      <w:r w:rsidRPr="002B2EDA">
        <w:rPr>
          <w:sz w:val="26"/>
          <w:szCs w:val="26"/>
        </w:rPr>
        <w:t xml:space="preserve">The distinguishing feature of the proposed solution is its focus on </w:t>
      </w:r>
      <w:r w:rsidRPr="002B2EDA">
        <w:rPr>
          <w:b/>
          <w:sz w:val="26"/>
          <w:szCs w:val="26"/>
        </w:rPr>
        <w:t>optimization rather than collection alone</w:t>
      </w:r>
      <w:r w:rsidRPr="002B2EDA">
        <w:rPr>
          <w:sz w:val="26"/>
          <w:szCs w:val="26"/>
        </w:rPr>
        <w:t>. When sufficient storage exists, the system encourages harvesting and reuse. When overflow is likely, it recommends a controlled alternative such as groundwater recharge, thereby reducing avoidable loss. The dashboard makes conservation measurable and supports evidence-based decisions about future harvesting infrastructure.</w:t>
      </w:r>
    </w:p>
    <w:p w:rsidR="006E1E8D" w:rsidRPr="002B2EDA" w:rsidRDefault="009303DD">
      <w:pPr>
        <w:spacing w:after="239"/>
        <w:rPr>
          <w:sz w:val="26"/>
          <w:szCs w:val="26"/>
        </w:rPr>
      </w:pPr>
      <w:r w:rsidRPr="002B2EDA">
        <w:rPr>
          <w:sz w:val="26"/>
          <w:szCs w:val="26"/>
        </w:rPr>
        <w:t>The project is technically feasible as an academic prototype using IoT sensors, a microcontroller, a database and a web dashboard. With further validation and site-specific engineering, the concept can be extended to homes, educational institutions, apartments and public buildings.</w:t>
      </w:r>
    </w:p>
    <w:p w:rsidR="006E1E8D" w:rsidRPr="002B2EDA" w:rsidRDefault="009303DD">
      <w:pPr>
        <w:pStyle w:val="Heading1"/>
        <w:spacing w:after="114"/>
        <w:ind w:left="612" w:hanging="467"/>
        <w:rPr>
          <w:sz w:val="26"/>
          <w:szCs w:val="26"/>
        </w:rPr>
      </w:pPr>
      <w:r w:rsidRPr="002B2EDA">
        <w:rPr>
          <w:sz w:val="26"/>
          <w:szCs w:val="26"/>
        </w:rPr>
        <w:lastRenderedPageBreak/>
        <w:t>REFERENCES</w:t>
      </w:r>
    </w:p>
    <w:p w:rsidR="006E1E8D" w:rsidRPr="002B2EDA" w:rsidRDefault="009303DD">
      <w:pPr>
        <w:numPr>
          <w:ilvl w:val="0"/>
          <w:numId w:val="13"/>
        </w:numPr>
        <w:spacing w:after="108" w:line="355" w:lineRule="auto"/>
        <w:ind w:hanging="400"/>
        <w:rPr>
          <w:sz w:val="26"/>
          <w:szCs w:val="26"/>
        </w:rPr>
      </w:pPr>
      <w:r w:rsidRPr="002B2EDA">
        <w:rPr>
          <w:sz w:val="26"/>
          <w:szCs w:val="26"/>
        </w:rPr>
        <w:t xml:space="preserve">United Nations. </w:t>
      </w:r>
      <w:r w:rsidRPr="002B2EDA">
        <w:rPr>
          <w:i/>
          <w:sz w:val="26"/>
          <w:szCs w:val="26"/>
        </w:rPr>
        <w:t>Sustainable Development Goals: Goal 6 – Clean Water and Sanitation.</w:t>
      </w:r>
      <w:r w:rsidRPr="002B2EDA">
        <w:rPr>
          <w:sz w:val="26"/>
          <w:szCs w:val="26"/>
        </w:rPr>
        <w:t xml:space="preserve"> United Nations Sustainable Development framework.</w:t>
      </w:r>
    </w:p>
    <w:p w:rsidR="006E1E8D" w:rsidRPr="002B2EDA" w:rsidRDefault="009303DD">
      <w:pPr>
        <w:numPr>
          <w:ilvl w:val="0"/>
          <w:numId w:val="13"/>
        </w:numPr>
        <w:ind w:hanging="400"/>
        <w:rPr>
          <w:sz w:val="26"/>
          <w:szCs w:val="26"/>
        </w:rPr>
      </w:pPr>
      <w:r w:rsidRPr="002B2EDA">
        <w:rPr>
          <w:sz w:val="26"/>
          <w:szCs w:val="26"/>
        </w:rPr>
        <w:t xml:space="preserve">Central Ground Water Board, Government of India. </w:t>
      </w:r>
      <w:r w:rsidRPr="002B2EDA">
        <w:rPr>
          <w:i/>
          <w:sz w:val="26"/>
          <w:szCs w:val="26"/>
        </w:rPr>
        <w:t>Manual on Artificial Recharge of Ground Water.</w:t>
      </w:r>
    </w:p>
    <w:p w:rsidR="006E1E8D" w:rsidRPr="002B2EDA" w:rsidRDefault="009303DD">
      <w:pPr>
        <w:numPr>
          <w:ilvl w:val="0"/>
          <w:numId w:val="13"/>
        </w:numPr>
        <w:spacing w:after="186" w:line="259" w:lineRule="auto"/>
        <w:ind w:hanging="400"/>
        <w:rPr>
          <w:sz w:val="26"/>
          <w:szCs w:val="26"/>
        </w:rPr>
      </w:pPr>
      <w:r w:rsidRPr="002B2EDA">
        <w:rPr>
          <w:sz w:val="26"/>
          <w:szCs w:val="26"/>
        </w:rPr>
        <w:t xml:space="preserve">Bureau of Indian Standards. </w:t>
      </w:r>
      <w:r w:rsidRPr="002B2EDA">
        <w:rPr>
          <w:i/>
          <w:sz w:val="26"/>
          <w:szCs w:val="26"/>
        </w:rPr>
        <w:t>Code of Practice for Roof Top Rain Water Harvesting.</w:t>
      </w:r>
    </w:p>
    <w:p w:rsidR="006E1E8D" w:rsidRPr="002B2EDA" w:rsidRDefault="009303DD">
      <w:pPr>
        <w:numPr>
          <w:ilvl w:val="0"/>
          <w:numId w:val="13"/>
        </w:numPr>
        <w:spacing w:after="128" w:line="341" w:lineRule="auto"/>
        <w:ind w:hanging="400"/>
        <w:rPr>
          <w:sz w:val="26"/>
          <w:szCs w:val="26"/>
        </w:rPr>
      </w:pPr>
      <w:r w:rsidRPr="002B2EDA">
        <w:rPr>
          <w:sz w:val="26"/>
          <w:szCs w:val="26"/>
        </w:rPr>
        <w:t>Central Public Works Department, Government of India. Technical guidance and practices related to rainwater harvesting and water conservation.</w:t>
      </w:r>
    </w:p>
    <w:p w:rsidR="006E1E8D" w:rsidRPr="002B2EDA" w:rsidRDefault="009303DD">
      <w:pPr>
        <w:numPr>
          <w:ilvl w:val="0"/>
          <w:numId w:val="13"/>
        </w:numPr>
        <w:ind w:hanging="400"/>
        <w:rPr>
          <w:sz w:val="26"/>
          <w:szCs w:val="26"/>
        </w:rPr>
      </w:pPr>
      <w:r w:rsidRPr="002B2EDA">
        <w:rPr>
          <w:sz w:val="26"/>
          <w:szCs w:val="26"/>
        </w:rPr>
        <w:t>World Health Organization. Guidance materials on rainwater harvesting and safe water management.</w:t>
      </w:r>
    </w:p>
    <w:p w:rsidR="006E1E8D" w:rsidRPr="002B2EDA" w:rsidRDefault="009303DD">
      <w:pPr>
        <w:numPr>
          <w:ilvl w:val="0"/>
          <w:numId w:val="13"/>
        </w:numPr>
        <w:spacing w:after="319"/>
        <w:ind w:hanging="400"/>
        <w:rPr>
          <w:sz w:val="26"/>
          <w:szCs w:val="26"/>
        </w:rPr>
      </w:pPr>
      <w:r w:rsidRPr="002B2EDA">
        <w:rPr>
          <w:sz w:val="26"/>
          <w:szCs w:val="26"/>
        </w:rPr>
        <w:t>National Building Code of India. Provisions relevant to building water systems and rainwater management.</w:t>
      </w:r>
    </w:p>
    <w:p w:rsidR="006E1E8D" w:rsidRPr="002B2EDA" w:rsidRDefault="006E1E8D">
      <w:pPr>
        <w:spacing w:after="162" w:line="287" w:lineRule="auto"/>
        <w:ind w:left="155" w:right="3"/>
        <w:jc w:val="left"/>
        <w:rPr>
          <w:sz w:val="26"/>
          <w:szCs w:val="26"/>
        </w:rPr>
      </w:pPr>
    </w:p>
    <w:sectPr w:rsidR="006E1E8D" w:rsidRPr="002B2EDA" w:rsidSect="00CC4CD2">
      <w:footerReference w:type="even" r:id="rId8"/>
      <w:footerReference w:type="default" r:id="rId9"/>
      <w:footerReference w:type="first" r:id="rId10"/>
      <w:pgSz w:w="11906" w:h="16838"/>
      <w:pgMar w:top="1440" w:right="1440" w:bottom="1440" w:left="1440" w:header="720" w:footer="477" w:gutter="0"/>
      <w:pgBorders w:offsetFrom="page">
        <w:top w:val="single" w:sz="12" w:space="24" w:color="auto"/>
        <w:left w:val="single" w:sz="12" w:space="24" w:color="auto"/>
        <w:bottom w:val="single" w:sz="12" w:space="24" w:color="auto"/>
        <w:right w:val="single" w:sz="12" w:space="24" w:color="auto"/>
      </w:pgBorders>
      <w:cols w:space="720"/>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0198" w:rsidRDefault="009303DD">
      <w:pPr>
        <w:spacing w:after="0" w:line="240" w:lineRule="auto"/>
      </w:pPr>
      <w:r>
        <w:separator/>
      </w:r>
    </w:p>
  </w:endnote>
  <w:endnote w:type="continuationSeparator" w:id="0">
    <w:p w:rsidR="00B80198" w:rsidRDefault="00930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Kartika">
    <w:panose1 w:val="02020503030404060203"/>
    <w:charset w:val="00"/>
    <w:family w:val="roman"/>
    <w:pitch w:val="variable"/>
    <w:sig w:usb0="008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1E8D" w:rsidRDefault="009303DD">
    <w:pPr>
      <w:tabs>
        <w:tab w:val="right" w:pos="9785"/>
      </w:tabs>
      <w:spacing w:after="0" w:line="259" w:lineRule="auto"/>
      <w:ind w:left="0" w:right="-120" w:firstLine="0"/>
      <w:jc w:val="left"/>
    </w:pPr>
    <w:r>
      <w:rPr>
        <w:sz w:val="16"/>
      </w:rPr>
      <w:t>Individual Technical Report</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3804528"/>
      <w:docPartObj>
        <w:docPartGallery w:val="Page Numbers (Bottom of Page)"/>
        <w:docPartUnique/>
      </w:docPartObj>
    </w:sdtPr>
    <w:sdtEndPr>
      <w:rPr>
        <w:noProof/>
      </w:rPr>
    </w:sdtEndPr>
    <w:sdtContent>
      <w:p w:rsidR="00322602" w:rsidRDefault="00322602">
        <w:pPr>
          <w:pStyle w:val="Footer"/>
          <w:jc w:val="right"/>
        </w:pPr>
        <w:r>
          <w:fldChar w:fldCharType="begin"/>
        </w:r>
        <w:r>
          <w:instrText xml:space="preserve"> PAGE   \* MERGEFORMAT </w:instrText>
        </w:r>
        <w:r>
          <w:fldChar w:fldCharType="separate"/>
        </w:r>
        <w:r w:rsidR="00D43209">
          <w:rPr>
            <w:noProof/>
          </w:rPr>
          <w:t>17</w:t>
        </w:r>
        <w:r>
          <w:rPr>
            <w:noProof/>
          </w:rPr>
          <w:fldChar w:fldCharType="end"/>
        </w:r>
      </w:p>
    </w:sdtContent>
  </w:sdt>
  <w:p w:rsidR="006E1E8D" w:rsidRPr="002B2EDA" w:rsidRDefault="006E1E8D">
    <w:pPr>
      <w:tabs>
        <w:tab w:val="right" w:pos="9785"/>
      </w:tabs>
      <w:spacing w:after="0" w:line="259" w:lineRule="auto"/>
      <w:ind w:left="0" w:right="-120" w:firstLine="0"/>
      <w:jc w:val="left"/>
      <w:rPr>
        <w:sz w:val="16"/>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1E8D" w:rsidRDefault="009303DD">
    <w:pPr>
      <w:tabs>
        <w:tab w:val="right" w:pos="9785"/>
      </w:tabs>
      <w:spacing w:after="0" w:line="259" w:lineRule="auto"/>
      <w:ind w:left="0" w:right="-120" w:firstLine="0"/>
      <w:jc w:val="left"/>
    </w:pPr>
    <w:r>
      <w:rPr>
        <w:sz w:val="16"/>
      </w:rPr>
      <w:t>Individual Technical Report</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0198" w:rsidRDefault="009303DD">
      <w:pPr>
        <w:spacing w:after="0" w:line="240" w:lineRule="auto"/>
      </w:pPr>
      <w:r>
        <w:separator/>
      </w:r>
    </w:p>
  </w:footnote>
  <w:footnote w:type="continuationSeparator" w:id="0">
    <w:p w:rsidR="00B80198" w:rsidRDefault="009303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C0E53"/>
    <w:multiLevelType w:val="hybridMultilevel"/>
    <w:tmpl w:val="4B964196"/>
    <w:lvl w:ilvl="0" w:tplc="7564069C">
      <w:start w:val="1"/>
      <w:numFmt w:val="decimal"/>
      <w:lvlText w:val="%1"/>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3691A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1E4860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90883C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E22A8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CEA617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30EF4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5874D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7047E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6B2041"/>
    <w:multiLevelType w:val="hybridMultilevel"/>
    <w:tmpl w:val="39144808"/>
    <w:lvl w:ilvl="0" w:tplc="C7D81CAA">
      <w:start w:val="1"/>
      <w:numFmt w:val="bullet"/>
      <w:lvlText w:val="•"/>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D650B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82EE29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EA504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96D34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39E918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90F8F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7CF3B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E2327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8D3E11"/>
    <w:multiLevelType w:val="hybridMultilevel"/>
    <w:tmpl w:val="8364F746"/>
    <w:lvl w:ilvl="0" w:tplc="CDBC417A">
      <w:start w:val="1"/>
      <w:numFmt w:val="bullet"/>
      <w:lvlText w:val="•"/>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5011E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56D56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840FA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30CC2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DF6663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38B21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88528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CC36B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081B48"/>
    <w:multiLevelType w:val="hybridMultilevel"/>
    <w:tmpl w:val="94945F5C"/>
    <w:lvl w:ilvl="0" w:tplc="CF441C8E">
      <w:start w:val="1"/>
      <w:numFmt w:val="decimal"/>
      <w:lvlText w:val="%1"/>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4AF45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C7A14A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90E1EF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C254B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6ADE1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2C67B3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9860F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647F7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5E13F1"/>
    <w:multiLevelType w:val="hybridMultilevel"/>
    <w:tmpl w:val="90C0A6F4"/>
    <w:lvl w:ilvl="0" w:tplc="87C2AF2E">
      <w:start w:val="1"/>
      <w:numFmt w:val="bullet"/>
      <w:lvlText w:val="•"/>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38AAD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EEEB3D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28C76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20C5F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02B7C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EEE4D1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AA5E4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10F5D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9CB275B"/>
    <w:multiLevelType w:val="hybridMultilevel"/>
    <w:tmpl w:val="115EB0A4"/>
    <w:lvl w:ilvl="0" w:tplc="2E68DC6A">
      <w:start w:val="1"/>
      <w:numFmt w:val="decimal"/>
      <w:lvlText w:val="%1"/>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C07F6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F5C520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A1A481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AA299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7CE6A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BEA102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42B5A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5C25BA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944137E"/>
    <w:multiLevelType w:val="hybridMultilevel"/>
    <w:tmpl w:val="FCEC97E2"/>
    <w:lvl w:ilvl="0" w:tplc="26D87340">
      <w:start w:val="1"/>
      <w:numFmt w:val="decimal"/>
      <w:lvlText w:val="%1"/>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F8B45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FEE9D7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B426B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A86C8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6107AD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CEE8B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1CFB6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F289A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93F1BD1"/>
    <w:multiLevelType w:val="hybridMultilevel"/>
    <w:tmpl w:val="B85889C8"/>
    <w:lvl w:ilvl="0" w:tplc="24309A6E">
      <w:start w:val="1"/>
      <w:numFmt w:val="bullet"/>
      <w:lvlText w:val="•"/>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A6244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229CD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CD82CC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30298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0EEB3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A1AA58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FAC73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1847E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E6B7748"/>
    <w:multiLevelType w:val="multilevel"/>
    <w:tmpl w:val="C84ECBAC"/>
    <w:lvl w:ilvl="0">
      <w:start w:val="1"/>
      <w:numFmt w:val="decimal"/>
      <w:pStyle w:val="Heading1"/>
      <w:lvlText w:val="%1."/>
      <w:lvlJc w:val="left"/>
      <w:pPr>
        <w:ind w:left="70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124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196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268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340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412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484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556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604F76F4"/>
    <w:multiLevelType w:val="hybridMultilevel"/>
    <w:tmpl w:val="9C2E2918"/>
    <w:lvl w:ilvl="0" w:tplc="D832A122">
      <w:start w:val="1"/>
      <w:numFmt w:val="bullet"/>
      <w:lvlText w:val="•"/>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BA600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30E79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EACC9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C6C47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96AD5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42B27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AAEC1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0CB9B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F821683"/>
    <w:multiLevelType w:val="hybridMultilevel"/>
    <w:tmpl w:val="91AC058C"/>
    <w:lvl w:ilvl="0" w:tplc="040C89A4">
      <w:start w:val="1"/>
      <w:numFmt w:val="bullet"/>
      <w:lvlText w:val="•"/>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2A059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0617E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82785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DE848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C2CC8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149EE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68DB4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CBC7F6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99F17F0"/>
    <w:multiLevelType w:val="hybridMultilevel"/>
    <w:tmpl w:val="04D233F6"/>
    <w:lvl w:ilvl="0" w:tplc="ECC6075A">
      <w:start w:val="1"/>
      <w:numFmt w:val="decimal"/>
      <w:lvlText w:val="%1"/>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12A1A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6C6FE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F03A9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F4A2F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5C62B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C648FB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E01FD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C6B0A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AFE22F5"/>
    <w:multiLevelType w:val="hybridMultilevel"/>
    <w:tmpl w:val="853CF6C4"/>
    <w:lvl w:ilvl="0" w:tplc="75E6751A">
      <w:start w:val="1"/>
      <w:numFmt w:val="bullet"/>
      <w:lvlText w:val="•"/>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60DC8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64E94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608AE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064AE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C8D73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0B87FD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B8DA9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9A684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B257DF2"/>
    <w:multiLevelType w:val="hybridMultilevel"/>
    <w:tmpl w:val="F170F62C"/>
    <w:lvl w:ilvl="0" w:tplc="A4B65E92">
      <w:start w:val="1"/>
      <w:numFmt w:val="bullet"/>
      <w:lvlText w:val="•"/>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8A920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F6543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BC586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9EF54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32564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66392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C284E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31A59B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4"/>
  </w:num>
  <w:num w:numId="3">
    <w:abstractNumId w:val="6"/>
  </w:num>
  <w:num w:numId="4">
    <w:abstractNumId w:val="5"/>
  </w:num>
  <w:num w:numId="5">
    <w:abstractNumId w:val="7"/>
  </w:num>
  <w:num w:numId="6">
    <w:abstractNumId w:val="12"/>
  </w:num>
  <w:num w:numId="7">
    <w:abstractNumId w:val="11"/>
  </w:num>
  <w:num w:numId="8">
    <w:abstractNumId w:val="13"/>
  </w:num>
  <w:num w:numId="9">
    <w:abstractNumId w:val="3"/>
  </w:num>
  <w:num w:numId="10">
    <w:abstractNumId w:val="10"/>
  </w:num>
  <w:num w:numId="11">
    <w:abstractNumId w:val="9"/>
  </w:num>
  <w:num w:numId="12">
    <w:abstractNumId w:val="2"/>
  </w:num>
  <w:num w:numId="13">
    <w:abstractNumId w:val="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E8D"/>
    <w:rsid w:val="002B2EDA"/>
    <w:rsid w:val="002C3296"/>
    <w:rsid w:val="00322602"/>
    <w:rsid w:val="006E1E8D"/>
    <w:rsid w:val="009303DD"/>
    <w:rsid w:val="00B80198"/>
    <w:rsid w:val="00CC4CD2"/>
    <w:rsid w:val="00D43209"/>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4165B"/>
  <w15:docId w15:val="{D222582B-DBA5-4043-9515-81E2EAF5F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ml-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70" w:line="265" w:lineRule="auto"/>
      <w:ind w:left="170" w:hanging="10"/>
      <w:jc w:val="both"/>
    </w:pPr>
    <w:rPr>
      <w:rFonts w:ascii="Arial" w:eastAsia="Arial" w:hAnsi="Arial" w:cs="Arial"/>
      <w:color w:val="000000"/>
      <w:sz w:val="19"/>
    </w:rPr>
  </w:style>
  <w:style w:type="paragraph" w:styleId="Heading1">
    <w:name w:val="heading 1"/>
    <w:next w:val="Normal"/>
    <w:link w:val="Heading1Char"/>
    <w:uiPriority w:val="9"/>
    <w:unhideWhenUsed/>
    <w:qFormat/>
    <w:pPr>
      <w:keepNext/>
      <w:keepLines/>
      <w:numPr>
        <w:numId w:val="14"/>
      </w:numPr>
      <w:spacing w:after="84"/>
      <w:ind w:left="17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numPr>
        <w:ilvl w:val="1"/>
        <w:numId w:val="14"/>
      </w:numPr>
      <w:spacing w:after="115"/>
      <w:ind w:left="170" w:hanging="10"/>
      <w:outlineLvl w:val="1"/>
    </w:pPr>
    <w:rPr>
      <w:rFonts w:ascii="Arial" w:eastAsia="Arial" w:hAnsi="Arial" w:cs="Arial"/>
      <w:b/>
      <w:color w:val="000000"/>
      <w:sz w:val="23"/>
    </w:rPr>
  </w:style>
  <w:style w:type="paragraph" w:styleId="Heading3">
    <w:name w:val="heading 3"/>
    <w:next w:val="Normal"/>
    <w:link w:val="Heading3Char"/>
    <w:uiPriority w:val="9"/>
    <w:unhideWhenUsed/>
    <w:qFormat/>
    <w:pPr>
      <w:keepNext/>
      <w:keepLines/>
      <w:spacing w:after="133"/>
      <w:ind w:left="170" w:hanging="10"/>
      <w:jc w:val="center"/>
      <w:outlineLvl w:val="2"/>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0"/>
    </w:rPr>
  </w:style>
  <w:style w:type="character" w:customStyle="1" w:styleId="Heading2Char">
    <w:name w:val="Heading 2 Char"/>
    <w:link w:val="Heading2"/>
    <w:rPr>
      <w:rFonts w:ascii="Arial" w:eastAsia="Arial" w:hAnsi="Arial" w:cs="Arial"/>
      <w:b/>
      <w:color w:val="000000"/>
      <w:sz w:val="23"/>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B2E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2EDA"/>
    <w:rPr>
      <w:rFonts w:ascii="Arial" w:eastAsia="Arial" w:hAnsi="Arial" w:cs="Arial"/>
      <w:color w:val="000000"/>
      <w:sz w:val="19"/>
    </w:rPr>
  </w:style>
  <w:style w:type="paragraph" w:styleId="Footer">
    <w:name w:val="footer"/>
    <w:basedOn w:val="Normal"/>
    <w:link w:val="FooterChar"/>
    <w:uiPriority w:val="99"/>
    <w:unhideWhenUsed/>
    <w:rsid w:val="00322602"/>
    <w:pPr>
      <w:tabs>
        <w:tab w:val="center" w:pos="4680"/>
        <w:tab w:val="right" w:pos="9360"/>
      </w:tabs>
      <w:spacing w:after="0" w:line="240" w:lineRule="auto"/>
      <w:ind w:left="0" w:firstLine="0"/>
      <w:jc w:val="left"/>
    </w:pPr>
    <w:rPr>
      <w:rFonts w:asciiTheme="minorHAnsi" w:eastAsiaTheme="minorEastAsia" w:hAnsiTheme="minorHAnsi" w:cs="Times New Roman"/>
      <w:color w:val="auto"/>
      <w:sz w:val="22"/>
      <w:lang w:val="en-US" w:eastAsia="en-US" w:bidi="ar-SA"/>
    </w:rPr>
  </w:style>
  <w:style w:type="character" w:customStyle="1" w:styleId="FooterChar">
    <w:name w:val="Footer Char"/>
    <w:basedOn w:val="DefaultParagraphFont"/>
    <w:link w:val="Footer"/>
    <w:uiPriority w:val="99"/>
    <w:rsid w:val="00322602"/>
    <w:rPr>
      <w:rFonts w:cs="Times New Roman"/>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6B7AA-BF13-48F5-A937-322B6E843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17</Pages>
  <Words>2852</Words>
  <Characters>16261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User</cp:lastModifiedBy>
  <cp:revision>3</cp:revision>
  <dcterms:created xsi:type="dcterms:W3CDTF">2026-09-07T08:58:00Z</dcterms:created>
  <dcterms:modified xsi:type="dcterms:W3CDTF">2026-09-07T16:15:00Z</dcterms:modified>
</cp:coreProperties>
</file>