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57312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Sprint 2 (Advanced Web) (Francisco)</w:t>
      </w:r>
    </w:p>
    <w:p w:rsidR="00000000" w:rsidDel="00000000" w:rsidP="00000000" w:rsidRDefault="00000000" w:rsidRPr="00000000" w14:paraId="00000006">
      <w:pPr>
        <w:jc w:val="center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Helvetica Neue" w:cs="Helvetica Neue" w:eastAsia="Helvetica Neue" w:hAnsi="Helvetica Neu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0"/>
        </w:rPr>
        <w:t xml:space="preserve">Equipo #21</w:t>
      </w:r>
    </w:p>
    <w:p w:rsidR="00000000" w:rsidDel="00000000" w:rsidP="00000000" w:rsidRDefault="00000000" w:rsidRPr="00000000" w14:paraId="0000000C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Santos Alejandro Arellano Olarte //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0"/>
        </w:rPr>
        <w:t xml:space="preserve">A01643742</w:t>
      </w:r>
    </w:p>
    <w:p w:rsidR="00000000" w:rsidDel="00000000" w:rsidP="00000000" w:rsidRDefault="00000000" w:rsidRPr="00000000" w14:paraId="00000010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Roberto Anwar Teigeiro Aguilar //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0"/>
        </w:rPr>
        <w:t xml:space="preserve">A01643651</w:t>
      </w:r>
    </w:p>
    <w:p w:rsidR="00000000" w:rsidDel="00000000" w:rsidP="00000000" w:rsidRDefault="00000000" w:rsidRPr="00000000" w14:paraId="00000011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Fernando Antonio Lopez Garcia //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0"/>
        </w:rPr>
        <w:t xml:space="preserve">A01643685</w:t>
      </w:r>
    </w:p>
    <w:p w:rsidR="00000000" w:rsidDel="00000000" w:rsidP="00000000" w:rsidRDefault="00000000" w:rsidRPr="00000000" w14:paraId="00000012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Diego Michell Villa Duran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0"/>
        </w:rPr>
        <w:t xml:space="preserve"> // A00836723</w:t>
      </w:r>
    </w:p>
    <w:p w:rsidR="00000000" w:rsidDel="00000000" w:rsidP="00000000" w:rsidRDefault="00000000" w:rsidRPr="00000000" w14:paraId="00000013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Sadrac Aramburo Enciso //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0"/>
        </w:rPr>
        <w:t xml:space="preserve">A01643639</w:t>
      </w:r>
    </w:p>
    <w:p w:rsidR="00000000" w:rsidDel="00000000" w:rsidP="00000000" w:rsidRDefault="00000000" w:rsidRPr="00000000" w14:paraId="00000014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Helvetica Neue" w:cs="Helvetica Neue" w:eastAsia="Helvetica Neue" w:hAnsi="Helvetica Neue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28</w:t>
      </w:r>
      <w:r w:rsidDel="00000000" w:rsidR="00000000" w:rsidRPr="00000000">
        <w:rPr>
          <w:rFonts w:ascii="Helvetica Neue" w:cs="Helvetica Neue" w:eastAsia="Helvetica Neue" w:hAnsi="Helvetica Neue"/>
          <w:sz w:val="30"/>
          <w:szCs w:val="30"/>
          <w:rtl w:val="0"/>
        </w:rPr>
        <w:t xml:space="preserve">/Abril/2025</w:t>
      </w:r>
    </w:p>
    <w:p w:rsidR="00000000" w:rsidDel="00000000" w:rsidP="00000000" w:rsidRDefault="00000000" w:rsidRPr="00000000" w14:paraId="00000017">
      <w:pPr>
        <w:jc w:val="center"/>
        <w:rPr>
          <w:rFonts w:ascii="Helvetica Neue" w:cs="Helvetica Neue" w:eastAsia="Helvetica Neue" w:hAnsi="Helvetica Neu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Helvetica Neue" w:cs="Helvetica Neue" w:eastAsia="Helvetica Neue" w:hAnsi="Helvetica Neu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Helvetica Neue" w:cs="Helvetica Neue" w:eastAsia="Helvetica Neue" w:hAnsi="Helvetica Neu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4cap2qw21zml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Enlace al Repositorio GitHub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i w:val="1"/>
          <w:color w:val="188038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🔗 </w:t>
      </w: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URL del Repositorio: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u w:val="single"/>
            <w:rtl w:val="0"/>
          </w:rPr>
          <w:t xml:space="preserve">https://github.com/Santos-Arellano/Software-System-Planning</w:t>
          <w:br w:type="textWrapping"/>
        </w:r>
      </w:hyperlink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rtl w:val="0"/>
        </w:rPr>
        <w:t xml:space="preserve">Rama principal: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 → Carpeta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/Web_francisco/Sprint 2_(Advanced Web)/sistema-tareas-ti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b6t8ifk1krg9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1. Roles y Niveles de Trabajadores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shyjg2av22fg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Backend (Spring Boot)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Entidades: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java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User.java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@Enumerated(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EnumType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.STRING)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role;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PROGRAMADOR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@Enumerated(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EnumType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.STRING)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level;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JUNIOR/SENIOR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java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Task.java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@Enumerated(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EnumType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.STRING)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TaskStatus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status;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PENDING, ASSIGNED,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critical;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Prioridad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Base de datos: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H2 en memoria con datos iniciales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data.sql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</w:t>
        <w:br w:type="textWrapping"/>
        <w:br w:type="textWrapping"/>
        <w:t xml:space="preserve"> sql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users (name, role,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'Juan Pérez'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'PROGRAMADOR'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'SENIOR'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'Ana López'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'PROGRAMADOR'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'JUNIOR'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240" w:line="342.8568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Endpoints REST: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Lista todos los trabajadores.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/api/tasks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: Crea nuevas tareas.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jvj593bx1rrv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Frontend (React)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Selección de usuario: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tsx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&lt;Select value={currentUser?.id} onChange={handleUserChange}&gt;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{users.map(user =&gt; (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&lt;MenuItem key={user.id} value={user.id}&gt;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{user.name} ({user.level})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&lt;/MenuItem&gt;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))}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&lt;/Select&gt;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Dashboards diferenciados: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Líder: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LeaderDashboard.tsx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con lista de tareas pendientes y botón de ejecución del agente.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Trabajador: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WorkerDashboard.tsx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con tareas asignadas y opción de marcarlas como completadas.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mknfg18kvnyu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2. Asignación de Tareas en Tiempo Real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46w0hqne2zqb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Backend (WebSocket)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Configuración: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java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WebSocketConfig.java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@Override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configureMessageBroker(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MessageBrokerRegistry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config)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config.enableSimpleBroker(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"/topic"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Notificaciones: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java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WebSocketController.java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@MessageMapping(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"/requestInitialData"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sendInitialData() 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messagingTemplate.convertAndSend(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"/topic/tasks"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taskService.getAllTasksDto());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mzbyarbbhvo1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Frontend (Conexión WebSocket)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Suscripciones: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typescript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AppContext.tsx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useEffect(() =&gt;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unsubscribeTasks = subscribe(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'tasks'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(tasks) =&gt; setTasks(tasks));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() =&gt; unsubscribeTasks();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}, []);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m0cnsayp7a6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3. Agente de Asignación Automática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ieub6nsumuv" w:id="8"/>
      <w:bookmarkEnd w:id="8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Reglas Implementadas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Disponibilidad: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java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AgentService.java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 availableUsers = userRepository.findByAvailableTrue();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Prioridad a Seniors: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java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(task.isCritical())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 seniors = userRepository.findByLevel(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.SENIOR);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Límite de 4 tareas: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java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@Query(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"SELECT u FROM User u WHERE SIZE(u.tasks) &lt; 4"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&gt; findAvailableUsersWithLessThan4Tasks();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Ejecución desde Frontend: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tsx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// LeaderDashboard.tsx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&lt;Button onClick={runAgent}&gt;Ejecutar Agente&lt;/Button&gt;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owfjxamhvita" w:id="9"/>
      <w:bookmarkEnd w:id="9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4. Base de Datos</w:t>
      </w:r>
    </w:p>
    <w:tbl>
      <w:tblPr>
        <w:tblStyle w:val="Table1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780"/>
        <w:gridCol w:w="2480"/>
        <w:tblGridChange w:id="0">
          <w:tblGrid>
            <w:gridCol w:w="1055"/>
            <w:gridCol w:w="2780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id, name, role, level,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@OneToMany → Task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id, title, status, assignedTo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@ManyToOne → User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rFonts w:ascii="Helvetica Neue" w:cs="Helvetica Neue" w:eastAsia="Helvetica Neue" w:hAnsi="Helvetica Neue"/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Datos iniciales:</w:t>
      </w:r>
    </w:p>
    <w:p w:rsidR="00000000" w:rsidDel="00000000" w:rsidP="00000000" w:rsidRDefault="00000000" w:rsidRPr="00000000" w14:paraId="0000007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sql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tasks (title, critical)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'Corregir bug en login'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true),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'Actualizar documentación'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false);</w:t>
      </w:r>
    </w:p>
    <w:p w:rsidR="00000000" w:rsidDel="00000000" w:rsidP="00000000" w:rsidRDefault="00000000" w:rsidRPr="00000000" w14:paraId="0000007D">
      <w:pPr>
        <w:spacing w:line="342.8568" w:lineRule="auto"/>
        <w:rPr>
          <w:rFonts w:ascii="Helvetica Neue" w:cs="Helvetica Neue" w:eastAsia="Helvetica Neue" w:hAnsi="Helvetica Neue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22arc0uttoqz" w:id="10"/>
      <w:bookmarkEnd w:id="10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5. Estructura del Repositorio</w:t>
      </w:r>
    </w:p>
    <w:p w:rsidR="00000000" w:rsidDel="00000000" w:rsidP="00000000" w:rsidRDefault="00000000" w:rsidRPr="00000000" w14:paraId="0000007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backend/</w:t>
      </w:r>
    </w:p>
    <w:p w:rsidR="00000000" w:rsidDel="00000000" w:rsidP="00000000" w:rsidRDefault="00000000" w:rsidRPr="00000000" w14:paraId="0000008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</w:t>
      </w:r>
    </w:p>
    <w:p w:rsidR="00000000" w:rsidDel="00000000" w:rsidP="00000000" w:rsidRDefault="00000000" w:rsidRPr="00000000" w14:paraId="0000008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main/</w:t>
      </w:r>
    </w:p>
    <w:p w:rsidR="00000000" w:rsidDel="00000000" w:rsidP="00000000" w:rsidRDefault="00000000" w:rsidRPr="00000000" w14:paraId="0000008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java/</w:t>
      </w:r>
    </w:p>
    <w:p w:rsidR="00000000" w:rsidDel="00000000" w:rsidP="00000000" w:rsidRDefault="00000000" w:rsidRPr="00000000" w14:paraId="0000008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└── com/</w:t>
      </w:r>
    </w:p>
    <w:p w:rsidR="00000000" w:rsidDel="00000000" w:rsidP="00000000" w:rsidRDefault="00000000" w:rsidRPr="00000000" w14:paraId="0000008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└── taskmanager/</w:t>
      </w:r>
    </w:p>
    <w:p w:rsidR="00000000" w:rsidDel="00000000" w:rsidP="00000000" w:rsidRDefault="00000000" w:rsidRPr="00000000" w14:paraId="0000008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├── controller/      # Controladores REST</w:t>
      </w:r>
    </w:p>
    <w:p w:rsidR="00000000" w:rsidDel="00000000" w:rsidP="00000000" w:rsidRDefault="00000000" w:rsidRPr="00000000" w14:paraId="0000008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├── model/           # Entidades</w:t>
      </w:r>
    </w:p>
    <w:p w:rsidR="00000000" w:rsidDel="00000000" w:rsidP="00000000" w:rsidRDefault="00000000" w:rsidRPr="00000000" w14:paraId="0000008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├── repository/      # Interfaces para bases de datos</w:t>
      </w:r>
    </w:p>
    <w:p w:rsidR="00000000" w:rsidDel="00000000" w:rsidP="00000000" w:rsidRDefault="00000000" w:rsidRPr="00000000" w14:paraId="0000008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├── service/         # Servicios</w:t>
      </w:r>
    </w:p>
    <w:p w:rsidR="00000000" w:rsidDel="00000000" w:rsidP="00000000" w:rsidRDefault="00000000" w:rsidRPr="00000000" w14:paraId="0000008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├── agent/           # Agente basado en reglas</w:t>
      </w:r>
    </w:p>
    <w:p w:rsidR="00000000" w:rsidDel="00000000" w:rsidP="00000000" w:rsidRDefault="00000000" w:rsidRPr="00000000" w14:paraId="0000008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├── config/          # Configuraciones</w:t>
      </w:r>
    </w:p>
    <w:p w:rsidR="00000000" w:rsidDel="00000000" w:rsidP="00000000" w:rsidRDefault="00000000" w:rsidRPr="00000000" w14:paraId="0000008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├── exception/       # Excepciones personalizadas</w:t>
      </w:r>
    </w:p>
    <w:p w:rsidR="00000000" w:rsidDel="00000000" w:rsidP="00000000" w:rsidRDefault="00000000" w:rsidRPr="00000000" w14:paraId="0000008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├── dto/             # Objetos de transferencia de datos</w:t>
      </w:r>
    </w:p>
    <w:p w:rsidR="00000000" w:rsidDel="00000000" w:rsidP="00000000" w:rsidRDefault="00000000" w:rsidRPr="00000000" w14:paraId="0000008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│           └── TaskManagerApplication.java  # Clase principal</w:t>
      </w:r>
    </w:p>
    <w:p w:rsidR="00000000" w:rsidDel="00000000" w:rsidP="00000000" w:rsidRDefault="00000000" w:rsidRPr="00000000" w14:paraId="0000008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resources/</w:t>
      </w:r>
    </w:p>
    <w:p w:rsidR="00000000" w:rsidDel="00000000" w:rsidP="00000000" w:rsidRDefault="00000000" w:rsidRPr="00000000" w14:paraId="0000008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├── application.properties   # Configuración de la aplicación</w:t>
      </w:r>
    </w:p>
    <w:p w:rsidR="00000000" w:rsidDel="00000000" w:rsidP="00000000" w:rsidRDefault="00000000" w:rsidRPr="00000000" w14:paraId="0000009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    └── data.sql                 # Datos iniciales</w:t>
      </w:r>
    </w:p>
    <w:p w:rsidR="00000000" w:rsidDel="00000000" w:rsidP="00000000" w:rsidRDefault="00000000" w:rsidRPr="00000000" w14:paraId="0000009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test/                           # Pruebas unitarias</w:t>
      </w:r>
    </w:p>
    <w:p w:rsidR="00000000" w:rsidDel="00000000" w:rsidP="00000000" w:rsidRDefault="00000000" w:rsidRPr="00000000" w14:paraId="0000009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pom.xml                             # Dependencias Maven</w:t>
      </w:r>
    </w:p>
    <w:p w:rsidR="00000000" w:rsidDel="00000000" w:rsidP="00000000" w:rsidRDefault="00000000" w:rsidRPr="00000000" w14:paraId="0000009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</w:t>
      </w:r>
    </w:p>
    <w:p w:rsidR="00000000" w:rsidDel="00000000" w:rsidP="00000000" w:rsidRDefault="00000000" w:rsidRPr="00000000" w14:paraId="0000009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frontend/</w:t>
      </w:r>
    </w:p>
    <w:p w:rsidR="00000000" w:rsidDel="00000000" w:rsidP="00000000" w:rsidRDefault="00000000" w:rsidRPr="00000000" w14:paraId="0000009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public/</w:t>
      </w:r>
    </w:p>
    <w:p w:rsidR="00000000" w:rsidDel="00000000" w:rsidP="00000000" w:rsidRDefault="00000000" w:rsidRPr="00000000" w14:paraId="0000009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favicon.ico</w:t>
      </w:r>
    </w:p>
    <w:p w:rsidR="00000000" w:rsidDel="00000000" w:rsidP="00000000" w:rsidRDefault="00000000" w:rsidRPr="00000000" w14:paraId="0000009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index.html</w:t>
      </w:r>
    </w:p>
    <w:p w:rsidR="00000000" w:rsidDel="00000000" w:rsidP="00000000" w:rsidRDefault="00000000" w:rsidRPr="00000000" w14:paraId="0000009A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src/</w:t>
      </w:r>
    </w:p>
    <w:p w:rsidR="00000000" w:rsidDel="00000000" w:rsidP="00000000" w:rsidRDefault="00000000" w:rsidRPr="00000000" w14:paraId="0000009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api/            # Servicios API</w:t>
      </w:r>
    </w:p>
    <w:p w:rsidR="00000000" w:rsidDel="00000000" w:rsidP="00000000" w:rsidRDefault="00000000" w:rsidRPr="00000000" w14:paraId="0000009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components/     # Componentes reutilizables</w:t>
      </w:r>
    </w:p>
    <w:p w:rsidR="00000000" w:rsidDel="00000000" w:rsidP="00000000" w:rsidRDefault="00000000" w:rsidRPr="00000000" w14:paraId="0000009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context/        # Contextos de React</w:t>
      </w:r>
    </w:p>
    <w:p w:rsidR="00000000" w:rsidDel="00000000" w:rsidP="00000000" w:rsidRDefault="00000000" w:rsidRPr="00000000" w14:paraId="0000009E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hooks/          # Custom hooks</w:t>
      </w:r>
    </w:p>
    <w:p w:rsidR="00000000" w:rsidDel="00000000" w:rsidP="00000000" w:rsidRDefault="00000000" w:rsidRPr="00000000" w14:paraId="0000009F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models/         # Interfaces y tipos</w:t>
      </w:r>
    </w:p>
    <w:p w:rsidR="00000000" w:rsidDel="00000000" w:rsidP="00000000" w:rsidRDefault="00000000" w:rsidRPr="00000000" w14:paraId="000000A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pages/          # Componentes de página</w:t>
      </w:r>
    </w:p>
    <w:p w:rsidR="00000000" w:rsidDel="00000000" w:rsidP="00000000" w:rsidRDefault="00000000" w:rsidRPr="00000000" w14:paraId="000000A1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utils/          # Utilidades</w:t>
      </w:r>
    </w:p>
    <w:p w:rsidR="00000000" w:rsidDel="00000000" w:rsidP="00000000" w:rsidRDefault="00000000" w:rsidRPr="00000000" w14:paraId="000000A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App.tsx         # Componente principal</w:t>
      </w:r>
    </w:p>
    <w:p w:rsidR="00000000" w:rsidDel="00000000" w:rsidP="00000000" w:rsidRDefault="00000000" w:rsidRPr="00000000" w14:paraId="000000A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index.tsx       # Punto de entrada</w:t>
      </w:r>
    </w:p>
    <w:p w:rsidR="00000000" w:rsidDel="00000000" w:rsidP="00000000" w:rsidRDefault="00000000" w:rsidRPr="00000000" w14:paraId="000000A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websocket.ts    # Configuración WebSocket</w:t>
      </w:r>
    </w:p>
    <w:p w:rsidR="00000000" w:rsidDel="00000000" w:rsidP="00000000" w:rsidRDefault="00000000" w:rsidRPr="00000000" w14:paraId="000000A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package.json</w:t>
      </w:r>
    </w:p>
    <w:p w:rsidR="00000000" w:rsidDel="00000000" w:rsidP="00000000" w:rsidRDefault="00000000" w:rsidRPr="00000000" w14:paraId="000000A6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tsconfig.json</w:t>
      </w:r>
    </w:p>
    <w:p w:rsidR="00000000" w:rsidDel="00000000" w:rsidP="00000000" w:rsidRDefault="00000000" w:rsidRPr="00000000" w14:paraId="000000A7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README.md</w:t>
      </w:r>
    </w:p>
    <w:p w:rsidR="00000000" w:rsidDel="00000000" w:rsidP="00000000" w:rsidRDefault="00000000" w:rsidRPr="00000000" w14:paraId="000000A8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42.8568" w:lineRule="auto"/>
        <w:rPr>
          <w:rFonts w:ascii="Helvetica Neue" w:cs="Helvetica Neue" w:eastAsia="Helvetica Neue" w:hAnsi="Helvetica Neue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ovcg4cb52gnb" w:id="11"/>
      <w:bookmarkEnd w:id="11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Tecnologías Utilizadas</w:t>
      </w:r>
    </w:p>
    <w:tbl>
      <w:tblPr>
        <w:tblStyle w:val="Table2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4490"/>
        <w:tblGridChange w:id="0">
          <w:tblGrid>
            <w:gridCol w:w="1100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rtl w:val="0"/>
              </w:rPr>
              <w:t xml:space="preserve">Tecnologías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React 18, TypeScript 5, Material-UI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Spring Boot 3.4.5, H2, Lombok, WebSocket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Maven, GitHub Actions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rFonts w:ascii="Helvetica Neue" w:cs="Helvetica Neue" w:eastAsia="Helvetica Neue" w:hAnsi="Helvetica Neue"/>
          <w:b w:val="1"/>
          <w:sz w:val="34"/>
          <w:szCs w:val="34"/>
        </w:rPr>
      </w:pPr>
      <w:bookmarkStart w:colFirst="0" w:colLast="0" w:name="_sfyzm9glbok1" w:id="12"/>
      <w:bookmarkEnd w:id="12"/>
      <w:r w:rsidDel="00000000" w:rsidR="00000000" w:rsidRPr="00000000">
        <w:rPr>
          <w:rFonts w:ascii="Helvetica Neue" w:cs="Helvetica Neue" w:eastAsia="Helvetica Neue" w:hAnsi="Helvetica Neue"/>
          <w:b w:val="1"/>
          <w:sz w:val="34"/>
          <w:szCs w:val="34"/>
          <w:rtl w:val="0"/>
        </w:rPr>
        <w:t xml:space="preserve">Instrucciones de Despliegue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Backend: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bash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backend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mvn spring-boot:run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Verificar: http://localhost:8080/h2-console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Frontend:</w:t>
        <w:br w:type="textWrapping"/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bash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frontend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npm install &amp;&amp; npm start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Acceder: 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="342.8568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Credenciales de prueba: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Líder: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Usuario "Juan Pérez" (Senior).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rtl w:val="0"/>
        </w:rPr>
        <w:t xml:space="preserve">Trabajador: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Usuario "Ana López" (Junior).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Helvetica Neue" w:cs="Helvetica Neue" w:eastAsia="Helvetica Neue" w:hAnsi="Helvetica Neue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spacing w:after="240" w:befor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INSTITUTO TECNOLÓGICO Y DE ESTUDIOS SUPERIORES DE MONTERREY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antos-Arellano/Software-System-Planning" TargetMode="External"/><Relationship Id="rId8" Type="http://schemas.openxmlformats.org/officeDocument/2006/relationships/hyperlink" Target="https://github.com/Santos-Arellano/Software-System-Plann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