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14" w:rsidRPr="00896113" w:rsidRDefault="00C17841" w:rsidP="00DE2CDE">
      <w:pPr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9611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В современном обществе информационные технологии становятся неотъемлемой частью жизни. Владение информационными технологиями и методами работы с информацией добавляются к </w:t>
      </w:r>
      <w:r w:rsidR="0029561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необходимым </w:t>
      </w:r>
      <w:r w:rsidRPr="00896113">
        <w:rPr>
          <w:rFonts w:ascii="Times New Roman" w:hAnsi="Times New Roman" w:cs="Times New Roman"/>
          <w:color w:val="000000" w:themeColor="text1"/>
          <w:shd w:val="clear" w:color="auto" w:fill="FFFFFF"/>
        </w:rPr>
        <w:t>базовым навыкам чтения и письма.</w:t>
      </w:r>
      <w:r w:rsidR="00896113" w:rsidRPr="0089611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Вследствие этого крайне важной составляющей модернизации образования является её информатизация.</w:t>
      </w:r>
      <w:r w:rsidR="0089611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Поэтому, </w:t>
      </w:r>
      <w:r w:rsidRPr="00896113">
        <w:rPr>
          <w:rFonts w:ascii="Times New Roman" w:hAnsi="Times New Roman" w:cs="Times New Roman"/>
          <w:color w:val="000000" w:themeColor="text1"/>
          <w:shd w:val="clear" w:color="auto" w:fill="FFFFFF"/>
        </w:rPr>
        <w:t>учащихся необходимо не только знакомить с ИКТ технологиями, но и учить применять эти технологии в свой деятельности, способствуя тем самым формированию у них ИКТ</w:t>
      </w:r>
      <w:r w:rsidR="005C64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896113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5C647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896113">
        <w:rPr>
          <w:rFonts w:ascii="Times New Roman" w:hAnsi="Times New Roman" w:cs="Times New Roman"/>
          <w:color w:val="000000" w:themeColor="text1"/>
          <w:shd w:val="clear" w:color="auto" w:fill="FFFFFF"/>
        </w:rPr>
        <w:t>компетентности.</w:t>
      </w:r>
    </w:p>
    <w:p w:rsidR="00896113" w:rsidRDefault="00DE2CDE" w:rsidP="00896113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E2CDE">
        <w:rPr>
          <w:rFonts w:ascii="Times New Roman" w:hAnsi="Times New Roman" w:cs="Times New Roman"/>
          <w:b/>
          <w:i/>
          <w:color w:val="000000"/>
          <w:shd w:val="clear" w:color="auto" w:fill="FFFFFF"/>
        </w:rPr>
        <w:t>ИКТ-компетентность</w:t>
      </w:r>
      <w:r w:rsidRPr="00DE2CDE">
        <w:rPr>
          <w:rFonts w:ascii="Times New Roman" w:hAnsi="Times New Roman" w:cs="Times New Roman"/>
          <w:color w:val="000000"/>
          <w:shd w:val="clear" w:color="auto" w:fill="FFFFFF"/>
        </w:rPr>
        <w:t xml:space="preserve"> – это способность использовать информационные и коммуникационные технологии для доступа к информации, для ее поиска,</w:t>
      </w:r>
      <w:r w:rsidR="009041C3">
        <w:rPr>
          <w:rFonts w:ascii="Times New Roman" w:hAnsi="Times New Roman" w:cs="Times New Roman"/>
          <w:color w:val="000000"/>
          <w:shd w:val="clear" w:color="auto" w:fill="FFFFFF"/>
        </w:rPr>
        <w:t xml:space="preserve"> организации, обработки, оценки и реализации, для успешной интеграции в современное общество</w:t>
      </w:r>
      <w:r w:rsidRPr="00DE2CD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C6470" w:rsidRDefault="00896113" w:rsidP="005C6470">
      <w:pPr>
        <w:ind w:firstLine="708"/>
        <w:jc w:val="both"/>
        <w:rPr>
          <w:rFonts w:ascii="Times New Roman" w:hAnsi="Times New Roman" w:cs="Times New Roman"/>
          <w:color w:val="000000"/>
        </w:rPr>
      </w:pPr>
      <w:r w:rsidRPr="00896113">
        <w:rPr>
          <w:rFonts w:ascii="Times New Roman" w:hAnsi="Times New Roman" w:cs="Times New Roman"/>
        </w:rPr>
        <w:t>В научных разработках Лавина Т. А</w:t>
      </w:r>
      <w:r>
        <w:rPr>
          <w:rFonts w:ascii="Times New Roman" w:hAnsi="Times New Roman" w:cs="Times New Roman"/>
        </w:rPr>
        <w:t>., Роберт И. В., Тихонов А. Н.,</w:t>
      </w:r>
      <w:r w:rsidR="005C6470">
        <w:rPr>
          <w:rFonts w:ascii="Times New Roman" w:hAnsi="Times New Roman" w:cs="Times New Roman"/>
        </w:rPr>
        <w:t xml:space="preserve"> </w:t>
      </w:r>
      <w:proofErr w:type="spellStart"/>
      <w:r w:rsidR="005C6470">
        <w:rPr>
          <w:rFonts w:ascii="Times New Roman" w:hAnsi="Times New Roman" w:cs="Times New Roman"/>
        </w:rPr>
        <w:t>Шихнабиева</w:t>
      </w:r>
      <w:proofErr w:type="spellEnd"/>
      <w:r w:rsidR="005C6470">
        <w:rPr>
          <w:rFonts w:ascii="Times New Roman" w:hAnsi="Times New Roman" w:cs="Times New Roman"/>
        </w:rPr>
        <w:t xml:space="preserve"> Т. Ш. и др., </w:t>
      </w:r>
      <w:r w:rsidRPr="00896113">
        <w:rPr>
          <w:rFonts w:ascii="Times New Roman" w:hAnsi="Times New Roman" w:cs="Times New Roman"/>
        </w:rPr>
        <w:t xml:space="preserve"> информатизация образования рассматривается как </w:t>
      </w:r>
      <w:r>
        <w:rPr>
          <w:rFonts w:ascii="Times New Roman" w:hAnsi="Times New Roman" w:cs="Times New Roman"/>
        </w:rPr>
        <w:t>комплекс</w:t>
      </w:r>
      <w:r w:rsidRPr="00896113">
        <w:rPr>
          <w:rFonts w:ascii="Times New Roman" w:hAnsi="Times New Roman" w:cs="Times New Roman"/>
        </w:rPr>
        <w:t xml:space="preserve"> процесс</w:t>
      </w:r>
      <w:r>
        <w:rPr>
          <w:rFonts w:ascii="Times New Roman" w:hAnsi="Times New Roman" w:cs="Times New Roman"/>
        </w:rPr>
        <w:t>ов</w:t>
      </w:r>
      <w:r w:rsidRPr="00896113">
        <w:rPr>
          <w:rFonts w:ascii="Times New Roman" w:hAnsi="Times New Roman" w:cs="Times New Roman"/>
        </w:rPr>
        <w:t xml:space="preserve"> обеспечения сферы образования методологией, теорией, технологией и практикой разработки и оптимального использования средств информационных и коммуникационных технологий (ИКТ), ориентированный на реализацию целей обучения, развития </w:t>
      </w:r>
      <w:r>
        <w:rPr>
          <w:rFonts w:ascii="Times New Roman" w:hAnsi="Times New Roman" w:cs="Times New Roman"/>
        </w:rPr>
        <w:t>учащихся и педагогов</w:t>
      </w:r>
      <w:r w:rsidRPr="00896113">
        <w:rPr>
          <w:rFonts w:ascii="Times New Roman" w:hAnsi="Times New Roman" w:cs="Times New Roman"/>
        </w:rPr>
        <w:t>.</w:t>
      </w:r>
      <w:r w:rsidR="005C6470">
        <w:rPr>
          <w:rFonts w:ascii="Times New Roman" w:hAnsi="Times New Roman" w:cs="Times New Roman"/>
          <w:color w:val="000000"/>
        </w:rPr>
        <w:t xml:space="preserve"> </w:t>
      </w:r>
    </w:p>
    <w:p w:rsidR="005C6470" w:rsidRDefault="005C6470" w:rsidP="005C6470">
      <w:pPr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Согласно исследованным данным разработок структуру ИКТ - компетентности можно в циклическом виде (рис</w:t>
      </w:r>
      <w:r w:rsidR="000334A8">
        <w:rPr>
          <w:rFonts w:ascii="Times New Roman" w:hAnsi="Times New Roman" w:cs="Times New Roman"/>
          <w:color w:val="00000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1).:   </w:t>
      </w:r>
    </w:p>
    <w:p w:rsidR="005C6470" w:rsidRDefault="005C6470" w:rsidP="005C647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940425" cy="4150360"/>
            <wp:effectExtent l="19050" t="0" r="3175" b="0"/>
            <wp:docPr id="1" name="Рисунок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AA" w:rsidRDefault="00D55EAA" w:rsidP="00732D03">
      <w:pPr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Учитывая стратегию применения информационных технологий в образовательных </w:t>
      </w:r>
      <w:r w:rsidR="003B2E1B">
        <w:rPr>
          <w:rFonts w:ascii="Times New Roman" w:hAnsi="Times New Roman" w:cs="Times New Roman"/>
          <w:color w:val="000000" w:themeColor="text1"/>
          <w:shd w:val="clear" w:color="auto" w:fill="FFFFFF"/>
        </w:rPr>
        <w:t>учреждениях,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четко прослеживаются </w:t>
      </w:r>
      <w:r w:rsidR="003B2E1B">
        <w:rPr>
          <w:rFonts w:ascii="Times New Roman" w:hAnsi="Times New Roman" w:cs="Times New Roman"/>
          <w:color w:val="000000" w:themeColor="text1"/>
          <w:shd w:val="clear" w:color="auto" w:fill="FFFFFF"/>
        </w:rPr>
        <w:t>тенденция к полноценному освоению технической, практической, развивающей и квалификационной составляющих</w:t>
      </w:r>
      <w:r w:rsidR="000334A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(рис. 2)</w:t>
      </w:r>
      <w:r w:rsidR="003B2E1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:rsidR="003B2E1B" w:rsidRDefault="003B2E1B" w:rsidP="00732D03">
      <w:pPr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B2E1B" w:rsidRDefault="000F288F" w:rsidP="000F288F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3382010"/>
            <wp:effectExtent l="19050" t="0" r="3175" b="0"/>
            <wp:docPr id="2" name="Рисунок 1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03" w:rsidRPr="005D5733" w:rsidRDefault="00732D03" w:rsidP="005D5733">
      <w:pPr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  <w:color w:val="000000" w:themeColor="text1"/>
          <w:shd w:val="clear" w:color="auto" w:fill="FFFFFF"/>
        </w:rPr>
        <w:t>Опираясь на</w:t>
      </w:r>
      <w:r w:rsidR="005C06FC" w:rsidRPr="005D573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систематизированные</w:t>
      </w:r>
      <w:r w:rsidRPr="005D573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5C06FC" w:rsidRPr="005D5733">
        <w:rPr>
          <w:rFonts w:ascii="Times New Roman" w:hAnsi="Times New Roman" w:cs="Times New Roman"/>
          <w:color w:val="000000" w:themeColor="text1"/>
          <w:shd w:val="clear" w:color="auto" w:fill="FFFFFF"/>
        </w:rPr>
        <w:t>данные можно</w:t>
      </w:r>
      <w:r w:rsidRPr="005D573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определить </w:t>
      </w:r>
      <w:r w:rsidRPr="0014520B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ИКТ-компетентность учителя</w:t>
      </w:r>
      <w:r w:rsidRPr="005D573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как целенаправленное, эффективное применение технических знаний и умений в образовательной деятельности. Соотнеся это определение с профессиональным стандартом педагога, выделим следующие </w:t>
      </w:r>
      <w:r w:rsidRPr="0059107C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компоненты ИКТ</w:t>
      </w:r>
      <w:r w:rsidR="00B0146A" w:rsidRPr="0059107C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 w:rsidRPr="0059107C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-</w:t>
      </w:r>
      <w:r w:rsidR="00B0146A" w:rsidRPr="0059107C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 w:rsidRPr="0059107C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компетентности учителя</w:t>
      </w:r>
      <w:r w:rsidRPr="005D5733">
        <w:rPr>
          <w:rFonts w:ascii="Times New Roman" w:hAnsi="Times New Roman" w:cs="Times New Roman"/>
          <w:color w:val="000000" w:themeColor="text1"/>
          <w:shd w:val="clear" w:color="auto" w:fill="FFFFFF"/>
        </w:rPr>
        <w:t>:</w:t>
      </w:r>
    </w:p>
    <w:p w:rsidR="00D33119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Иметь представление об устройстве компьютера</w:t>
      </w:r>
      <w:r w:rsidR="00006C98">
        <w:rPr>
          <w:rFonts w:ascii="Times New Roman" w:hAnsi="Times New Roman" w:cs="Times New Roman"/>
        </w:rPr>
        <w:t xml:space="preserve"> и первичном наборе </w:t>
      </w:r>
      <w:proofErr w:type="gramStart"/>
      <w:r w:rsidR="00006C98">
        <w:rPr>
          <w:rFonts w:ascii="Times New Roman" w:hAnsi="Times New Roman" w:cs="Times New Roman"/>
        </w:rPr>
        <w:t>комплектующих</w:t>
      </w:r>
      <w:proofErr w:type="gramEnd"/>
      <w:r w:rsidRPr="005D5733">
        <w:rPr>
          <w:rFonts w:ascii="Times New Roman" w:hAnsi="Times New Roman" w:cs="Times New Roman"/>
        </w:rPr>
        <w:t>;</w:t>
      </w:r>
    </w:p>
    <w:p w:rsidR="00D33119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Иметь представление об основных клавишах, папках и программах в компьютере;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Уметь сохранять и читать информацию с диск</w:t>
      </w:r>
      <w:r w:rsidR="00995127" w:rsidRPr="005D5733">
        <w:rPr>
          <w:rFonts w:ascii="Times New Roman" w:hAnsi="Times New Roman" w:cs="Times New Roman"/>
        </w:rPr>
        <w:t xml:space="preserve">еты, CD-диска, </w:t>
      </w:r>
      <w:r w:rsidR="00217022" w:rsidRPr="005D5733">
        <w:rPr>
          <w:rFonts w:ascii="Times New Roman" w:hAnsi="Times New Roman" w:cs="Times New Roman"/>
          <w:lang w:val="en-US"/>
        </w:rPr>
        <w:t>flash</w:t>
      </w:r>
      <w:r w:rsidR="00995127" w:rsidRPr="005D5733">
        <w:rPr>
          <w:rFonts w:ascii="Times New Roman" w:hAnsi="Times New Roman" w:cs="Times New Roman"/>
        </w:rPr>
        <w:t xml:space="preserve">-устройства; 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Уметь напечатать разработку урока, сценарий мероприятия, отчет, пр</w:t>
      </w:r>
      <w:r w:rsidR="00995127" w:rsidRPr="005D5733">
        <w:rPr>
          <w:rFonts w:ascii="Times New Roman" w:hAnsi="Times New Roman" w:cs="Times New Roman"/>
        </w:rPr>
        <w:t>ограмму семинара и др.;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Уметь напечатать анкету для учеников (родител</w:t>
      </w:r>
      <w:r w:rsidR="00995127" w:rsidRPr="005D5733">
        <w:rPr>
          <w:rFonts w:ascii="Times New Roman" w:hAnsi="Times New Roman" w:cs="Times New Roman"/>
        </w:rPr>
        <w:t xml:space="preserve">ей), таблицу с данными и др.; 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Уметь напечатать грамоту (поздравление, объявл</w:t>
      </w:r>
      <w:r w:rsidR="00995127" w:rsidRPr="005D5733">
        <w:rPr>
          <w:rFonts w:ascii="Times New Roman" w:hAnsi="Times New Roman" w:cs="Times New Roman"/>
        </w:rPr>
        <w:t xml:space="preserve">ение, </w:t>
      </w:r>
      <w:proofErr w:type="gramStart"/>
      <w:r w:rsidR="00995127" w:rsidRPr="005D5733">
        <w:rPr>
          <w:rFonts w:ascii="Times New Roman" w:hAnsi="Times New Roman" w:cs="Times New Roman"/>
        </w:rPr>
        <w:t>пригласительный</w:t>
      </w:r>
      <w:proofErr w:type="gramEnd"/>
      <w:r w:rsidR="00995127" w:rsidRPr="005D5733">
        <w:rPr>
          <w:rFonts w:ascii="Times New Roman" w:hAnsi="Times New Roman" w:cs="Times New Roman"/>
        </w:rPr>
        <w:t xml:space="preserve"> и др.)</w:t>
      </w:r>
      <w:r w:rsidR="00823904">
        <w:rPr>
          <w:rFonts w:ascii="Times New Roman" w:hAnsi="Times New Roman" w:cs="Times New Roman"/>
        </w:rPr>
        <w:t>;</w:t>
      </w:r>
      <w:r w:rsidR="00995127" w:rsidRPr="005D5733">
        <w:rPr>
          <w:rFonts w:ascii="Times New Roman" w:hAnsi="Times New Roman" w:cs="Times New Roman"/>
        </w:rPr>
        <w:t xml:space="preserve"> 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Создавать</w:t>
      </w:r>
      <w:r w:rsidR="00995127" w:rsidRPr="005D5733">
        <w:rPr>
          <w:rFonts w:ascii="Times New Roman" w:hAnsi="Times New Roman" w:cs="Times New Roman"/>
        </w:rPr>
        <w:t xml:space="preserve"> дидактические материалы в </w:t>
      </w:r>
      <w:proofErr w:type="spellStart"/>
      <w:r w:rsidR="00995127" w:rsidRPr="005D5733">
        <w:rPr>
          <w:rFonts w:ascii="Times New Roman" w:hAnsi="Times New Roman" w:cs="Times New Roman"/>
        </w:rPr>
        <w:t>Word</w:t>
      </w:r>
      <w:proofErr w:type="spellEnd"/>
      <w:r w:rsidR="00995127" w:rsidRPr="005D5733">
        <w:rPr>
          <w:rFonts w:ascii="Times New Roman" w:hAnsi="Times New Roman" w:cs="Times New Roman"/>
        </w:rPr>
        <w:t xml:space="preserve"> и </w:t>
      </w:r>
      <w:proofErr w:type="spellStart"/>
      <w:r w:rsidRPr="005D5733">
        <w:rPr>
          <w:rFonts w:ascii="Times New Roman" w:hAnsi="Times New Roman" w:cs="Times New Roman"/>
        </w:rPr>
        <w:t>Excel</w:t>
      </w:r>
      <w:proofErr w:type="spellEnd"/>
      <w:r w:rsidRPr="005D5733">
        <w:rPr>
          <w:rFonts w:ascii="Times New Roman" w:hAnsi="Times New Roman" w:cs="Times New Roman"/>
        </w:rPr>
        <w:t xml:space="preserve"> (контрольные, самостоятельные</w:t>
      </w:r>
      <w:r w:rsidR="00D47A45">
        <w:rPr>
          <w:rFonts w:ascii="Times New Roman" w:hAnsi="Times New Roman" w:cs="Times New Roman"/>
        </w:rPr>
        <w:t>, итоговые</w:t>
      </w:r>
      <w:r w:rsidRPr="005D5733">
        <w:rPr>
          <w:rFonts w:ascii="Times New Roman" w:hAnsi="Times New Roman" w:cs="Times New Roman"/>
        </w:rPr>
        <w:t xml:space="preserve"> работы, тестовые задания)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Уметь готовить файл для печати на прин</w:t>
      </w:r>
      <w:r w:rsidR="00995127" w:rsidRPr="005D5733">
        <w:rPr>
          <w:rFonts w:ascii="Times New Roman" w:hAnsi="Times New Roman" w:cs="Times New Roman"/>
        </w:rPr>
        <w:t>тере, пользоваться принтером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Иметь представление об Интернете, доменах, сайтах и их адресах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Иметь представление о гиперссы</w:t>
      </w:r>
      <w:r w:rsidR="00823904">
        <w:rPr>
          <w:rFonts w:ascii="Times New Roman" w:hAnsi="Times New Roman" w:cs="Times New Roman"/>
        </w:rPr>
        <w:t>лке и уметь перемещаться по ним;</w:t>
      </w:r>
      <w:r w:rsidRPr="005D5733">
        <w:rPr>
          <w:rFonts w:ascii="Times New Roman" w:hAnsi="Times New Roman" w:cs="Times New Roman"/>
        </w:rPr>
        <w:t xml:space="preserve"> 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Уметь находить нужную информацию через поисковые системы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Уметь сохранять нужную информацию, найденную в Интернете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Пользоваться электронной почтой, пересылать по почте файлы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Пользоваться прос</w:t>
      </w:r>
      <w:r w:rsidR="00995127" w:rsidRPr="005D5733">
        <w:rPr>
          <w:rFonts w:ascii="Times New Roman" w:hAnsi="Times New Roman" w:cs="Times New Roman"/>
        </w:rPr>
        <w:t>тейшим графическим редактором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Создавать эле</w:t>
      </w:r>
      <w:r w:rsidR="00995127" w:rsidRPr="005D5733">
        <w:rPr>
          <w:rFonts w:ascii="Times New Roman" w:hAnsi="Times New Roman" w:cs="Times New Roman"/>
        </w:rPr>
        <w:t>ктронные презентации для урока</w:t>
      </w:r>
      <w:r w:rsidR="00823904">
        <w:rPr>
          <w:rFonts w:ascii="Times New Roman" w:hAnsi="Times New Roman" w:cs="Times New Roman"/>
        </w:rPr>
        <w:t>;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>Иметь навык самостоятельного знаком</w:t>
      </w:r>
      <w:r w:rsidR="00823904">
        <w:rPr>
          <w:rFonts w:ascii="Times New Roman" w:hAnsi="Times New Roman" w:cs="Times New Roman"/>
        </w:rPr>
        <w:t>ства интерактивными программами;</w:t>
      </w:r>
      <w:r w:rsidRPr="005D5733">
        <w:rPr>
          <w:rFonts w:ascii="Times New Roman" w:hAnsi="Times New Roman" w:cs="Times New Roman"/>
        </w:rPr>
        <w:t xml:space="preserve"> </w:t>
      </w:r>
    </w:p>
    <w:p w:rsidR="00995127" w:rsidRPr="005D5733" w:rsidRDefault="00D33119" w:rsidP="005D57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 xml:space="preserve">Уметь пользоваться программами-конструкторами </w:t>
      </w:r>
      <w:r w:rsidR="00995127" w:rsidRPr="005D5733">
        <w:rPr>
          <w:rFonts w:ascii="Times New Roman" w:hAnsi="Times New Roman" w:cs="Times New Roman"/>
        </w:rPr>
        <w:t>тестов, кроссвордов, учебников</w:t>
      </w:r>
      <w:r w:rsidR="00823904">
        <w:rPr>
          <w:rFonts w:ascii="Times New Roman" w:hAnsi="Times New Roman" w:cs="Times New Roman"/>
        </w:rPr>
        <w:t>;</w:t>
      </w:r>
    </w:p>
    <w:p w:rsidR="00DF2604" w:rsidRPr="00DF2604" w:rsidRDefault="00D33119" w:rsidP="00DF260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D5733">
        <w:rPr>
          <w:rFonts w:ascii="Times New Roman" w:hAnsi="Times New Roman" w:cs="Times New Roman"/>
        </w:rPr>
        <w:t xml:space="preserve">Иметь представление о </w:t>
      </w:r>
      <w:proofErr w:type="spellStart"/>
      <w:r w:rsidRPr="005D5733">
        <w:rPr>
          <w:rFonts w:ascii="Times New Roman" w:hAnsi="Times New Roman" w:cs="Times New Roman"/>
        </w:rPr>
        <w:t>мультимедийных</w:t>
      </w:r>
      <w:proofErr w:type="spellEnd"/>
      <w:r w:rsidRPr="005D5733">
        <w:rPr>
          <w:rFonts w:ascii="Times New Roman" w:hAnsi="Times New Roman" w:cs="Times New Roman"/>
        </w:rPr>
        <w:t xml:space="preserve"> ресурсах для урока</w:t>
      </w:r>
      <w:r w:rsidR="00823904">
        <w:rPr>
          <w:rFonts w:ascii="Times New Roman" w:hAnsi="Times New Roman" w:cs="Times New Roman"/>
        </w:rPr>
        <w:t>;</w:t>
      </w:r>
    </w:p>
    <w:p w:rsidR="00FB6F25" w:rsidRDefault="00FB6F25" w:rsidP="00DF2604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B6F25">
        <w:rPr>
          <w:rFonts w:ascii="Times New Roman" w:hAnsi="Times New Roman" w:cs="Times New Roman"/>
          <w:color w:val="000000" w:themeColor="text1"/>
        </w:rPr>
        <w:t xml:space="preserve">Важным </w:t>
      </w:r>
      <w:r>
        <w:rPr>
          <w:rFonts w:ascii="Times New Roman" w:hAnsi="Times New Roman" w:cs="Times New Roman"/>
          <w:color w:val="000000" w:themeColor="text1"/>
        </w:rPr>
        <w:t xml:space="preserve">аспектом </w:t>
      </w:r>
      <w:r w:rsidRPr="00FB6F25">
        <w:rPr>
          <w:rFonts w:ascii="Times New Roman" w:hAnsi="Times New Roman" w:cs="Times New Roman"/>
          <w:color w:val="000000" w:themeColor="text1"/>
        </w:rPr>
        <w:t>является универсальный характер ИКТ</w:t>
      </w:r>
      <w:r>
        <w:rPr>
          <w:rFonts w:ascii="Times New Roman" w:hAnsi="Times New Roman" w:cs="Times New Roman"/>
          <w:color w:val="000000" w:themeColor="text1"/>
        </w:rPr>
        <w:t xml:space="preserve"> технологий</w:t>
      </w:r>
      <w:r w:rsidRPr="00FB6F25">
        <w:rPr>
          <w:rFonts w:ascii="Times New Roman" w:hAnsi="Times New Roman" w:cs="Times New Roman"/>
          <w:color w:val="000000" w:themeColor="text1"/>
        </w:rPr>
        <w:t xml:space="preserve">, </w:t>
      </w:r>
      <w:r w:rsidR="002965F8">
        <w:rPr>
          <w:rFonts w:ascii="Times New Roman" w:hAnsi="Times New Roman" w:cs="Times New Roman"/>
          <w:color w:val="000000" w:themeColor="text1"/>
        </w:rPr>
        <w:t>который на</w:t>
      </w:r>
      <w:r w:rsidRPr="00FB6F25">
        <w:rPr>
          <w:rFonts w:ascii="Times New Roman" w:hAnsi="Times New Roman" w:cs="Times New Roman"/>
          <w:color w:val="000000" w:themeColor="text1"/>
        </w:rPr>
        <w:t xml:space="preserve"> практике дает возможность </w:t>
      </w:r>
      <w:r w:rsidR="0067171B">
        <w:rPr>
          <w:rFonts w:ascii="Times New Roman" w:hAnsi="Times New Roman" w:cs="Times New Roman"/>
          <w:color w:val="000000" w:themeColor="text1"/>
        </w:rPr>
        <w:t>реализовывать</w:t>
      </w:r>
      <w:r w:rsidRPr="00FB6F25">
        <w:rPr>
          <w:rFonts w:ascii="Times New Roman" w:hAnsi="Times New Roman" w:cs="Times New Roman"/>
          <w:color w:val="000000" w:themeColor="text1"/>
        </w:rPr>
        <w:t xml:space="preserve"> ее </w:t>
      </w:r>
      <w:r w:rsidR="0067171B">
        <w:rPr>
          <w:rFonts w:ascii="Times New Roman" w:hAnsi="Times New Roman" w:cs="Times New Roman"/>
          <w:color w:val="000000" w:themeColor="text1"/>
        </w:rPr>
        <w:t xml:space="preserve">не только </w:t>
      </w:r>
      <w:r w:rsidRPr="00FB6F25">
        <w:rPr>
          <w:rFonts w:ascii="Times New Roman" w:hAnsi="Times New Roman" w:cs="Times New Roman"/>
          <w:color w:val="000000" w:themeColor="text1"/>
        </w:rPr>
        <w:t>в рамках учебного предмета информатика, но в ходе обучения практически по всем</w:t>
      </w:r>
      <w:r w:rsidR="002965F8">
        <w:rPr>
          <w:rFonts w:ascii="Times New Roman" w:hAnsi="Times New Roman" w:cs="Times New Roman"/>
          <w:color w:val="000000" w:themeColor="text1"/>
        </w:rPr>
        <w:t xml:space="preserve"> предметам школьного курса</w:t>
      </w:r>
      <w:r w:rsidR="000334A8">
        <w:rPr>
          <w:rFonts w:ascii="Times New Roman" w:hAnsi="Times New Roman" w:cs="Times New Roman"/>
          <w:color w:val="000000" w:themeColor="text1"/>
        </w:rPr>
        <w:t xml:space="preserve"> (рис.3)</w:t>
      </w:r>
      <w:r w:rsidRPr="00FB6F25">
        <w:rPr>
          <w:rFonts w:ascii="Times New Roman" w:hAnsi="Times New Roman" w:cs="Times New Roman"/>
          <w:color w:val="000000" w:themeColor="text1"/>
        </w:rPr>
        <w:t>.</w:t>
      </w:r>
    </w:p>
    <w:p w:rsidR="00143EAE" w:rsidRDefault="00143EAE" w:rsidP="00DF2604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:rsidR="00143EAE" w:rsidRPr="00FB6F25" w:rsidRDefault="00143EAE" w:rsidP="00EE6104">
      <w:pPr>
        <w:ind w:left="1416"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3238500" cy="3028950"/>
            <wp:effectExtent l="19050" t="0" r="0" b="0"/>
            <wp:docPr id="4" name="Рисунок 3" descr="Новый рисун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рисунок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9" w:rsidRDefault="00267943" w:rsidP="00DF2604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C52BE2" w:rsidRPr="00C52BE2" w:rsidRDefault="00C52BE2" w:rsidP="00DF2604">
      <w:pPr>
        <w:ind w:firstLine="708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C52BE2">
        <w:rPr>
          <w:rFonts w:ascii="Times New Roman" w:hAnsi="Times New Roman" w:cs="Times New Roman"/>
          <w:b/>
          <w:i/>
          <w:color w:val="000000" w:themeColor="text1"/>
        </w:rPr>
        <w:t xml:space="preserve">Средства, используемые в ходе формирования и применения ИКТ </w:t>
      </w:r>
      <w:r>
        <w:rPr>
          <w:rFonts w:ascii="Times New Roman" w:hAnsi="Times New Roman" w:cs="Times New Roman"/>
          <w:b/>
          <w:i/>
          <w:color w:val="000000" w:themeColor="text1"/>
        </w:rPr>
        <w:t>–</w:t>
      </w:r>
      <w:r w:rsidRPr="00C52BE2">
        <w:rPr>
          <w:rFonts w:ascii="Times New Roman" w:hAnsi="Times New Roman" w:cs="Times New Roman"/>
          <w:b/>
          <w:i/>
          <w:color w:val="000000" w:themeColor="text1"/>
        </w:rPr>
        <w:t xml:space="preserve"> компетентности</w:t>
      </w:r>
      <w:r w:rsidR="00323956">
        <w:rPr>
          <w:rFonts w:ascii="Times New Roman" w:hAnsi="Times New Roman" w:cs="Times New Roman"/>
          <w:b/>
          <w:i/>
          <w:color w:val="000000" w:themeColor="text1"/>
        </w:rPr>
        <w:t xml:space="preserve"> педагогов</w:t>
      </w:r>
      <w:r>
        <w:rPr>
          <w:rFonts w:ascii="Times New Roman" w:hAnsi="Times New Roman" w:cs="Times New Roman"/>
          <w:b/>
          <w:i/>
          <w:color w:val="000000" w:themeColor="text1"/>
        </w:rPr>
        <w:t>.</w:t>
      </w:r>
      <w:r w:rsidRPr="00C52BE2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</w:p>
    <w:p w:rsidR="00C52BE2" w:rsidRDefault="00C52BE2" w:rsidP="00DF2604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52BE2">
        <w:rPr>
          <w:rFonts w:ascii="Times New Roman" w:hAnsi="Times New Roman" w:cs="Times New Roman"/>
          <w:color w:val="000000" w:themeColor="text1"/>
        </w:rPr>
        <w:t>Для формирования ИКТ</w:t>
      </w:r>
      <w:r w:rsidR="00C62A69">
        <w:rPr>
          <w:rFonts w:ascii="Times New Roman" w:hAnsi="Times New Roman" w:cs="Times New Roman"/>
          <w:color w:val="000000" w:themeColor="text1"/>
        </w:rPr>
        <w:t xml:space="preserve"> </w:t>
      </w:r>
      <w:r w:rsidRPr="00C52BE2">
        <w:rPr>
          <w:rFonts w:ascii="Times New Roman" w:hAnsi="Times New Roman" w:cs="Times New Roman"/>
          <w:color w:val="000000" w:themeColor="text1"/>
        </w:rPr>
        <w:t>–</w:t>
      </w:r>
      <w:r w:rsidR="00C62A69">
        <w:rPr>
          <w:rFonts w:ascii="Times New Roman" w:hAnsi="Times New Roman" w:cs="Times New Roman"/>
          <w:color w:val="000000" w:themeColor="text1"/>
        </w:rPr>
        <w:t xml:space="preserve"> </w:t>
      </w:r>
      <w:r w:rsidRPr="00C52BE2">
        <w:rPr>
          <w:rFonts w:ascii="Times New Roman" w:hAnsi="Times New Roman" w:cs="Times New Roman"/>
          <w:color w:val="000000" w:themeColor="text1"/>
        </w:rPr>
        <w:t xml:space="preserve">компетентности используются следующие технические средства и программные </w:t>
      </w:r>
      <w:r w:rsidR="00C62A69">
        <w:rPr>
          <w:rFonts w:ascii="Times New Roman" w:hAnsi="Times New Roman" w:cs="Times New Roman"/>
          <w:color w:val="000000" w:themeColor="text1"/>
        </w:rPr>
        <w:t>компоненты</w:t>
      </w:r>
      <w:r w:rsidRPr="00C52BE2">
        <w:rPr>
          <w:rFonts w:ascii="Times New Roman" w:hAnsi="Times New Roman" w:cs="Times New Roman"/>
          <w:color w:val="000000" w:themeColor="text1"/>
        </w:rPr>
        <w:t xml:space="preserve">: </w:t>
      </w:r>
    </w:p>
    <w:p w:rsidR="00C52BE2" w:rsidRDefault="00C52BE2" w:rsidP="00DF2604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52BE2">
        <w:rPr>
          <w:rFonts w:ascii="Times New Roman" w:hAnsi="Times New Roman" w:cs="Times New Roman"/>
          <w:color w:val="000000" w:themeColor="text1"/>
        </w:rPr>
        <w:sym w:font="Symbol" w:char="F0B7"/>
      </w:r>
      <w:r w:rsidR="00C62A6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C62A69" w:rsidRPr="0059107C">
        <w:rPr>
          <w:rFonts w:ascii="Times New Roman" w:hAnsi="Times New Roman" w:cs="Times New Roman"/>
          <w:i/>
          <w:color w:val="000000" w:themeColor="text1"/>
        </w:rPr>
        <w:t>технические</w:t>
      </w:r>
      <w:r w:rsidR="00C62A69">
        <w:rPr>
          <w:rFonts w:ascii="Times New Roman" w:hAnsi="Times New Roman" w:cs="Times New Roman"/>
          <w:color w:val="000000" w:themeColor="text1"/>
        </w:rPr>
        <w:t>: персональ</w:t>
      </w:r>
      <w:r w:rsidR="00683BFF">
        <w:rPr>
          <w:rFonts w:ascii="Times New Roman" w:hAnsi="Times New Roman" w:cs="Times New Roman"/>
          <w:color w:val="000000" w:themeColor="text1"/>
        </w:rPr>
        <w:t xml:space="preserve">ный компьютер, </w:t>
      </w:r>
      <w:r w:rsidR="00C62A69">
        <w:rPr>
          <w:rFonts w:ascii="Times New Roman" w:hAnsi="Times New Roman" w:cs="Times New Roman"/>
          <w:color w:val="000000" w:themeColor="text1"/>
        </w:rPr>
        <w:t xml:space="preserve">планшет, </w:t>
      </w:r>
      <w:r w:rsidR="00683BFF">
        <w:rPr>
          <w:rFonts w:ascii="Times New Roman" w:hAnsi="Times New Roman" w:cs="Times New Roman"/>
          <w:color w:val="000000" w:themeColor="text1"/>
        </w:rPr>
        <w:t xml:space="preserve">проектор, </w:t>
      </w:r>
      <w:r w:rsidRPr="00C52BE2">
        <w:rPr>
          <w:rFonts w:ascii="Times New Roman" w:hAnsi="Times New Roman" w:cs="Times New Roman"/>
          <w:color w:val="000000" w:themeColor="text1"/>
        </w:rPr>
        <w:t xml:space="preserve">экран, микрофон, оборудование </w:t>
      </w:r>
      <w:r w:rsidR="00A91874">
        <w:rPr>
          <w:rFonts w:ascii="Times New Roman" w:hAnsi="Times New Roman" w:cs="Times New Roman"/>
          <w:color w:val="000000" w:themeColor="text1"/>
        </w:rPr>
        <w:t xml:space="preserve">для доступа </w:t>
      </w:r>
      <w:r w:rsidR="006E3231">
        <w:rPr>
          <w:rFonts w:ascii="Times New Roman" w:hAnsi="Times New Roman" w:cs="Times New Roman"/>
          <w:color w:val="000000" w:themeColor="text1"/>
        </w:rPr>
        <w:t>к интернет среде</w:t>
      </w:r>
      <w:r w:rsidR="00C62A6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C62A69">
        <w:rPr>
          <w:rFonts w:ascii="Times New Roman" w:hAnsi="Times New Roman" w:cs="Times New Roman"/>
          <w:color w:val="000000" w:themeColor="text1"/>
          <w:lang w:val="en-US"/>
        </w:rPr>
        <w:t>Wi</w:t>
      </w:r>
      <w:proofErr w:type="spellEnd"/>
      <w:r w:rsidR="00C62A69" w:rsidRPr="00C62A69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="00683BFF">
        <w:rPr>
          <w:rFonts w:ascii="Times New Roman" w:hAnsi="Times New Roman" w:cs="Times New Roman"/>
          <w:color w:val="000000" w:themeColor="text1"/>
          <w:lang w:val="en-US"/>
        </w:rPr>
        <w:t>Fi</w:t>
      </w:r>
      <w:proofErr w:type="spellEnd"/>
      <w:r w:rsidR="00C62A69" w:rsidRPr="00C62A69">
        <w:rPr>
          <w:rFonts w:ascii="Times New Roman" w:hAnsi="Times New Roman" w:cs="Times New Roman"/>
          <w:color w:val="000000" w:themeColor="text1"/>
        </w:rPr>
        <w:t xml:space="preserve"> </w:t>
      </w:r>
      <w:r w:rsidR="00175A6B">
        <w:rPr>
          <w:rFonts w:ascii="Times New Roman" w:hAnsi="Times New Roman" w:cs="Times New Roman"/>
          <w:color w:val="000000" w:themeColor="text1"/>
        </w:rPr>
        <w:t>роутер</w:t>
      </w:r>
      <w:r w:rsidR="00683BFF">
        <w:rPr>
          <w:rFonts w:ascii="Times New Roman" w:hAnsi="Times New Roman" w:cs="Times New Roman"/>
          <w:color w:val="000000" w:themeColor="text1"/>
        </w:rPr>
        <w:t>),</w:t>
      </w:r>
      <w:r w:rsidRPr="00C52BE2">
        <w:rPr>
          <w:rFonts w:ascii="Times New Roman" w:hAnsi="Times New Roman" w:cs="Times New Roman"/>
          <w:color w:val="000000" w:themeColor="text1"/>
        </w:rPr>
        <w:t xml:space="preserve"> цифровые</w:t>
      </w:r>
      <w:r w:rsidR="00C62A69">
        <w:rPr>
          <w:rFonts w:ascii="Times New Roman" w:hAnsi="Times New Roman" w:cs="Times New Roman"/>
          <w:color w:val="000000" w:themeColor="text1"/>
        </w:rPr>
        <w:t xml:space="preserve"> датчики с интерфейсом, цифровая</w:t>
      </w:r>
      <w:r w:rsidR="006E3231">
        <w:rPr>
          <w:rFonts w:ascii="Times New Roman" w:hAnsi="Times New Roman" w:cs="Times New Roman"/>
          <w:color w:val="000000" w:themeColor="text1"/>
        </w:rPr>
        <w:t xml:space="preserve"> или лазерная</w:t>
      </w:r>
      <w:r w:rsidRPr="00C52BE2">
        <w:rPr>
          <w:rFonts w:ascii="Times New Roman" w:hAnsi="Times New Roman" w:cs="Times New Roman"/>
          <w:color w:val="000000" w:themeColor="text1"/>
        </w:rPr>
        <w:t xml:space="preserve"> </w:t>
      </w:r>
      <w:r w:rsidR="00C62A69">
        <w:rPr>
          <w:rFonts w:ascii="Times New Roman" w:hAnsi="Times New Roman" w:cs="Times New Roman"/>
          <w:color w:val="000000" w:themeColor="text1"/>
        </w:rPr>
        <w:t>указка</w:t>
      </w:r>
      <w:r w:rsidRPr="00C52BE2">
        <w:rPr>
          <w:rFonts w:ascii="Times New Roman" w:hAnsi="Times New Roman" w:cs="Times New Roman"/>
          <w:color w:val="000000" w:themeColor="text1"/>
        </w:rPr>
        <w:t>;</w:t>
      </w:r>
      <w:r w:rsidR="00683BFF">
        <w:rPr>
          <w:rFonts w:ascii="Times New Roman" w:hAnsi="Times New Roman" w:cs="Times New Roman"/>
          <w:color w:val="000000" w:themeColor="text1"/>
        </w:rPr>
        <w:t xml:space="preserve"> </w:t>
      </w:r>
      <w:r w:rsidRPr="00C52BE2">
        <w:rPr>
          <w:rFonts w:ascii="Times New Roman" w:hAnsi="Times New Roman" w:cs="Times New Roman"/>
          <w:color w:val="000000" w:themeColor="text1"/>
        </w:rPr>
        <w:t xml:space="preserve"> </w:t>
      </w:r>
      <w:proofErr w:type="gramEnd"/>
    </w:p>
    <w:p w:rsidR="00C52BE2" w:rsidRPr="00C52BE2" w:rsidRDefault="00C52BE2" w:rsidP="00DF2604">
      <w:pPr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52BE2">
        <w:rPr>
          <w:rFonts w:ascii="Times New Roman" w:hAnsi="Times New Roman" w:cs="Times New Roman"/>
          <w:color w:val="000000" w:themeColor="text1"/>
        </w:rPr>
        <w:sym w:font="Symbol" w:char="F0B7"/>
      </w:r>
      <w:r w:rsidRPr="00C52BE2">
        <w:rPr>
          <w:rFonts w:ascii="Times New Roman" w:hAnsi="Times New Roman" w:cs="Times New Roman"/>
          <w:color w:val="000000" w:themeColor="text1"/>
        </w:rPr>
        <w:t xml:space="preserve"> </w:t>
      </w:r>
      <w:r w:rsidRPr="0059107C">
        <w:rPr>
          <w:rFonts w:ascii="Times New Roman" w:hAnsi="Times New Roman" w:cs="Times New Roman"/>
          <w:i/>
          <w:color w:val="000000" w:themeColor="text1"/>
        </w:rPr>
        <w:t xml:space="preserve">программные </w:t>
      </w:r>
      <w:r w:rsidR="00C62A69" w:rsidRPr="0059107C">
        <w:rPr>
          <w:rFonts w:ascii="Times New Roman" w:hAnsi="Times New Roman" w:cs="Times New Roman"/>
          <w:i/>
          <w:color w:val="000000" w:themeColor="text1"/>
        </w:rPr>
        <w:t>компоненты</w:t>
      </w:r>
      <w:r w:rsidR="00C62A69">
        <w:rPr>
          <w:rFonts w:ascii="Times New Roman" w:hAnsi="Times New Roman" w:cs="Times New Roman"/>
          <w:color w:val="000000" w:themeColor="text1"/>
        </w:rPr>
        <w:t>: операционная система</w:t>
      </w:r>
      <w:r w:rsidRPr="00C52BE2">
        <w:rPr>
          <w:rFonts w:ascii="Times New Roman" w:hAnsi="Times New Roman" w:cs="Times New Roman"/>
          <w:color w:val="000000" w:themeColor="text1"/>
        </w:rPr>
        <w:t xml:space="preserve"> и служебные инструменты, информационная среда образовательного учреждения, текстовый редактор для работы с русскими и иноязычными текстами</w:t>
      </w:r>
      <w:r w:rsidR="00C62A69">
        <w:rPr>
          <w:rFonts w:ascii="Times New Roman" w:hAnsi="Times New Roman" w:cs="Times New Roman"/>
          <w:color w:val="000000" w:themeColor="text1"/>
        </w:rPr>
        <w:t xml:space="preserve"> (как стандартные, так и профильные)</w:t>
      </w:r>
      <w:r w:rsidRPr="00C52BE2">
        <w:rPr>
          <w:rFonts w:ascii="Times New Roman" w:hAnsi="Times New Roman" w:cs="Times New Roman"/>
          <w:color w:val="000000" w:themeColor="text1"/>
        </w:rPr>
        <w:t>, редактор подготовки презентаций, редактор звук</w:t>
      </w:r>
      <w:r w:rsidR="00C62A69">
        <w:rPr>
          <w:rFonts w:ascii="Times New Roman" w:hAnsi="Times New Roman" w:cs="Times New Roman"/>
          <w:color w:val="000000" w:themeColor="text1"/>
        </w:rPr>
        <w:t>а, приложения интернет серфинга.</w:t>
      </w:r>
    </w:p>
    <w:p w:rsidR="005860B1" w:rsidRDefault="005860B1" w:rsidP="005860B1">
      <w:pPr>
        <w:ind w:firstLine="708"/>
        <w:jc w:val="both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 xml:space="preserve">Преимущества использования ИКТ в образовании перед традиционным обучением. </w:t>
      </w:r>
    </w:p>
    <w:p w:rsidR="005860B1" w:rsidRPr="005255D0" w:rsidRDefault="005860B1" w:rsidP="005860B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>компьютерные технологии значительно расширяют возможности представления и восприятия учебной информации. Применение видео, графики, звука, всех современных средств видеотехники позволяет максимально комплексно и наглядно демонстрировать материал урока.</w:t>
      </w:r>
    </w:p>
    <w:p w:rsidR="005860B1" w:rsidRPr="005255D0" w:rsidRDefault="005860B1" w:rsidP="005860B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 xml:space="preserve">ИКТ в учебном процессе увеличивает возможности постановки учебных задач и методик их решения, поскольку интерактивный функционал  позволяет создавать и анализировать модели различных предметов, ситуаций, явлений.  </w:t>
      </w:r>
    </w:p>
    <w:p w:rsidR="005860B1" w:rsidRPr="005255D0" w:rsidRDefault="005860B1" w:rsidP="005860B1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 xml:space="preserve">ИКТ способствуют наиболее широкому раскрытию способностей учеников, активизации умственной деятельности, а так же повышению внимания на уроке. </w:t>
      </w:r>
    </w:p>
    <w:p w:rsidR="00D06C8F" w:rsidRPr="005255D0" w:rsidRDefault="005860B1" w:rsidP="00D06C8F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 xml:space="preserve">ИКТ позволяет существенно повысить мотивацию учеников к обучению. Мотивация повышается за счет применения поощрительной системы правильных решений и задач, а в случае </w:t>
      </w:r>
      <w:r w:rsidR="00F9169D" w:rsidRPr="005255D0">
        <w:rPr>
          <w:rFonts w:ascii="Times New Roman" w:hAnsi="Times New Roman" w:cs="Times New Roman"/>
          <w:color w:val="000000" w:themeColor="text1"/>
        </w:rPr>
        <w:t>выявления ошибки или затруднения выполнения задания поводом для обращения к учителю</w:t>
      </w:r>
      <w:r w:rsidRPr="005255D0">
        <w:rPr>
          <w:rFonts w:ascii="Times New Roman" w:hAnsi="Times New Roman" w:cs="Times New Roman"/>
          <w:color w:val="000000" w:themeColor="text1"/>
        </w:rPr>
        <w:t>.</w:t>
      </w:r>
    </w:p>
    <w:p w:rsidR="00791FD4" w:rsidRPr="00712CA4" w:rsidRDefault="00712CA4" w:rsidP="00791FD4">
      <w:pPr>
        <w:ind w:firstLine="708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712CA4">
        <w:rPr>
          <w:rFonts w:ascii="Times New Roman" w:hAnsi="Times New Roman" w:cs="Times New Roman"/>
          <w:b/>
          <w:i/>
          <w:color w:val="000000" w:themeColor="text1"/>
        </w:rPr>
        <w:t>С</w:t>
      </w:r>
      <w:r w:rsidR="00791FD4" w:rsidRPr="00712CA4">
        <w:rPr>
          <w:rFonts w:ascii="Times New Roman" w:hAnsi="Times New Roman" w:cs="Times New Roman"/>
          <w:b/>
          <w:i/>
          <w:color w:val="000000" w:themeColor="text1"/>
        </w:rPr>
        <w:t xml:space="preserve">ложности внедрения </w:t>
      </w:r>
      <w:r w:rsidRPr="00712CA4">
        <w:rPr>
          <w:rFonts w:ascii="Times New Roman" w:hAnsi="Times New Roman" w:cs="Times New Roman"/>
          <w:b/>
          <w:i/>
          <w:color w:val="000000" w:themeColor="text1"/>
        </w:rPr>
        <w:t>ИКТ</w:t>
      </w:r>
      <w:r w:rsidR="00791FD4" w:rsidRPr="00712CA4">
        <w:rPr>
          <w:rFonts w:ascii="Times New Roman" w:hAnsi="Times New Roman" w:cs="Times New Roman"/>
          <w:b/>
          <w:i/>
          <w:color w:val="000000" w:themeColor="text1"/>
        </w:rPr>
        <w:t xml:space="preserve"> в услов</w:t>
      </w:r>
      <w:r w:rsidRPr="00712CA4">
        <w:rPr>
          <w:rFonts w:ascii="Times New Roman" w:hAnsi="Times New Roman" w:cs="Times New Roman"/>
          <w:b/>
          <w:i/>
          <w:color w:val="000000" w:themeColor="text1"/>
        </w:rPr>
        <w:t xml:space="preserve">иях перехода на </w:t>
      </w:r>
      <w:r w:rsidR="00195987">
        <w:rPr>
          <w:rFonts w:ascii="Times New Roman" w:hAnsi="Times New Roman" w:cs="Times New Roman"/>
          <w:b/>
          <w:i/>
          <w:color w:val="000000" w:themeColor="text1"/>
        </w:rPr>
        <w:t>современные</w:t>
      </w:r>
      <w:r w:rsidRPr="00712CA4">
        <w:rPr>
          <w:rFonts w:ascii="Times New Roman" w:hAnsi="Times New Roman" w:cs="Times New Roman"/>
          <w:b/>
          <w:i/>
          <w:color w:val="000000" w:themeColor="text1"/>
        </w:rPr>
        <w:t xml:space="preserve"> стандарты</w:t>
      </w:r>
      <w:r w:rsidR="00195987">
        <w:rPr>
          <w:rFonts w:ascii="Times New Roman" w:hAnsi="Times New Roman" w:cs="Times New Roman"/>
          <w:b/>
          <w:i/>
          <w:color w:val="000000" w:themeColor="text1"/>
        </w:rPr>
        <w:t xml:space="preserve"> образования</w:t>
      </w:r>
      <w:r w:rsidRPr="00712CA4">
        <w:rPr>
          <w:rFonts w:ascii="Times New Roman" w:hAnsi="Times New Roman" w:cs="Times New Roman"/>
          <w:b/>
          <w:i/>
          <w:color w:val="000000" w:themeColor="text1"/>
        </w:rPr>
        <w:t>.</w:t>
      </w:r>
      <w:r w:rsidR="00791FD4" w:rsidRPr="00712CA4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</w:p>
    <w:p w:rsidR="004463D5" w:rsidRPr="001E1911" w:rsidRDefault="004463D5" w:rsidP="004463D5">
      <w:pPr>
        <w:pStyle w:val="a6"/>
        <w:numPr>
          <w:ilvl w:val="0"/>
          <w:numId w:val="7"/>
        </w:numPr>
      </w:pPr>
      <w:r w:rsidRPr="004463D5">
        <w:rPr>
          <w:rFonts w:ascii="Times New Roman" w:hAnsi="Times New Roman" w:cs="Times New Roman"/>
          <w:i/>
          <w:color w:val="000000" w:themeColor="text1"/>
        </w:rPr>
        <w:lastRenderedPageBreak/>
        <w:t>Отсутствие технического обеспечения</w:t>
      </w:r>
      <w:r w:rsidRPr="004463D5">
        <w:rPr>
          <w:rFonts w:ascii="Times New Roman" w:hAnsi="Times New Roman" w:cs="Times New Roman"/>
          <w:color w:val="000000" w:themeColor="text1"/>
        </w:rPr>
        <w:t xml:space="preserve"> для использования системы ИКТ – недостаточное финансирование школьного учреждения, и как результат ограниченность необходимого оборудования</w:t>
      </w:r>
      <w:r>
        <w:t xml:space="preserve">.   </w:t>
      </w:r>
    </w:p>
    <w:p w:rsidR="004463D5" w:rsidRDefault="004463D5" w:rsidP="004463D5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4463D5">
        <w:rPr>
          <w:rFonts w:ascii="Times New Roman" w:hAnsi="Times New Roman" w:cs="Times New Roman"/>
          <w:i/>
          <w:color w:val="000000" w:themeColor="text1"/>
        </w:rPr>
        <w:t>Незнание возможностей современных ИКТ</w:t>
      </w:r>
      <w:r>
        <w:rPr>
          <w:rFonts w:ascii="Times New Roman" w:hAnsi="Times New Roman" w:cs="Times New Roman"/>
          <w:color w:val="000000" w:themeColor="text1"/>
        </w:rPr>
        <w:t xml:space="preserve"> -</w:t>
      </w:r>
      <w:r w:rsidRPr="00791FD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как результат первого пункта (1)</w:t>
      </w:r>
      <w:r w:rsidRPr="00791FD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педагоги</w:t>
      </w:r>
      <w:r w:rsidRPr="00791FD4">
        <w:rPr>
          <w:rFonts w:ascii="Times New Roman" w:hAnsi="Times New Roman" w:cs="Times New Roman"/>
          <w:color w:val="000000" w:themeColor="text1"/>
        </w:rPr>
        <w:t xml:space="preserve"> не знают о том, что можно сделать или как можно существенно сэкономить время при помощи современных программных продуктов.</w:t>
      </w:r>
    </w:p>
    <w:p w:rsidR="004463D5" w:rsidRDefault="004463D5" w:rsidP="004463D5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4463D5">
        <w:rPr>
          <w:rFonts w:ascii="Times New Roman" w:hAnsi="Times New Roman" w:cs="Times New Roman"/>
          <w:i/>
          <w:color w:val="000000" w:themeColor="text1"/>
        </w:rPr>
        <w:t>Отсутствие навыков использования инструментов ИКТ</w:t>
      </w:r>
      <w:r w:rsidRPr="004463D5">
        <w:rPr>
          <w:rFonts w:ascii="Times New Roman" w:hAnsi="Times New Roman" w:cs="Times New Roman"/>
          <w:color w:val="000000" w:themeColor="text1"/>
        </w:rPr>
        <w:t xml:space="preserve"> - нехватка времени на самостоятельное освоение продуктов, сложность изучения некоторых программ, отсутствие удобного справочного материала </w:t>
      </w:r>
      <w:r>
        <w:rPr>
          <w:rFonts w:ascii="Times New Roman" w:hAnsi="Times New Roman" w:cs="Times New Roman"/>
          <w:color w:val="000000" w:themeColor="text1"/>
        </w:rPr>
        <w:t>для разъяснения возникающих проблем и вопросов.</w:t>
      </w:r>
    </w:p>
    <w:p w:rsidR="004463D5" w:rsidRPr="004463D5" w:rsidRDefault="004463D5" w:rsidP="004463D5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4463D5">
        <w:rPr>
          <w:rFonts w:ascii="Times New Roman" w:hAnsi="Times New Roman" w:cs="Times New Roman"/>
          <w:i/>
          <w:color w:val="000000" w:themeColor="text1"/>
        </w:rPr>
        <w:t>Отсутствие методики применения ИКТ</w:t>
      </w:r>
      <w:r w:rsidRPr="004463D5">
        <w:rPr>
          <w:rFonts w:ascii="Times New Roman" w:hAnsi="Times New Roman" w:cs="Times New Roman"/>
          <w:color w:val="000000" w:themeColor="text1"/>
        </w:rPr>
        <w:t xml:space="preserve"> </w:t>
      </w:r>
      <w:r w:rsidRPr="0038527B">
        <w:rPr>
          <w:rFonts w:ascii="Times New Roman" w:hAnsi="Times New Roman" w:cs="Times New Roman"/>
          <w:color w:val="000000" w:themeColor="text1"/>
        </w:rPr>
        <w:t>и</w:t>
      </w:r>
      <w:r w:rsidRPr="004463D5">
        <w:rPr>
          <w:rFonts w:ascii="Times New Roman" w:hAnsi="Times New Roman" w:cs="Times New Roman"/>
          <w:i/>
          <w:color w:val="000000" w:themeColor="text1"/>
        </w:rPr>
        <w:t xml:space="preserve"> интеграции в учебный процесс</w:t>
      </w:r>
      <w:r>
        <w:rPr>
          <w:rFonts w:ascii="Times New Roman" w:hAnsi="Times New Roman" w:cs="Times New Roman"/>
          <w:color w:val="000000" w:themeColor="text1"/>
        </w:rPr>
        <w:t xml:space="preserve"> - умение</w:t>
      </w:r>
      <w:r w:rsidRPr="004463D5">
        <w:rPr>
          <w:rFonts w:ascii="Times New Roman" w:hAnsi="Times New Roman" w:cs="Times New Roman"/>
          <w:color w:val="000000" w:themeColor="text1"/>
        </w:rPr>
        <w:t xml:space="preserve"> </w:t>
      </w:r>
      <w:r w:rsidR="003C0261">
        <w:rPr>
          <w:rFonts w:ascii="Times New Roman" w:hAnsi="Times New Roman" w:cs="Times New Roman"/>
          <w:color w:val="000000" w:themeColor="text1"/>
        </w:rPr>
        <w:t>эффективно использовать инновационные технологии требует постоянной практической деятельности и освоения методических материалов.</w:t>
      </w:r>
      <w:r w:rsidRPr="004463D5">
        <w:rPr>
          <w:rFonts w:ascii="Times New Roman" w:hAnsi="Times New Roman" w:cs="Times New Roman"/>
          <w:color w:val="000000" w:themeColor="text1"/>
        </w:rPr>
        <w:t xml:space="preserve">  </w:t>
      </w:r>
    </w:p>
    <w:p w:rsidR="00791FD4" w:rsidRPr="004463D5" w:rsidRDefault="00DE6322" w:rsidP="004463D5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4463D5">
        <w:rPr>
          <w:rFonts w:ascii="Times New Roman" w:hAnsi="Times New Roman" w:cs="Times New Roman"/>
          <w:color w:val="000000" w:themeColor="text1"/>
        </w:rPr>
        <w:t>Освоение и применение технологий ИКТ позволяют педагогу</w:t>
      </w:r>
      <w:r w:rsidR="00791FD4" w:rsidRPr="004463D5">
        <w:rPr>
          <w:rFonts w:ascii="Times New Roman" w:hAnsi="Times New Roman" w:cs="Times New Roman"/>
          <w:color w:val="000000" w:themeColor="text1"/>
        </w:rPr>
        <w:t xml:space="preserve"> повысить собственную эффективность, улучшить качество учебных материалов и занятий и реализовать собственный педагогический потенциал.</w:t>
      </w:r>
    </w:p>
    <w:p w:rsidR="00C65729" w:rsidRDefault="00C65729" w:rsidP="00006A8B">
      <w:pPr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B06A9">
        <w:rPr>
          <w:rFonts w:ascii="Times New Roman" w:hAnsi="Times New Roman" w:cs="Times New Roman"/>
          <w:b/>
          <w:i/>
          <w:color w:val="000000" w:themeColor="text1"/>
        </w:rPr>
        <w:t>Главная задача</w:t>
      </w:r>
      <w:r w:rsidRPr="00DF2604">
        <w:rPr>
          <w:rFonts w:ascii="Times New Roman" w:hAnsi="Times New Roman" w:cs="Times New Roman"/>
          <w:color w:val="000000" w:themeColor="text1"/>
        </w:rPr>
        <w:t xml:space="preserve"> сегодняшнего учителя - </w:t>
      </w:r>
      <w:r w:rsidRPr="00AB06A9">
        <w:rPr>
          <w:rFonts w:ascii="Times New Roman" w:hAnsi="Times New Roman" w:cs="Times New Roman"/>
          <w:b/>
          <w:i/>
          <w:color w:val="000000" w:themeColor="text1"/>
        </w:rPr>
        <w:t>развивать критическое</w:t>
      </w:r>
      <w:r w:rsidRPr="00DF260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и </w:t>
      </w:r>
      <w:r w:rsidRPr="00AB06A9">
        <w:rPr>
          <w:rFonts w:ascii="Times New Roman" w:hAnsi="Times New Roman" w:cs="Times New Roman"/>
          <w:b/>
          <w:i/>
          <w:color w:val="000000" w:themeColor="text1"/>
        </w:rPr>
        <w:t>проблемно-диалогическое мышление детей</w:t>
      </w:r>
      <w:r w:rsidRPr="00DF2604">
        <w:rPr>
          <w:rFonts w:ascii="Times New Roman" w:hAnsi="Times New Roman" w:cs="Times New Roman"/>
          <w:color w:val="000000" w:themeColor="text1"/>
        </w:rPr>
        <w:t>, научить их думать и быть готовыми к активной деятельности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DF2604">
        <w:rPr>
          <w:rFonts w:ascii="Times New Roman" w:hAnsi="Times New Roman" w:cs="Times New Roman"/>
          <w:color w:val="000000" w:themeColor="text1"/>
          <w:shd w:val="clear" w:color="auto" w:fill="FFFFFF"/>
        </w:rPr>
        <w:t>Деятельность педагога, является одним из основных факторов, определяющим успешность учащегося в той или иной предметной области (квалификационная категория). Чем выше квалификация учителя, тем выше ИКТ-компетентность его учеников.</w:t>
      </w:r>
    </w:p>
    <w:p w:rsidR="00DC4F4F" w:rsidRDefault="0014520B" w:rsidP="00006A8B">
      <w:pPr>
        <w:jc w:val="both"/>
        <w:rPr>
          <w:rFonts w:ascii="Times New Roman" w:hAnsi="Times New Roman" w:cs="Times New Roman"/>
          <w:b/>
          <w:i/>
        </w:rPr>
      </w:pPr>
      <w:r w:rsidRPr="0014520B">
        <w:rPr>
          <w:rFonts w:ascii="Times New Roman" w:hAnsi="Times New Roman" w:cs="Times New Roman"/>
          <w:b/>
          <w:i/>
        </w:rPr>
        <w:tab/>
        <w:t>Формирование ИКТ – компетентности учащихся в образовательном процессе.</w:t>
      </w:r>
    </w:p>
    <w:p w:rsidR="005A10A4" w:rsidRPr="004B2F0E" w:rsidRDefault="005A10A4" w:rsidP="004B2F0E">
      <w:pPr>
        <w:jc w:val="both"/>
        <w:rPr>
          <w:rFonts w:ascii="Times New Roman" w:hAnsi="Times New Roman" w:cs="Times New Roman"/>
        </w:rPr>
      </w:pPr>
      <w:r w:rsidRPr="004B2F0E">
        <w:rPr>
          <w:rFonts w:ascii="Times New Roman" w:hAnsi="Times New Roman" w:cs="Times New Roman"/>
        </w:rPr>
        <w:tab/>
      </w:r>
      <w:r w:rsidR="006376CD" w:rsidRPr="004B2F0E">
        <w:rPr>
          <w:rFonts w:ascii="Times New Roman" w:hAnsi="Times New Roman" w:cs="Times New Roman"/>
        </w:rPr>
        <w:t xml:space="preserve">Формирование и развития ИКТ - компетентности учащихся представляет собой комплекс базисных теоретических и практических элементов, направленных на реализацию </w:t>
      </w:r>
      <w:proofErr w:type="spellStart"/>
      <w:r w:rsidR="0030138F" w:rsidRPr="004B2F0E">
        <w:rPr>
          <w:rFonts w:ascii="Times New Roman" w:hAnsi="Times New Roman" w:cs="Times New Roman"/>
        </w:rPr>
        <w:t>дизедератов</w:t>
      </w:r>
      <w:proofErr w:type="spellEnd"/>
      <w:r w:rsidR="0030138F" w:rsidRPr="004B2F0E">
        <w:rPr>
          <w:rFonts w:ascii="Times New Roman" w:hAnsi="Times New Roman" w:cs="Times New Roman"/>
        </w:rPr>
        <w:t xml:space="preserve">  к личностным и </w:t>
      </w:r>
      <w:r w:rsidR="006376CD" w:rsidRPr="004B2F0E">
        <w:rPr>
          <w:rFonts w:ascii="Times New Roman" w:hAnsi="Times New Roman" w:cs="Times New Roman"/>
        </w:rPr>
        <w:t xml:space="preserve"> предметным результатам освоения основной образовательной программы основного общего образования</w:t>
      </w:r>
      <w:r w:rsidR="0030138F" w:rsidRPr="004B2F0E">
        <w:rPr>
          <w:rFonts w:ascii="Times New Roman" w:hAnsi="Times New Roman" w:cs="Times New Roman"/>
        </w:rPr>
        <w:t>,</w:t>
      </w:r>
      <w:r w:rsidR="006376CD" w:rsidRPr="004B2F0E">
        <w:rPr>
          <w:rFonts w:ascii="Times New Roman" w:hAnsi="Times New Roman" w:cs="Times New Roman"/>
        </w:rPr>
        <w:t xml:space="preserve"> с применением </w:t>
      </w:r>
      <w:r w:rsidR="0030138F" w:rsidRPr="004B2F0E">
        <w:rPr>
          <w:rFonts w:ascii="Times New Roman" w:hAnsi="Times New Roman" w:cs="Times New Roman"/>
        </w:rPr>
        <w:t xml:space="preserve">современных технологий и </w:t>
      </w:r>
      <w:r w:rsidR="006376CD" w:rsidRPr="004B2F0E">
        <w:rPr>
          <w:rFonts w:ascii="Times New Roman" w:hAnsi="Times New Roman" w:cs="Times New Roman"/>
        </w:rPr>
        <w:t>средств</w:t>
      </w:r>
      <w:r w:rsidR="00B77A78" w:rsidRPr="004B2F0E">
        <w:rPr>
          <w:rFonts w:ascii="Times New Roman" w:hAnsi="Times New Roman" w:cs="Times New Roman"/>
        </w:rPr>
        <w:t xml:space="preserve"> КТ</w:t>
      </w:r>
      <w:r w:rsidR="006376CD" w:rsidRPr="004B2F0E">
        <w:rPr>
          <w:rFonts w:ascii="Times New Roman" w:hAnsi="Times New Roman" w:cs="Times New Roman"/>
        </w:rPr>
        <w:t>.</w:t>
      </w:r>
    </w:p>
    <w:p w:rsidR="00E15A8D" w:rsidRPr="004B2F0E" w:rsidRDefault="00E15A8D" w:rsidP="004B2F0E">
      <w:pPr>
        <w:jc w:val="both"/>
        <w:rPr>
          <w:rFonts w:ascii="Times New Roman" w:hAnsi="Times New Roman" w:cs="Times New Roman"/>
        </w:rPr>
      </w:pPr>
      <w:r w:rsidRPr="004B2F0E">
        <w:rPr>
          <w:rFonts w:ascii="Times New Roman" w:hAnsi="Times New Roman" w:cs="Times New Roman"/>
        </w:rPr>
        <w:tab/>
        <w:t xml:space="preserve">ИКТ - грамотность определяет, какими базовыми знаниями, умениями и навыками должен обладать учащийся, чтобы успешно усваивать знания, развивать интеллект, расширять кругозор  и вести </w:t>
      </w:r>
      <w:r w:rsidR="00573B0D" w:rsidRPr="004B2F0E">
        <w:rPr>
          <w:rFonts w:ascii="Times New Roman" w:hAnsi="Times New Roman" w:cs="Times New Roman"/>
        </w:rPr>
        <w:t xml:space="preserve">познавательную, продуктивную и </w:t>
      </w:r>
      <w:r w:rsidRPr="004B2F0E">
        <w:rPr>
          <w:rFonts w:ascii="Times New Roman" w:hAnsi="Times New Roman" w:cs="Times New Roman"/>
        </w:rPr>
        <w:t>безопасную деятельность в интернет пространстве. Перечень этих навыков и умений приведен ниже</w:t>
      </w:r>
      <w:r w:rsidR="000334A8" w:rsidRPr="000334A8">
        <w:rPr>
          <w:rFonts w:ascii="Times New Roman" w:hAnsi="Times New Roman" w:cs="Times New Roman"/>
        </w:rPr>
        <w:t xml:space="preserve"> (</w:t>
      </w:r>
      <w:r w:rsidR="000334A8">
        <w:rPr>
          <w:rFonts w:ascii="Times New Roman" w:hAnsi="Times New Roman" w:cs="Times New Roman"/>
        </w:rPr>
        <w:t>рис. 4)</w:t>
      </w:r>
      <w:r w:rsidRPr="004B2F0E">
        <w:rPr>
          <w:rFonts w:ascii="Times New Roman" w:hAnsi="Times New Roman" w:cs="Times New Roman"/>
        </w:rPr>
        <w:t xml:space="preserve">: </w:t>
      </w:r>
    </w:p>
    <w:p w:rsidR="00006A8B" w:rsidRDefault="005A10A4" w:rsidP="00006A8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24425" cy="2743200"/>
            <wp:effectExtent l="19050" t="0" r="9525" b="0"/>
            <wp:docPr id="3" name="Рисунок 2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57" w:rsidRPr="00C96B2E" w:rsidRDefault="00006A8B" w:rsidP="00C96B2E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C96B2E">
        <w:rPr>
          <w:rFonts w:ascii="Times New Roman" w:hAnsi="Times New Roman" w:cs="Times New Roman"/>
          <w:i/>
          <w:color w:val="000000" w:themeColor="text1"/>
        </w:rPr>
        <w:lastRenderedPageBreak/>
        <w:t xml:space="preserve">обращение с </w:t>
      </w:r>
      <w:proofErr w:type="spellStart"/>
      <w:r w:rsidRPr="00C96B2E">
        <w:rPr>
          <w:rFonts w:ascii="Times New Roman" w:hAnsi="Times New Roman" w:cs="Times New Roman"/>
          <w:i/>
          <w:color w:val="000000" w:themeColor="text1"/>
        </w:rPr>
        <w:t>пк</w:t>
      </w:r>
      <w:proofErr w:type="spellEnd"/>
      <w:r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="00573B0D" w:rsidRPr="00C96B2E">
        <w:rPr>
          <w:rFonts w:ascii="Times New Roman" w:hAnsi="Times New Roman" w:cs="Times New Roman"/>
          <w:color w:val="000000" w:themeColor="text1"/>
        </w:rPr>
        <w:t>–</w:t>
      </w:r>
      <w:r w:rsidR="007A2DFB"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="00573B0D"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="00C71257" w:rsidRPr="00C96B2E">
        <w:rPr>
          <w:rFonts w:ascii="Times New Roman" w:hAnsi="Times New Roman" w:cs="Times New Roman"/>
          <w:color w:val="000000" w:themeColor="text1"/>
        </w:rPr>
        <w:t xml:space="preserve">включать компьютер, </w:t>
      </w:r>
      <w:r w:rsidR="00573B0D" w:rsidRPr="00C96B2E">
        <w:rPr>
          <w:rFonts w:ascii="Times New Roman" w:hAnsi="Times New Roman" w:cs="Times New Roman"/>
          <w:color w:val="000000" w:themeColor="text1"/>
        </w:rPr>
        <w:t>подключать</w:t>
      </w:r>
      <w:r w:rsidR="00C71257"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="00072053" w:rsidRPr="00C96B2E">
        <w:rPr>
          <w:rFonts w:ascii="Times New Roman" w:hAnsi="Times New Roman" w:cs="Times New Roman"/>
          <w:color w:val="000000" w:themeColor="text1"/>
        </w:rPr>
        <w:t xml:space="preserve">и устанавливать </w:t>
      </w:r>
      <w:r w:rsidR="00C71257" w:rsidRPr="00C96B2E">
        <w:rPr>
          <w:rFonts w:ascii="Times New Roman" w:hAnsi="Times New Roman" w:cs="Times New Roman"/>
          <w:color w:val="000000" w:themeColor="text1"/>
        </w:rPr>
        <w:t>аппаратные средства</w:t>
      </w:r>
      <w:r w:rsidR="00573B0D" w:rsidRPr="00C96B2E">
        <w:rPr>
          <w:rFonts w:ascii="Times New Roman" w:hAnsi="Times New Roman" w:cs="Times New Roman"/>
          <w:color w:val="000000" w:themeColor="text1"/>
        </w:rPr>
        <w:t>, настраивать</w:t>
      </w:r>
      <w:r w:rsidR="00C71257" w:rsidRPr="00C96B2E">
        <w:rPr>
          <w:rFonts w:ascii="Times New Roman" w:hAnsi="Times New Roman" w:cs="Times New Roman"/>
          <w:color w:val="000000" w:themeColor="text1"/>
        </w:rPr>
        <w:t xml:space="preserve"> интерфейс</w:t>
      </w:r>
      <w:r w:rsidR="00573B0D" w:rsidRPr="00C96B2E">
        <w:rPr>
          <w:rFonts w:ascii="Times New Roman" w:hAnsi="Times New Roman" w:cs="Times New Roman"/>
          <w:color w:val="000000" w:themeColor="text1"/>
        </w:rPr>
        <w:t xml:space="preserve">, </w:t>
      </w:r>
      <w:r w:rsidR="009654B8" w:rsidRPr="00C96B2E">
        <w:rPr>
          <w:rFonts w:ascii="Times New Roman" w:hAnsi="Times New Roman" w:cs="Times New Roman"/>
          <w:color w:val="000000" w:themeColor="text1"/>
        </w:rPr>
        <w:t>следить за стабильнос</w:t>
      </w:r>
      <w:r w:rsidR="00C71257" w:rsidRPr="00C96B2E">
        <w:rPr>
          <w:rFonts w:ascii="Times New Roman" w:hAnsi="Times New Roman" w:cs="Times New Roman"/>
          <w:color w:val="000000" w:themeColor="text1"/>
        </w:rPr>
        <w:t>тью работы операционной системы и состоянием вспомогательных элементов (мышь, клавиатура, аудио компоненты).</w:t>
      </w:r>
    </w:p>
    <w:p w:rsidR="00072053" w:rsidRPr="00C96B2E" w:rsidRDefault="00C71257" w:rsidP="00C96B2E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C96B2E">
        <w:rPr>
          <w:rFonts w:ascii="Times New Roman" w:hAnsi="Times New Roman" w:cs="Times New Roman"/>
          <w:i/>
          <w:color w:val="000000" w:themeColor="text1"/>
        </w:rPr>
        <w:t xml:space="preserve">знание базовых программ </w:t>
      </w:r>
      <w:r w:rsidR="00072053" w:rsidRPr="00C96B2E">
        <w:rPr>
          <w:rFonts w:ascii="Times New Roman" w:hAnsi="Times New Roman" w:cs="Times New Roman"/>
          <w:color w:val="000000" w:themeColor="text1"/>
        </w:rPr>
        <w:t>–</w:t>
      </w:r>
      <w:r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="00072053" w:rsidRPr="00C96B2E">
        <w:rPr>
          <w:rFonts w:ascii="Times New Roman" w:hAnsi="Times New Roman" w:cs="Times New Roman"/>
          <w:color w:val="000000" w:themeColor="text1"/>
        </w:rPr>
        <w:t>выявлять погрешности и нарушения функционирования работы компьютера с помощью внутренних программ диагностики (оценка производит</w:t>
      </w:r>
      <w:r w:rsidR="007A2DFB" w:rsidRPr="00C96B2E">
        <w:rPr>
          <w:rFonts w:ascii="Times New Roman" w:hAnsi="Times New Roman" w:cs="Times New Roman"/>
          <w:color w:val="000000" w:themeColor="text1"/>
        </w:rPr>
        <w:t xml:space="preserve">ельности системы, </w:t>
      </w:r>
      <w:r w:rsidR="00072053" w:rsidRPr="00C96B2E">
        <w:rPr>
          <w:rFonts w:ascii="Times New Roman" w:hAnsi="Times New Roman" w:cs="Times New Roman"/>
          <w:color w:val="000000" w:themeColor="text1"/>
        </w:rPr>
        <w:t>компонентов</w:t>
      </w:r>
      <w:r w:rsidR="007A2DFB" w:rsidRPr="00C96B2E">
        <w:rPr>
          <w:rFonts w:ascii="Times New Roman" w:hAnsi="Times New Roman" w:cs="Times New Roman"/>
          <w:color w:val="000000" w:themeColor="text1"/>
        </w:rPr>
        <w:t xml:space="preserve"> и вирусной защиты</w:t>
      </w:r>
      <w:r w:rsidR="00072053" w:rsidRPr="00C96B2E">
        <w:rPr>
          <w:rFonts w:ascii="Times New Roman" w:hAnsi="Times New Roman" w:cs="Times New Roman"/>
          <w:color w:val="000000" w:themeColor="text1"/>
        </w:rPr>
        <w:t>).</w:t>
      </w:r>
    </w:p>
    <w:p w:rsidR="00F54591" w:rsidRPr="00C96B2E" w:rsidRDefault="00072053" w:rsidP="00C96B2E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C96B2E">
        <w:rPr>
          <w:rFonts w:ascii="Times New Roman" w:hAnsi="Times New Roman" w:cs="Times New Roman"/>
          <w:i/>
          <w:color w:val="000000" w:themeColor="text1"/>
        </w:rPr>
        <w:t xml:space="preserve">навыки поиска информации </w:t>
      </w:r>
      <w:r w:rsidRPr="00C96B2E">
        <w:rPr>
          <w:rFonts w:ascii="Times New Roman" w:hAnsi="Times New Roman" w:cs="Times New Roman"/>
          <w:color w:val="000000" w:themeColor="text1"/>
        </w:rPr>
        <w:t>–</w:t>
      </w:r>
      <w:r w:rsidR="007A2DFB"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Pr="00C96B2E">
        <w:rPr>
          <w:rFonts w:ascii="Times New Roman" w:hAnsi="Times New Roman" w:cs="Times New Roman"/>
          <w:color w:val="000000" w:themeColor="text1"/>
        </w:rPr>
        <w:t xml:space="preserve"> использовать внутренние командные средства (</w:t>
      </w:r>
      <w:proofErr w:type="spellStart"/>
      <w:r w:rsidRPr="00C96B2E">
        <w:rPr>
          <w:rFonts w:ascii="Times New Roman" w:hAnsi="Times New Roman" w:cs="Times New Roman"/>
          <w:color w:val="000000" w:themeColor="text1"/>
        </w:rPr>
        <w:t>search</w:t>
      </w:r>
      <w:proofErr w:type="spellEnd"/>
      <w:r w:rsidRPr="00C96B2E">
        <w:rPr>
          <w:rFonts w:ascii="Times New Roman" w:hAnsi="Times New Roman" w:cs="Times New Roman"/>
          <w:color w:val="000000" w:themeColor="text1"/>
        </w:rPr>
        <w:t xml:space="preserve">, </w:t>
      </w:r>
      <w:r w:rsidRPr="00C96B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r</w:t>
      </w:r>
      <w:proofErr w:type="spellStart"/>
      <w:r w:rsidRPr="00C96B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un</w:t>
      </w:r>
      <w:proofErr w:type="spellEnd"/>
      <w:r w:rsidRPr="00C96B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, файловые менеджеры, </w:t>
      </w:r>
      <w:r w:rsidR="00F54591" w:rsidRPr="00C96B2E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поисковые диалоговые окна).</w:t>
      </w:r>
    </w:p>
    <w:p w:rsidR="00F54591" w:rsidRPr="00C96B2E" w:rsidRDefault="00F54591" w:rsidP="00C96B2E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C96B2E">
        <w:rPr>
          <w:rFonts w:ascii="Times New Roman" w:hAnsi="Times New Roman" w:cs="Times New Roman"/>
          <w:i/>
          <w:color w:val="000000" w:themeColor="text1"/>
        </w:rPr>
        <w:t>навыки обработки информации</w:t>
      </w:r>
      <w:r w:rsidRPr="00C96B2E">
        <w:rPr>
          <w:rFonts w:ascii="Times New Roman" w:hAnsi="Times New Roman" w:cs="Times New Roman"/>
          <w:color w:val="000000" w:themeColor="text1"/>
        </w:rPr>
        <w:t xml:space="preserve"> – работать с текстовыми редакторами (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MO</w:t>
      </w:r>
      <w:r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Word</w:t>
      </w:r>
      <w:r w:rsidRPr="00C96B2E">
        <w:rPr>
          <w:rFonts w:ascii="Times New Roman" w:hAnsi="Times New Roman" w:cs="Times New Roman"/>
          <w:color w:val="000000" w:themeColor="text1"/>
        </w:rPr>
        <w:t>,</w:t>
      </w:r>
      <w:r w:rsidRPr="00C96B2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C96B2E">
        <w:rPr>
          <w:rFonts w:ascii="Times New Roman" w:hAnsi="Times New Roman" w:cs="Times New Roman"/>
          <w:color w:val="000000" w:themeColor="text1"/>
        </w:rPr>
        <w:t>WordPad</w:t>
      </w:r>
      <w:proofErr w:type="spellEnd"/>
      <w:r w:rsidRPr="00C96B2E">
        <w:rPr>
          <w:rFonts w:ascii="Times New Roman" w:hAnsi="Times New Roman" w:cs="Times New Roman"/>
          <w:color w:val="000000" w:themeColor="text1"/>
        </w:rPr>
        <w:t xml:space="preserve">, Блокнот,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Total</w:t>
      </w:r>
      <w:r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Commander</w:t>
      </w:r>
      <w:r w:rsidRPr="00C96B2E">
        <w:rPr>
          <w:rFonts w:ascii="Times New Roman" w:hAnsi="Times New Roman" w:cs="Times New Roman"/>
          <w:color w:val="000000" w:themeColor="text1"/>
        </w:rPr>
        <w:t xml:space="preserve"> и др.).</w:t>
      </w:r>
    </w:p>
    <w:p w:rsidR="0013753A" w:rsidRPr="00C96B2E" w:rsidRDefault="00F54591" w:rsidP="00C96B2E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C96B2E">
        <w:rPr>
          <w:rFonts w:ascii="Times New Roman" w:hAnsi="Times New Roman" w:cs="Times New Roman"/>
          <w:i/>
          <w:color w:val="000000" w:themeColor="text1"/>
          <w:lang w:val="en-US"/>
        </w:rPr>
        <w:t>Web</w:t>
      </w:r>
      <w:r w:rsidRPr="00C96B2E">
        <w:rPr>
          <w:rFonts w:ascii="Times New Roman" w:hAnsi="Times New Roman" w:cs="Times New Roman"/>
          <w:i/>
          <w:color w:val="000000" w:themeColor="text1"/>
        </w:rPr>
        <w:t xml:space="preserve"> грамотность</w:t>
      </w:r>
      <w:r w:rsidRPr="00C96B2E">
        <w:rPr>
          <w:rFonts w:ascii="Times New Roman" w:hAnsi="Times New Roman" w:cs="Times New Roman"/>
          <w:color w:val="000000" w:themeColor="text1"/>
        </w:rPr>
        <w:t xml:space="preserve"> - работать с основными типами браузеров (</w:t>
      </w:r>
      <w:proofErr w:type="spellStart"/>
      <w:r w:rsidRPr="00C96B2E">
        <w:rPr>
          <w:rFonts w:ascii="Times New Roman" w:hAnsi="Times New Roman" w:cs="Times New Roman"/>
          <w:color w:val="000000" w:themeColor="text1"/>
        </w:rPr>
        <w:t>Opera</w:t>
      </w:r>
      <w:proofErr w:type="spellEnd"/>
      <w:r w:rsidRPr="00C96B2E">
        <w:rPr>
          <w:rFonts w:ascii="Times New Roman" w:hAnsi="Times New Roman" w:cs="Times New Roman"/>
          <w:color w:val="000000" w:themeColor="text1"/>
        </w:rPr>
        <w:t xml:space="preserve">,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Goggle</w:t>
      </w:r>
      <w:r w:rsidRPr="00C96B2E">
        <w:rPr>
          <w:rFonts w:ascii="Times New Roman" w:hAnsi="Times New Roman" w:cs="Times New Roman"/>
          <w:color w:val="000000" w:themeColor="text1"/>
        </w:rPr>
        <w:t xml:space="preserve">,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Internet</w:t>
      </w:r>
      <w:r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Explorer</w:t>
      </w:r>
      <w:r w:rsidRPr="00C96B2E">
        <w:rPr>
          <w:rFonts w:ascii="Times New Roman" w:hAnsi="Times New Roman" w:cs="Times New Roman"/>
          <w:color w:val="000000" w:themeColor="text1"/>
        </w:rPr>
        <w:t xml:space="preserve">,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Fire</w:t>
      </w:r>
      <w:r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Fox</w:t>
      </w:r>
      <w:r w:rsidRPr="00C96B2E">
        <w:rPr>
          <w:rFonts w:ascii="Times New Roman" w:hAnsi="Times New Roman" w:cs="Times New Roman"/>
          <w:color w:val="000000" w:themeColor="text1"/>
        </w:rPr>
        <w:t>), знание поисковых систем (</w:t>
      </w:r>
      <w:proofErr w:type="spellStart"/>
      <w:r w:rsidRPr="00C96B2E">
        <w:rPr>
          <w:rFonts w:ascii="Times New Roman" w:hAnsi="Times New Roman" w:cs="Times New Roman"/>
          <w:color w:val="000000" w:themeColor="text1"/>
          <w:lang w:val="en-US"/>
        </w:rPr>
        <w:t>Yandex</w:t>
      </w:r>
      <w:proofErr w:type="spellEnd"/>
      <w:r w:rsidRPr="00C96B2E">
        <w:rPr>
          <w:rFonts w:ascii="Times New Roman" w:hAnsi="Times New Roman" w:cs="Times New Roman"/>
          <w:color w:val="000000" w:themeColor="text1"/>
        </w:rPr>
        <w:t xml:space="preserve">,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Goggle</w:t>
      </w:r>
      <w:r w:rsidRPr="00C96B2E">
        <w:rPr>
          <w:rFonts w:ascii="Times New Roman" w:hAnsi="Times New Roman" w:cs="Times New Roman"/>
          <w:color w:val="000000" w:themeColor="text1"/>
        </w:rPr>
        <w:t xml:space="preserve">, </w:t>
      </w:r>
      <w:r w:rsidRPr="00C96B2E">
        <w:rPr>
          <w:rFonts w:ascii="Times New Roman" w:hAnsi="Times New Roman" w:cs="Times New Roman"/>
          <w:color w:val="000000" w:themeColor="text1"/>
          <w:lang w:val="en-US"/>
        </w:rPr>
        <w:t>Mail</w:t>
      </w:r>
      <w:r w:rsidRPr="00C96B2E">
        <w:rPr>
          <w:rFonts w:ascii="Times New Roman" w:hAnsi="Times New Roman" w:cs="Times New Roman"/>
          <w:color w:val="000000" w:themeColor="text1"/>
        </w:rPr>
        <w:t xml:space="preserve">). </w:t>
      </w:r>
    </w:p>
    <w:p w:rsidR="007A2DFB" w:rsidRPr="007A2DFB" w:rsidRDefault="0013753A" w:rsidP="00C96B2E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gramStart"/>
      <w:r w:rsidRPr="00C96B2E">
        <w:rPr>
          <w:rFonts w:ascii="Times New Roman" w:hAnsi="Times New Roman" w:cs="Times New Roman"/>
          <w:i/>
          <w:color w:val="000000" w:themeColor="text1"/>
        </w:rPr>
        <w:t xml:space="preserve">безопасность персональных данных </w:t>
      </w:r>
      <w:r w:rsidR="007A2DFB" w:rsidRPr="00C96B2E">
        <w:rPr>
          <w:rFonts w:ascii="Times New Roman" w:hAnsi="Times New Roman" w:cs="Times New Roman"/>
          <w:color w:val="000000" w:themeColor="text1"/>
        </w:rPr>
        <w:t>–</w:t>
      </w:r>
      <w:r w:rsidRPr="00C96B2E">
        <w:rPr>
          <w:rFonts w:ascii="Times New Roman" w:hAnsi="Times New Roman" w:cs="Times New Roman"/>
          <w:color w:val="000000" w:themeColor="text1"/>
        </w:rPr>
        <w:t xml:space="preserve"> </w:t>
      </w:r>
      <w:r w:rsidR="007A2DFB" w:rsidRPr="00C96B2E">
        <w:rPr>
          <w:rFonts w:ascii="Times New Roman" w:hAnsi="Times New Roman" w:cs="Times New Roman"/>
          <w:color w:val="000000" w:themeColor="text1"/>
        </w:rPr>
        <w:t xml:space="preserve">защищать компьютер от вирусных угроз </w:t>
      </w:r>
      <w:r w:rsidR="008C016B">
        <w:rPr>
          <w:rFonts w:ascii="Times New Roman" w:hAnsi="Times New Roman" w:cs="Times New Roman"/>
          <w:color w:val="000000" w:themeColor="text1"/>
        </w:rPr>
        <w:t>(установка</w:t>
      </w:r>
      <w:r w:rsidR="007A2DFB" w:rsidRPr="00C96B2E">
        <w:rPr>
          <w:rFonts w:ascii="Times New Roman" w:hAnsi="Times New Roman" w:cs="Times New Roman"/>
          <w:color w:val="000000" w:themeColor="text1"/>
        </w:rPr>
        <w:t xml:space="preserve"> внешних программ</w:t>
      </w:r>
      <w:r w:rsidR="008C016B">
        <w:rPr>
          <w:rFonts w:ascii="Times New Roman" w:hAnsi="Times New Roman" w:cs="Times New Roman"/>
          <w:color w:val="000000" w:themeColor="text1"/>
        </w:rPr>
        <w:t>)</w:t>
      </w:r>
      <w:r w:rsidR="007A2DFB" w:rsidRPr="00C96B2E">
        <w:rPr>
          <w:rFonts w:ascii="Times New Roman" w:hAnsi="Times New Roman" w:cs="Times New Roman"/>
          <w:color w:val="000000" w:themeColor="text1"/>
        </w:rPr>
        <w:t>, знание правил размещения личной информации на сторонних сайтах, выявление типов нежелательной информации и</w:t>
      </w:r>
      <w:r w:rsidR="007A2DFB">
        <w:rPr>
          <w:rFonts w:ascii="Times New Roman" w:hAnsi="Times New Roman" w:cs="Times New Roman"/>
          <w:color w:val="000000" w:themeColor="text1"/>
        </w:rPr>
        <w:t xml:space="preserve"> избежание групп и обществ, структура которых направлена на возможное причинение морального вреда, экстремистских и террористический идеологий). </w:t>
      </w:r>
      <w:proofErr w:type="gramEnd"/>
    </w:p>
    <w:p w:rsidR="00323956" w:rsidRPr="00C52BE2" w:rsidRDefault="00323956" w:rsidP="00DF3664">
      <w:pPr>
        <w:ind w:firstLine="708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C52BE2">
        <w:rPr>
          <w:rFonts w:ascii="Times New Roman" w:hAnsi="Times New Roman" w:cs="Times New Roman"/>
          <w:b/>
          <w:i/>
          <w:color w:val="000000" w:themeColor="text1"/>
        </w:rPr>
        <w:t xml:space="preserve">Средства, используемые в ходе формирования и применения ИКТ </w:t>
      </w:r>
      <w:r>
        <w:rPr>
          <w:rFonts w:ascii="Times New Roman" w:hAnsi="Times New Roman" w:cs="Times New Roman"/>
          <w:b/>
          <w:i/>
          <w:color w:val="000000" w:themeColor="text1"/>
        </w:rPr>
        <w:t>–</w:t>
      </w:r>
      <w:r w:rsidRPr="00C52BE2">
        <w:rPr>
          <w:rFonts w:ascii="Times New Roman" w:hAnsi="Times New Roman" w:cs="Times New Roman"/>
          <w:b/>
          <w:i/>
          <w:color w:val="000000" w:themeColor="text1"/>
        </w:rPr>
        <w:t xml:space="preserve"> компетентности</w:t>
      </w:r>
      <w:r>
        <w:rPr>
          <w:rFonts w:ascii="Times New Roman" w:hAnsi="Times New Roman" w:cs="Times New Roman"/>
          <w:b/>
          <w:i/>
          <w:color w:val="000000" w:themeColor="text1"/>
        </w:rPr>
        <w:t xml:space="preserve"> учащихся.</w:t>
      </w:r>
      <w:r w:rsidRPr="00C52BE2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</w:p>
    <w:p w:rsidR="00323956" w:rsidRDefault="00323956" w:rsidP="00323956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52BE2">
        <w:rPr>
          <w:rFonts w:ascii="Times New Roman" w:hAnsi="Times New Roman" w:cs="Times New Roman"/>
          <w:color w:val="000000" w:themeColor="text1"/>
        </w:rPr>
        <w:t>Для формирования ИКТ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52BE2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52BE2">
        <w:rPr>
          <w:rFonts w:ascii="Times New Roman" w:hAnsi="Times New Roman" w:cs="Times New Roman"/>
          <w:color w:val="000000" w:themeColor="text1"/>
        </w:rPr>
        <w:t xml:space="preserve">компетентности используются следующие технические средства и программные </w:t>
      </w:r>
      <w:r>
        <w:rPr>
          <w:rFonts w:ascii="Times New Roman" w:hAnsi="Times New Roman" w:cs="Times New Roman"/>
          <w:color w:val="000000" w:themeColor="text1"/>
        </w:rPr>
        <w:t>компоненты</w:t>
      </w:r>
      <w:r w:rsidRPr="00C52BE2">
        <w:rPr>
          <w:rFonts w:ascii="Times New Roman" w:hAnsi="Times New Roman" w:cs="Times New Roman"/>
          <w:color w:val="000000" w:themeColor="text1"/>
        </w:rPr>
        <w:t xml:space="preserve">: </w:t>
      </w:r>
    </w:p>
    <w:p w:rsidR="00490620" w:rsidRDefault="00323956" w:rsidP="0049062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490620">
        <w:rPr>
          <w:rFonts w:ascii="Times New Roman" w:hAnsi="Times New Roman" w:cs="Times New Roman"/>
          <w:i/>
          <w:color w:val="000000" w:themeColor="text1"/>
        </w:rPr>
        <w:t>технические</w:t>
      </w:r>
      <w:proofErr w:type="gramEnd"/>
      <w:r w:rsidRPr="00490620">
        <w:rPr>
          <w:rFonts w:ascii="Times New Roman" w:hAnsi="Times New Roman" w:cs="Times New Roman"/>
          <w:color w:val="000000" w:themeColor="text1"/>
        </w:rPr>
        <w:t>: персональный компьютер, планшет,</w:t>
      </w:r>
      <w:r w:rsidR="00BC64C2" w:rsidRPr="00490620">
        <w:rPr>
          <w:rFonts w:ascii="Times New Roman" w:hAnsi="Times New Roman" w:cs="Times New Roman"/>
          <w:color w:val="000000" w:themeColor="text1"/>
        </w:rPr>
        <w:t xml:space="preserve"> мышь, клавиатура, интернет оборудование.</w:t>
      </w:r>
      <w:r w:rsidRPr="00490620">
        <w:rPr>
          <w:rFonts w:ascii="Times New Roman" w:hAnsi="Times New Roman" w:cs="Times New Roman"/>
          <w:color w:val="000000" w:themeColor="text1"/>
        </w:rPr>
        <w:t xml:space="preserve"> </w:t>
      </w:r>
    </w:p>
    <w:p w:rsidR="00323956" w:rsidRPr="00490620" w:rsidRDefault="00323956" w:rsidP="00490620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490620">
        <w:rPr>
          <w:rFonts w:ascii="Times New Roman" w:hAnsi="Times New Roman" w:cs="Times New Roman"/>
          <w:color w:val="000000" w:themeColor="text1"/>
        </w:rPr>
        <w:t xml:space="preserve"> </w:t>
      </w:r>
      <w:r w:rsidRPr="00490620">
        <w:rPr>
          <w:rFonts w:ascii="Times New Roman" w:hAnsi="Times New Roman" w:cs="Times New Roman"/>
          <w:i/>
          <w:color w:val="000000" w:themeColor="text1"/>
        </w:rPr>
        <w:t>программные компоненты</w:t>
      </w:r>
      <w:r w:rsidRPr="00490620">
        <w:rPr>
          <w:rFonts w:ascii="Times New Roman" w:hAnsi="Times New Roman" w:cs="Times New Roman"/>
          <w:color w:val="000000" w:themeColor="text1"/>
        </w:rPr>
        <w:t>: операционная система</w:t>
      </w:r>
      <w:r w:rsidR="00BC64C2" w:rsidRPr="00490620">
        <w:rPr>
          <w:rFonts w:ascii="Times New Roman" w:hAnsi="Times New Roman" w:cs="Times New Roman"/>
          <w:color w:val="000000" w:themeColor="text1"/>
        </w:rPr>
        <w:t xml:space="preserve"> и служебные инструменты</w:t>
      </w:r>
      <w:r w:rsidRPr="00490620">
        <w:rPr>
          <w:rFonts w:ascii="Times New Roman" w:hAnsi="Times New Roman" w:cs="Times New Roman"/>
          <w:color w:val="000000" w:themeColor="text1"/>
        </w:rPr>
        <w:t>, текстовый редактор для работы с русскими и иноязычными текстами (как стандартные, так и профильные), редактор подготовки презентаций, редактор звука, приложения интернет серфинга.</w:t>
      </w:r>
    </w:p>
    <w:p w:rsidR="00490620" w:rsidRDefault="00862936" w:rsidP="00862936">
      <w:pPr>
        <w:ind w:firstLine="708"/>
        <w:jc w:val="both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 xml:space="preserve">Преимущества использования ИКТ для усвоения информации </w:t>
      </w:r>
      <w:r w:rsidR="00490620">
        <w:rPr>
          <w:rFonts w:ascii="Times New Roman" w:hAnsi="Times New Roman" w:cs="Times New Roman"/>
          <w:b/>
          <w:i/>
          <w:color w:val="000000" w:themeColor="text1"/>
        </w:rPr>
        <w:t xml:space="preserve">учащимися </w:t>
      </w:r>
      <w:r>
        <w:rPr>
          <w:rFonts w:ascii="Times New Roman" w:hAnsi="Times New Roman" w:cs="Times New Roman"/>
          <w:b/>
          <w:i/>
          <w:color w:val="000000" w:themeColor="text1"/>
        </w:rPr>
        <w:t>перед традиционным обучением.</w:t>
      </w:r>
    </w:p>
    <w:p w:rsidR="00862936" w:rsidRPr="005255D0" w:rsidRDefault="00440C08" w:rsidP="00440C0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формирует у учащихся </w:t>
      </w:r>
      <w:proofErr w:type="gramStart"/>
      <w:r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>критическое</w:t>
      </w:r>
      <w:proofErr w:type="gramEnd"/>
      <w:r w:rsidR="00490620"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отношени</w:t>
      </w:r>
      <w:r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>я к информации и избирательность</w:t>
      </w:r>
      <w:r w:rsidR="00490620"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её восприятия;</w:t>
      </w:r>
    </w:p>
    <w:p w:rsidR="00490620" w:rsidRPr="005255D0" w:rsidRDefault="00440C08" w:rsidP="00440C0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>дает понятие о</w:t>
      </w:r>
      <w:r w:rsidR="00490620"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>снов безопасности и правовой культуры в области использования информации</w:t>
      </w:r>
      <w:r w:rsidRPr="005255D0">
        <w:rPr>
          <w:rFonts w:ascii="Times New Roman" w:hAnsi="Times New Roman" w:cs="Times New Roman"/>
          <w:color w:val="000000" w:themeColor="text1"/>
          <w:shd w:val="clear" w:color="auto" w:fill="FFFFFF"/>
        </w:rPr>
        <w:t>;</w:t>
      </w:r>
    </w:p>
    <w:p w:rsidR="00490620" w:rsidRPr="005255D0" w:rsidRDefault="00490620" w:rsidP="00440C0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>п</w:t>
      </w:r>
      <w:r w:rsidR="00440C08" w:rsidRPr="005255D0">
        <w:rPr>
          <w:rFonts w:ascii="Times New Roman" w:hAnsi="Times New Roman" w:cs="Times New Roman"/>
          <w:color w:val="000000" w:themeColor="text1"/>
        </w:rPr>
        <w:t>озволяет</w:t>
      </w:r>
      <w:r w:rsidRPr="005255D0">
        <w:rPr>
          <w:rFonts w:ascii="Times New Roman" w:hAnsi="Times New Roman" w:cs="Times New Roman"/>
          <w:color w:val="000000" w:themeColor="text1"/>
        </w:rPr>
        <w:t xml:space="preserve"> ученику усвоить больший объем учебной информации;</w:t>
      </w:r>
    </w:p>
    <w:p w:rsidR="00490620" w:rsidRPr="005255D0" w:rsidRDefault="00440C08" w:rsidP="00440C0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>активизирует</w:t>
      </w:r>
      <w:r w:rsidR="00490620" w:rsidRPr="005255D0">
        <w:rPr>
          <w:rFonts w:ascii="Times New Roman" w:hAnsi="Times New Roman" w:cs="Times New Roman"/>
          <w:color w:val="000000" w:themeColor="text1"/>
        </w:rPr>
        <w:t xml:space="preserve"> мыслительную деятельность</w:t>
      </w:r>
      <w:r w:rsidRPr="005255D0">
        <w:rPr>
          <w:rFonts w:ascii="Times New Roman" w:hAnsi="Times New Roman" w:cs="Times New Roman"/>
          <w:color w:val="000000" w:themeColor="text1"/>
        </w:rPr>
        <w:t>;</w:t>
      </w:r>
    </w:p>
    <w:p w:rsidR="00440C08" w:rsidRPr="005255D0" w:rsidRDefault="00440C08" w:rsidP="00440C0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>дает четкое</w:t>
      </w:r>
      <w:r w:rsidR="00490620" w:rsidRPr="005255D0">
        <w:rPr>
          <w:rFonts w:ascii="Times New Roman" w:hAnsi="Times New Roman" w:cs="Times New Roman"/>
          <w:color w:val="000000" w:themeColor="text1"/>
        </w:rPr>
        <w:t xml:space="preserve"> представление о поставленной задаче, затрачивая при этом минимум времени</w:t>
      </w:r>
      <w:r w:rsidRPr="005255D0">
        <w:rPr>
          <w:rFonts w:ascii="Times New Roman" w:hAnsi="Times New Roman" w:cs="Times New Roman"/>
          <w:color w:val="000000" w:themeColor="text1"/>
        </w:rPr>
        <w:t>;</w:t>
      </w:r>
    </w:p>
    <w:p w:rsidR="00490620" w:rsidRPr="005255D0" w:rsidRDefault="00490620" w:rsidP="00440C0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>вызывает интерес к информации</w:t>
      </w:r>
      <w:r w:rsidR="00440C08" w:rsidRPr="005255D0">
        <w:rPr>
          <w:rFonts w:ascii="Times New Roman" w:hAnsi="Times New Roman" w:cs="Times New Roman"/>
          <w:color w:val="000000" w:themeColor="text1"/>
        </w:rPr>
        <w:t>, путём визуального и звукового восприятия</w:t>
      </w:r>
      <w:r w:rsidRPr="005255D0">
        <w:rPr>
          <w:rFonts w:ascii="Times New Roman" w:hAnsi="Times New Roman" w:cs="Times New Roman"/>
          <w:color w:val="000000" w:themeColor="text1"/>
        </w:rPr>
        <w:t>.</w:t>
      </w:r>
    </w:p>
    <w:p w:rsidR="00491063" w:rsidRPr="005255D0" w:rsidRDefault="00440C08" w:rsidP="00491063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5255D0">
        <w:rPr>
          <w:rFonts w:ascii="Times New Roman" w:hAnsi="Times New Roman" w:cs="Times New Roman"/>
          <w:color w:val="000000" w:themeColor="text1"/>
        </w:rPr>
        <w:t>Дает возможность учащемуся контролировать</w:t>
      </w:r>
      <w:r w:rsidR="00490620" w:rsidRPr="005255D0">
        <w:rPr>
          <w:rFonts w:ascii="Times New Roman" w:hAnsi="Times New Roman" w:cs="Times New Roman"/>
          <w:color w:val="000000" w:themeColor="text1"/>
        </w:rPr>
        <w:t xml:space="preserve"> количество правильных ответов и сам</w:t>
      </w:r>
      <w:r w:rsidRPr="005255D0">
        <w:rPr>
          <w:rFonts w:ascii="Times New Roman" w:hAnsi="Times New Roman" w:cs="Times New Roman"/>
          <w:color w:val="000000" w:themeColor="text1"/>
        </w:rPr>
        <w:t>ому</w:t>
      </w:r>
      <w:r w:rsidR="00490620" w:rsidRPr="005255D0">
        <w:rPr>
          <w:rFonts w:ascii="Times New Roman" w:hAnsi="Times New Roman" w:cs="Times New Roman"/>
          <w:color w:val="000000" w:themeColor="text1"/>
        </w:rPr>
        <w:t xml:space="preserve"> оценить</w:t>
      </w:r>
      <w:r w:rsidRPr="005255D0">
        <w:rPr>
          <w:rFonts w:ascii="Times New Roman" w:hAnsi="Times New Roman" w:cs="Times New Roman"/>
          <w:color w:val="000000" w:themeColor="text1"/>
        </w:rPr>
        <w:t xml:space="preserve"> свой ответ</w:t>
      </w:r>
      <w:r w:rsidR="00490620" w:rsidRPr="005255D0">
        <w:rPr>
          <w:rFonts w:ascii="Times New Roman" w:hAnsi="Times New Roman" w:cs="Times New Roman"/>
          <w:color w:val="000000" w:themeColor="text1"/>
        </w:rPr>
        <w:t>.</w:t>
      </w:r>
    </w:p>
    <w:p w:rsidR="00006A8B" w:rsidRDefault="00491063" w:rsidP="00C4132A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491063">
        <w:rPr>
          <w:rFonts w:ascii="Times New Roman" w:hAnsi="Times New Roman" w:cs="Times New Roman"/>
          <w:color w:val="000000" w:themeColor="text1"/>
        </w:rPr>
        <w:t>Компьютерные технологии дают возможность учащимся самостоятельно усвоить знания, способствуют развитию их интеллекта, расширяют учебную информацию, помогают преодолевать трудности, создают благоприятные условия для лучшего взаимопонимания учителя и ученика, их сотрудничества в учебно-воспитательном процессе</w:t>
      </w:r>
      <w:r w:rsidR="003F1839">
        <w:rPr>
          <w:rFonts w:ascii="Times New Roman" w:hAnsi="Times New Roman" w:cs="Times New Roman"/>
          <w:color w:val="000000" w:themeColor="text1"/>
        </w:rPr>
        <w:t>, а так же гибкую систему контроля усвоения и применения полученных знаний</w:t>
      </w:r>
      <w:r w:rsidR="00C4132A">
        <w:rPr>
          <w:rFonts w:ascii="Times New Roman" w:hAnsi="Times New Roman" w:cs="Times New Roman"/>
          <w:color w:val="000000" w:themeColor="text1"/>
        </w:rPr>
        <w:t xml:space="preserve">. </w:t>
      </w:r>
      <w:r w:rsidR="007E2B62" w:rsidRPr="00491063">
        <w:rPr>
          <w:rFonts w:ascii="Times New Roman" w:hAnsi="Times New Roman" w:cs="Times New Roman"/>
          <w:color w:val="000000" w:themeColor="text1"/>
        </w:rPr>
        <w:t xml:space="preserve">Таким образом, </w:t>
      </w:r>
      <w:r w:rsidR="007E2B62" w:rsidRPr="00491063">
        <w:rPr>
          <w:rFonts w:ascii="Times New Roman" w:hAnsi="Times New Roman" w:cs="Times New Roman"/>
          <w:i/>
          <w:color w:val="000000" w:themeColor="text1"/>
        </w:rPr>
        <w:t>формирование ИКТ – компетентности педагогов и учащихся является одной из приоритетных задач в системе школьного образования</w:t>
      </w:r>
      <w:r w:rsidR="007E2B62" w:rsidRPr="00491063">
        <w:rPr>
          <w:rFonts w:ascii="Times New Roman" w:hAnsi="Times New Roman" w:cs="Times New Roman"/>
          <w:color w:val="000000" w:themeColor="text1"/>
        </w:rPr>
        <w:t>.</w:t>
      </w:r>
    </w:p>
    <w:p w:rsidR="00C4132A" w:rsidRPr="00771001" w:rsidRDefault="00771001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1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Приложение 1. </w:t>
      </w:r>
    </w:p>
    <w:p w:rsidR="00771001" w:rsidRDefault="00771001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10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 оценки ИКТ – компетентности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педагога</w:t>
      </w:r>
    </w:p>
    <w:p w:rsidR="00771001" w:rsidRDefault="00771001" w:rsidP="00B13C2F">
      <w:pPr>
        <w:spacing w:after="0" w:line="48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1001" w:rsidRDefault="00771001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Год: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  <w:r w:rsidR="006903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</w:t>
      </w:r>
    </w:p>
    <w:p w:rsidR="00771001" w:rsidRDefault="00771001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Ф.И.О.: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  <w:r w:rsidR="006903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</w:t>
      </w:r>
    </w:p>
    <w:p w:rsidR="00771001" w:rsidRDefault="00771001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Предме</w:t>
      </w:r>
      <w:proofErr w:type="gramStart"/>
      <w:r w:rsidR="004540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т(</w:t>
      </w:r>
      <w:proofErr w:type="spellStart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  <w:r w:rsidR="006903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</w:t>
      </w:r>
    </w:p>
    <w:p w:rsidR="00771001" w:rsidRDefault="00771001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Классы: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  <w:r w:rsidR="006903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</w:t>
      </w:r>
    </w:p>
    <w:p w:rsidR="00771001" w:rsidRDefault="00771001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Квалификационная категория: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  <w:r w:rsidR="006903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</w:t>
      </w:r>
    </w:p>
    <w:p w:rsidR="00771001" w:rsidRDefault="00771001" w:rsidP="00245646">
      <w:pPr>
        <w:spacing w:after="0" w:line="48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71001" w:rsidRDefault="00B13C2F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0 </w:t>
      </w:r>
      <w:r w:rsidRPr="00B13C2F">
        <w:rPr>
          <w:rFonts w:ascii="Times New Roman" w:hAnsi="Times New Roman" w:cs="Times New Roman"/>
          <w:color w:val="000000" w:themeColor="text1"/>
          <w:sz w:val="24"/>
          <w:szCs w:val="24"/>
        </w:rPr>
        <w:t>баллов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использую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B13C2F" w:rsidRDefault="00B13C2F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 </w:t>
      </w:r>
      <w:r w:rsidRPr="00B13C2F">
        <w:rPr>
          <w:rFonts w:ascii="Times New Roman" w:hAnsi="Times New Roman" w:cs="Times New Roman"/>
          <w:color w:val="000000" w:themeColor="text1"/>
          <w:sz w:val="24"/>
          <w:szCs w:val="24"/>
        </w:rPr>
        <w:t>балл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    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Использую редко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B13C2F" w:rsidRDefault="00B13C2F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 </w:t>
      </w:r>
      <w:r w:rsidRPr="00B13C2F">
        <w:rPr>
          <w:rFonts w:ascii="Times New Roman" w:hAnsi="Times New Roman" w:cs="Times New Roman"/>
          <w:color w:val="000000" w:themeColor="text1"/>
          <w:sz w:val="24"/>
          <w:szCs w:val="24"/>
        </w:rPr>
        <w:t>балла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  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Использую постоянно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B13C2F" w:rsidRDefault="00B13C2F" w:rsidP="0077100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8"/>
        <w:tblW w:w="5000" w:type="pct"/>
        <w:tblLook w:val="04A0"/>
      </w:tblPr>
      <w:tblGrid>
        <w:gridCol w:w="676"/>
        <w:gridCol w:w="7230"/>
        <w:gridCol w:w="1665"/>
      </w:tblGrid>
      <w:tr w:rsidR="00B13C2F" w:rsidTr="00DE224E">
        <w:trPr>
          <w:trHeight w:val="698"/>
        </w:trPr>
        <w:tc>
          <w:tcPr>
            <w:tcW w:w="353" w:type="pct"/>
            <w:vAlign w:val="center"/>
          </w:tcPr>
          <w:p w:rsidR="00B13C2F" w:rsidRPr="007C7D4E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C7D4E">
              <w:rPr>
                <w:rFonts w:ascii="Times New Roman" w:hAnsi="Times New Roman" w:cs="Times New Roman"/>
                <w:b/>
                <w:i/>
              </w:rPr>
              <w:t>№</w:t>
            </w:r>
          </w:p>
        </w:tc>
        <w:tc>
          <w:tcPr>
            <w:tcW w:w="3777" w:type="pct"/>
            <w:vAlign w:val="center"/>
          </w:tcPr>
          <w:p w:rsidR="00B13C2F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13C2F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7D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Знания, умения и навыки педагога</w:t>
            </w:r>
          </w:p>
          <w:p w:rsidR="00B13C2F" w:rsidRPr="007C7D4E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70" w:type="pct"/>
            <w:vAlign w:val="center"/>
          </w:tcPr>
          <w:p w:rsidR="00B13C2F" w:rsidRPr="007C7D4E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7D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Кол-во баллов</w:t>
            </w:r>
          </w:p>
        </w:tc>
      </w:tr>
      <w:tr w:rsidR="00B13C2F" w:rsidRPr="00F910FC" w:rsidTr="00DE224E">
        <w:tc>
          <w:tcPr>
            <w:tcW w:w="5000" w:type="pct"/>
            <w:gridSpan w:val="3"/>
          </w:tcPr>
          <w:p w:rsidR="00B13C2F" w:rsidRPr="00A63290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632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Использование ИКТ для проведения классного часа, методической работы и подготовки к урокам</w:t>
            </w:r>
          </w:p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Ведение электронного журнала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 xml:space="preserve">Ведение собственного сайта 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proofErr w:type="gramStart"/>
            <w:r w:rsidRPr="00A63290">
              <w:rPr>
                <w:rFonts w:cstheme="minorHAnsi"/>
              </w:rPr>
              <w:t xml:space="preserve">Размещение методических разработок на учебных порталах (“ </w:t>
            </w:r>
            <w:proofErr w:type="spellStart"/>
            <w:r w:rsidRPr="00A63290">
              <w:rPr>
                <w:rFonts w:cstheme="minorHAnsi"/>
              </w:rPr>
              <w:t>Инфоурок</w:t>
            </w:r>
            <w:proofErr w:type="spellEnd"/>
            <w:r w:rsidRPr="00A63290">
              <w:rPr>
                <w:rFonts w:cstheme="minorHAnsi"/>
              </w:rPr>
              <w:t xml:space="preserve"> ”, “ Школа цифрового века ”, ” Продлёнка” и т. д.</w:t>
            </w:r>
            <w:proofErr w:type="gramEnd"/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Поиск информации в сети “интернет”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Разработка контрольных, итоговых, домашних работ в электронном виде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 xml:space="preserve">Просмотр </w:t>
            </w:r>
            <w:proofErr w:type="spellStart"/>
            <w:r w:rsidRPr="00A63290">
              <w:rPr>
                <w:rFonts w:cstheme="minorHAnsi"/>
              </w:rPr>
              <w:t>вебинаров</w:t>
            </w:r>
            <w:proofErr w:type="spellEnd"/>
            <w:r w:rsidRPr="00A63290">
              <w:rPr>
                <w:rFonts w:cstheme="minorHAnsi"/>
              </w:rPr>
              <w:t xml:space="preserve"> и другой информации для повышения квалификационного уровня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Использование презентаций на уроках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Работа с электронной почтой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Работа с текстовыми редакторами и офисными приложениями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Работа с видео, звуком и графикой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5000" w:type="pct"/>
            <w:gridSpan w:val="3"/>
            <w:vAlign w:val="center"/>
          </w:tcPr>
          <w:p w:rsidR="00B13C2F" w:rsidRPr="00A63290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632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Применение ИКТ в учебном процессе</w:t>
            </w:r>
          </w:p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Использование проектора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Использование интерактивной доски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 w:rsidRPr="00F910F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 xml:space="preserve">Использование </w:t>
            </w:r>
            <w:proofErr w:type="gramStart"/>
            <w:r w:rsidRPr="00A63290">
              <w:rPr>
                <w:rFonts w:cstheme="minorHAnsi"/>
              </w:rPr>
              <w:t>проекционной</w:t>
            </w:r>
            <w:proofErr w:type="gramEnd"/>
            <w:r w:rsidRPr="00A63290">
              <w:rPr>
                <w:rFonts w:cstheme="minorHAnsi"/>
              </w:rPr>
              <w:t xml:space="preserve"> </w:t>
            </w:r>
            <w:proofErr w:type="spellStart"/>
            <w:r w:rsidRPr="00A63290">
              <w:rPr>
                <w:rFonts w:cstheme="minorHAnsi"/>
              </w:rPr>
              <w:t>документ-камеры</w:t>
            </w:r>
            <w:proofErr w:type="spellEnd"/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Применение электронного тестирования учащихся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 xml:space="preserve">Проведение групповых и индивидуальных заданий учащимися в режиме “реального времени” в сети “интернет” 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RPr="00F910FC" w:rsidTr="00DE224E">
        <w:tc>
          <w:tcPr>
            <w:tcW w:w="5000" w:type="pct"/>
            <w:gridSpan w:val="3"/>
            <w:vAlign w:val="center"/>
          </w:tcPr>
          <w:p w:rsidR="00B13C2F" w:rsidRPr="00A63290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632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Практика использования ИКТ для самостоятельной работы учащихся</w:t>
            </w:r>
          </w:p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Оформление докладов, рефератов, исследований, эссе, сообщений в электронном виде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Подготовка презентаций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Работа с электронной почтой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Использование электронных тренажеров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353" w:type="pct"/>
            <w:vAlign w:val="center"/>
          </w:tcPr>
          <w:p w:rsidR="00B13C2F" w:rsidRPr="00F910FC" w:rsidRDefault="00B13C2F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77" w:type="pct"/>
          </w:tcPr>
          <w:p w:rsidR="00B13C2F" w:rsidRPr="00A63290" w:rsidRDefault="00B13C2F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Использование электронного учебника</w:t>
            </w:r>
          </w:p>
        </w:tc>
        <w:tc>
          <w:tcPr>
            <w:tcW w:w="870" w:type="pct"/>
          </w:tcPr>
          <w:p w:rsidR="00B13C2F" w:rsidRDefault="00B13C2F" w:rsidP="00DE224E"/>
        </w:tc>
      </w:tr>
      <w:tr w:rsidR="00B13C2F" w:rsidTr="00DE224E">
        <w:tc>
          <w:tcPr>
            <w:tcW w:w="4130" w:type="pct"/>
            <w:gridSpan w:val="2"/>
            <w:vAlign w:val="center"/>
          </w:tcPr>
          <w:p w:rsidR="00B13C2F" w:rsidRPr="00A63290" w:rsidRDefault="00B13C2F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632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 (общее кол-во баллов)</w:t>
            </w:r>
          </w:p>
        </w:tc>
        <w:tc>
          <w:tcPr>
            <w:tcW w:w="870" w:type="pct"/>
          </w:tcPr>
          <w:p w:rsidR="00B13C2F" w:rsidRDefault="00B13C2F" w:rsidP="00DE224E"/>
        </w:tc>
      </w:tr>
    </w:tbl>
    <w:p w:rsidR="00B13C2F" w:rsidRDefault="00B13C2F" w:rsidP="00245646">
      <w:pPr>
        <w:spacing w:after="0" w:line="48" w:lineRule="auto"/>
        <w:jc w:val="both"/>
      </w:pPr>
    </w:p>
    <w:p w:rsidR="00B13C2F" w:rsidRDefault="00B13C2F" w:rsidP="00771001">
      <w:pPr>
        <w:spacing w:after="0" w:line="240" w:lineRule="auto"/>
        <w:jc w:val="both"/>
      </w:pPr>
      <w:r>
        <w:t xml:space="preserve">Итоговая характеристика уровня ИКТ – компетентности: </w:t>
      </w:r>
    </w:p>
    <w:p w:rsidR="00B13C2F" w:rsidRDefault="00B13C2F" w:rsidP="00245646">
      <w:pPr>
        <w:spacing w:after="0" w:line="48" w:lineRule="auto"/>
        <w:jc w:val="both"/>
      </w:pPr>
    </w:p>
    <w:p w:rsidR="00B13C2F" w:rsidRDefault="00B13C2F" w:rsidP="00771001">
      <w:pPr>
        <w:spacing w:after="0" w:line="240" w:lineRule="auto"/>
        <w:jc w:val="both"/>
      </w:pPr>
      <w:r w:rsidRPr="00245646">
        <w:rPr>
          <w:b/>
        </w:rPr>
        <w:t>0 – 5</w:t>
      </w:r>
      <w:r>
        <w:t xml:space="preserve">     </w:t>
      </w:r>
      <w:r w:rsidR="00245646">
        <w:t xml:space="preserve">  </w:t>
      </w:r>
      <w:r>
        <w:t>баллов – нулевой уровень</w:t>
      </w:r>
    </w:p>
    <w:p w:rsidR="00B13C2F" w:rsidRDefault="00B13C2F" w:rsidP="00771001">
      <w:pPr>
        <w:spacing w:after="0" w:line="240" w:lineRule="auto"/>
        <w:jc w:val="both"/>
      </w:pPr>
      <w:r w:rsidRPr="00245646">
        <w:rPr>
          <w:b/>
        </w:rPr>
        <w:t>6 – 14</w:t>
      </w:r>
      <w:r>
        <w:t xml:space="preserve">  </w:t>
      </w:r>
      <w:r w:rsidR="00245646">
        <w:t xml:space="preserve">  </w:t>
      </w:r>
      <w:r>
        <w:t xml:space="preserve"> баллов – низкий уровень</w:t>
      </w:r>
    </w:p>
    <w:p w:rsidR="00B13C2F" w:rsidRDefault="00B13C2F" w:rsidP="00771001">
      <w:pPr>
        <w:spacing w:after="0" w:line="240" w:lineRule="auto"/>
        <w:jc w:val="both"/>
      </w:pPr>
      <w:r w:rsidRPr="00245646">
        <w:rPr>
          <w:b/>
        </w:rPr>
        <w:t>15 – 30</w:t>
      </w:r>
      <w:r>
        <w:t xml:space="preserve"> </w:t>
      </w:r>
      <w:r w:rsidR="00245646">
        <w:t xml:space="preserve">  </w:t>
      </w:r>
      <w:r>
        <w:t>баллов – средний уровень</w:t>
      </w:r>
    </w:p>
    <w:p w:rsidR="00245646" w:rsidRPr="005255D0" w:rsidRDefault="00B13C2F" w:rsidP="00771001">
      <w:pPr>
        <w:spacing w:after="0" w:line="240" w:lineRule="auto"/>
        <w:jc w:val="both"/>
      </w:pPr>
      <w:r w:rsidRPr="00245646">
        <w:rPr>
          <w:b/>
        </w:rPr>
        <w:t>16 – 40</w:t>
      </w:r>
      <w:r>
        <w:t xml:space="preserve"> </w:t>
      </w:r>
      <w:r w:rsidR="00245646">
        <w:t xml:space="preserve">  </w:t>
      </w:r>
      <w:r>
        <w:t>баллов – высокий уровень</w:t>
      </w:r>
    </w:p>
    <w:p w:rsidR="005255D0" w:rsidRDefault="005255D0" w:rsidP="007710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5646" w:rsidRPr="00245646" w:rsidRDefault="00245646" w:rsidP="0077100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Педагог _____________________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Подпись ______________________ </w:t>
      </w:r>
    </w:p>
    <w:p w:rsidR="00006A8B" w:rsidRDefault="00006A8B" w:rsidP="00006A8B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2DAA" w:rsidRDefault="003F2C10" w:rsidP="0077040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Приложение 2</w:t>
      </w:r>
      <w:r w:rsidR="00770403" w:rsidRPr="007710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:rsidR="00770403" w:rsidRPr="00EA6E29" w:rsidRDefault="00770403" w:rsidP="0077040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6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 оценки </w:t>
      </w:r>
      <w:r w:rsidR="00DE2DAA" w:rsidRPr="00EA6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достижений учащимися </w:t>
      </w:r>
      <w:r w:rsidR="003F2C10" w:rsidRPr="00EA6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навыков </w:t>
      </w:r>
      <w:r w:rsidRPr="00EA6E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ИКТ – компетентности </w:t>
      </w:r>
    </w:p>
    <w:p w:rsidR="00770403" w:rsidRDefault="00770403" w:rsidP="00770403">
      <w:pPr>
        <w:spacing w:after="0" w:line="48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70403" w:rsidRDefault="00770403" w:rsidP="0077040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Год: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</w:p>
    <w:p w:rsidR="00770403" w:rsidRDefault="00770403" w:rsidP="0077040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Ф.И.О.: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</w:p>
    <w:p w:rsidR="00770403" w:rsidRDefault="00770403" w:rsidP="0077040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_________________________</w:t>
      </w:r>
    </w:p>
    <w:p w:rsidR="003F2C10" w:rsidRDefault="003F2C10" w:rsidP="00A86AF3">
      <w:pPr>
        <w:spacing w:after="0" w:line="48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2C10" w:rsidRDefault="003F2C10" w:rsidP="003F2C1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0 </w:t>
      </w:r>
      <w:r w:rsidRPr="00B13C2F">
        <w:rPr>
          <w:rFonts w:ascii="Times New Roman" w:hAnsi="Times New Roman" w:cs="Times New Roman"/>
          <w:color w:val="000000" w:themeColor="text1"/>
          <w:sz w:val="24"/>
          <w:szCs w:val="24"/>
        </w:rPr>
        <w:t>баллов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Учащийся не умеет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3F2C10" w:rsidRDefault="003F2C10" w:rsidP="003F2C1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 </w:t>
      </w:r>
      <w:r w:rsidRPr="00B13C2F">
        <w:rPr>
          <w:rFonts w:ascii="Times New Roman" w:hAnsi="Times New Roman" w:cs="Times New Roman"/>
          <w:color w:val="000000" w:themeColor="text1"/>
          <w:sz w:val="24"/>
          <w:szCs w:val="24"/>
        </w:rPr>
        <w:t>балл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    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Базовый уровень навыка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3F2C10" w:rsidRDefault="003F2C10" w:rsidP="003F2C1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 </w:t>
      </w:r>
      <w:r w:rsidRPr="00B13C2F">
        <w:rPr>
          <w:rFonts w:ascii="Times New Roman" w:hAnsi="Times New Roman" w:cs="Times New Roman"/>
          <w:color w:val="000000" w:themeColor="text1"/>
          <w:sz w:val="24"/>
          <w:szCs w:val="24"/>
        </w:rPr>
        <w:t>балла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  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Повышенный уровень навыка</w:t>
      </w:r>
      <w:r w:rsidRPr="00B13C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3F2C10" w:rsidRDefault="003F2C10" w:rsidP="00A86AF3">
      <w:pPr>
        <w:spacing w:after="0" w:line="48" w:lineRule="auto"/>
        <w:jc w:val="both"/>
        <w:rPr>
          <w:rFonts w:ascii="Times New Roman" w:hAnsi="Times New Roman" w:cs="Times New Roman"/>
        </w:rPr>
      </w:pPr>
    </w:p>
    <w:tbl>
      <w:tblPr>
        <w:tblStyle w:val="a8"/>
        <w:tblW w:w="5000" w:type="pct"/>
        <w:tblLook w:val="04A0"/>
      </w:tblPr>
      <w:tblGrid>
        <w:gridCol w:w="676"/>
        <w:gridCol w:w="7230"/>
        <w:gridCol w:w="1665"/>
      </w:tblGrid>
      <w:tr w:rsidR="00D6072D" w:rsidTr="00DE224E">
        <w:trPr>
          <w:trHeight w:val="698"/>
        </w:trPr>
        <w:tc>
          <w:tcPr>
            <w:tcW w:w="353" w:type="pct"/>
            <w:vAlign w:val="center"/>
          </w:tcPr>
          <w:p w:rsidR="00D6072D" w:rsidRPr="007C7D4E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C7D4E">
              <w:rPr>
                <w:rFonts w:ascii="Times New Roman" w:hAnsi="Times New Roman" w:cs="Times New Roman"/>
                <w:b/>
                <w:i/>
              </w:rPr>
              <w:t>№</w:t>
            </w:r>
          </w:p>
        </w:tc>
        <w:tc>
          <w:tcPr>
            <w:tcW w:w="3777" w:type="pct"/>
            <w:vAlign w:val="center"/>
          </w:tcPr>
          <w:p w:rsidR="00D6072D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D6072D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Знания, умения и навыки учащегося</w:t>
            </w:r>
          </w:p>
          <w:p w:rsidR="00D6072D" w:rsidRPr="007C7D4E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70" w:type="pct"/>
            <w:vAlign w:val="center"/>
          </w:tcPr>
          <w:p w:rsidR="00D6072D" w:rsidRPr="007C7D4E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7D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Кол-во баллов</w:t>
            </w:r>
          </w:p>
        </w:tc>
      </w:tr>
      <w:tr w:rsidR="00D6072D" w:rsidRPr="00F910FC" w:rsidTr="00DE224E">
        <w:tc>
          <w:tcPr>
            <w:tcW w:w="5000" w:type="pct"/>
            <w:gridSpan w:val="3"/>
          </w:tcPr>
          <w:p w:rsidR="00D6072D" w:rsidRPr="00A63290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632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Обращение с персональным компьютером и периферийными устройствами</w:t>
            </w:r>
          </w:p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Правильное включение и выключение компьютера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Вход в операционную систему и завершение работы с ней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Базовые действия с экранными объектами (перемещение курсора, выделение, прямое перемещение, запоминание и вырезание)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Изменение настроек экрана в соответствии с индивидуальными потребностями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Подключение к локальной сети и глобальной сети “интернет”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 xml:space="preserve">Работа с внутренними поисковыми системами 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Соблюдение требований техники безопасности, гигиены, эргономики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Вывод информации на бумагу, правильное обращение с расходными материалами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Правильное подключение внешних цифровых носителей и работа с ними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  <w:color w:val="000000" w:themeColor="text1"/>
              </w:rPr>
            </w:pPr>
            <w:r w:rsidRPr="00A63290">
              <w:rPr>
                <w:rFonts w:cstheme="minorHAnsi"/>
                <w:color w:val="000000" w:themeColor="text1"/>
              </w:rPr>
              <w:t>Знание правил безопасности при подключении и отключении устройств к электрической сети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5000" w:type="pct"/>
            <w:gridSpan w:val="3"/>
            <w:vAlign w:val="center"/>
          </w:tcPr>
          <w:p w:rsidR="00D6072D" w:rsidRPr="00A63290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632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Методы работы с информацией всех типов</w:t>
            </w:r>
          </w:p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Выполнение поиска файлов и папок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  <w:color w:val="000000" w:themeColor="text1"/>
              </w:rPr>
              <w:t>Работа с текстовыми редакторами (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>MO</w:t>
            </w:r>
            <w:r w:rsidRPr="00A63290">
              <w:rPr>
                <w:rFonts w:cstheme="minorHAnsi"/>
                <w:color w:val="000000" w:themeColor="text1"/>
              </w:rPr>
              <w:t xml:space="preserve"> 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>Word</w:t>
            </w:r>
            <w:r w:rsidRPr="00A63290">
              <w:rPr>
                <w:rFonts w:cstheme="minorHAnsi"/>
                <w:color w:val="000000" w:themeColor="text1"/>
              </w:rPr>
              <w:t>,</w:t>
            </w:r>
            <w:r w:rsidRPr="00A63290">
              <w:rPr>
                <w:rFonts w:cstheme="minorHAnsi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A63290">
              <w:rPr>
                <w:rFonts w:cstheme="minorHAnsi"/>
                <w:color w:val="000000" w:themeColor="text1"/>
              </w:rPr>
              <w:t>WordPad</w:t>
            </w:r>
            <w:proofErr w:type="spellEnd"/>
            <w:r w:rsidRPr="00A63290">
              <w:rPr>
                <w:rFonts w:cstheme="minorHAnsi"/>
                <w:color w:val="000000" w:themeColor="text1"/>
              </w:rPr>
              <w:t>, Блокнот)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RPr="004B2F0E" w:rsidTr="00DE224E">
        <w:trPr>
          <w:trHeight w:val="559"/>
        </w:trPr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777" w:type="pct"/>
          </w:tcPr>
          <w:p w:rsidR="00D6072D" w:rsidRPr="008D59D1" w:rsidRDefault="00D6072D" w:rsidP="00DE224E">
            <w:pPr>
              <w:rPr>
                <w:rFonts w:cstheme="minorHAnsi"/>
                <w:lang w:val="en-US"/>
              </w:rPr>
            </w:pPr>
            <w:r w:rsidRPr="00A63290">
              <w:rPr>
                <w:rFonts w:cstheme="minorHAnsi"/>
                <w:color w:val="000000" w:themeColor="text1"/>
              </w:rPr>
              <w:t>Работа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A63290">
              <w:rPr>
                <w:rFonts w:cstheme="minorHAnsi"/>
                <w:color w:val="000000" w:themeColor="text1"/>
              </w:rPr>
              <w:t>с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A63290">
              <w:rPr>
                <w:rFonts w:cstheme="minorHAnsi"/>
                <w:color w:val="000000" w:themeColor="text1"/>
              </w:rPr>
              <w:t>основными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A63290">
              <w:rPr>
                <w:rFonts w:cstheme="minorHAnsi"/>
                <w:color w:val="000000" w:themeColor="text1"/>
              </w:rPr>
              <w:t>типами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Pr="00A63290">
              <w:rPr>
                <w:rFonts w:cstheme="minorHAnsi"/>
                <w:color w:val="000000" w:themeColor="text1"/>
              </w:rPr>
              <w:t>браузеров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 xml:space="preserve"> (Opera, Goggle, Internet Explorer, Fire Fox)</w:t>
            </w:r>
          </w:p>
        </w:tc>
        <w:tc>
          <w:tcPr>
            <w:tcW w:w="870" w:type="pct"/>
          </w:tcPr>
          <w:p w:rsidR="00D6072D" w:rsidRPr="00632E80" w:rsidRDefault="00D6072D" w:rsidP="00DE224E">
            <w:pPr>
              <w:rPr>
                <w:lang w:val="en-US"/>
              </w:rPr>
            </w:pPr>
          </w:p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 xml:space="preserve">Работа внешними поисковыми системами </w:t>
            </w:r>
            <w:r w:rsidRPr="00A63290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A63290">
              <w:rPr>
                <w:rFonts w:cstheme="minorHAnsi"/>
                <w:color w:val="000000" w:themeColor="text1"/>
                <w:lang w:val="en-US"/>
              </w:rPr>
              <w:t>Yandex</w:t>
            </w:r>
            <w:proofErr w:type="spellEnd"/>
            <w:r w:rsidRPr="00A63290">
              <w:rPr>
                <w:rFonts w:cstheme="minorHAnsi"/>
                <w:color w:val="000000" w:themeColor="text1"/>
              </w:rPr>
              <w:t xml:space="preserve">, 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>Goggle</w:t>
            </w:r>
            <w:r w:rsidRPr="00A63290">
              <w:rPr>
                <w:rFonts w:cstheme="minorHAnsi"/>
                <w:color w:val="000000" w:themeColor="text1"/>
              </w:rPr>
              <w:t xml:space="preserve">, </w:t>
            </w:r>
            <w:r w:rsidRPr="00A63290">
              <w:rPr>
                <w:rFonts w:cstheme="minorHAnsi"/>
                <w:color w:val="000000" w:themeColor="text1"/>
                <w:lang w:val="en-US"/>
              </w:rPr>
              <w:t>Mail</w:t>
            </w:r>
            <w:r w:rsidRPr="00A63290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 xml:space="preserve">Создание и редактирование презентации 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 xml:space="preserve">Умение работать с именами файлов и папок (переименовать объект) 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Работа с корзиной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Работа с видео файлами (открытие, просмотр, копирование)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r w:rsidRPr="00A63290">
              <w:rPr>
                <w:rFonts w:cstheme="minorHAnsi"/>
              </w:rPr>
              <w:t>Работа с аудио файлами (открытие, прослушивание, копирование)</w:t>
            </w:r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353" w:type="pct"/>
            <w:vAlign w:val="center"/>
          </w:tcPr>
          <w:p w:rsidR="00D6072D" w:rsidRPr="00F910FC" w:rsidRDefault="00D6072D" w:rsidP="00DE2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77" w:type="pct"/>
          </w:tcPr>
          <w:p w:rsidR="00D6072D" w:rsidRPr="00A63290" w:rsidRDefault="00D6072D" w:rsidP="00DE224E">
            <w:pPr>
              <w:rPr>
                <w:rFonts w:cstheme="minorHAnsi"/>
              </w:rPr>
            </w:pPr>
            <w:proofErr w:type="gramStart"/>
            <w:r w:rsidRPr="00A63290">
              <w:rPr>
                <w:rFonts w:cstheme="minorHAnsi"/>
              </w:rPr>
              <w:t>Работа с графическими объектами и базовые методы их редактировани</w:t>
            </w:r>
            <w:r w:rsidR="008D59D1" w:rsidRPr="00A63290">
              <w:rPr>
                <w:rFonts w:cstheme="minorHAnsi"/>
              </w:rPr>
              <w:t xml:space="preserve">я </w:t>
            </w:r>
            <w:r w:rsidR="008D59D1">
              <w:rPr>
                <w:rFonts w:cstheme="minorHAnsi"/>
              </w:rPr>
              <w:t xml:space="preserve"> </w:t>
            </w:r>
            <w:r w:rsidR="008D59D1" w:rsidRPr="00A63290">
              <w:rPr>
                <w:rFonts w:cstheme="minorHAnsi"/>
              </w:rPr>
              <w:t>(</w:t>
            </w:r>
            <w:r w:rsidRPr="00A63290">
              <w:rPr>
                <w:rFonts w:cstheme="minorHAnsi"/>
              </w:rPr>
              <w:t>создание графика, диаграммы, рисунка, отражение, копирование, обрезка, вставка, вырезка, применение эффектов и обработки)</w:t>
            </w:r>
            <w:proofErr w:type="gramEnd"/>
          </w:p>
        </w:tc>
        <w:tc>
          <w:tcPr>
            <w:tcW w:w="870" w:type="pct"/>
          </w:tcPr>
          <w:p w:rsidR="00D6072D" w:rsidRDefault="00D6072D" w:rsidP="00DE224E"/>
        </w:tc>
      </w:tr>
      <w:tr w:rsidR="00D6072D" w:rsidTr="00DE224E">
        <w:tc>
          <w:tcPr>
            <w:tcW w:w="4130" w:type="pct"/>
            <w:gridSpan w:val="2"/>
            <w:vAlign w:val="center"/>
          </w:tcPr>
          <w:p w:rsidR="00D6072D" w:rsidRPr="00A63290" w:rsidRDefault="00D6072D" w:rsidP="00DE224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6329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 (общее кол-во баллов)</w:t>
            </w:r>
          </w:p>
        </w:tc>
        <w:tc>
          <w:tcPr>
            <w:tcW w:w="870" w:type="pct"/>
          </w:tcPr>
          <w:p w:rsidR="00D6072D" w:rsidRDefault="00D6072D" w:rsidP="00DE224E"/>
        </w:tc>
      </w:tr>
    </w:tbl>
    <w:p w:rsidR="00A86AF3" w:rsidRDefault="00A86AF3" w:rsidP="00A86AF3">
      <w:pPr>
        <w:spacing w:after="0" w:line="72" w:lineRule="auto"/>
        <w:jc w:val="both"/>
      </w:pPr>
    </w:p>
    <w:p w:rsidR="00A86AF3" w:rsidRDefault="00A86AF3" w:rsidP="00A86AF3">
      <w:pPr>
        <w:spacing w:after="0" w:line="240" w:lineRule="auto"/>
        <w:jc w:val="both"/>
      </w:pPr>
      <w:r>
        <w:t xml:space="preserve">Итоговая характеристика уровня ИКТ – компетентности: </w:t>
      </w:r>
    </w:p>
    <w:p w:rsidR="00A86AF3" w:rsidRDefault="00A86AF3" w:rsidP="00A86AF3">
      <w:pPr>
        <w:spacing w:after="0" w:line="48" w:lineRule="auto"/>
        <w:jc w:val="both"/>
        <w:rPr>
          <w:rFonts w:ascii="Times New Roman" w:hAnsi="Times New Roman" w:cs="Times New Roman"/>
        </w:rPr>
      </w:pPr>
    </w:p>
    <w:p w:rsidR="00A86AF3" w:rsidRDefault="00A86AF3" w:rsidP="00A86AF3">
      <w:pPr>
        <w:spacing w:after="0" w:line="240" w:lineRule="auto"/>
        <w:jc w:val="both"/>
      </w:pPr>
      <w:r w:rsidRPr="00245646">
        <w:rPr>
          <w:b/>
        </w:rPr>
        <w:t>0 – 5</w:t>
      </w:r>
      <w:r>
        <w:t xml:space="preserve">       баллов – нулевой уровень</w:t>
      </w:r>
    </w:p>
    <w:p w:rsidR="00A86AF3" w:rsidRDefault="00A86AF3" w:rsidP="00A86AF3">
      <w:pPr>
        <w:spacing w:after="0" w:line="240" w:lineRule="auto"/>
        <w:jc w:val="both"/>
      </w:pPr>
      <w:r w:rsidRPr="00245646">
        <w:rPr>
          <w:b/>
        </w:rPr>
        <w:t>6 – 14</w:t>
      </w:r>
      <w:r>
        <w:t xml:space="preserve">     баллов – низкий уровень</w:t>
      </w:r>
    </w:p>
    <w:p w:rsidR="00A86AF3" w:rsidRDefault="00A86AF3" w:rsidP="00A86AF3">
      <w:pPr>
        <w:spacing w:after="0" w:line="240" w:lineRule="auto"/>
        <w:jc w:val="both"/>
      </w:pPr>
      <w:r w:rsidRPr="00245646">
        <w:rPr>
          <w:b/>
        </w:rPr>
        <w:t>15 – 30</w:t>
      </w:r>
      <w:r>
        <w:t xml:space="preserve">   баллов – средний уровень</w:t>
      </w:r>
    </w:p>
    <w:p w:rsidR="00A86AF3" w:rsidRPr="00A86AF3" w:rsidRDefault="00A86AF3" w:rsidP="00A86AF3">
      <w:pPr>
        <w:spacing w:after="0" w:line="240" w:lineRule="auto"/>
        <w:jc w:val="both"/>
      </w:pPr>
      <w:r w:rsidRPr="00245646">
        <w:rPr>
          <w:b/>
        </w:rPr>
        <w:t>16 – 40</w:t>
      </w:r>
      <w:r>
        <w:t xml:space="preserve">   баллов – высокий уровень</w:t>
      </w:r>
    </w:p>
    <w:p w:rsidR="003F2C10" w:rsidRDefault="003F2C10" w:rsidP="001268DF">
      <w:pPr>
        <w:spacing w:after="0" w:line="168" w:lineRule="auto"/>
        <w:jc w:val="both"/>
        <w:rPr>
          <w:rFonts w:ascii="Times New Roman" w:hAnsi="Times New Roman" w:cs="Times New Roman"/>
        </w:rPr>
      </w:pPr>
    </w:p>
    <w:p w:rsidR="00A86AF3" w:rsidRDefault="00A86AF3" w:rsidP="003F2C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Классный руководитель</w:t>
      </w:r>
      <w:r w:rsidR="001268DF">
        <w:rPr>
          <w:rFonts w:ascii="Times New Roman" w:hAnsi="Times New Roman" w:cs="Times New Roman"/>
        </w:rPr>
        <w:t xml:space="preserve"> </w:t>
      </w:r>
      <w:r w:rsidR="001268DF">
        <w:rPr>
          <w:rFonts w:ascii="Times New Roman" w:hAnsi="Times New Roman" w:cs="Times New Roman"/>
        </w:rPr>
        <w:tab/>
      </w:r>
      <w:r w:rsidR="001268DF">
        <w:rPr>
          <w:rFonts w:ascii="Times New Roman" w:hAnsi="Times New Roman" w:cs="Times New Roman"/>
        </w:rPr>
        <w:tab/>
        <w:t>____________________</w:t>
      </w:r>
      <w:r w:rsidR="001268DF">
        <w:rPr>
          <w:rFonts w:ascii="Times New Roman" w:hAnsi="Times New Roman" w:cs="Times New Roman"/>
        </w:rPr>
        <w:tab/>
        <w:t>подпись</w:t>
      </w:r>
      <w:r w:rsidR="001268DF">
        <w:rPr>
          <w:rFonts w:ascii="Times New Roman" w:hAnsi="Times New Roman" w:cs="Times New Roman"/>
        </w:rPr>
        <w:tab/>
        <w:t>____________</w:t>
      </w:r>
      <w:r w:rsidR="001268DF">
        <w:rPr>
          <w:rFonts w:ascii="Times New Roman" w:hAnsi="Times New Roman" w:cs="Times New Roman"/>
        </w:rPr>
        <w:tab/>
      </w:r>
    </w:p>
    <w:p w:rsidR="001268DF" w:rsidRDefault="001268DF" w:rsidP="003F2C10">
      <w:pPr>
        <w:spacing w:after="0"/>
        <w:jc w:val="both"/>
        <w:rPr>
          <w:rFonts w:ascii="Times New Roman" w:hAnsi="Times New Roman" w:cs="Times New Roman"/>
        </w:rPr>
      </w:pPr>
    </w:p>
    <w:p w:rsidR="00A86AF3" w:rsidRDefault="001268DF" w:rsidP="003F2C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Учитель информатики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</w:t>
      </w:r>
      <w:r>
        <w:rPr>
          <w:rFonts w:ascii="Times New Roman" w:hAnsi="Times New Roman" w:cs="Times New Roman"/>
        </w:rPr>
        <w:tab/>
        <w:t xml:space="preserve">подпись </w:t>
      </w:r>
      <w:r>
        <w:rPr>
          <w:rFonts w:ascii="Times New Roman" w:hAnsi="Times New Roman" w:cs="Times New Roman"/>
        </w:rPr>
        <w:tab/>
        <w:t>____________</w:t>
      </w:r>
    </w:p>
    <w:p w:rsidR="00EA6E29" w:rsidRPr="00006A8B" w:rsidRDefault="00EA6E29" w:rsidP="003F2C10">
      <w:pPr>
        <w:spacing w:after="0"/>
        <w:jc w:val="both"/>
        <w:rPr>
          <w:rFonts w:ascii="Times New Roman" w:hAnsi="Times New Roman" w:cs="Times New Roman"/>
        </w:rPr>
      </w:pPr>
    </w:p>
    <w:sectPr w:rsidR="00EA6E29" w:rsidRPr="00006A8B" w:rsidSect="00F8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E308B"/>
    <w:multiLevelType w:val="hybridMultilevel"/>
    <w:tmpl w:val="26B09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A09F1"/>
    <w:multiLevelType w:val="hybridMultilevel"/>
    <w:tmpl w:val="3408A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C175E"/>
    <w:multiLevelType w:val="hybridMultilevel"/>
    <w:tmpl w:val="2D2A28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AD87FA4"/>
    <w:multiLevelType w:val="hybridMultilevel"/>
    <w:tmpl w:val="0EECB0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F5B6633"/>
    <w:multiLevelType w:val="hybridMultilevel"/>
    <w:tmpl w:val="FE58310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301D17CE"/>
    <w:multiLevelType w:val="hybridMultilevel"/>
    <w:tmpl w:val="E31AEFF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2AD43F2"/>
    <w:multiLevelType w:val="hybridMultilevel"/>
    <w:tmpl w:val="A552D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3510A"/>
    <w:multiLevelType w:val="hybridMultilevel"/>
    <w:tmpl w:val="7248D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7670F"/>
    <w:multiLevelType w:val="hybridMultilevel"/>
    <w:tmpl w:val="06C03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85DC6"/>
    <w:multiLevelType w:val="hybridMultilevel"/>
    <w:tmpl w:val="6DC6C03E"/>
    <w:lvl w:ilvl="0" w:tplc="97F86F1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70914"/>
    <w:multiLevelType w:val="hybridMultilevel"/>
    <w:tmpl w:val="36EA259E"/>
    <w:lvl w:ilvl="0" w:tplc="97F86F1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3488"/>
    <w:rsid w:val="00006A8B"/>
    <w:rsid w:val="00006C98"/>
    <w:rsid w:val="000334A8"/>
    <w:rsid w:val="00040661"/>
    <w:rsid w:val="0004288E"/>
    <w:rsid w:val="00044466"/>
    <w:rsid w:val="00054E8D"/>
    <w:rsid w:val="00072053"/>
    <w:rsid w:val="00082DE8"/>
    <w:rsid w:val="000F288F"/>
    <w:rsid w:val="00113EC0"/>
    <w:rsid w:val="001148AA"/>
    <w:rsid w:val="001268DF"/>
    <w:rsid w:val="0013753A"/>
    <w:rsid w:val="00143EAE"/>
    <w:rsid w:val="0014520B"/>
    <w:rsid w:val="00175A6B"/>
    <w:rsid w:val="00195987"/>
    <w:rsid w:val="00217022"/>
    <w:rsid w:val="00227850"/>
    <w:rsid w:val="002408C5"/>
    <w:rsid w:val="00245646"/>
    <w:rsid w:val="00267943"/>
    <w:rsid w:val="00272159"/>
    <w:rsid w:val="002804AD"/>
    <w:rsid w:val="0029561A"/>
    <w:rsid w:val="002965F8"/>
    <w:rsid w:val="0030138F"/>
    <w:rsid w:val="00313488"/>
    <w:rsid w:val="00323956"/>
    <w:rsid w:val="003849FD"/>
    <w:rsid w:val="0038527B"/>
    <w:rsid w:val="003A08A5"/>
    <w:rsid w:val="003B2E1B"/>
    <w:rsid w:val="003C0261"/>
    <w:rsid w:val="003F1839"/>
    <w:rsid w:val="003F2C10"/>
    <w:rsid w:val="0042001E"/>
    <w:rsid w:val="00440C08"/>
    <w:rsid w:val="004463D5"/>
    <w:rsid w:val="004540B8"/>
    <w:rsid w:val="00490620"/>
    <w:rsid w:val="00491063"/>
    <w:rsid w:val="004B2F0E"/>
    <w:rsid w:val="005255D0"/>
    <w:rsid w:val="00573B0D"/>
    <w:rsid w:val="005860B1"/>
    <w:rsid w:val="0059107C"/>
    <w:rsid w:val="005A10A4"/>
    <w:rsid w:val="005C06FC"/>
    <w:rsid w:val="005C6470"/>
    <w:rsid w:val="005D5733"/>
    <w:rsid w:val="006376CD"/>
    <w:rsid w:val="006572F8"/>
    <w:rsid w:val="0067171B"/>
    <w:rsid w:val="00682BF7"/>
    <w:rsid w:val="00683BFF"/>
    <w:rsid w:val="0069030D"/>
    <w:rsid w:val="006958F8"/>
    <w:rsid w:val="006E3231"/>
    <w:rsid w:val="00712CA4"/>
    <w:rsid w:val="00732D03"/>
    <w:rsid w:val="00736E34"/>
    <w:rsid w:val="0074467A"/>
    <w:rsid w:val="00770403"/>
    <w:rsid w:val="00771001"/>
    <w:rsid w:val="00791FD4"/>
    <w:rsid w:val="007A2DFB"/>
    <w:rsid w:val="007E2B62"/>
    <w:rsid w:val="00823904"/>
    <w:rsid w:val="00862936"/>
    <w:rsid w:val="00896113"/>
    <w:rsid w:val="008C016B"/>
    <w:rsid w:val="008D59D1"/>
    <w:rsid w:val="009041C3"/>
    <w:rsid w:val="009274F0"/>
    <w:rsid w:val="009654B8"/>
    <w:rsid w:val="00995127"/>
    <w:rsid w:val="009A1D25"/>
    <w:rsid w:val="00A527CD"/>
    <w:rsid w:val="00A63290"/>
    <w:rsid w:val="00A67AE3"/>
    <w:rsid w:val="00A86AF3"/>
    <w:rsid w:val="00A91874"/>
    <w:rsid w:val="00AB06A9"/>
    <w:rsid w:val="00B0146A"/>
    <w:rsid w:val="00B12659"/>
    <w:rsid w:val="00B13C2F"/>
    <w:rsid w:val="00B77A78"/>
    <w:rsid w:val="00BC64C2"/>
    <w:rsid w:val="00C17841"/>
    <w:rsid w:val="00C4132A"/>
    <w:rsid w:val="00C52BE2"/>
    <w:rsid w:val="00C62A69"/>
    <w:rsid w:val="00C65729"/>
    <w:rsid w:val="00C71257"/>
    <w:rsid w:val="00C96B2E"/>
    <w:rsid w:val="00D06C8F"/>
    <w:rsid w:val="00D33119"/>
    <w:rsid w:val="00D47A45"/>
    <w:rsid w:val="00D55EAA"/>
    <w:rsid w:val="00D6072D"/>
    <w:rsid w:val="00DC4F4F"/>
    <w:rsid w:val="00DE2CDE"/>
    <w:rsid w:val="00DE2DAA"/>
    <w:rsid w:val="00DE6322"/>
    <w:rsid w:val="00DE6905"/>
    <w:rsid w:val="00DF2604"/>
    <w:rsid w:val="00DF3664"/>
    <w:rsid w:val="00E15A8D"/>
    <w:rsid w:val="00E42B80"/>
    <w:rsid w:val="00EA6E29"/>
    <w:rsid w:val="00EC0875"/>
    <w:rsid w:val="00EE6104"/>
    <w:rsid w:val="00F45798"/>
    <w:rsid w:val="00F54591"/>
    <w:rsid w:val="00F86714"/>
    <w:rsid w:val="00F9169D"/>
    <w:rsid w:val="00F94192"/>
    <w:rsid w:val="00FB6F25"/>
    <w:rsid w:val="00FC3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714"/>
  </w:style>
  <w:style w:type="paragraph" w:styleId="4">
    <w:name w:val="heading 4"/>
    <w:basedOn w:val="a"/>
    <w:link w:val="40"/>
    <w:uiPriority w:val="9"/>
    <w:qFormat/>
    <w:rsid w:val="00F545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CD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647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33119"/>
    <w:pPr>
      <w:ind w:left="720"/>
      <w:contextualSpacing/>
    </w:pPr>
  </w:style>
  <w:style w:type="paragraph" w:styleId="a7">
    <w:name w:val="No Spacing"/>
    <w:uiPriority w:val="1"/>
    <w:qFormat/>
    <w:rsid w:val="00DC4F4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F545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8">
    <w:name w:val="Table Grid"/>
    <w:basedOn w:val="a1"/>
    <w:uiPriority w:val="59"/>
    <w:rsid w:val="00B13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CE4304-1BE4-4813-BC5A-4E4A7DFB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dcterms:created xsi:type="dcterms:W3CDTF">2020-04-05T11:40:00Z</dcterms:created>
  <dcterms:modified xsi:type="dcterms:W3CDTF">2020-04-06T16:28:00Z</dcterms:modified>
</cp:coreProperties>
</file>