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E315B1">
      <w:r>
        <w:t>Se introduce un número. Si tiene solo</w:t>
      </w:r>
      <w:bookmarkStart w:id="0" w:name="_GoBack"/>
      <w:bookmarkEnd w:id="0"/>
      <w:r>
        <w:t xml:space="preserve"> dos divisores es primo. Si tiene más de dos, no lo es.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3"/>
    <w:rsid w:val="004755D3"/>
    <w:rsid w:val="00606A5E"/>
    <w:rsid w:val="00AE27A7"/>
    <w:rsid w:val="00E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335A5-3D9D-4FEE-92D8-5462ED1D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2018-11-26T09:55:00Z</dcterms:created>
  <dcterms:modified xsi:type="dcterms:W3CDTF">2018-11-26T09:56:00Z</dcterms:modified>
</cp:coreProperties>
</file>