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line="276" w:lineRule="auto"/>
        <w:ind w:left="70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Perfil 1</w:t>
      </w:r>
      <w:r w:rsidDel="00000000" w:rsidR="00000000" w:rsidRPr="00000000">
        <w:rPr>
          <w:rtl w:val="0"/>
        </w:rPr>
        <w:t xml:space="preserve"> — Usuário (Jovens e adolescentes interessados em adquirir itens de acampamento e produtos personalizados da </w:t>
      </w:r>
      <w:r w:rsidDel="00000000" w:rsidR="00000000" w:rsidRPr="00000000">
        <w:rPr>
          <w:rtl w:val="0"/>
        </w:rPr>
        <w:t xml:space="preserve">Triiibo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line="276" w:lineRule="auto"/>
        <w:ind w:left="70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Perfil 2 — Gerência (Responsáveis pelo registro e administração de vendas, setor financeiro, etc.)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line="276" w:lineRule="auto"/>
        <w:ind w:left="70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Perfil 3 — Gateway de pagamento (Responsável por capturar, criptografar e transmitir os dados de pagamento do cliente para aprovação)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line="276" w:lineRule="auto"/>
        <w:ind w:left="70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Perfil 4 — Estoque (Garante que produtos estejam disponíveis para compra sem que o capital fique parado desnecessariamente)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line="276" w:lineRule="auto"/>
        <w:ind w:left="709" w:hanging="360"/>
        <w:rPr>
          <w:u w:val="none"/>
        </w:rPr>
      </w:pPr>
      <w:r w:rsidDel="00000000" w:rsidR="00000000" w:rsidRPr="00000000">
        <w:rPr>
          <w:rtl w:val="0"/>
        </w:rPr>
        <w:t xml:space="preserve">Perfil 5  — Frete (Responsável pelo cálculo e preço da entrega, prazos e logísticas de trocas)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20" w:line="36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— Histórias de Usuário (User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120" w:before="120" w:line="360" w:lineRule="auto"/>
        <w:jc w:val="both"/>
        <w:rPr>
          <w:color w:val="2e75b5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 Perfil: Usuário (cliente)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134"/>
        <w:gridCol w:w="8220"/>
        <w:tblGridChange w:id="0">
          <w:tblGrid>
            <w:gridCol w:w="1134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visualizar uma vitrine de produtos organizada e atraente na tela inicial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identificar rapidamente os itens personalizados e novidades da Triiibo.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filtrar os produtos por preço, tamanho, tipo de material e avaliação de estrelas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encontrar os equipamentos ideais para o meu tamanho e orçamento de forma rápida.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navegar pelo catálogo divididos em categorias claras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como "Souvenirs", "Vestimentas", "Acessórios" e "Equipamentos de Camping",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explorar os produtos de acordo com o meu interesse específico.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 fotos reais e ler comentários de outros clientes na página individual de cada produto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ganhar confiança na qualidade do material antes de realizar a compra.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adicionar múltiplos itens ao meu carrinho de compras e ajustar suas quantidades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consolidar todos os produtos que desejo comprar em um único pedido.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aplicar cupons de desconto específicos e limitados no momento de fechar meu carrinho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aproveitar promoções e benefícios exclusivos oferecidos pela Triiibo.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acessar uma tela de revisão do pedido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 todos os detalhes e o subtotal antes de ir para o pagamento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confirmar se selecionei os tamanhos e itens corretos sem errar.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encontrar uma seção dedicada às redes sociais da Triiibo dentro do site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 engajar com a comunidade de acampamentos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ver fotos das viagens e acompanhar as postagens no Instagram e YouTube.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ter acesso a uma página de histórico de compras e rastreio,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verificar o status atual da minha entrega em tempo real e relembrar quais itens adquiri em acampamentos passados.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utilizar um formulário de contato simples ou receber alertas imediatos do 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tirar dúvidas com a equipe de suporte sobre as especificações de um produto de camping.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criar um cadastro de cliente seguro para registrar meus dados de contato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(nome, e-mail, telefone),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garantir um canal direto para controle de suporte, histórico de compras e emissão de benefícios.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integre um gateway de pagamento seguro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homologado que aceite transações via PIX à vista ou cartão de crédito parcelado,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efetuar a compra dos equipamentos.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proteja meus dados pessoais com criptografia forte seguindo a LGPD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preencher cadastros sensíveis sem riscos de vazamento.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uma interface intuitiva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me permita concluir todo o processo de compra em menos de 10 minutos,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otimizar meu tempo sem precisar de treinamento prévio.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simular o valor do frete e o prazo de entrega inserindo o CEP na tela de checkout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provisionar o custo total logístico antes de finalizar a compra dos itens.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rastrear os status operacionais públicos do pedido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(como "Pagamento Aprovado" e "Enviado"),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 programar para estar em casa e receber minhas compras.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120" w:before="120" w:line="360" w:lineRule="auto"/>
        <w:jc w:val="both"/>
        <w:rPr>
          <w:color w:val="2e75b5"/>
          <w:sz w:val="20"/>
          <w:szCs w:val="20"/>
        </w:rPr>
      </w:pPr>
      <w:bookmarkStart w:colFirst="0" w:colLast="0" w:name="_sddea9swwf3z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 Perfil: Gerência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134"/>
        <w:gridCol w:w="8220"/>
        <w:tblGridChange w:id="0">
          <w:tblGrid>
            <w:gridCol w:w="1134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acessar o painel administrativo através de um sistema de autenticação estrito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exija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credenciais fortes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impedir acessos não autorizados a dados comerciais e sensíveis.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visualizar um Dashboard de Gestão de Estoque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controlar a entrada e saída de produtos,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receber alertas de estoque baixo e planejar a reposição com fornecedores antes que os itens acabem.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 painel de Gestão de Pedidos para alterar e acompanhar em tempo real os status das compras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(ex: "Em separação", "Postado"),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manter a operação logística organizada e o cliente devidamente atualizado.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acessar um painel administrativo que liste todos os pedidos realizados com filtros específicos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por "Aguardando aprovação", "Pagamento Confirmado", "Fila de Espera" ou "No carrinho",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auditar o fluxo de caixa e a conversão de vendas.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poder editar, excluir, modificar mockups, alterar imagens e adicionar descrições detalhadas dos produtos expostos diretamente pelo painel administrativo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garantir a manutenção e a inclusão de atualizações futuras no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atualizar textos, fotos de banners e eventos cadastrados no site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através do painel de controle sem mexer no código,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manter a landing page dinâmica e alinhada com as campanhas de marketing sazonais.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contar com um sistema de auditoria que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logs automatizados das atividades dos usuários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rastrear interações, identificar leads qualificados e disparar sugestões de compras e avisos promocionais exclusivos.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que a plataforma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realize rotinas automáticas de backup diário dos dados de compras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mitigar qualquer risco de perda de informações em cenários de falha ou corrupção do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monitorar a estabilidade do servidor e exigir um tempo de recuperação (RTO) de no máximo 2 horas em caso de falha crítica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assegurar que as vendas não fiquem indisponíveis por longos períodos.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="360" w:lineRule="auto"/>
              <w:ind w:left="113.38582677165356" w:right="113.38582677165356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gerência, quero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supervisionar a consistência do design, da interface gráfica e das mensagens automáticas disparadas pelo 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garantir que toda a experiência do e-commerce esteja perfeitamente alinhada com a identidade visual e o propósito acolhedor ("cozy") da marca.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