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0A40A3" w14:textId="77777777" w:rsidR="00F82557" w:rsidRPr="00D61F67" w:rsidRDefault="007A61E4">
      <w:pPr>
        <w:rPr>
          <w:sz w:val="28"/>
          <w:szCs w:val="28"/>
        </w:rPr>
      </w:pPr>
      <w:r w:rsidRPr="00D61F67">
        <w:rPr>
          <w:sz w:val="28"/>
          <w:szCs w:val="28"/>
        </w:rPr>
        <w:t>Q1. What is the concept of a metaclass?</w:t>
      </w:r>
    </w:p>
    <w:p w14:paraId="2B5E7513" w14:textId="7EAA7BFE" w:rsidR="00F82557" w:rsidRPr="00D61F67" w:rsidRDefault="00F82557">
      <w:pPr>
        <w:rPr>
          <w:sz w:val="28"/>
          <w:szCs w:val="28"/>
        </w:rPr>
      </w:pPr>
    </w:p>
    <w:p w14:paraId="6D63AEB0" w14:textId="055F521C" w:rsidR="00D61F67" w:rsidRPr="00D61F67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D61F67">
        <w:rPr>
          <w:color w:val="C45911" w:themeColor="accent2" w:themeShade="BF"/>
          <w:sz w:val="28"/>
          <w:szCs w:val="28"/>
        </w:rPr>
        <w:t>A metaclass is a class used to create a class. Normal new-style classes are instances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of the type class by default. Metaclasses are usually subclasses of the type class,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which redefines class creation protocol methods in order to customize the class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creation call issued at the end of a class statement; they typically redefine the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methods __new__ and __init__ to tap into the class creation protocol. Metaclasses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can also be coded other ways—as simple functions, for example—but they are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always responsible for making and returning an object for the new class. Metaclasses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may have methods and data to provide behavior for their classes too—and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constitute a secondary pathway for inheritance search—but their attributes are</w:t>
      </w:r>
      <w:r w:rsidRPr="00D61F67"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accessible only to their class instances, not to their instance’s instances.</w:t>
      </w:r>
    </w:p>
    <w:p w14:paraId="61BE14CB" w14:textId="77777777" w:rsidR="00F82557" w:rsidRPr="00D61F67" w:rsidRDefault="00F82557">
      <w:pPr>
        <w:rPr>
          <w:sz w:val="32"/>
          <w:szCs w:val="32"/>
        </w:rPr>
      </w:pPr>
    </w:p>
    <w:p w14:paraId="69879E35" w14:textId="77777777" w:rsidR="00F82557" w:rsidRPr="00D61F67" w:rsidRDefault="007A61E4">
      <w:pPr>
        <w:rPr>
          <w:sz w:val="32"/>
          <w:szCs w:val="32"/>
        </w:rPr>
      </w:pPr>
      <w:r w:rsidRPr="00D61F67">
        <w:rPr>
          <w:sz w:val="32"/>
          <w:szCs w:val="32"/>
        </w:rPr>
        <w:t>Q2. What is the best way to declare a class's metaclass?</w:t>
      </w:r>
    </w:p>
    <w:p w14:paraId="12CD4A92" w14:textId="0104C7E3" w:rsidR="00F82557" w:rsidRDefault="00F82557">
      <w:pPr>
        <w:rPr>
          <w:sz w:val="32"/>
          <w:szCs w:val="32"/>
        </w:rPr>
      </w:pPr>
    </w:p>
    <w:p w14:paraId="25DA8972" w14:textId="77777777" w:rsidR="00D61F67" w:rsidRPr="00D61F67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D61F67">
        <w:rPr>
          <w:color w:val="C45911" w:themeColor="accent2" w:themeShade="BF"/>
          <w:sz w:val="28"/>
          <w:szCs w:val="28"/>
        </w:rPr>
        <w:t>In Python 3.X, use a keyword argument in the class header line: class C(meta</w:t>
      </w:r>
    </w:p>
    <w:p w14:paraId="2F7510BB" w14:textId="1AF01319" w:rsidR="00D61F67" w:rsidRPr="00D61F67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D61F67">
        <w:rPr>
          <w:color w:val="C45911" w:themeColor="accent2" w:themeShade="BF"/>
          <w:sz w:val="28"/>
          <w:szCs w:val="28"/>
        </w:rPr>
        <w:t>class=M). In Python 2.X, use a class attribute instead: __metaclass__ = M. In 3.X,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the class header line can also name normal superclasses before the metaclass keyword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argument; in 2.X you generally should derive from object too, though this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is sometimes optional.</w:t>
      </w:r>
    </w:p>
    <w:p w14:paraId="249B738C" w14:textId="77777777" w:rsidR="00F82557" w:rsidRPr="00D61F67" w:rsidRDefault="00F82557">
      <w:pPr>
        <w:rPr>
          <w:sz w:val="32"/>
          <w:szCs w:val="32"/>
        </w:rPr>
      </w:pPr>
    </w:p>
    <w:p w14:paraId="7AAC7602" w14:textId="77777777" w:rsidR="00F82557" w:rsidRPr="00D61F67" w:rsidRDefault="007A61E4">
      <w:pPr>
        <w:rPr>
          <w:sz w:val="32"/>
          <w:szCs w:val="32"/>
        </w:rPr>
      </w:pPr>
      <w:r w:rsidRPr="00D61F67">
        <w:rPr>
          <w:sz w:val="32"/>
          <w:szCs w:val="32"/>
        </w:rPr>
        <w:t>Q3. How do class decorators overlap with metaclasses for handling classes?</w:t>
      </w:r>
    </w:p>
    <w:p w14:paraId="453814C0" w14:textId="77777777" w:rsidR="00F82557" w:rsidRPr="00D61F67" w:rsidRDefault="00F82557">
      <w:pPr>
        <w:rPr>
          <w:sz w:val="32"/>
          <w:szCs w:val="32"/>
        </w:rPr>
      </w:pPr>
    </w:p>
    <w:p w14:paraId="07C49A8A" w14:textId="77777777" w:rsidR="00D61F67" w:rsidRPr="00D61F67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D61F67">
        <w:rPr>
          <w:color w:val="C45911" w:themeColor="accent2" w:themeShade="BF"/>
          <w:sz w:val="28"/>
          <w:szCs w:val="28"/>
        </w:rPr>
        <w:t>Because both are automatically triggered at the end of a class statement, class</w:t>
      </w:r>
    </w:p>
    <w:p w14:paraId="1380E47E" w14:textId="7EF485C1" w:rsidR="00F82557" w:rsidRPr="00D61F67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D61F67">
        <w:rPr>
          <w:color w:val="C45911" w:themeColor="accent2" w:themeShade="BF"/>
          <w:sz w:val="28"/>
          <w:szCs w:val="28"/>
        </w:rPr>
        <w:t>decorators and metaclasses can both be used to manage classes. Decorators rebind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a class name to a callable’s result and metaclasses route class creation through a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callable, but both hooks can be used for similar purposes. To manage classes,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decorators simply augment and return the original class objects. Metaclasses augment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a class after they create it. Decorators may have a slight disadvantage in this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role if a new class must be defined, because the original class has already been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D61F67">
        <w:rPr>
          <w:color w:val="C45911" w:themeColor="accent2" w:themeShade="BF"/>
          <w:sz w:val="28"/>
          <w:szCs w:val="28"/>
        </w:rPr>
        <w:t>created.</w:t>
      </w:r>
    </w:p>
    <w:p w14:paraId="52CA67F9" w14:textId="77777777" w:rsidR="00F82557" w:rsidRPr="00D61F67" w:rsidRDefault="00F82557">
      <w:pPr>
        <w:rPr>
          <w:sz w:val="32"/>
          <w:szCs w:val="32"/>
        </w:rPr>
      </w:pPr>
    </w:p>
    <w:p w14:paraId="3A03B01F" w14:textId="428673BD" w:rsidR="00F82557" w:rsidRDefault="007A61E4">
      <w:pPr>
        <w:rPr>
          <w:sz w:val="32"/>
          <w:szCs w:val="32"/>
        </w:rPr>
      </w:pPr>
      <w:r w:rsidRPr="00D61F67">
        <w:rPr>
          <w:sz w:val="32"/>
          <w:szCs w:val="32"/>
        </w:rPr>
        <w:t>Q4. How do class decorators overlap with metaclasses for handling instances?</w:t>
      </w:r>
    </w:p>
    <w:p w14:paraId="3B12FA65" w14:textId="621CBB46" w:rsidR="00D61F67" w:rsidRDefault="00D61F67">
      <w:pPr>
        <w:rPr>
          <w:sz w:val="32"/>
          <w:szCs w:val="32"/>
        </w:rPr>
      </w:pPr>
    </w:p>
    <w:p w14:paraId="3352FC32" w14:textId="77777777" w:rsidR="00D61F67" w:rsidRPr="00864436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864436">
        <w:rPr>
          <w:color w:val="C45911" w:themeColor="accent2" w:themeShade="BF"/>
          <w:sz w:val="28"/>
          <w:szCs w:val="28"/>
        </w:rPr>
        <w:t>Because both are automatically triggered at the end of a class statement, we can</w:t>
      </w:r>
    </w:p>
    <w:p w14:paraId="0A980D55" w14:textId="08DA6C1F" w:rsidR="00D61F67" w:rsidRPr="00864436" w:rsidRDefault="00D61F67" w:rsidP="00D61F67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864436">
        <w:rPr>
          <w:color w:val="C45911" w:themeColor="accent2" w:themeShade="BF"/>
          <w:sz w:val="28"/>
          <w:szCs w:val="28"/>
        </w:rPr>
        <w:t>use both class decorators and metaclasses to manage class instances, by inserting</w:t>
      </w:r>
      <w:r w:rsidR="00864436">
        <w:rPr>
          <w:color w:val="C45911" w:themeColor="accent2" w:themeShade="BF"/>
          <w:sz w:val="28"/>
          <w:szCs w:val="28"/>
        </w:rPr>
        <w:t xml:space="preserve"> </w:t>
      </w:r>
      <w:r w:rsidRPr="00864436">
        <w:rPr>
          <w:color w:val="C45911" w:themeColor="accent2" w:themeShade="BF"/>
          <w:sz w:val="28"/>
          <w:szCs w:val="28"/>
        </w:rPr>
        <w:t>a wrapper (proxy) object to catch instance creation calls. Decorators may rebind</w:t>
      </w:r>
    </w:p>
    <w:p w14:paraId="03494A52" w14:textId="6CA28193" w:rsidR="00D61F67" w:rsidRPr="00864436" w:rsidRDefault="00D61F67" w:rsidP="00864436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864436">
        <w:rPr>
          <w:color w:val="C45911" w:themeColor="accent2" w:themeShade="BF"/>
          <w:sz w:val="28"/>
          <w:szCs w:val="28"/>
        </w:rPr>
        <w:lastRenderedPageBreak/>
        <w:t>the class name to a callable run on instance creation that retains the original class</w:t>
      </w:r>
      <w:r w:rsidR="00864436">
        <w:rPr>
          <w:color w:val="C45911" w:themeColor="accent2" w:themeShade="BF"/>
          <w:sz w:val="28"/>
          <w:szCs w:val="28"/>
        </w:rPr>
        <w:t xml:space="preserve"> </w:t>
      </w:r>
      <w:r w:rsidRPr="00864436">
        <w:rPr>
          <w:color w:val="C45911" w:themeColor="accent2" w:themeShade="BF"/>
          <w:sz w:val="28"/>
          <w:szCs w:val="28"/>
        </w:rPr>
        <w:t>object. Metaclasses can do the same, but may have a slight disadvantage in this</w:t>
      </w:r>
      <w:r w:rsidR="00864436">
        <w:rPr>
          <w:color w:val="C45911" w:themeColor="accent2" w:themeShade="BF"/>
          <w:sz w:val="28"/>
          <w:szCs w:val="28"/>
        </w:rPr>
        <w:t xml:space="preserve"> </w:t>
      </w:r>
      <w:r w:rsidRPr="00864436">
        <w:rPr>
          <w:color w:val="C45911" w:themeColor="accent2" w:themeShade="BF"/>
          <w:sz w:val="28"/>
          <w:szCs w:val="28"/>
        </w:rPr>
        <w:t>role, because they must also create the class object.</w:t>
      </w:r>
    </w:p>
    <w:sectPr w:rsidR="00D61F67" w:rsidRPr="008644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5D56A" w14:textId="77777777" w:rsidR="007A61E4" w:rsidRDefault="007A61E4">
      <w:r>
        <w:separator/>
      </w:r>
    </w:p>
  </w:endnote>
  <w:endnote w:type="continuationSeparator" w:id="0">
    <w:p w14:paraId="2F2F5C1C" w14:textId="77777777" w:rsidR="007A61E4" w:rsidRDefault="007A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3C07A" w14:textId="77777777" w:rsidR="00D61F67" w:rsidRDefault="00D6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0AFE1" w14:textId="77777777" w:rsidR="00000000" w:rsidRDefault="007A61E4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9754" w14:textId="77777777" w:rsidR="00D61F67" w:rsidRDefault="00D6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C8939" w14:textId="77777777" w:rsidR="007A61E4" w:rsidRDefault="007A61E4">
      <w:r>
        <w:separator/>
      </w:r>
    </w:p>
  </w:footnote>
  <w:footnote w:type="continuationSeparator" w:id="0">
    <w:p w14:paraId="12D229B8" w14:textId="77777777" w:rsidR="007A61E4" w:rsidRDefault="007A6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EDDEB" w14:textId="77777777" w:rsidR="00D61F67" w:rsidRDefault="00D61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044D" w14:textId="77777777" w:rsidR="00000000" w:rsidRDefault="007A61E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39DA4" w14:textId="77777777" w:rsidR="00D61F67" w:rsidRDefault="00D61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21A5"/>
    <w:multiLevelType w:val="hybridMultilevel"/>
    <w:tmpl w:val="E1BCA36C"/>
    <w:lvl w:ilvl="0" w:tplc="19100452">
      <w:start w:val="1"/>
      <w:numFmt w:val="bullet"/>
      <w:lvlText w:val="●"/>
      <w:lvlJc w:val="left"/>
      <w:pPr>
        <w:ind w:left="720" w:hanging="360"/>
      </w:pPr>
    </w:lvl>
    <w:lvl w:ilvl="1" w:tplc="04E0456E">
      <w:start w:val="1"/>
      <w:numFmt w:val="bullet"/>
      <w:lvlText w:val="○"/>
      <w:lvlJc w:val="left"/>
      <w:pPr>
        <w:ind w:left="1440" w:hanging="360"/>
      </w:pPr>
    </w:lvl>
    <w:lvl w:ilvl="2" w:tplc="025CF1F6">
      <w:start w:val="1"/>
      <w:numFmt w:val="bullet"/>
      <w:lvlText w:val="■"/>
      <w:lvlJc w:val="left"/>
      <w:pPr>
        <w:ind w:left="2160" w:hanging="360"/>
      </w:pPr>
    </w:lvl>
    <w:lvl w:ilvl="3" w:tplc="023C2D10">
      <w:start w:val="1"/>
      <w:numFmt w:val="bullet"/>
      <w:lvlText w:val="●"/>
      <w:lvlJc w:val="left"/>
      <w:pPr>
        <w:ind w:left="2880" w:hanging="360"/>
      </w:pPr>
    </w:lvl>
    <w:lvl w:ilvl="4" w:tplc="2EF4D3D0">
      <w:start w:val="1"/>
      <w:numFmt w:val="bullet"/>
      <w:lvlText w:val="○"/>
      <w:lvlJc w:val="left"/>
      <w:pPr>
        <w:ind w:left="3600" w:hanging="360"/>
      </w:pPr>
    </w:lvl>
    <w:lvl w:ilvl="5" w:tplc="74704BB0">
      <w:start w:val="1"/>
      <w:numFmt w:val="bullet"/>
      <w:lvlText w:val="■"/>
      <w:lvlJc w:val="left"/>
      <w:pPr>
        <w:ind w:left="4320" w:hanging="360"/>
      </w:pPr>
    </w:lvl>
    <w:lvl w:ilvl="6" w:tplc="FD4AA8D0">
      <w:start w:val="1"/>
      <w:numFmt w:val="bullet"/>
      <w:lvlText w:val="●"/>
      <w:lvlJc w:val="left"/>
      <w:pPr>
        <w:ind w:left="5040" w:hanging="360"/>
      </w:pPr>
    </w:lvl>
    <w:lvl w:ilvl="7" w:tplc="C5DC0A9C">
      <w:start w:val="1"/>
      <w:numFmt w:val="bullet"/>
      <w:lvlText w:val="●"/>
      <w:lvlJc w:val="left"/>
      <w:pPr>
        <w:ind w:left="5760" w:hanging="360"/>
      </w:pPr>
    </w:lvl>
    <w:lvl w:ilvl="8" w:tplc="5AAA85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557"/>
    <w:rsid w:val="007A61E4"/>
    <w:rsid w:val="00864436"/>
    <w:rsid w:val="00D61F67"/>
    <w:rsid w:val="00F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8F697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1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67"/>
  </w:style>
  <w:style w:type="paragraph" w:styleId="Footer">
    <w:name w:val="footer"/>
    <w:basedOn w:val="Normal"/>
    <w:link w:val="FooterChar"/>
    <w:uiPriority w:val="99"/>
    <w:unhideWhenUsed/>
    <w:rsid w:val="00D61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3</cp:revision>
  <dcterms:created xsi:type="dcterms:W3CDTF">2021-03-04T00:29:00Z</dcterms:created>
  <dcterms:modified xsi:type="dcterms:W3CDTF">2021-10-21T05:05:00Z</dcterms:modified>
</cp:coreProperties>
</file>