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64D42" w14:textId="77777777" w:rsidR="005701C6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SANTOSH KUMAR SHETTY</w:t>
      </w:r>
    </w:p>
    <w:p w14:paraId="131E9E2B" w14:textId="77777777" w:rsidR="005701C6" w:rsidRDefault="00000000">
      <w:pPr>
        <w:spacing w:after="200" w:line="276" w:lineRule="auto"/>
        <w:jc w:val="center"/>
        <w:rPr>
          <w:rFonts w:ascii="Calibri" w:eastAsia="Calibri" w:hAnsi="Calibri" w:cs="Calibri"/>
          <w:sz w:val="21"/>
        </w:rPr>
      </w:pPr>
      <w:r>
        <w:rPr>
          <w:rFonts w:ascii="Segoe UI Symbol" w:eastAsia="Segoe UI Symbol" w:hAnsi="Segoe UI Symbol" w:cs="Segoe UI Symbol"/>
          <w:sz w:val="21"/>
        </w:rPr>
        <w:t>📞</w:t>
      </w:r>
      <w:r>
        <w:rPr>
          <w:rFonts w:ascii="Calibri" w:eastAsia="Calibri" w:hAnsi="Calibri" w:cs="Calibri"/>
          <w:sz w:val="21"/>
        </w:rPr>
        <w:t xml:space="preserve"> +91 7411632563,9606119442 | </w:t>
      </w:r>
      <w:r>
        <w:rPr>
          <w:rFonts w:ascii="Segoe UI Symbol" w:eastAsia="Segoe UI Symbol" w:hAnsi="Segoe UI Symbol" w:cs="Segoe UI Symbol"/>
          <w:sz w:val="21"/>
        </w:rPr>
        <w:t>📧</w:t>
      </w:r>
      <w:r>
        <w:rPr>
          <w:rFonts w:ascii="Calibri" w:eastAsia="Calibri" w:hAnsi="Calibri" w:cs="Calibri"/>
          <w:sz w:val="21"/>
        </w:rPr>
        <w:t xml:space="preserve"> santucs.dsce@gmail.com</w:t>
      </w:r>
    </w:p>
    <w:p w14:paraId="18A68C26" w14:textId="77777777" w:rsidR="005701C6" w:rsidRDefault="00000000">
      <w:pPr>
        <w:spacing w:after="200" w:line="276" w:lineRule="auto"/>
        <w:jc w:val="center"/>
        <w:rPr>
          <w:rFonts w:ascii="Calibri" w:eastAsia="Calibri" w:hAnsi="Calibri" w:cs="Calibri"/>
          <w:sz w:val="21"/>
        </w:rPr>
      </w:pPr>
      <w:r>
        <w:rPr>
          <w:rFonts w:ascii="Segoe UI Symbol" w:eastAsia="Segoe UI Symbol" w:hAnsi="Segoe UI Symbol" w:cs="Segoe UI Symbol"/>
          <w:sz w:val="21"/>
        </w:rPr>
        <w:t>📍</w:t>
      </w:r>
      <w:r>
        <w:rPr>
          <w:rFonts w:ascii="Calibri" w:eastAsia="Calibri" w:hAnsi="Calibri" w:cs="Calibri"/>
          <w:sz w:val="21"/>
        </w:rPr>
        <w:t xml:space="preserve"> Bengaluru, India | LinkedIn: </w:t>
      </w:r>
      <w:hyperlink r:id="rId5">
        <w:r>
          <w:rPr>
            <w:rFonts w:ascii="Calibri" w:eastAsia="Calibri" w:hAnsi="Calibri" w:cs="Calibri"/>
            <w:color w:val="0000FF"/>
            <w:sz w:val="21"/>
            <w:u w:val="single"/>
          </w:rPr>
          <w:t>https://www.linkedin.com/in/santosh-shetty-k</w:t>
        </w:r>
      </w:hyperlink>
    </w:p>
    <w:p w14:paraId="485B4DF1" w14:textId="77777777" w:rsidR="005701C6" w:rsidRDefault="005701C6">
      <w:pPr>
        <w:spacing w:after="200" w:line="276" w:lineRule="auto"/>
        <w:rPr>
          <w:rFonts w:ascii="Calibri" w:eastAsia="Calibri" w:hAnsi="Calibri" w:cs="Calibri"/>
          <w:sz w:val="21"/>
        </w:rPr>
      </w:pPr>
    </w:p>
    <w:p w14:paraId="71CA02F8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  <w:u w:val="single"/>
        </w:rPr>
      </w:pPr>
      <w:r>
        <w:rPr>
          <w:rFonts w:ascii="Calibri" w:eastAsia="Calibri" w:hAnsi="Calibri" w:cs="Calibri"/>
          <w:b/>
          <w:u w:val="single"/>
        </w:rPr>
        <w:t>PROFESSIONAL SUMMARY</w:t>
      </w:r>
    </w:p>
    <w:p w14:paraId="6DE0DDED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Lead BI Developer with 10+ years of experience in designing end-to-end Business Intelligence solutions. Expertise in Power BI, SSRS, SQL Server, ETL pipelines, and DAX. Proven ability to transform raw data into insights through data </w:t>
      </w:r>
      <w:proofErr w:type="spellStart"/>
      <w:r>
        <w:rPr>
          <w:rFonts w:ascii="Calibri" w:eastAsia="Calibri" w:hAnsi="Calibri" w:cs="Calibri"/>
          <w:sz w:val="21"/>
        </w:rPr>
        <w:t>modeling</w:t>
      </w:r>
      <w:proofErr w:type="spellEnd"/>
      <w:r>
        <w:rPr>
          <w:rFonts w:ascii="Calibri" w:eastAsia="Calibri" w:hAnsi="Calibri" w:cs="Calibri"/>
          <w:sz w:val="21"/>
        </w:rPr>
        <w:t>, dashboarding, and report optimization. Adept in stakeholder communication, data governance, and mentoring junior developers.</w:t>
      </w:r>
    </w:p>
    <w:p w14:paraId="66AEB46C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u w:val="single"/>
        </w:rPr>
        <w:t>CORE COMPETENCIES</w:t>
      </w:r>
    </w:p>
    <w:p w14:paraId="574C7FA8" w14:textId="77777777" w:rsidR="005701C6" w:rsidRDefault="00000000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 BI Tools: Power BI (Desktop &amp; Service), SSRS, SSAS</w:t>
      </w:r>
    </w:p>
    <w:p w14:paraId="2CCA2381" w14:textId="6ACFC0EA" w:rsidR="005701C6" w:rsidRDefault="00000000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 Data Handling: SQL Server, MySQL, Sybase, T-SQL, Data </w:t>
      </w:r>
      <w:r w:rsidR="00E27089">
        <w:rPr>
          <w:rFonts w:ascii="Calibri" w:eastAsia="Calibri" w:hAnsi="Calibri" w:cs="Calibri"/>
          <w:sz w:val="21"/>
        </w:rPr>
        <w:t>Modelling</w:t>
      </w:r>
    </w:p>
    <w:p w14:paraId="61C0CCAD" w14:textId="77777777" w:rsidR="005701C6" w:rsidRDefault="00000000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 ETL &amp; Reporting: ETL Pipelines, DAX, Power Query, Paginated Reports</w:t>
      </w:r>
    </w:p>
    <w:p w14:paraId="3C78E742" w14:textId="77777777" w:rsidR="005701C6" w:rsidRDefault="00000000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Performance Tuning: Query Optimization, Indexing, Execution Plans</w:t>
      </w:r>
    </w:p>
    <w:p w14:paraId="054CA3B9" w14:textId="77777777" w:rsidR="005701C6" w:rsidRDefault="00000000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Business Skills: Business Analysis, Stakeholder Collaboration, Project Management (Zoho)</w:t>
      </w:r>
    </w:p>
    <w:p w14:paraId="6831B464" w14:textId="227D8BDA" w:rsidR="005701C6" w:rsidRDefault="00E21B68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Other </w:t>
      </w:r>
      <w:r w:rsidR="00000000">
        <w:rPr>
          <w:rFonts w:ascii="Calibri" w:eastAsia="Calibri" w:hAnsi="Calibri" w:cs="Calibri"/>
          <w:sz w:val="21"/>
        </w:rPr>
        <w:t>Tools: Zoho Projects, GitHub, SQL Profiler</w:t>
      </w:r>
    </w:p>
    <w:p w14:paraId="55E24568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  <w:u w:val="single"/>
        </w:rPr>
      </w:pPr>
      <w:r>
        <w:rPr>
          <w:rFonts w:ascii="Calibri" w:eastAsia="Calibri" w:hAnsi="Calibri" w:cs="Calibri"/>
          <w:b/>
          <w:u w:val="single"/>
        </w:rPr>
        <w:t>PROFESSIONAL EXPERIENCE</w:t>
      </w:r>
    </w:p>
    <w:p w14:paraId="648D81E4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Lead Engineer / Lead Software Developer</w:t>
      </w:r>
    </w:p>
    <w:p w14:paraId="23BD033D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proofErr w:type="spellStart"/>
      <w:r>
        <w:rPr>
          <w:rFonts w:ascii="Calibri" w:eastAsia="Calibri" w:hAnsi="Calibri" w:cs="Calibri"/>
          <w:color w:val="004DBB"/>
          <w:sz w:val="21"/>
        </w:rPr>
        <w:t>Encora</w:t>
      </w:r>
      <w:proofErr w:type="spellEnd"/>
      <w:r>
        <w:rPr>
          <w:rFonts w:ascii="Calibri" w:eastAsia="Calibri" w:hAnsi="Calibri" w:cs="Calibri"/>
          <w:color w:val="004DBB"/>
          <w:sz w:val="21"/>
        </w:rPr>
        <w:t xml:space="preserve"> Innovation Labs | 2024 – Present</w:t>
      </w:r>
    </w:p>
    <w:p w14:paraId="2531F4DB" w14:textId="77777777" w:rsidR="005701C6" w:rsidRDefault="00000000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Architected enterprise BI solutions integrating diverse data sources.</w:t>
      </w:r>
    </w:p>
    <w:p w14:paraId="088B4A28" w14:textId="77777777" w:rsidR="005701C6" w:rsidRDefault="00000000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Developed SSRS and Power BI reports for billing, budgeting, and tracking.</w:t>
      </w:r>
    </w:p>
    <w:p w14:paraId="62A896C7" w14:textId="77777777" w:rsidR="005701C6" w:rsidRDefault="00000000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Optimized ETL pipelines for efficient data flows and reporting.</w:t>
      </w:r>
    </w:p>
    <w:p w14:paraId="78AD3D9C" w14:textId="77777777" w:rsidR="005701C6" w:rsidRDefault="00000000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Collaborated with business users to deliver actionable insights.</w:t>
      </w:r>
    </w:p>
    <w:p w14:paraId="29218A67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Tools: SQL Server, SSRS, SSMS, Power BI, DAX, T-SQL, SQL Profiler</w:t>
      </w:r>
    </w:p>
    <w:p w14:paraId="06C7474C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Senior Power BI Developer / Architect</w:t>
      </w:r>
    </w:p>
    <w:p w14:paraId="2606D2BA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proofErr w:type="spellStart"/>
      <w:r>
        <w:rPr>
          <w:rFonts w:ascii="Calibri" w:eastAsia="Calibri" w:hAnsi="Calibri" w:cs="Calibri"/>
          <w:color w:val="004DBB"/>
          <w:sz w:val="21"/>
        </w:rPr>
        <w:t>Leapsurge</w:t>
      </w:r>
      <w:proofErr w:type="spellEnd"/>
      <w:r>
        <w:rPr>
          <w:rFonts w:ascii="Calibri" w:eastAsia="Calibri" w:hAnsi="Calibri" w:cs="Calibri"/>
          <w:color w:val="004DBB"/>
          <w:sz w:val="21"/>
        </w:rPr>
        <w:t xml:space="preserve"> Business Innovations Pvt Ltd | 2019 – 2024</w:t>
      </w:r>
    </w:p>
    <w:p w14:paraId="6ECEF22C" w14:textId="77777777" w:rsidR="005701C6" w:rsidRDefault="00000000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Built Power BI dashboards for Finance, Inventory, and Sales analytics.</w:t>
      </w:r>
    </w:p>
    <w:p w14:paraId="142D8290" w14:textId="77777777" w:rsidR="005701C6" w:rsidRDefault="00000000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Implemented advanced DAX and data models for KPI tracking.</w:t>
      </w:r>
    </w:p>
    <w:p w14:paraId="30F69C77" w14:textId="77777777" w:rsidR="005701C6" w:rsidRDefault="00000000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Translated requirements into scalable BI artifacts.</w:t>
      </w:r>
    </w:p>
    <w:p w14:paraId="7FDD4603" w14:textId="77777777" w:rsidR="005701C6" w:rsidRDefault="00000000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lastRenderedPageBreak/>
        <w:t>Mentored junior BI developers and enforced BI standards.</w:t>
      </w:r>
    </w:p>
    <w:p w14:paraId="66D3D78D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Tools: Power BI, Power Query, DAX, SQL, Relational DBs, Zoho Projects</w:t>
      </w:r>
    </w:p>
    <w:p w14:paraId="68011CCE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Software Engineer (SQL Developer)</w:t>
      </w:r>
    </w:p>
    <w:p w14:paraId="0DBAE9D9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color w:val="004DBB"/>
          <w:sz w:val="21"/>
        </w:rPr>
        <w:t>C-Square Info Solutions Pvt Ltd | 2015 – 2019</w:t>
      </w:r>
    </w:p>
    <w:p w14:paraId="56A9E998" w14:textId="77777777" w:rsidR="005701C6" w:rsidRDefault="00000000">
      <w:pPr>
        <w:numPr>
          <w:ilvl w:val="0"/>
          <w:numId w:val="4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Maintained complex SQL queries, procedures, and triggers for pharma analytics.</w:t>
      </w:r>
    </w:p>
    <w:p w14:paraId="4F735C29" w14:textId="77777777" w:rsidR="005701C6" w:rsidRDefault="00000000">
      <w:pPr>
        <w:numPr>
          <w:ilvl w:val="0"/>
          <w:numId w:val="4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Created client-specific dashboards and custom reports.</w:t>
      </w:r>
    </w:p>
    <w:p w14:paraId="17A378F9" w14:textId="77777777" w:rsidR="005701C6" w:rsidRDefault="00000000">
      <w:pPr>
        <w:numPr>
          <w:ilvl w:val="0"/>
          <w:numId w:val="4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Improved query performance through tuning and indexing strategies.</w:t>
      </w:r>
    </w:p>
    <w:p w14:paraId="7564A765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Tools: SQL Server, Sybase, T-SQL, Pharma Analytics</w:t>
      </w:r>
    </w:p>
    <w:p w14:paraId="3176BDB6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u w:val="single"/>
        </w:rPr>
        <w:t>EDUCATION</w:t>
      </w:r>
    </w:p>
    <w:p w14:paraId="3358B7E0" w14:textId="77777777" w:rsidR="005701C6" w:rsidRDefault="00000000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proofErr w:type="spellStart"/>
      <w:r>
        <w:rPr>
          <w:rFonts w:ascii="Calibri" w:eastAsia="Calibri" w:hAnsi="Calibri" w:cs="Calibri"/>
          <w:sz w:val="21"/>
        </w:rPr>
        <w:t>M.Tech</w:t>
      </w:r>
      <w:proofErr w:type="spellEnd"/>
      <w:r>
        <w:rPr>
          <w:rFonts w:ascii="Calibri" w:eastAsia="Calibri" w:hAnsi="Calibri" w:cs="Calibri"/>
          <w:sz w:val="21"/>
        </w:rPr>
        <w:t xml:space="preserve"> in Computer Science – Rajeev Institute of Technology (2013 – 2015)</w:t>
      </w:r>
    </w:p>
    <w:p w14:paraId="6D92CE29" w14:textId="77777777" w:rsidR="005701C6" w:rsidRDefault="00000000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B.E. in Computer Science – Dayanand Sagar College of Engineering (2009 – 2013)</w:t>
      </w:r>
    </w:p>
    <w:p w14:paraId="33FBE72B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u w:val="single"/>
        </w:rPr>
        <w:t>CERTIFICATIONS</w:t>
      </w:r>
    </w:p>
    <w:p w14:paraId="61E0223A" w14:textId="3F28B556" w:rsidR="005701C6" w:rsidRDefault="00000000">
      <w:pPr>
        <w:numPr>
          <w:ilvl w:val="0"/>
          <w:numId w:val="6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 Generative AI Certifications on Coursera: LLMs, Prompt Engineering,</w:t>
      </w:r>
      <w:r w:rsidR="00E27089"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sz w:val="21"/>
        </w:rPr>
        <w:t>Team Software Engineering with AI etc.</w:t>
      </w:r>
    </w:p>
    <w:p w14:paraId="6E8E0174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u w:val="single"/>
        </w:rPr>
        <w:t>PROJECT HIGHLIGHTS</w:t>
      </w:r>
    </w:p>
    <w:p w14:paraId="58DABF0B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 xml:space="preserve">Executive BI Dashboard – </w:t>
      </w:r>
      <w:proofErr w:type="spellStart"/>
      <w:r>
        <w:rPr>
          <w:rFonts w:ascii="Calibri" w:eastAsia="Calibri" w:hAnsi="Calibri" w:cs="Calibri"/>
          <w:b/>
          <w:sz w:val="21"/>
        </w:rPr>
        <w:t>Encora</w:t>
      </w:r>
      <w:proofErr w:type="spellEnd"/>
      <w:r>
        <w:rPr>
          <w:rFonts w:ascii="Calibri" w:eastAsia="Calibri" w:hAnsi="Calibri" w:cs="Calibri"/>
          <w:b/>
          <w:sz w:val="21"/>
        </w:rPr>
        <w:t xml:space="preserve"> Labs</w:t>
      </w:r>
    </w:p>
    <w:p w14:paraId="5ADFE53B" w14:textId="77777777" w:rsidR="005701C6" w:rsidRDefault="00000000">
      <w:pPr>
        <w:numPr>
          <w:ilvl w:val="0"/>
          <w:numId w:val="7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Built centralized dashboard integrating KPIs from Sales, Budget, and Billing.</w:t>
      </w:r>
    </w:p>
    <w:p w14:paraId="5A69F946" w14:textId="77777777" w:rsidR="005701C6" w:rsidRDefault="00000000">
      <w:pPr>
        <w:numPr>
          <w:ilvl w:val="0"/>
          <w:numId w:val="7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Enabled dynamic filtering, drill-down, and export for leadership insights.</w:t>
      </w:r>
    </w:p>
    <w:p w14:paraId="2E8CE166" w14:textId="23D0DBDC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Inventory,</w:t>
      </w:r>
      <w:r w:rsidR="00E27089">
        <w:rPr>
          <w:rFonts w:ascii="Calibri" w:eastAsia="Calibri" w:hAnsi="Calibri" w:cs="Calibri"/>
          <w:b/>
          <w:sz w:val="21"/>
        </w:rPr>
        <w:t xml:space="preserve"> </w:t>
      </w:r>
      <w:r>
        <w:rPr>
          <w:rFonts w:ascii="Calibri" w:eastAsia="Calibri" w:hAnsi="Calibri" w:cs="Calibri"/>
          <w:b/>
          <w:sz w:val="21"/>
        </w:rPr>
        <w:t>Sales Forecasting</w:t>
      </w:r>
      <w:r w:rsidR="00E27089">
        <w:rPr>
          <w:rFonts w:ascii="Calibri" w:eastAsia="Calibri" w:hAnsi="Calibri" w:cs="Calibri"/>
          <w:b/>
          <w:sz w:val="21"/>
        </w:rPr>
        <w:t xml:space="preserve">, Finance Analysis </w:t>
      </w:r>
      <w:r>
        <w:rPr>
          <w:rFonts w:ascii="Calibri" w:eastAsia="Calibri" w:hAnsi="Calibri" w:cs="Calibri"/>
          <w:b/>
          <w:sz w:val="21"/>
        </w:rPr>
        <w:t xml:space="preserve">– </w:t>
      </w:r>
      <w:proofErr w:type="spellStart"/>
      <w:r>
        <w:rPr>
          <w:rFonts w:ascii="Calibri" w:eastAsia="Calibri" w:hAnsi="Calibri" w:cs="Calibri"/>
          <w:b/>
          <w:sz w:val="21"/>
        </w:rPr>
        <w:t>Leapsurge</w:t>
      </w:r>
      <w:proofErr w:type="spellEnd"/>
      <w:r>
        <w:rPr>
          <w:rFonts w:ascii="Calibri" w:eastAsia="Calibri" w:hAnsi="Calibri" w:cs="Calibri"/>
          <w:b/>
          <w:sz w:val="21"/>
        </w:rPr>
        <w:t xml:space="preserve"> BI Suite</w:t>
      </w:r>
    </w:p>
    <w:p w14:paraId="6DAFE044" w14:textId="3FB87E44" w:rsidR="005701C6" w:rsidRDefault="00000000">
      <w:pPr>
        <w:numPr>
          <w:ilvl w:val="0"/>
          <w:numId w:val="8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Created dashboards for tracking inventory trends, distributor analytics, HR, and budgeting,</w:t>
      </w:r>
      <w:r w:rsidR="00ED31BD"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sz w:val="21"/>
        </w:rPr>
        <w:t>Sales Trend</w:t>
      </w:r>
      <w:r w:rsidR="00E27089">
        <w:rPr>
          <w:rFonts w:ascii="Calibri" w:eastAsia="Calibri" w:hAnsi="Calibri" w:cs="Calibri"/>
          <w:sz w:val="21"/>
        </w:rPr>
        <w:t xml:space="preserve">, Finance </w:t>
      </w:r>
      <w:proofErr w:type="gramStart"/>
      <w:r w:rsidR="00E27089">
        <w:rPr>
          <w:rFonts w:ascii="Calibri" w:eastAsia="Calibri" w:hAnsi="Calibri" w:cs="Calibri"/>
          <w:sz w:val="21"/>
        </w:rPr>
        <w:t>Dashboard(</w:t>
      </w:r>
      <w:proofErr w:type="gramEnd"/>
      <w:r w:rsidR="00E27089">
        <w:rPr>
          <w:rFonts w:ascii="Calibri" w:eastAsia="Calibri" w:hAnsi="Calibri" w:cs="Calibri"/>
          <w:sz w:val="21"/>
        </w:rPr>
        <w:t>Income,</w:t>
      </w:r>
      <w:r w:rsidR="00ED31BD">
        <w:rPr>
          <w:rFonts w:ascii="Calibri" w:eastAsia="Calibri" w:hAnsi="Calibri" w:cs="Calibri"/>
          <w:sz w:val="21"/>
        </w:rPr>
        <w:t xml:space="preserve"> </w:t>
      </w:r>
      <w:r w:rsidR="00E27089">
        <w:rPr>
          <w:rFonts w:ascii="Calibri" w:eastAsia="Calibri" w:hAnsi="Calibri" w:cs="Calibri"/>
          <w:sz w:val="21"/>
        </w:rPr>
        <w:t>Expenditure,</w:t>
      </w:r>
      <w:r w:rsidR="00ED31BD">
        <w:rPr>
          <w:rFonts w:ascii="Calibri" w:eastAsia="Calibri" w:hAnsi="Calibri" w:cs="Calibri"/>
          <w:sz w:val="21"/>
        </w:rPr>
        <w:t xml:space="preserve"> </w:t>
      </w:r>
      <w:r w:rsidR="00E27089">
        <w:rPr>
          <w:rFonts w:ascii="Calibri" w:eastAsia="Calibri" w:hAnsi="Calibri" w:cs="Calibri"/>
          <w:sz w:val="21"/>
        </w:rPr>
        <w:t>Assets,</w:t>
      </w:r>
      <w:r w:rsidR="00ED31BD">
        <w:rPr>
          <w:rFonts w:ascii="Calibri" w:eastAsia="Calibri" w:hAnsi="Calibri" w:cs="Calibri"/>
          <w:sz w:val="21"/>
        </w:rPr>
        <w:t xml:space="preserve"> </w:t>
      </w:r>
      <w:r w:rsidR="00E27089">
        <w:rPr>
          <w:rFonts w:ascii="Calibri" w:eastAsia="Calibri" w:hAnsi="Calibri" w:cs="Calibri"/>
          <w:sz w:val="21"/>
        </w:rPr>
        <w:t>Liabilities)</w:t>
      </w:r>
      <w:r>
        <w:rPr>
          <w:rFonts w:ascii="Calibri" w:eastAsia="Calibri" w:hAnsi="Calibri" w:cs="Calibri"/>
          <w:sz w:val="21"/>
        </w:rPr>
        <w:t>.</w:t>
      </w:r>
    </w:p>
    <w:p w14:paraId="0F3B8538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u w:val="single"/>
        </w:rPr>
        <w:t>LANGUAGES</w:t>
      </w:r>
    </w:p>
    <w:p w14:paraId="79727A33" w14:textId="77777777" w:rsidR="005701C6" w:rsidRDefault="00000000">
      <w:pPr>
        <w:numPr>
          <w:ilvl w:val="0"/>
          <w:numId w:val="9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English – Fluent</w:t>
      </w:r>
    </w:p>
    <w:p w14:paraId="37C6F3F5" w14:textId="77777777" w:rsidR="005701C6" w:rsidRDefault="00000000">
      <w:pPr>
        <w:numPr>
          <w:ilvl w:val="0"/>
          <w:numId w:val="9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Hindi – Fluent</w:t>
      </w:r>
    </w:p>
    <w:p w14:paraId="6689DA8A" w14:textId="77777777" w:rsidR="005701C6" w:rsidRDefault="00000000">
      <w:pPr>
        <w:numPr>
          <w:ilvl w:val="0"/>
          <w:numId w:val="9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Kannada – Fluent</w:t>
      </w:r>
    </w:p>
    <w:sectPr w:rsidR="00570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E7F75"/>
    <w:multiLevelType w:val="multilevel"/>
    <w:tmpl w:val="F53CC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FF28AC"/>
    <w:multiLevelType w:val="multilevel"/>
    <w:tmpl w:val="33A80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A729B2"/>
    <w:multiLevelType w:val="multilevel"/>
    <w:tmpl w:val="871255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5851FB"/>
    <w:multiLevelType w:val="multilevel"/>
    <w:tmpl w:val="A1DAA4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D543E9"/>
    <w:multiLevelType w:val="multilevel"/>
    <w:tmpl w:val="FD2E8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A985CC7"/>
    <w:multiLevelType w:val="multilevel"/>
    <w:tmpl w:val="3026A6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5D0E46"/>
    <w:multiLevelType w:val="multilevel"/>
    <w:tmpl w:val="95986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C314B6"/>
    <w:multiLevelType w:val="multilevel"/>
    <w:tmpl w:val="813EA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2EC1FDE"/>
    <w:multiLevelType w:val="multilevel"/>
    <w:tmpl w:val="A126C7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16438318">
    <w:abstractNumId w:val="1"/>
  </w:num>
  <w:num w:numId="2" w16cid:durableId="540944510">
    <w:abstractNumId w:val="7"/>
  </w:num>
  <w:num w:numId="3" w16cid:durableId="231430946">
    <w:abstractNumId w:val="2"/>
  </w:num>
  <w:num w:numId="4" w16cid:durableId="1026829192">
    <w:abstractNumId w:val="0"/>
  </w:num>
  <w:num w:numId="5" w16cid:durableId="1075125371">
    <w:abstractNumId w:val="4"/>
  </w:num>
  <w:num w:numId="6" w16cid:durableId="798648800">
    <w:abstractNumId w:val="6"/>
  </w:num>
  <w:num w:numId="7" w16cid:durableId="458108088">
    <w:abstractNumId w:val="3"/>
  </w:num>
  <w:num w:numId="8" w16cid:durableId="487600948">
    <w:abstractNumId w:val="5"/>
  </w:num>
  <w:num w:numId="9" w16cid:durableId="18588075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1C6"/>
    <w:rsid w:val="005701C6"/>
    <w:rsid w:val="006117C1"/>
    <w:rsid w:val="00E21B68"/>
    <w:rsid w:val="00E27089"/>
    <w:rsid w:val="00ED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B753"/>
  <w15:docId w15:val="{92CDC50B-1469-4347-AE6B-D9B86E4E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ntosh-shetty-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Santosh Bhavya</cp:lastModifiedBy>
  <cp:revision>4</cp:revision>
  <dcterms:created xsi:type="dcterms:W3CDTF">2025-08-07T12:52:00Z</dcterms:created>
  <dcterms:modified xsi:type="dcterms:W3CDTF">2025-08-07T12:54:00Z</dcterms:modified>
</cp:coreProperties>
</file>