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182f91709587c8ca14407a20b9dc82536f994d"/>
    <w:p>
      <w:pPr>
        <w:pStyle w:val="Heading1"/>
      </w:pPr>
      <w:r>
        <w:t xml:space="preserve">SOFTWARE REQUIREMENTS SPECIFICATION (SRS) – VERSION 2</w:t>
      </w:r>
    </w:p>
    <w:bookmarkEnd w:id="20"/>
    <w:bookmarkStart w:id="26" w:name="home-services-marketplace-platform"/>
    <w:p>
      <w:pPr>
        <w:pStyle w:val="Heading1"/>
      </w:pPr>
      <w:r>
        <w:t xml:space="preserve">Home Services Marketplace Platform</w:t>
      </w:r>
    </w:p>
    <w:bookmarkStart w:id="25" w:name="customer-web-platform-admin-panel"/>
    <w:p>
      <w:pPr>
        <w:pStyle w:val="Heading2"/>
      </w:pPr>
      <w:r>
        <w:t xml:space="preserve">Customer Web Platform + Admin Panel</w:t>
      </w:r>
    </w:p>
    <w:bookmarkStart w:id="21" w:name="document-version-2.0"/>
    <w:p>
      <w:pPr>
        <w:pStyle w:val="Heading3"/>
      </w:pPr>
      <w:r>
        <w:t xml:space="preserve">Document Version: 2.0</w:t>
      </w:r>
    </w:p>
    <w:bookmarkEnd w:id="21"/>
    <w:bookmarkStart w:id="22" w:name="prepared-date-09-july-2026"/>
    <w:p>
      <w:pPr>
        <w:pStyle w:val="Heading3"/>
      </w:pPr>
      <w:r>
        <w:t xml:space="preserve">Prepared Date: 09 July 2026</w:t>
      </w:r>
    </w:p>
    <w:bookmarkEnd w:id="22"/>
    <w:bookmarkStart w:id="23" w:name="X55d208997b2c0797037727363d8c698774ef6d7"/>
    <w:p>
      <w:pPr>
        <w:pStyle w:val="Heading3"/>
      </w:pPr>
      <w:r>
        <w:t xml:space="preserve">Document Type: Detailed Functional, Technical, and Operational Requirements Specification</w:t>
      </w:r>
    </w:p>
    <w:bookmarkEnd w:id="23"/>
    <w:bookmarkStart w:id="24" w:name="X1e20592f4eaca400c2fce1b2d5f6b0a99443ddc"/>
    <w:p>
      <w:pPr>
        <w:pStyle w:val="Heading3"/>
      </w:pPr>
      <w:r>
        <w:t xml:space="preserve">Intended Use: Product Design, Architecture, Database Design, API Design, UI/UX, Development, QA, UAT, DevOps, Operations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Document Control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Purpose and Scope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Product Vision and Business Objectives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Platform Scope and Boundaries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Stakeholders and User Personas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Assumptions, Constraints, and Dependencies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Product Modules Overview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Business Domain Model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End-to-End Customer Journey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End-to-End Admin Journey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Customer UI Functional Requirements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Admin Panel Functional Requirements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Booking Lifecycle Specification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Pricing, Coupon, Payment, Refund, Wallet Rules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Serviceability and Slot Engine Rules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Customer Support and Issue Management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Review and Rating Management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CMS / Content / Banner Management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Notification and Communication Framework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Role-Based Access Control (RBAC)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Audit, Logs, and Traceability Requirements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Master Data and Configuration Requirements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Data Model Requirements and Conceptual Entities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API Requirements and Module-Wise Endpoint Inventory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UI Screen Inventory and Screen-Level Requirements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Validation Rules and Error Handling Matrix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Reports, Dashboards, and Exports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Security Requirements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Non-Functional Requirements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Integration Requirements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Status Transition Matrix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Sequence Flow Specifications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Acceptance Criteria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Open Decisions / Implementation Clarifications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Next Deliverables</w:t>
      </w:r>
    </w:p>
    <w:p>
      <w:r>
        <w:pict>
          <v:rect style="width:0;height:1.5pt" o:hralign="center" o:hrstd="t" o:hr="t"/>
        </w:pict>
      </w:r>
    </w:p>
    <w:bookmarkEnd w:id="27"/>
    <w:bookmarkStart w:id="31" w:name="document-control"/>
    <w:p>
      <w:pPr>
        <w:pStyle w:val="Heading1"/>
      </w:pPr>
      <w:r>
        <w:t xml:space="preserve">1. DOCUMENT CONTROL</w:t>
      </w:r>
    </w:p>
    <w:bookmarkStart w:id="28" w:name="document-information"/>
    <w:p>
      <w:pPr>
        <w:pStyle w:val="Heading2"/>
      </w:pPr>
      <w:r>
        <w:t xml:space="preserve">1.1 Document 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Name:</w:t>
      </w:r>
      <w:r>
        <w:t xml:space="preserve"> </w:t>
      </w:r>
      <w:r>
        <w:t xml:space="preserve">Software Requirements Specification (SRS) – Home Services Marketplace Platform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Type:</w:t>
      </w:r>
      <w:r>
        <w:t xml:space="preserve"> </w:t>
      </w:r>
      <w:r>
        <w:t xml:space="preserve">Detailed Product + Functional + Technical Requirement Specification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Prepared For:</w:t>
      </w:r>
      <w:r>
        <w:t xml:space="preserve"> </w:t>
      </w:r>
      <w:r>
        <w:t xml:space="preserve">Product, Engineering, QA, Architecture, Delivery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Prepared On:</w:t>
      </w:r>
      <w:r>
        <w:t xml:space="preserve"> </w:t>
      </w:r>
      <w:r>
        <w:t xml:space="preserve">09-Jul-2026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Prepared By:</w:t>
      </w:r>
      <w:r>
        <w:t xml:space="preserve"> </w:t>
      </w:r>
      <w:r>
        <w:t xml:space="preserve">Product / Solution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Detailed Draft for Architecture and Engineering</w:t>
      </w:r>
    </w:p>
    <w:bookmarkEnd w:id="28"/>
    <w:bookmarkStart w:id="29" w:name="revision-history"/>
    <w:p>
      <w:pPr>
        <w:pStyle w:val="Heading2"/>
      </w:pPr>
      <w:r>
        <w:t xml:space="preserve">1.2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09-Jul-2026</w:t>
            </w:r>
          </w:p>
        </w:tc>
        <w:tc>
          <w:tcPr/>
          <w:p>
            <w:pPr>
              <w:pStyle w:val="Compact"/>
            </w:pPr>
            <w:r>
              <w:t xml:space="preserve">Initial functional SRS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09-Jul-2026</w:t>
            </w:r>
          </w:p>
        </w:tc>
        <w:tc>
          <w:tcPr/>
          <w:p>
            <w:pPr>
              <w:pStyle w:val="Compact"/>
            </w:pPr>
            <w:r>
              <w:t xml:space="preserve">Detailed implementation-oriented SRS with workflow, validation, RBAC, screen, API, and operational requirements</w:t>
            </w:r>
          </w:p>
        </w:tc>
      </w:tr>
    </w:tbl>
    <w:bookmarkEnd w:id="29"/>
    <w:bookmarkStart w:id="30" w:name="intended-audience"/>
    <w:p>
      <w:pPr>
        <w:pStyle w:val="Heading2"/>
      </w:pPr>
      <w:r>
        <w:t xml:space="preserve">1.3 Intended Audience</w:t>
      </w:r>
    </w:p>
    <w:p>
      <w:pPr>
        <w:pStyle w:val="Compact"/>
        <w:numPr>
          <w:ilvl w:val="0"/>
          <w:numId w:val="1003"/>
        </w:numPr>
      </w:pPr>
      <w:r>
        <w:t xml:space="preserve">Product Owner / Business Owner</w:t>
      </w:r>
    </w:p>
    <w:p>
      <w:pPr>
        <w:pStyle w:val="Compact"/>
        <w:numPr>
          <w:ilvl w:val="0"/>
          <w:numId w:val="1003"/>
        </w:numPr>
      </w:pPr>
      <w:r>
        <w:t xml:space="preserve">Solution Architect</w:t>
      </w:r>
    </w:p>
    <w:p>
      <w:pPr>
        <w:pStyle w:val="Compact"/>
        <w:numPr>
          <w:ilvl w:val="0"/>
          <w:numId w:val="1003"/>
        </w:numPr>
      </w:pPr>
      <w:r>
        <w:t xml:space="preserve">Backend Engineers</w:t>
      </w:r>
    </w:p>
    <w:p>
      <w:pPr>
        <w:pStyle w:val="Compact"/>
        <w:numPr>
          <w:ilvl w:val="0"/>
          <w:numId w:val="1003"/>
        </w:numPr>
      </w:pPr>
      <w:r>
        <w:t xml:space="preserve">Frontend Engineers</w:t>
      </w:r>
    </w:p>
    <w:p>
      <w:pPr>
        <w:pStyle w:val="Compact"/>
        <w:numPr>
          <w:ilvl w:val="0"/>
          <w:numId w:val="1003"/>
        </w:numPr>
      </w:pPr>
      <w:r>
        <w:t xml:space="preserve">QA / Test Engineers</w:t>
      </w:r>
    </w:p>
    <w:p>
      <w:pPr>
        <w:pStyle w:val="Compact"/>
        <w:numPr>
          <w:ilvl w:val="0"/>
          <w:numId w:val="1003"/>
        </w:numPr>
      </w:pPr>
      <w:r>
        <w:t xml:space="preserve">UI/UX Team</w:t>
      </w:r>
    </w:p>
    <w:p>
      <w:pPr>
        <w:pStyle w:val="Compact"/>
        <w:numPr>
          <w:ilvl w:val="0"/>
          <w:numId w:val="1003"/>
        </w:numPr>
      </w:pPr>
      <w:r>
        <w:t xml:space="preserve">DevOps / SRE</w:t>
      </w:r>
    </w:p>
    <w:p>
      <w:pPr>
        <w:pStyle w:val="Compact"/>
        <w:numPr>
          <w:ilvl w:val="0"/>
          <w:numId w:val="1003"/>
        </w:numPr>
      </w:pPr>
      <w:r>
        <w:t xml:space="preserve">Operations / Customer Support / Finance / Marketing Admin Teams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urpose-and-scope"/>
    <w:p>
      <w:pPr>
        <w:pStyle w:val="Heading1"/>
      </w:pPr>
      <w:r>
        <w:t xml:space="preserve">2. PURPOSE AND SCOPE</w:t>
      </w:r>
    </w:p>
    <w:bookmarkStart w:id="32" w:name="purpose"/>
    <w:p>
      <w:pPr>
        <w:pStyle w:val="Heading2"/>
      </w:pPr>
      <w:r>
        <w:t xml:space="preserve">2.1 Purpose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complete functional, operational, system, validation, workflow, and integration requirements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production-grade home services marketplace platform</w:t>
      </w:r>
      <w:r>
        <w:t xml:space="preserve"> </w:t>
      </w:r>
      <w:r>
        <w:t xml:space="preserve">that allows customers to book home services and enables internal teams to manage service catalog, bookings, pricing, serviceability, customer issues, promotions, and operational controls through an admin panel.</w:t>
      </w:r>
    </w:p>
    <w:p>
      <w:pPr>
        <w:pStyle w:val="BodyText"/>
      </w:pPr>
      <w:r>
        <w:t xml:space="preserve">This SRS is intended to be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04"/>
        </w:numPr>
      </w:pPr>
      <w:r>
        <w:t xml:space="preserve">System architecture design</w:t>
      </w:r>
    </w:p>
    <w:p>
      <w:pPr>
        <w:pStyle w:val="Compact"/>
        <w:numPr>
          <w:ilvl w:val="0"/>
          <w:numId w:val="1004"/>
        </w:numPr>
      </w:pPr>
      <w:r>
        <w:t xml:space="preserve">Database schema design</w:t>
      </w:r>
    </w:p>
    <w:p>
      <w:pPr>
        <w:pStyle w:val="Compact"/>
        <w:numPr>
          <w:ilvl w:val="0"/>
          <w:numId w:val="1004"/>
        </w:numPr>
      </w:pPr>
      <w:r>
        <w:t xml:space="preserve">API specification</w:t>
      </w:r>
    </w:p>
    <w:p>
      <w:pPr>
        <w:pStyle w:val="Compact"/>
        <w:numPr>
          <w:ilvl w:val="0"/>
          <w:numId w:val="1004"/>
        </w:numPr>
      </w:pPr>
      <w:r>
        <w:t xml:space="preserve">Frontend screen design</w:t>
      </w:r>
    </w:p>
    <w:p>
      <w:pPr>
        <w:pStyle w:val="Compact"/>
        <w:numPr>
          <w:ilvl w:val="0"/>
          <w:numId w:val="1004"/>
        </w:numPr>
      </w:pPr>
      <w:r>
        <w:t xml:space="preserve">Workflow automation</w:t>
      </w:r>
    </w:p>
    <w:p>
      <w:pPr>
        <w:pStyle w:val="Compact"/>
        <w:numPr>
          <w:ilvl w:val="0"/>
          <w:numId w:val="1004"/>
        </w:numPr>
      </w:pPr>
      <w:r>
        <w:t xml:space="preserve">Role-based admin design</w:t>
      </w:r>
    </w:p>
    <w:p>
      <w:pPr>
        <w:pStyle w:val="Compact"/>
        <w:numPr>
          <w:ilvl w:val="0"/>
          <w:numId w:val="1004"/>
        </w:numPr>
      </w:pPr>
      <w:r>
        <w:t xml:space="preserve">Test case creation</w:t>
      </w:r>
    </w:p>
    <w:p>
      <w:pPr>
        <w:pStyle w:val="Compact"/>
        <w:numPr>
          <w:ilvl w:val="0"/>
          <w:numId w:val="1004"/>
        </w:numPr>
      </w:pPr>
      <w:r>
        <w:t xml:space="preserve">Release planning and UAT</w:t>
      </w:r>
    </w:p>
    <w:bookmarkEnd w:id="32"/>
    <w:bookmarkStart w:id="33" w:name="scope-covered-in-srs-v2"/>
    <w:p>
      <w:pPr>
        <w:pStyle w:val="Heading2"/>
      </w:pPr>
      <w:r>
        <w:t xml:space="preserve">2.2 Scope Covered in SRS v2</w:t>
      </w:r>
    </w:p>
    <w:p>
      <w:pPr>
        <w:pStyle w:val="FirstParagraph"/>
      </w:pPr>
      <w:r>
        <w:t xml:space="preserve">This SRS covers:</w:t>
      </w:r>
    </w:p>
    <w:p>
      <w:pPr>
        <w:pStyle w:val="Compact"/>
        <w:numPr>
          <w:ilvl w:val="0"/>
          <w:numId w:val="1005"/>
        </w:numPr>
      </w:pPr>
      <w:r>
        <w:t xml:space="preserve">Customer-facing web application</w:t>
      </w:r>
    </w:p>
    <w:p>
      <w:pPr>
        <w:pStyle w:val="Compact"/>
        <w:numPr>
          <w:ilvl w:val="0"/>
          <w:numId w:val="1005"/>
        </w:numPr>
      </w:pPr>
      <w:r>
        <w:t xml:space="preserve">Admin panel</w:t>
      </w:r>
    </w:p>
    <w:p>
      <w:pPr>
        <w:pStyle w:val="Compact"/>
        <w:numPr>
          <w:ilvl w:val="0"/>
          <w:numId w:val="1005"/>
        </w:numPr>
      </w:pPr>
      <w:r>
        <w:t xml:space="preserve">Core booking, payment, refund, coupon, slot, and support workflows</w:t>
      </w:r>
    </w:p>
    <w:p>
      <w:pPr>
        <w:pStyle w:val="Compact"/>
        <w:numPr>
          <w:ilvl w:val="0"/>
          <w:numId w:val="1005"/>
        </w:numPr>
      </w:pPr>
      <w:r>
        <w:t xml:space="preserve">Role-based admin management</w:t>
      </w:r>
    </w:p>
    <w:p>
      <w:pPr>
        <w:pStyle w:val="Compact"/>
        <w:numPr>
          <w:ilvl w:val="0"/>
          <w:numId w:val="1005"/>
        </w:numPr>
      </w:pPr>
      <w:r>
        <w:t xml:space="preserve">Reporting, audit, and operational controls</w:t>
      </w:r>
    </w:p>
    <w:p>
      <w:pPr>
        <w:pStyle w:val="Compact"/>
        <w:numPr>
          <w:ilvl w:val="0"/>
          <w:numId w:val="1005"/>
        </w:numPr>
      </w:pPr>
      <w:r>
        <w:t xml:space="preserve">Conceptual data model and API inventory</w:t>
      </w:r>
    </w:p>
    <w:bookmarkEnd w:id="33"/>
    <w:bookmarkStart w:id="34" w:name="X5ec486fad7133e603579aab95a62fceea7cef31"/>
    <w:p>
      <w:pPr>
        <w:pStyle w:val="Heading2"/>
      </w:pPr>
      <w:r>
        <w:t xml:space="preserve">2.3 Out of Scope for Current Phase (but architecture should remain extensible)</w:t>
      </w:r>
    </w:p>
    <w:p>
      <w:pPr>
        <w:pStyle w:val="Compact"/>
        <w:numPr>
          <w:ilvl w:val="0"/>
          <w:numId w:val="1006"/>
        </w:numPr>
      </w:pPr>
      <w:r>
        <w:t xml:space="preserve">Dedicated service partner mobile app / panel</w:t>
      </w:r>
    </w:p>
    <w:p>
      <w:pPr>
        <w:pStyle w:val="Compact"/>
        <w:numPr>
          <w:ilvl w:val="0"/>
          <w:numId w:val="1006"/>
        </w:numPr>
      </w:pPr>
      <w:r>
        <w:t xml:space="preserve">Real-time professional dispatch optimization</w:t>
      </w:r>
    </w:p>
    <w:p>
      <w:pPr>
        <w:pStyle w:val="Compact"/>
        <w:numPr>
          <w:ilvl w:val="0"/>
          <w:numId w:val="1006"/>
        </w:numPr>
      </w:pPr>
      <w:r>
        <w:t xml:space="preserve">Advanced AI recommendation engine</w:t>
      </w:r>
    </w:p>
    <w:p>
      <w:pPr>
        <w:pStyle w:val="Compact"/>
        <w:numPr>
          <w:ilvl w:val="0"/>
          <w:numId w:val="1006"/>
        </w:numPr>
      </w:pPr>
      <w:r>
        <w:t xml:space="preserve">Loyalty program and subscription model</w:t>
      </w:r>
    </w:p>
    <w:p>
      <w:pPr>
        <w:pStyle w:val="Compact"/>
        <w:numPr>
          <w:ilvl w:val="0"/>
          <w:numId w:val="1006"/>
        </w:numPr>
      </w:pPr>
      <w:r>
        <w:t xml:space="preserve">Franchise/branch operations</w:t>
      </w:r>
    </w:p>
    <w:p>
      <w:pPr>
        <w:pStyle w:val="Compact"/>
        <w:numPr>
          <w:ilvl w:val="0"/>
          <w:numId w:val="1006"/>
        </w:numPr>
      </w:pPr>
      <w:r>
        <w:t xml:space="preserve">B2B enterprise booking workflows</w:t>
      </w:r>
    </w:p>
    <w:p>
      <w:pPr>
        <w:pStyle w:val="Compact"/>
        <w:numPr>
          <w:ilvl w:val="0"/>
          <w:numId w:val="1006"/>
        </w:numPr>
      </w:pPr>
      <w:r>
        <w:t xml:space="preserve">Multi-country taxation and compliance variations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roduct-vision-and-business-objectives"/>
    <w:p>
      <w:pPr>
        <w:pStyle w:val="Heading1"/>
      </w:pPr>
      <w:r>
        <w:t xml:space="preserve">3. PRODUCT VISION AND BUSINESS OBJECTIVES</w:t>
      </w:r>
    </w:p>
    <w:bookmarkStart w:id="36" w:name="product-vision"/>
    <w:p>
      <w:pPr>
        <w:pStyle w:val="Heading2"/>
      </w:pPr>
      <w:r>
        <w:t xml:space="preserve">3.1 Product Vision</w:t>
      </w:r>
    </w:p>
    <w:p>
      <w:pPr>
        <w:pStyle w:val="FirstParagraph"/>
      </w:pPr>
      <w:r>
        <w:t xml:space="preserve">To build a scalable, trusted, and operationally efficient digital marketplace for at-home services where customers can browse, book, pay, reschedule, and review services, while internal business teams can manage the full service commerce lifecycle through a secure and configurable administrative platform.</w:t>
      </w:r>
    </w:p>
    <w:bookmarkEnd w:id="36"/>
    <w:bookmarkStart w:id="37" w:name="business-objectives"/>
    <w:p>
      <w:pPr>
        <w:pStyle w:val="Heading2"/>
      </w:pPr>
      <w:r>
        <w:t xml:space="preserve">3.2 Business Objectives</w:t>
      </w:r>
    </w:p>
    <w:p>
      <w:pPr>
        <w:pStyle w:val="FirstParagraph"/>
      </w:pPr>
      <w:r>
        <w:t xml:space="preserve">The platform must:</w:t>
      </w:r>
      <w:r>
        <w:t xml:space="preserve"> </w:t>
      </w:r>
      <w:r>
        <w:t xml:space="preserve">1. Allow customers to discover and book services with minimal friction.</w:t>
      </w:r>
      <w:r>
        <w:t xml:space="preserve"> </w:t>
      </w:r>
      <w:r>
        <w:t xml:space="preserve">2. Support service categories, packages, add-ons, pricing, and city-wise serviceability.</w:t>
      </w:r>
      <w:r>
        <w:t xml:space="preserve"> </w:t>
      </w:r>
      <w:r>
        <w:t xml:space="preserve">3. Provide robust booking lifecycle management including payment, cancellation, reschedule, refund, and issue handling.</w:t>
      </w:r>
      <w:r>
        <w:t xml:space="preserve"> </w:t>
      </w:r>
      <w:r>
        <w:t xml:space="preserve">4. Enable internal teams to manage categories, pricing, coupons, bookings, support, and reporting.</w:t>
      </w:r>
      <w:r>
        <w:t xml:space="preserve"> </w:t>
      </w:r>
      <w:r>
        <w:t xml:space="preserve">5. Be scalable for multi-city, multi-category operations.</w:t>
      </w:r>
      <w:r>
        <w:t xml:space="preserve"> </w:t>
      </w:r>
      <w:r>
        <w:t xml:space="preserve">6. Preserve transaction history and auditability for all critical events.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latform-scope-and-boundaries"/>
    <w:p>
      <w:pPr>
        <w:pStyle w:val="Heading1"/>
      </w:pPr>
      <w:r>
        <w:t xml:space="preserve">4. PLATFORM SCOPE AND BOUNDARIES</w:t>
      </w:r>
    </w:p>
    <w:bookmarkStart w:id="39" w:name="included-platforms"/>
    <w:p>
      <w:pPr>
        <w:pStyle w:val="Heading2"/>
      </w:pPr>
      <w:r>
        <w:t xml:space="preserve">4.1 Included Platforms</w:t>
      </w:r>
    </w:p>
    <w:p>
      <w:pPr>
        <w:pStyle w:val="Compact"/>
        <w:numPr>
          <w:ilvl w:val="0"/>
          <w:numId w:val="1007"/>
        </w:numPr>
      </w:pPr>
      <w:r>
        <w:t xml:space="preserve">Customer Website / Web UI</w:t>
      </w:r>
    </w:p>
    <w:p>
      <w:pPr>
        <w:pStyle w:val="Compact"/>
        <w:numPr>
          <w:ilvl w:val="0"/>
          <w:numId w:val="1007"/>
        </w:numPr>
      </w:pPr>
      <w:r>
        <w:t xml:space="preserve">Admin Panel / Backoffice UI</w:t>
      </w:r>
    </w:p>
    <w:p>
      <w:pPr>
        <w:pStyle w:val="Compact"/>
        <w:numPr>
          <w:ilvl w:val="0"/>
          <w:numId w:val="1007"/>
        </w:numPr>
      </w:pPr>
      <w:r>
        <w:t xml:space="preserve">Backend services and business logic layer</w:t>
      </w:r>
    </w:p>
    <w:p>
      <w:pPr>
        <w:pStyle w:val="Compact"/>
        <w:numPr>
          <w:ilvl w:val="0"/>
          <w:numId w:val="1007"/>
        </w:numPr>
      </w:pPr>
      <w:r>
        <w:t xml:space="preserve">Database and master data</w:t>
      </w:r>
    </w:p>
    <w:p>
      <w:pPr>
        <w:pStyle w:val="Compact"/>
        <w:numPr>
          <w:ilvl w:val="0"/>
          <w:numId w:val="1007"/>
        </w:numPr>
      </w:pPr>
      <w:r>
        <w:t xml:space="preserve">Integrations with payment, communication, and optional map services</w:t>
      </w:r>
    </w:p>
    <w:bookmarkEnd w:id="39"/>
    <w:bookmarkStart w:id="40" w:name="X3d6066378d30fe98841350b05d7a4542ca3521d"/>
    <w:p>
      <w:pPr>
        <w:pStyle w:val="Heading2"/>
      </w:pPr>
      <w:r>
        <w:t xml:space="preserve">4.2 Excluded Direct End-User Interfaces in Current Scope</w:t>
      </w:r>
    </w:p>
    <w:p>
      <w:pPr>
        <w:pStyle w:val="Compact"/>
        <w:numPr>
          <w:ilvl w:val="0"/>
          <w:numId w:val="1008"/>
        </w:numPr>
      </w:pPr>
      <w:r>
        <w:t xml:space="preserve">Native customer mobile apps</w:t>
      </w:r>
    </w:p>
    <w:p>
      <w:pPr>
        <w:pStyle w:val="Compact"/>
        <w:numPr>
          <w:ilvl w:val="0"/>
          <w:numId w:val="1008"/>
        </w:numPr>
      </w:pPr>
      <w:r>
        <w:t xml:space="preserve">Partner / professional app</w:t>
      </w:r>
    </w:p>
    <w:p>
      <w:pPr>
        <w:pStyle w:val="Compact"/>
        <w:numPr>
          <w:ilvl w:val="0"/>
          <w:numId w:val="1008"/>
        </w:numPr>
      </w:pPr>
      <w:r>
        <w:t xml:space="preserve">Third-party vendor portal</w:t>
      </w:r>
    </w:p>
    <w:bookmarkEnd w:id="40"/>
    <w:bookmarkStart w:id="41" w:name="supported-service-models"/>
    <w:p>
      <w:pPr>
        <w:pStyle w:val="Heading2"/>
      </w:pPr>
      <w:r>
        <w:t xml:space="preserve">4.3 Supported Service Models</w:t>
      </w:r>
    </w:p>
    <w:p>
      <w:pPr>
        <w:pStyle w:val="FirstParagraph"/>
      </w:pPr>
      <w:r>
        <w:t xml:space="preserve">The platform shall support:</w:t>
      </w:r>
    </w:p>
    <w:p>
      <w:pPr>
        <w:pStyle w:val="Compact"/>
        <w:numPr>
          <w:ilvl w:val="0"/>
          <w:numId w:val="1009"/>
        </w:numPr>
      </w:pPr>
      <w:r>
        <w:t xml:space="preserve">Fixed-price service packages</w:t>
      </w:r>
    </w:p>
    <w:p>
      <w:pPr>
        <w:pStyle w:val="Compact"/>
        <w:numPr>
          <w:ilvl w:val="0"/>
          <w:numId w:val="1009"/>
        </w:numPr>
      </w:pPr>
      <w:r>
        <w:t xml:space="preserve">Add-on based service customization</w:t>
      </w:r>
    </w:p>
    <w:p>
      <w:pPr>
        <w:pStyle w:val="Compact"/>
        <w:numPr>
          <w:ilvl w:val="0"/>
          <w:numId w:val="1009"/>
        </w:numPr>
      </w:pPr>
      <w:r>
        <w:t xml:space="preserve">Slot-based service booking</w:t>
      </w:r>
    </w:p>
    <w:p>
      <w:pPr>
        <w:pStyle w:val="Compact"/>
        <w:numPr>
          <w:ilvl w:val="0"/>
          <w:numId w:val="1009"/>
        </w:numPr>
      </w:pPr>
      <w:r>
        <w:t xml:space="preserve">City / pincode / locality-based serviceability</w:t>
      </w:r>
    </w:p>
    <w:p>
      <w:pPr>
        <w:pStyle w:val="Compact"/>
        <w:numPr>
          <w:ilvl w:val="0"/>
          <w:numId w:val="1009"/>
        </w:numPr>
      </w:pPr>
      <w:r>
        <w:t xml:space="preserve">Prepaid and optional pay-later / COD models based on business configuration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takeholders-and-user-personas"/>
    <w:p>
      <w:pPr>
        <w:pStyle w:val="Heading1"/>
      </w:pPr>
      <w:r>
        <w:t xml:space="preserve">5. STAKEHOLDERS AND USER PERSONAS</w:t>
      </w:r>
    </w:p>
    <w:bookmarkStart w:id="43" w:name="customer-personas"/>
    <w:p>
      <w:pPr>
        <w:pStyle w:val="Heading2"/>
      </w:pPr>
      <w:r>
        <w:t xml:space="preserve">5.1 Customer Personas</w:t>
      </w:r>
    </w:p>
    <w:p>
      <w:pPr>
        <w:pStyle w:val="Compact"/>
        <w:numPr>
          <w:ilvl w:val="0"/>
          <w:numId w:val="1010"/>
        </w:numPr>
      </w:pPr>
      <w:r>
        <w:t xml:space="preserve">New visitor browsing categories</w:t>
      </w:r>
    </w:p>
    <w:p>
      <w:pPr>
        <w:pStyle w:val="Compact"/>
        <w:numPr>
          <w:ilvl w:val="0"/>
          <w:numId w:val="1010"/>
        </w:numPr>
      </w:pPr>
      <w:r>
        <w:t xml:space="preserve">Registered customer booking services</w:t>
      </w:r>
    </w:p>
    <w:p>
      <w:pPr>
        <w:pStyle w:val="Compact"/>
        <w:numPr>
          <w:ilvl w:val="0"/>
          <w:numId w:val="1010"/>
        </w:numPr>
      </w:pPr>
      <w:r>
        <w:t xml:space="preserve">Repeat customer with saved addresses and prior bookings</w:t>
      </w:r>
    </w:p>
    <w:p>
      <w:pPr>
        <w:pStyle w:val="Compact"/>
        <w:numPr>
          <w:ilvl w:val="0"/>
          <w:numId w:val="1010"/>
        </w:numPr>
      </w:pPr>
      <w:r>
        <w:t xml:space="preserve">Customer raising support issues</w:t>
      </w:r>
    </w:p>
    <w:p>
      <w:pPr>
        <w:pStyle w:val="Compact"/>
        <w:numPr>
          <w:ilvl w:val="0"/>
          <w:numId w:val="1010"/>
        </w:numPr>
      </w:pPr>
      <w:r>
        <w:t xml:space="preserve">Customer cancelling/rescheduling and expecting refund visibility</w:t>
      </w:r>
    </w:p>
    <w:bookmarkEnd w:id="43"/>
    <w:bookmarkStart w:id="44" w:name="internal-business-personas"/>
    <w:p>
      <w:pPr>
        <w:pStyle w:val="Heading2"/>
      </w:pPr>
      <w:r>
        <w:t xml:space="preserve">5.2 Internal Business Personas</w:t>
      </w:r>
    </w:p>
    <w:p>
      <w:pPr>
        <w:pStyle w:val="Compact"/>
        <w:numPr>
          <w:ilvl w:val="0"/>
          <w:numId w:val="1011"/>
        </w:numPr>
      </w:pPr>
      <w:r>
        <w:t xml:space="preserve">Super Admin</w:t>
      </w:r>
    </w:p>
    <w:p>
      <w:pPr>
        <w:pStyle w:val="Compact"/>
        <w:numPr>
          <w:ilvl w:val="0"/>
          <w:numId w:val="1011"/>
        </w:numPr>
      </w:pPr>
      <w:r>
        <w:t xml:space="preserve">Operations Admin</w:t>
      </w:r>
    </w:p>
    <w:p>
      <w:pPr>
        <w:pStyle w:val="Compact"/>
        <w:numPr>
          <w:ilvl w:val="0"/>
          <w:numId w:val="1011"/>
        </w:numPr>
      </w:pPr>
      <w:r>
        <w:t xml:space="preserve">Booking Admin</w:t>
      </w:r>
    </w:p>
    <w:p>
      <w:pPr>
        <w:pStyle w:val="Compact"/>
        <w:numPr>
          <w:ilvl w:val="0"/>
          <w:numId w:val="1011"/>
        </w:numPr>
      </w:pPr>
      <w:r>
        <w:t xml:space="preserve">Category / Catalog Admin</w:t>
      </w:r>
    </w:p>
    <w:p>
      <w:pPr>
        <w:pStyle w:val="Compact"/>
        <w:numPr>
          <w:ilvl w:val="0"/>
          <w:numId w:val="1011"/>
        </w:numPr>
      </w:pPr>
      <w:r>
        <w:t xml:space="preserve">Pricing Admin</w:t>
      </w:r>
    </w:p>
    <w:p>
      <w:pPr>
        <w:pStyle w:val="Compact"/>
        <w:numPr>
          <w:ilvl w:val="0"/>
          <w:numId w:val="1011"/>
        </w:numPr>
      </w:pPr>
      <w:r>
        <w:t xml:space="preserve">Customer Support Agent</w:t>
      </w:r>
    </w:p>
    <w:p>
      <w:pPr>
        <w:pStyle w:val="Compact"/>
        <w:numPr>
          <w:ilvl w:val="0"/>
          <w:numId w:val="1011"/>
        </w:numPr>
      </w:pPr>
      <w:r>
        <w:t xml:space="preserve">Marketing / Coupon Admin</w:t>
      </w:r>
    </w:p>
    <w:p>
      <w:pPr>
        <w:pStyle w:val="Compact"/>
        <w:numPr>
          <w:ilvl w:val="0"/>
          <w:numId w:val="1011"/>
        </w:numPr>
      </w:pPr>
      <w:r>
        <w:t xml:space="preserve">Finance / Refund Admin</w:t>
      </w:r>
    </w:p>
    <w:p>
      <w:pPr>
        <w:pStyle w:val="Compact"/>
        <w:numPr>
          <w:ilvl w:val="0"/>
          <w:numId w:val="1011"/>
        </w:numPr>
      </w:pPr>
      <w:r>
        <w:t xml:space="preserve">Analyst / Reporting User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ssumptions-constraints-and-dependencies"/>
    <w:p>
      <w:pPr>
        <w:pStyle w:val="Heading1"/>
      </w:pPr>
      <w:r>
        <w:t xml:space="preserve">6. ASSUMPTIONS, CONSTRAINTS, AND DEPENDENCIES</w:t>
      </w:r>
    </w:p>
    <w:bookmarkStart w:id="46" w:name="assumptions"/>
    <w:p>
      <w:pPr>
        <w:pStyle w:val="Heading2"/>
      </w:pPr>
      <w:r>
        <w:t xml:space="preserve">6.1 Assumptions</w:t>
      </w:r>
    </w:p>
    <w:p>
      <w:pPr>
        <w:pStyle w:val="Compact"/>
        <w:numPr>
          <w:ilvl w:val="0"/>
          <w:numId w:val="1012"/>
        </w:numPr>
      </w:pPr>
      <w:r>
        <w:t xml:space="preserve">Services are delivered at customer location.</w:t>
      </w:r>
    </w:p>
    <w:p>
      <w:pPr>
        <w:pStyle w:val="Compact"/>
        <w:numPr>
          <w:ilvl w:val="0"/>
          <w:numId w:val="1012"/>
        </w:numPr>
      </w:pPr>
      <w:r>
        <w:t xml:space="preserve">A service may be restricted by city, pincode, locality, or zone.</w:t>
      </w:r>
    </w:p>
    <w:p>
      <w:pPr>
        <w:pStyle w:val="Compact"/>
        <w:numPr>
          <w:ilvl w:val="0"/>
          <w:numId w:val="1012"/>
        </w:numPr>
      </w:pPr>
      <w:r>
        <w:t xml:space="preserve">Slot availability is centrally managed in Phase 1 and may later integrate with professional capacity planning.</w:t>
      </w:r>
    </w:p>
    <w:p>
      <w:pPr>
        <w:pStyle w:val="Compact"/>
        <w:numPr>
          <w:ilvl w:val="0"/>
          <w:numId w:val="1012"/>
        </w:numPr>
      </w:pPr>
      <w:r>
        <w:t xml:space="preserve">Payment gateway and communication integrations are available from external vendors.</w:t>
      </w:r>
    </w:p>
    <w:bookmarkEnd w:id="46"/>
    <w:bookmarkStart w:id="47" w:name="constraints"/>
    <w:p>
      <w:pPr>
        <w:pStyle w:val="Heading2"/>
      </w:pPr>
      <w:r>
        <w:t xml:space="preserve">6.2 Constraints</w:t>
      </w:r>
    </w:p>
    <w:p>
      <w:pPr>
        <w:pStyle w:val="Compact"/>
        <w:numPr>
          <w:ilvl w:val="0"/>
          <w:numId w:val="1013"/>
        </w:numPr>
      </w:pPr>
      <w:r>
        <w:t xml:space="preserve">Historical bookings must remain immutable from a pricing snapshot perspective.</w:t>
      </w:r>
    </w:p>
    <w:p>
      <w:pPr>
        <w:pStyle w:val="Compact"/>
        <w:numPr>
          <w:ilvl w:val="0"/>
          <w:numId w:val="1013"/>
        </w:numPr>
      </w:pPr>
      <w:r>
        <w:t xml:space="preserve">All critical financial and admin actions must be auditable.</w:t>
      </w:r>
    </w:p>
    <w:p>
      <w:pPr>
        <w:pStyle w:val="Compact"/>
        <w:numPr>
          <w:ilvl w:val="0"/>
          <w:numId w:val="1013"/>
        </w:numPr>
      </w:pPr>
      <w:r>
        <w:t xml:space="preserve">Public website must remain performant during traffic spikes.</w:t>
      </w:r>
    </w:p>
    <w:p>
      <w:pPr>
        <w:pStyle w:val="Compact"/>
        <w:numPr>
          <w:ilvl w:val="0"/>
          <w:numId w:val="1013"/>
        </w:numPr>
      </w:pPr>
      <w:r>
        <w:t xml:space="preserve">Admin operations must be permission-controlled.</w:t>
      </w:r>
    </w:p>
    <w:bookmarkEnd w:id="47"/>
    <w:bookmarkStart w:id="48" w:name="external-dependencies"/>
    <w:p>
      <w:pPr>
        <w:pStyle w:val="Heading2"/>
      </w:pPr>
      <w:r>
        <w:t xml:space="preserve">6.3 External Dependencies</w:t>
      </w:r>
    </w:p>
    <w:p>
      <w:pPr>
        <w:pStyle w:val="Compact"/>
        <w:numPr>
          <w:ilvl w:val="0"/>
          <w:numId w:val="1014"/>
        </w:numPr>
      </w:pPr>
      <w:r>
        <w:t xml:space="preserve">Payment gateway</w:t>
      </w:r>
    </w:p>
    <w:p>
      <w:pPr>
        <w:pStyle w:val="Compact"/>
        <w:numPr>
          <w:ilvl w:val="0"/>
          <w:numId w:val="1014"/>
        </w:numPr>
      </w:pPr>
      <w:r>
        <w:t xml:space="preserve">SMS/Email/WhatsApp providers</w:t>
      </w:r>
    </w:p>
    <w:p>
      <w:pPr>
        <w:pStyle w:val="Compact"/>
        <w:numPr>
          <w:ilvl w:val="0"/>
          <w:numId w:val="1014"/>
        </w:numPr>
      </w:pPr>
      <w:r>
        <w:t xml:space="preserve">Optional geolocation/maps provider</w:t>
      </w:r>
    </w:p>
    <w:p>
      <w:pPr>
        <w:pStyle w:val="Compact"/>
        <w:numPr>
          <w:ilvl w:val="0"/>
          <w:numId w:val="1014"/>
        </w:numPr>
      </w:pPr>
      <w:r>
        <w:t xml:space="preserve">Hosting / cloud infrastructure</w:t>
      </w:r>
    </w:p>
    <w:p>
      <w:pPr>
        <w:pStyle w:val="Compact"/>
        <w:numPr>
          <w:ilvl w:val="0"/>
          <w:numId w:val="1014"/>
        </w:numPr>
      </w:pPr>
      <w:r>
        <w:t xml:space="preserve">CDN / media storage if needed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roduct-modules-overview"/>
    <w:p>
      <w:pPr>
        <w:pStyle w:val="Heading1"/>
      </w:pPr>
      <w:r>
        <w:t xml:space="preserve">7. PRODUCT MODULES OVERVIEW</w:t>
      </w:r>
    </w:p>
    <w:bookmarkStart w:id="50" w:name="customer-facing-modules"/>
    <w:p>
      <w:pPr>
        <w:pStyle w:val="Heading2"/>
      </w:pPr>
      <w:r>
        <w:t xml:space="preserve">7.1 Customer-Facing Modules</w:t>
      </w:r>
    </w:p>
    <w:p>
      <w:pPr>
        <w:pStyle w:val="Compact"/>
        <w:numPr>
          <w:ilvl w:val="0"/>
          <w:numId w:val="1015"/>
        </w:numPr>
      </w:pPr>
      <w:r>
        <w:t xml:space="preserve">Public website and content pages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Authentication and account management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Location / address / serviceability selection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Category and service discovery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Service detail and package selection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Add-ons and booking summary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Slot selection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Coupon application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Payment and booking confirmation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Order history and order detail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Cancellation and reschedule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Review and rating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Wallet / refund visibility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Support and issue reporting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Notification and profile preferences</w:t>
      </w:r>
    </w:p>
    <w:bookmarkEnd w:id="50"/>
    <w:bookmarkStart w:id="51" w:name="admin-modules"/>
    <w:p>
      <w:pPr>
        <w:pStyle w:val="Heading2"/>
      </w:pPr>
      <w:r>
        <w:t xml:space="preserve">7.2 Admin Modules</w:t>
      </w:r>
    </w:p>
    <w:p>
      <w:pPr>
        <w:pStyle w:val="Compact"/>
        <w:numPr>
          <w:ilvl w:val="0"/>
          <w:numId w:val="1016"/>
        </w:numPr>
      </w:pPr>
      <w:r>
        <w:t xml:space="preserve">Admin login and RBAC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Dashboard and analytics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Customer management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Category management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Service/package management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Add-on management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Pricing management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Serviceability management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Slot configuration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Booking management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Cancellation / reschedule / refund handling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Coupon and campaign management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Support ticket management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Review moderation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CMS and banners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Notification templates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Reports and exports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Audit logs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Settings / configuration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Admin user management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business-domain-model"/>
    <w:p>
      <w:pPr>
        <w:pStyle w:val="Heading1"/>
      </w:pPr>
      <w:r>
        <w:t xml:space="preserve">8. BUSINESS DOMAIN MODEL</w:t>
      </w:r>
    </w:p>
    <w:bookmarkStart w:id="53" w:name="core-business-objects"/>
    <w:p>
      <w:pPr>
        <w:pStyle w:val="Heading2"/>
      </w:pPr>
      <w:r>
        <w:t xml:space="preserve">8.1 Core Business Objects</w:t>
      </w:r>
    </w:p>
    <w:p>
      <w:pPr>
        <w:pStyle w:val="Compact"/>
        <w:numPr>
          <w:ilvl w:val="0"/>
          <w:numId w:val="1017"/>
        </w:numPr>
      </w:pPr>
      <w:r>
        <w:t xml:space="preserve">Customer</w:t>
      </w:r>
    </w:p>
    <w:p>
      <w:pPr>
        <w:pStyle w:val="Compact"/>
        <w:numPr>
          <w:ilvl w:val="0"/>
          <w:numId w:val="1017"/>
        </w:numPr>
      </w:pPr>
      <w:r>
        <w:t xml:space="preserve">Customer Address</w:t>
      </w:r>
    </w:p>
    <w:p>
      <w:pPr>
        <w:pStyle w:val="Compact"/>
        <w:numPr>
          <w:ilvl w:val="0"/>
          <w:numId w:val="1017"/>
        </w:numPr>
      </w:pPr>
      <w:r>
        <w:t xml:space="preserve">City / Zone / Pincode / Locality</w:t>
      </w:r>
    </w:p>
    <w:p>
      <w:pPr>
        <w:pStyle w:val="Compact"/>
        <w:numPr>
          <w:ilvl w:val="0"/>
          <w:numId w:val="1017"/>
        </w:numPr>
      </w:pPr>
      <w:r>
        <w:t xml:space="preserve">Category</w:t>
      </w:r>
    </w:p>
    <w:p>
      <w:pPr>
        <w:pStyle w:val="Compact"/>
        <w:numPr>
          <w:ilvl w:val="0"/>
          <w:numId w:val="1017"/>
        </w:numPr>
      </w:pPr>
      <w:r>
        <w:t xml:space="preserve">Service / Package</w:t>
      </w:r>
    </w:p>
    <w:p>
      <w:pPr>
        <w:pStyle w:val="Compact"/>
        <w:numPr>
          <w:ilvl w:val="0"/>
          <w:numId w:val="1017"/>
        </w:numPr>
      </w:pPr>
      <w:r>
        <w:t xml:space="preserve">Add-on</w:t>
      </w:r>
    </w:p>
    <w:p>
      <w:pPr>
        <w:pStyle w:val="Compact"/>
        <w:numPr>
          <w:ilvl w:val="0"/>
          <w:numId w:val="1017"/>
        </w:numPr>
      </w:pPr>
      <w:r>
        <w:t xml:space="preserve">Price Rule / Service Price</w:t>
      </w:r>
    </w:p>
    <w:p>
      <w:pPr>
        <w:pStyle w:val="Compact"/>
        <w:numPr>
          <w:ilvl w:val="0"/>
          <w:numId w:val="1017"/>
        </w:numPr>
      </w:pPr>
      <w:r>
        <w:t xml:space="preserve">Slot / Slot Rule / Availability Rule</w:t>
      </w:r>
    </w:p>
    <w:p>
      <w:pPr>
        <w:pStyle w:val="Compact"/>
        <w:numPr>
          <w:ilvl w:val="0"/>
          <w:numId w:val="1017"/>
        </w:numPr>
      </w:pPr>
      <w:r>
        <w:t xml:space="preserve">Booking</w:t>
      </w:r>
    </w:p>
    <w:p>
      <w:pPr>
        <w:pStyle w:val="Compact"/>
        <w:numPr>
          <w:ilvl w:val="0"/>
          <w:numId w:val="1017"/>
        </w:numPr>
      </w:pPr>
      <w:r>
        <w:t xml:space="preserve">Booking Item / Booking Snapshot</w:t>
      </w:r>
    </w:p>
    <w:p>
      <w:pPr>
        <w:pStyle w:val="Compact"/>
        <w:numPr>
          <w:ilvl w:val="0"/>
          <w:numId w:val="1017"/>
        </w:numPr>
      </w:pPr>
      <w:r>
        <w:t xml:space="preserve">Payment Transaction</w:t>
      </w:r>
    </w:p>
    <w:p>
      <w:pPr>
        <w:pStyle w:val="Compact"/>
        <w:numPr>
          <w:ilvl w:val="0"/>
          <w:numId w:val="1017"/>
        </w:numPr>
      </w:pPr>
      <w:r>
        <w:t xml:space="preserve">Refund Transaction</w:t>
      </w:r>
    </w:p>
    <w:p>
      <w:pPr>
        <w:pStyle w:val="Compact"/>
        <w:numPr>
          <w:ilvl w:val="0"/>
          <w:numId w:val="1017"/>
        </w:numPr>
      </w:pPr>
      <w:r>
        <w:t xml:space="preserve">Coupon</w:t>
      </w:r>
    </w:p>
    <w:p>
      <w:pPr>
        <w:pStyle w:val="Compact"/>
        <w:numPr>
          <w:ilvl w:val="0"/>
          <w:numId w:val="1017"/>
        </w:numPr>
      </w:pPr>
      <w:r>
        <w:t xml:space="preserve">Wallet Ledger / Credit Ledger</w:t>
      </w:r>
    </w:p>
    <w:p>
      <w:pPr>
        <w:pStyle w:val="Compact"/>
        <w:numPr>
          <w:ilvl w:val="0"/>
          <w:numId w:val="1017"/>
        </w:numPr>
      </w:pPr>
      <w:r>
        <w:t xml:space="preserve">Review / Rating</w:t>
      </w:r>
    </w:p>
    <w:p>
      <w:pPr>
        <w:pStyle w:val="Compact"/>
        <w:numPr>
          <w:ilvl w:val="0"/>
          <w:numId w:val="1017"/>
        </w:numPr>
      </w:pPr>
      <w:r>
        <w:t xml:space="preserve">Support Ticket</w:t>
      </w:r>
    </w:p>
    <w:p>
      <w:pPr>
        <w:pStyle w:val="Compact"/>
        <w:numPr>
          <w:ilvl w:val="0"/>
          <w:numId w:val="1017"/>
        </w:numPr>
      </w:pPr>
      <w:r>
        <w:t xml:space="preserve">CMS Content / Banner</w:t>
      </w:r>
    </w:p>
    <w:p>
      <w:pPr>
        <w:pStyle w:val="Compact"/>
        <w:numPr>
          <w:ilvl w:val="0"/>
          <w:numId w:val="1017"/>
        </w:numPr>
      </w:pPr>
      <w:r>
        <w:t xml:space="preserve">Notification Template / Notification Event</w:t>
      </w:r>
    </w:p>
    <w:p>
      <w:pPr>
        <w:pStyle w:val="Compact"/>
        <w:numPr>
          <w:ilvl w:val="0"/>
          <w:numId w:val="1017"/>
        </w:numPr>
      </w:pPr>
      <w:r>
        <w:t xml:space="preserve">Admin User / Role / Permission</w:t>
      </w:r>
    </w:p>
    <w:p>
      <w:pPr>
        <w:pStyle w:val="Compact"/>
        <w:numPr>
          <w:ilvl w:val="0"/>
          <w:numId w:val="1017"/>
        </w:numPr>
      </w:pPr>
      <w:r>
        <w:t xml:space="preserve">Audit Event</w:t>
      </w:r>
    </w:p>
    <w:bookmarkEnd w:id="53"/>
    <w:bookmarkStart w:id="54" w:name="transactional-principle"/>
    <w:p>
      <w:pPr>
        <w:pStyle w:val="Heading2"/>
      </w:pPr>
      <w:r>
        <w:t xml:space="preserve">8.2 Transactional Principle</w:t>
      </w:r>
    </w:p>
    <w:p>
      <w:pPr>
        <w:pStyle w:val="FirstParagraph"/>
      </w:pPr>
      <w:r>
        <w:t xml:space="preserve">All customer-facing bookings and financial records shall be stored with</w:t>
      </w:r>
      <w:r>
        <w:t xml:space="preserve"> </w:t>
      </w:r>
      <w:r>
        <w:rPr>
          <w:b/>
          <w:bCs/>
        </w:rPr>
        <w:t xml:space="preserve">snapshot integrity</w:t>
      </w:r>
      <w:r>
        <w:t xml:space="preserve">. This means the booking must preserve the exact catalog, price, tax, slot, address, and discount context at the time of booking even if catalog data changes later.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end-to-end-customer-journey"/>
    <w:p>
      <w:pPr>
        <w:pStyle w:val="Heading1"/>
      </w:pPr>
      <w:r>
        <w:t xml:space="preserve">9. END-TO-END CUSTOMER JOURNEY</w:t>
      </w:r>
    </w:p>
    <w:bookmarkStart w:id="56" w:name="discovery-to-booking-flow"/>
    <w:p>
      <w:pPr>
        <w:pStyle w:val="Heading2"/>
      </w:pPr>
      <w:r>
        <w:t xml:space="preserve">9.1 Discovery to Booking Flow</w:t>
      </w:r>
    </w:p>
    <w:p>
      <w:pPr>
        <w:pStyle w:val="Compact"/>
        <w:numPr>
          <w:ilvl w:val="0"/>
          <w:numId w:val="1018"/>
        </w:numPr>
      </w:pPr>
      <w:r>
        <w:t xml:space="preserve">Customer lands on website.</w:t>
      </w:r>
    </w:p>
    <w:p>
      <w:pPr>
        <w:pStyle w:val="Compact"/>
        <w:numPr>
          <w:ilvl w:val="0"/>
          <w:numId w:val="1018"/>
        </w:numPr>
      </w:pPr>
      <w:r>
        <w:t xml:space="preserve">Customer selects city / service location.</w:t>
      </w:r>
    </w:p>
    <w:p>
      <w:pPr>
        <w:pStyle w:val="Compact"/>
        <w:numPr>
          <w:ilvl w:val="0"/>
          <w:numId w:val="1018"/>
        </w:numPr>
      </w:pPr>
      <w:r>
        <w:t xml:space="preserve">Customer browses categories and services.</w:t>
      </w:r>
    </w:p>
    <w:p>
      <w:pPr>
        <w:pStyle w:val="Compact"/>
        <w:numPr>
          <w:ilvl w:val="0"/>
          <w:numId w:val="1018"/>
        </w:numPr>
      </w:pPr>
      <w:r>
        <w:t xml:space="preserve">Customer opens service detail page.</w:t>
      </w:r>
    </w:p>
    <w:p>
      <w:pPr>
        <w:pStyle w:val="Compact"/>
        <w:numPr>
          <w:ilvl w:val="0"/>
          <w:numId w:val="1018"/>
        </w:numPr>
      </w:pPr>
      <w:r>
        <w:t xml:space="preserve">Customer selects package/add-ons.</w:t>
      </w:r>
    </w:p>
    <w:p>
      <w:pPr>
        <w:pStyle w:val="Compact"/>
        <w:numPr>
          <w:ilvl w:val="0"/>
          <w:numId w:val="1018"/>
        </w:numPr>
      </w:pPr>
      <w:r>
        <w:t xml:space="preserve">Customer selects address and slot.</w:t>
      </w:r>
    </w:p>
    <w:p>
      <w:pPr>
        <w:pStyle w:val="Compact"/>
        <w:numPr>
          <w:ilvl w:val="0"/>
          <w:numId w:val="1018"/>
        </w:numPr>
      </w:pPr>
      <w:r>
        <w:t xml:space="preserve">Customer logs in/registers if required.</w:t>
      </w:r>
    </w:p>
    <w:p>
      <w:pPr>
        <w:pStyle w:val="Compact"/>
        <w:numPr>
          <w:ilvl w:val="0"/>
          <w:numId w:val="1018"/>
        </w:numPr>
      </w:pPr>
      <w:r>
        <w:t xml:space="preserve">Customer reviews price breakdown and applies coupon if eligible.</w:t>
      </w:r>
    </w:p>
    <w:p>
      <w:pPr>
        <w:pStyle w:val="Compact"/>
        <w:numPr>
          <w:ilvl w:val="0"/>
          <w:numId w:val="1018"/>
        </w:numPr>
      </w:pPr>
      <w:r>
        <w:t xml:space="preserve">Customer completes payment / confirms booking.</w:t>
      </w:r>
    </w:p>
    <w:p>
      <w:pPr>
        <w:pStyle w:val="Compact"/>
        <w:numPr>
          <w:ilvl w:val="0"/>
          <w:numId w:val="1018"/>
        </w:numPr>
      </w:pPr>
      <w:r>
        <w:t xml:space="preserve">System creates booking and sends confirmation.</w:t>
      </w:r>
    </w:p>
    <w:p>
      <w:pPr>
        <w:pStyle w:val="Compact"/>
        <w:numPr>
          <w:ilvl w:val="0"/>
          <w:numId w:val="1018"/>
        </w:numPr>
      </w:pPr>
      <w:r>
        <w:t xml:space="preserve">Customer tracks booking in account.</w:t>
      </w:r>
    </w:p>
    <w:p>
      <w:pPr>
        <w:pStyle w:val="Compact"/>
        <w:numPr>
          <w:ilvl w:val="0"/>
          <w:numId w:val="1018"/>
        </w:numPr>
      </w:pPr>
      <w:r>
        <w:t xml:space="preserve">Customer may cancel or reschedule subject to policy.</w:t>
      </w:r>
    </w:p>
    <w:p>
      <w:pPr>
        <w:pStyle w:val="Compact"/>
        <w:numPr>
          <w:ilvl w:val="0"/>
          <w:numId w:val="1018"/>
        </w:numPr>
      </w:pPr>
      <w:r>
        <w:t xml:space="preserve">After completion, customer can rate/review or raise support issues.</w:t>
      </w:r>
    </w:p>
    <w:bookmarkEnd w:id="56"/>
    <w:bookmarkStart w:id="57" w:name="customer-journey-variants"/>
    <w:p>
      <w:pPr>
        <w:pStyle w:val="Heading2"/>
      </w:pPr>
      <w:r>
        <w:t xml:space="preserve">9.2 Customer Journey Variants</w:t>
      </w:r>
    </w:p>
    <w:p>
      <w:pPr>
        <w:pStyle w:val="Compact"/>
        <w:numPr>
          <w:ilvl w:val="0"/>
          <w:numId w:val="1019"/>
        </w:numPr>
      </w:pPr>
      <w:r>
        <w:t xml:space="preserve">Guest browse → login only at checkout</w:t>
      </w:r>
    </w:p>
    <w:p>
      <w:pPr>
        <w:pStyle w:val="Compact"/>
        <w:numPr>
          <w:ilvl w:val="0"/>
          <w:numId w:val="1019"/>
        </w:numPr>
      </w:pPr>
      <w:r>
        <w:t xml:space="preserve">Repeat customer with saved address and coupon</w:t>
      </w:r>
    </w:p>
    <w:p>
      <w:pPr>
        <w:pStyle w:val="Compact"/>
        <w:numPr>
          <w:ilvl w:val="0"/>
          <w:numId w:val="1019"/>
        </w:numPr>
      </w:pPr>
      <w:r>
        <w:t xml:space="preserve">Failed payment → retry flow</w:t>
      </w:r>
    </w:p>
    <w:p>
      <w:pPr>
        <w:pStyle w:val="Compact"/>
        <w:numPr>
          <w:ilvl w:val="0"/>
          <w:numId w:val="1019"/>
        </w:numPr>
      </w:pPr>
      <w:r>
        <w:t xml:space="preserve">Booking created but payment pending (if business supports deferred confirmation)</w:t>
      </w:r>
    </w:p>
    <w:p>
      <w:pPr>
        <w:pStyle w:val="Compact"/>
        <w:numPr>
          <w:ilvl w:val="0"/>
          <w:numId w:val="1019"/>
        </w:numPr>
      </w:pPr>
      <w:r>
        <w:t xml:space="preserve">Customer cancels and receives wallet or gateway refund</w:t>
      </w:r>
    </w:p>
    <w:p>
      <w:pPr>
        <w:pStyle w:val="Compact"/>
        <w:numPr>
          <w:ilvl w:val="0"/>
          <w:numId w:val="1019"/>
        </w:numPr>
      </w:pPr>
      <w:r>
        <w:t xml:space="preserve">Customer reschedules to a future slot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end-to-end-admin-journey"/>
    <w:p>
      <w:pPr>
        <w:pStyle w:val="Heading1"/>
      </w:pPr>
      <w:r>
        <w:t xml:space="preserve">10. END-TO-END ADMIN JOURNEY</w:t>
      </w:r>
    </w:p>
    <w:bookmarkStart w:id="59" w:name="catalog-and-service-operations"/>
    <w:p>
      <w:pPr>
        <w:pStyle w:val="Heading2"/>
      </w:pPr>
      <w:r>
        <w:t xml:space="preserve">10.1 Catalog and Service Operations</w:t>
      </w:r>
    </w:p>
    <w:p>
      <w:pPr>
        <w:pStyle w:val="Compact"/>
        <w:numPr>
          <w:ilvl w:val="0"/>
          <w:numId w:val="1020"/>
        </w:numPr>
      </w:pPr>
      <w:r>
        <w:t xml:space="preserve">Admin creates categories.</w:t>
      </w:r>
    </w:p>
    <w:p>
      <w:pPr>
        <w:pStyle w:val="Compact"/>
        <w:numPr>
          <w:ilvl w:val="0"/>
          <w:numId w:val="1020"/>
        </w:numPr>
      </w:pPr>
      <w:r>
        <w:t xml:space="preserve">Admin creates services/packages and add-ons.</w:t>
      </w:r>
    </w:p>
    <w:p>
      <w:pPr>
        <w:pStyle w:val="Compact"/>
        <w:numPr>
          <w:ilvl w:val="0"/>
          <w:numId w:val="1020"/>
        </w:numPr>
      </w:pPr>
      <w:r>
        <w:t xml:space="preserve">Admin configures pricing and serviceability.</w:t>
      </w:r>
    </w:p>
    <w:p>
      <w:pPr>
        <w:pStyle w:val="Compact"/>
        <w:numPr>
          <w:ilvl w:val="0"/>
          <w:numId w:val="1020"/>
        </w:numPr>
      </w:pPr>
      <w:r>
        <w:t xml:space="preserve">Admin configures slots and blackout dates.</w:t>
      </w:r>
    </w:p>
    <w:p>
      <w:pPr>
        <w:pStyle w:val="Compact"/>
        <w:numPr>
          <w:ilvl w:val="0"/>
          <w:numId w:val="1020"/>
        </w:numPr>
      </w:pPr>
      <w:r>
        <w:t xml:space="preserve">Services go live on customer website.</w:t>
      </w:r>
    </w:p>
    <w:bookmarkEnd w:id="59"/>
    <w:bookmarkStart w:id="60" w:name="booking-operations"/>
    <w:p>
      <w:pPr>
        <w:pStyle w:val="Heading2"/>
      </w:pPr>
      <w:r>
        <w:t xml:space="preserve">10.2 Booking Operations</w:t>
      </w:r>
    </w:p>
    <w:p>
      <w:pPr>
        <w:pStyle w:val="Compact"/>
        <w:numPr>
          <w:ilvl w:val="0"/>
          <w:numId w:val="1021"/>
        </w:numPr>
      </w:pPr>
      <w:r>
        <w:t xml:space="preserve">Customer booking appears in admin booking list.</w:t>
      </w:r>
    </w:p>
    <w:p>
      <w:pPr>
        <w:pStyle w:val="Compact"/>
        <w:numPr>
          <w:ilvl w:val="0"/>
          <w:numId w:val="1021"/>
        </w:numPr>
      </w:pPr>
      <w:r>
        <w:t xml:space="preserve">Admin views booking details and status.</w:t>
      </w:r>
    </w:p>
    <w:p>
      <w:pPr>
        <w:pStyle w:val="Compact"/>
        <w:numPr>
          <w:ilvl w:val="0"/>
          <w:numId w:val="1021"/>
        </w:numPr>
      </w:pPr>
      <w:r>
        <w:t xml:space="preserve">Admin may update operational status, assist customer, cancel/reschedule if authorized.</w:t>
      </w:r>
    </w:p>
    <w:p>
      <w:pPr>
        <w:pStyle w:val="Compact"/>
        <w:numPr>
          <w:ilvl w:val="0"/>
          <w:numId w:val="1021"/>
        </w:numPr>
      </w:pPr>
      <w:r>
        <w:t xml:space="preserve">Admin may initiate refund if required.</w:t>
      </w:r>
    </w:p>
    <w:p>
      <w:pPr>
        <w:pStyle w:val="Compact"/>
        <w:numPr>
          <w:ilvl w:val="0"/>
          <w:numId w:val="1021"/>
        </w:numPr>
      </w:pPr>
      <w:r>
        <w:t xml:space="preserve">Admin monitors support tickets and escalations.</w:t>
      </w:r>
    </w:p>
    <w:bookmarkEnd w:id="60"/>
    <w:bookmarkStart w:id="61" w:name="marketing-support-reporting-operations"/>
    <w:p>
      <w:pPr>
        <w:pStyle w:val="Heading2"/>
      </w:pPr>
      <w:r>
        <w:t xml:space="preserve">10.3 Marketing / Support / Reporting Operations</w:t>
      </w:r>
    </w:p>
    <w:p>
      <w:pPr>
        <w:pStyle w:val="Compact"/>
        <w:numPr>
          <w:ilvl w:val="0"/>
          <w:numId w:val="1022"/>
        </w:numPr>
      </w:pPr>
      <w:r>
        <w:t xml:space="preserve">Admin creates coupons and banners.</w:t>
      </w:r>
    </w:p>
    <w:p>
      <w:pPr>
        <w:pStyle w:val="Compact"/>
        <w:numPr>
          <w:ilvl w:val="0"/>
          <w:numId w:val="1022"/>
        </w:numPr>
      </w:pPr>
      <w:r>
        <w:t xml:space="preserve">Admin manages public content and FAQs.</w:t>
      </w:r>
    </w:p>
    <w:p>
      <w:pPr>
        <w:pStyle w:val="Compact"/>
        <w:numPr>
          <w:ilvl w:val="0"/>
          <w:numId w:val="1022"/>
        </w:numPr>
      </w:pPr>
      <w:r>
        <w:t xml:space="preserve">Admin views dashboards and exports reports.</w:t>
      </w:r>
    </w:p>
    <w:p>
      <w:pPr>
        <w:pStyle w:val="Compact"/>
        <w:numPr>
          <w:ilvl w:val="0"/>
          <w:numId w:val="1022"/>
        </w:numPr>
      </w:pPr>
      <w:r>
        <w:t xml:space="preserve">Admin reviews ratings and service performance.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ustomer-ui-functional-requirements"/>
    <w:p>
      <w:pPr>
        <w:pStyle w:val="Heading1"/>
      </w:pPr>
      <w:r>
        <w:t xml:space="preserve">11. CUSTOMER UI FUNCTIONAL REQUIREMENTS</w:t>
      </w:r>
    </w:p>
    <w:bookmarkEnd w:id="63"/>
    <w:bookmarkStart w:id="67" w:name="public-website-home-page"/>
    <w:p>
      <w:pPr>
        <w:pStyle w:val="Heading1"/>
      </w:pPr>
      <w:r>
        <w:t xml:space="preserve">11.1 Public Website / Home Page</w:t>
      </w:r>
    </w:p>
    <w:bookmarkStart w:id="64" w:name="objective"/>
    <w:p>
      <w:pPr>
        <w:pStyle w:val="Heading2"/>
      </w:pPr>
      <w:r>
        <w:t xml:space="preserve">11.1.1 Objective</w:t>
      </w:r>
    </w:p>
    <w:p>
      <w:pPr>
        <w:pStyle w:val="FirstParagraph"/>
      </w:pPr>
      <w:r>
        <w:t xml:space="preserve">Provide a high-conversion landing experience where customers can quickly identify service categories, select their location, and start a booking journey.</w:t>
      </w:r>
    </w:p>
    <w:bookmarkEnd w:id="64"/>
    <w:bookmarkStart w:id="65" w:name="components"/>
    <w:p>
      <w:pPr>
        <w:pStyle w:val="Heading2"/>
      </w:pPr>
      <w:r>
        <w:t xml:space="preserve">11.1.2 Components</w:t>
      </w:r>
    </w:p>
    <w:p>
      <w:pPr>
        <w:pStyle w:val="Compact"/>
        <w:numPr>
          <w:ilvl w:val="0"/>
          <w:numId w:val="1023"/>
        </w:numPr>
      </w:pPr>
      <w:r>
        <w:t xml:space="preserve">Header with logo, location selector, category navigation, login/account entry</w:t>
      </w:r>
    </w:p>
    <w:p>
      <w:pPr>
        <w:pStyle w:val="Compact"/>
        <w:numPr>
          <w:ilvl w:val="0"/>
          <w:numId w:val="1023"/>
        </w:numPr>
      </w:pPr>
      <w:r>
        <w:t xml:space="preserve">Hero banner / primary CTA</w:t>
      </w:r>
    </w:p>
    <w:p>
      <w:pPr>
        <w:pStyle w:val="Compact"/>
        <w:numPr>
          <w:ilvl w:val="0"/>
          <w:numId w:val="1023"/>
        </w:numPr>
      </w:pPr>
      <w:r>
        <w:t xml:space="preserve">Search bar</w:t>
      </w:r>
    </w:p>
    <w:p>
      <w:pPr>
        <w:pStyle w:val="Compact"/>
        <w:numPr>
          <w:ilvl w:val="0"/>
          <w:numId w:val="1023"/>
        </w:numPr>
      </w:pPr>
      <w:r>
        <w:t xml:space="preserve">Category listing tiles</w:t>
      </w:r>
    </w:p>
    <w:p>
      <w:pPr>
        <w:pStyle w:val="Compact"/>
        <w:numPr>
          <w:ilvl w:val="0"/>
          <w:numId w:val="1023"/>
        </w:numPr>
      </w:pPr>
      <w:r>
        <w:t xml:space="preserve">Featured services / promotions</w:t>
      </w:r>
    </w:p>
    <w:p>
      <w:pPr>
        <w:pStyle w:val="Compact"/>
        <w:numPr>
          <w:ilvl w:val="0"/>
          <w:numId w:val="1023"/>
        </w:numPr>
      </w:pPr>
      <w:r>
        <w:t xml:space="preserve">Trust markers / ratings / benefits</w:t>
      </w:r>
    </w:p>
    <w:p>
      <w:pPr>
        <w:pStyle w:val="Compact"/>
        <w:numPr>
          <w:ilvl w:val="0"/>
          <w:numId w:val="1023"/>
        </w:numPr>
      </w:pPr>
      <w:r>
        <w:t xml:space="preserve">FAQs / testimonials</w:t>
      </w:r>
    </w:p>
    <w:p>
      <w:pPr>
        <w:pStyle w:val="Compact"/>
        <w:numPr>
          <w:ilvl w:val="0"/>
          <w:numId w:val="1023"/>
        </w:numPr>
      </w:pPr>
      <w:r>
        <w:t xml:space="preserve">Footer with static links and support information</w:t>
      </w:r>
    </w:p>
    <w:bookmarkEnd w:id="65"/>
    <w:bookmarkStart w:id="66" w:name="functional-requirements"/>
    <w:p>
      <w:pPr>
        <w:pStyle w:val="Heading2"/>
      </w:pPr>
      <w:r>
        <w:t xml:space="preserve">11.1.3 Functional Requirements</w:t>
      </w:r>
    </w:p>
    <w:p>
      <w:pPr>
        <w:pStyle w:val="Compact"/>
        <w:numPr>
          <w:ilvl w:val="0"/>
          <w:numId w:val="1024"/>
        </w:numPr>
      </w:pPr>
      <w:r>
        <w:t xml:space="preserve">Homepage shall load without authentication.</w:t>
      </w:r>
    </w:p>
    <w:p>
      <w:pPr>
        <w:pStyle w:val="Compact"/>
        <w:numPr>
          <w:ilvl w:val="0"/>
          <w:numId w:val="1024"/>
        </w:numPr>
      </w:pPr>
      <w:r>
        <w:t xml:space="preserve">Homepage shall display service categories filtered by selected city/serviceability where applicable.</w:t>
      </w:r>
    </w:p>
    <w:p>
      <w:pPr>
        <w:pStyle w:val="Compact"/>
        <w:numPr>
          <w:ilvl w:val="0"/>
          <w:numId w:val="1024"/>
        </w:numPr>
      </w:pPr>
      <w:r>
        <w:t xml:space="preserve">Banner visibility, order, and content shall be admin-configurable.</w:t>
      </w:r>
    </w:p>
    <w:p>
      <w:pPr>
        <w:pStyle w:val="Compact"/>
        <w:numPr>
          <w:ilvl w:val="0"/>
          <w:numId w:val="1024"/>
        </w:numPr>
      </w:pPr>
      <w:r>
        <w:t xml:space="preserve">Search should be available globally from homepage.</w:t>
      </w:r>
    </w:p>
    <w:p>
      <w:pPr>
        <w:pStyle w:val="Compact"/>
        <w:numPr>
          <w:ilvl w:val="0"/>
          <w:numId w:val="1024"/>
        </w:numPr>
      </w:pPr>
      <w:r>
        <w:t xml:space="preserve">Customer should be able to change city from homepage.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authentication-and-account-management"/>
    <w:p>
      <w:pPr>
        <w:pStyle w:val="Heading1"/>
      </w:pPr>
      <w:r>
        <w:t xml:space="preserve">11.2 Authentication and Account Management</w:t>
      </w:r>
    </w:p>
    <w:bookmarkStart w:id="70" w:name="registration"/>
    <w:p>
      <w:pPr>
        <w:pStyle w:val="Heading2"/>
      </w:pPr>
      <w:r>
        <w:t xml:space="preserve">11.2.1 Registration</w:t>
      </w:r>
    </w:p>
    <w:p>
      <w:pPr>
        <w:pStyle w:val="FirstParagraph"/>
      </w:pPr>
      <w:r>
        <w:t xml:space="preserve">The system shall support registration via:</w:t>
      </w:r>
    </w:p>
    <w:p>
      <w:pPr>
        <w:pStyle w:val="Compact"/>
        <w:numPr>
          <w:ilvl w:val="0"/>
          <w:numId w:val="1025"/>
        </w:numPr>
      </w:pPr>
      <w:r>
        <w:t xml:space="preserve">Mobile number + OTP</w:t>
      </w:r>
    </w:p>
    <w:p>
      <w:pPr>
        <w:pStyle w:val="Compact"/>
        <w:numPr>
          <w:ilvl w:val="0"/>
          <w:numId w:val="1025"/>
        </w:numPr>
      </w:pPr>
      <w:r>
        <w:t xml:space="preserve">Email + OTP/password (configurable)</w:t>
      </w:r>
    </w:p>
    <w:p>
      <w:pPr>
        <w:pStyle w:val="Compact"/>
        <w:numPr>
          <w:ilvl w:val="0"/>
          <w:numId w:val="1025"/>
        </w:numPr>
      </w:pPr>
      <w:r>
        <w:t xml:space="preserve">Social login (future optional)</w:t>
      </w:r>
    </w:p>
    <w:bookmarkStart w:id="68" w:name="data-fields"/>
    <w:p>
      <w:pPr>
        <w:pStyle w:val="Heading3"/>
      </w:pPr>
      <w:r>
        <w:t xml:space="preserve">Data Fields</w:t>
      </w:r>
    </w:p>
    <w:p>
      <w:pPr>
        <w:pStyle w:val="Compact"/>
        <w:numPr>
          <w:ilvl w:val="0"/>
          <w:numId w:val="1026"/>
        </w:numPr>
      </w:pPr>
      <w:r>
        <w:t xml:space="preserve">First name</w:t>
      </w:r>
    </w:p>
    <w:p>
      <w:pPr>
        <w:pStyle w:val="Compact"/>
        <w:numPr>
          <w:ilvl w:val="0"/>
          <w:numId w:val="1026"/>
        </w:numPr>
      </w:pPr>
      <w:r>
        <w:t xml:space="preserve">Last name or full name</w:t>
      </w:r>
    </w:p>
    <w:p>
      <w:pPr>
        <w:pStyle w:val="Compact"/>
        <w:numPr>
          <w:ilvl w:val="0"/>
          <w:numId w:val="1026"/>
        </w:numPr>
      </w:pPr>
      <w:r>
        <w:t xml:space="preserve">Mobile number</w:t>
      </w:r>
    </w:p>
    <w:p>
      <w:pPr>
        <w:pStyle w:val="Compact"/>
        <w:numPr>
          <w:ilvl w:val="0"/>
          <w:numId w:val="1026"/>
        </w:numPr>
      </w:pPr>
      <w:r>
        <w:t xml:space="preserve">Email</w:t>
      </w:r>
    </w:p>
    <w:p>
      <w:pPr>
        <w:pStyle w:val="Compact"/>
        <w:numPr>
          <w:ilvl w:val="0"/>
          <w:numId w:val="1026"/>
        </w:numPr>
      </w:pPr>
      <w:r>
        <w:t xml:space="preserve">Password if password-based auth is enabled</w:t>
      </w:r>
    </w:p>
    <w:p>
      <w:pPr>
        <w:pStyle w:val="Compact"/>
        <w:numPr>
          <w:ilvl w:val="0"/>
          <w:numId w:val="1026"/>
        </w:numPr>
      </w:pPr>
      <w:r>
        <w:t xml:space="preserve">Consent checkbox for Terms &amp; Privacy</w:t>
      </w:r>
    </w:p>
    <w:p>
      <w:pPr>
        <w:pStyle w:val="Compact"/>
        <w:numPr>
          <w:ilvl w:val="0"/>
          <w:numId w:val="1026"/>
        </w:numPr>
      </w:pPr>
      <w:r>
        <w:t xml:space="preserve">Marketing opt-in (optional)</w:t>
      </w:r>
    </w:p>
    <w:bookmarkEnd w:id="68"/>
    <w:bookmarkStart w:id="69" w:name="business-rules"/>
    <w:p>
      <w:pPr>
        <w:pStyle w:val="Heading3"/>
      </w:pPr>
      <w:r>
        <w:t xml:space="preserve">Business Rules</w:t>
      </w:r>
    </w:p>
    <w:p>
      <w:pPr>
        <w:pStyle w:val="Compact"/>
        <w:numPr>
          <w:ilvl w:val="0"/>
          <w:numId w:val="1027"/>
        </w:numPr>
      </w:pPr>
      <w:r>
        <w:t xml:space="preserve">Mobile number uniqueness validation required.</w:t>
      </w:r>
    </w:p>
    <w:p>
      <w:pPr>
        <w:pStyle w:val="Compact"/>
        <w:numPr>
          <w:ilvl w:val="0"/>
          <w:numId w:val="1027"/>
        </w:numPr>
      </w:pPr>
      <w:r>
        <w:t xml:space="preserve">Email uniqueness configurable.</w:t>
      </w:r>
    </w:p>
    <w:p>
      <w:pPr>
        <w:pStyle w:val="Compact"/>
        <w:numPr>
          <w:ilvl w:val="0"/>
          <w:numId w:val="1027"/>
        </w:numPr>
      </w:pPr>
      <w:r>
        <w:t xml:space="preserve">OTP expiration and retry limits must be enforced.</w:t>
      </w:r>
    </w:p>
    <w:p>
      <w:pPr>
        <w:pStyle w:val="Compact"/>
        <w:numPr>
          <w:ilvl w:val="0"/>
          <w:numId w:val="1027"/>
        </w:numPr>
      </w:pPr>
      <w:r>
        <w:t xml:space="preserve">Account status should be stored (active, blocked, unverified, deleted/soft-deleted).</w:t>
      </w:r>
    </w:p>
    <w:bookmarkEnd w:id="69"/>
    <w:bookmarkEnd w:id="70"/>
    <w:bookmarkStart w:id="72" w:name="login"/>
    <w:p>
      <w:pPr>
        <w:pStyle w:val="Heading2"/>
      </w:pPr>
      <w:r>
        <w:t xml:space="preserve">11.2.2 Login</w:t>
      </w:r>
    </w:p>
    <w:p>
      <w:pPr>
        <w:pStyle w:val="FirstParagraph"/>
      </w:pPr>
      <w:r>
        <w:t xml:space="preserve">Supported modes:</w:t>
      </w:r>
    </w:p>
    <w:p>
      <w:pPr>
        <w:pStyle w:val="Compact"/>
        <w:numPr>
          <w:ilvl w:val="0"/>
          <w:numId w:val="1028"/>
        </w:numPr>
      </w:pPr>
      <w:r>
        <w:t xml:space="preserve">Mobile OTP</w:t>
      </w:r>
    </w:p>
    <w:p>
      <w:pPr>
        <w:pStyle w:val="Compact"/>
        <w:numPr>
          <w:ilvl w:val="0"/>
          <w:numId w:val="1028"/>
        </w:numPr>
      </w:pPr>
      <w:r>
        <w:t xml:space="preserve">Email/password</w:t>
      </w:r>
    </w:p>
    <w:p>
      <w:pPr>
        <w:pStyle w:val="Compact"/>
        <w:numPr>
          <w:ilvl w:val="0"/>
          <w:numId w:val="1028"/>
        </w:numPr>
      </w:pPr>
      <w:r>
        <w:t xml:space="preserve">Mobile/password (optional)</w:t>
      </w:r>
    </w:p>
    <w:p>
      <w:pPr>
        <w:pStyle w:val="Compact"/>
        <w:numPr>
          <w:ilvl w:val="0"/>
          <w:numId w:val="1028"/>
        </w:numPr>
      </w:pPr>
      <w:r>
        <w:t xml:space="preserve">Social auth (future)</w:t>
      </w:r>
    </w:p>
    <w:bookmarkStart w:id="71" w:name="functional-rules"/>
    <w:p>
      <w:pPr>
        <w:pStyle w:val="Heading3"/>
      </w:pPr>
      <w:r>
        <w:t xml:space="preserve">Functional Rules</w:t>
      </w:r>
    </w:p>
    <w:p>
      <w:pPr>
        <w:pStyle w:val="Compact"/>
        <w:numPr>
          <w:ilvl w:val="0"/>
          <w:numId w:val="1029"/>
        </w:numPr>
      </w:pPr>
      <w:r>
        <w:t xml:space="preserve">Session/token shall be securely managed.</w:t>
      </w:r>
    </w:p>
    <w:p>
      <w:pPr>
        <w:pStyle w:val="Compact"/>
        <w:numPr>
          <w:ilvl w:val="0"/>
          <w:numId w:val="1029"/>
        </w:numPr>
      </w:pPr>
      <w:r>
        <w:t xml:space="preserve">Login attempts shall be throttled.</w:t>
      </w:r>
    </w:p>
    <w:p>
      <w:pPr>
        <w:pStyle w:val="Compact"/>
        <w:numPr>
          <w:ilvl w:val="0"/>
          <w:numId w:val="1029"/>
        </w:numPr>
      </w:pPr>
      <w:r>
        <w:t xml:space="preserve">Forgot password / reset password flow shall be supported if password login exists.</w:t>
      </w:r>
    </w:p>
    <w:p>
      <w:pPr>
        <w:pStyle w:val="Compact"/>
        <w:numPr>
          <w:ilvl w:val="0"/>
          <w:numId w:val="1029"/>
        </w:numPr>
      </w:pPr>
      <w:r>
        <w:t xml:space="preserve">Logout shall invalidate active session/token as per architecture design.</w:t>
      </w:r>
    </w:p>
    <w:bookmarkEnd w:id="71"/>
    <w:bookmarkEnd w:id="72"/>
    <w:bookmarkStart w:id="73" w:name="profile-management"/>
    <w:p>
      <w:pPr>
        <w:pStyle w:val="Heading2"/>
      </w:pPr>
      <w:r>
        <w:t xml:space="preserve">11.2.3 Profile Management</w:t>
      </w:r>
    </w:p>
    <w:p>
      <w:pPr>
        <w:pStyle w:val="FirstParagraph"/>
      </w:pPr>
      <w:r>
        <w:t xml:space="preserve">Customer shall be able to:</w:t>
      </w:r>
    </w:p>
    <w:p>
      <w:pPr>
        <w:pStyle w:val="Compact"/>
        <w:numPr>
          <w:ilvl w:val="0"/>
          <w:numId w:val="1030"/>
        </w:numPr>
      </w:pPr>
      <w:r>
        <w:t xml:space="preserve">View profile</w:t>
      </w:r>
    </w:p>
    <w:p>
      <w:pPr>
        <w:pStyle w:val="Compact"/>
        <w:numPr>
          <w:ilvl w:val="0"/>
          <w:numId w:val="1030"/>
        </w:numPr>
      </w:pPr>
      <w:r>
        <w:t xml:space="preserve">Edit name, email, optional profile data</w:t>
      </w:r>
    </w:p>
    <w:p>
      <w:pPr>
        <w:pStyle w:val="Compact"/>
        <w:numPr>
          <w:ilvl w:val="0"/>
          <w:numId w:val="1030"/>
        </w:numPr>
      </w:pPr>
      <w:r>
        <w:t xml:space="preserve">Change mobile/email subject to verification</w:t>
      </w:r>
    </w:p>
    <w:p>
      <w:pPr>
        <w:pStyle w:val="Compact"/>
        <w:numPr>
          <w:ilvl w:val="0"/>
          <w:numId w:val="1030"/>
        </w:numPr>
      </w:pPr>
      <w:r>
        <w:t xml:space="preserve">Manage communication preferences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address-management"/>
    <w:p>
      <w:pPr>
        <w:pStyle w:val="Heading1"/>
      </w:pPr>
      <w:r>
        <w:t xml:space="preserve">11.3 Address Management</w:t>
      </w:r>
    </w:p>
    <w:bookmarkStart w:id="75" w:name="address-book-features"/>
    <w:p>
      <w:pPr>
        <w:pStyle w:val="Heading2"/>
      </w:pPr>
      <w:r>
        <w:t xml:space="preserve">11.3.1 Address Book Features</w:t>
      </w:r>
    </w:p>
    <w:p>
      <w:pPr>
        <w:pStyle w:val="FirstParagraph"/>
      </w:pPr>
      <w:r>
        <w:t xml:space="preserve">Customer shall be able to:</w:t>
      </w:r>
    </w:p>
    <w:p>
      <w:pPr>
        <w:pStyle w:val="Compact"/>
        <w:numPr>
          <w:ilvl w:val="0"/>
          <w:numId w:val="1031"/>
        </w:numPr>
      </w:pPr>
      <w:r>
        <w:t xml:space="preserve">Add address</w:t>
      </w:r>
    </w:p>
    <w:p>
      <w:pPr>
        <w:pStyle w:val="Compact"/>
        <w:numPr>
          <w:ilvl w:val="0"/>
          <w:numId w:val="1031"/>
        </w:numPr>
      </w:pPr>
      <w:r>
        <w:t xml:space="preserve">Edit address</w:t>
      </w:r>
    </w:p>
    <w:p>
      <w:pPr>
        <w:pStyle w:val="Compact"/>
        <w:numPr>
          <w:ilvl w:val="0"/>
          <w:numId w:val="1031"/>
        </w:numPr>
      </w:pPr>
      <w:r>
        <w:t xml:space="preserve">Delete address</w:t>
      </w:r>
    </w:p>
    <w:p>
      <w:pPr>
        <w:pStyle w:val="Compact"/>
        <w:numPr>
          <w:ilvl w:val="0"/>
          <w:numId w:val="1031"/>
        </w:numPr>
      </w:pPr>
      <w:r>
        <w:t xml:space="preserve">Mark one address as default</w:t>
      </w:r>
    </w:p>
    <w:p>
      <w:pPr>
        <w:pStyle w:val="Compact"/>
        <w:numPr>
          <w:ilvl w:val="0"/>
          <w:numId w:val="1031"/>
        </w:numPr>
      </w:pPr>
      <w:r>
        <w:t xml:space="preserve">Select an address during booking</w:t>
      </w:r>
    </w:p>
    <w:bookmarkEnd w:id="75"/>
    <w:bookmarkStart w:id="76" w:name="address-data-fields"/>
    <w:p>
      <w:pPr>
        <w:pStyle w:val="Heading2"/>
      </w:pPr>
      <w:r>
        <w:t xml:space="preserve">11.3.2 Address Data Fields</w:t>
      </w:r>
    </w:p>
    <w:p>
      <w:pPr>
        <w:pStyle w:val="Compact"/>
        <w:numPr>
          <w:ilvl w:val="0"/>
          <w:numId w:val="1032"/>
        </w:numPr>
      </w:pPr>
      <w:r>
        <w:t xml:space="preserve">Address label</w:t>
      </w:r>
    </w:p>
    <w:p>
      <w:pPr>
        <w:pStyle w:val="Compact"/>
        <w:numPr>
          <w:ilvl w:val="0"/>
          <w:numId w:val="1032"/>
        </w:numPr>
      </w:pPr>
      <w:r>
        <w:t xml:space="preserve">Address line 1</w:t>
      </w:r>
    </w:p>
    <w:p>
      <w:pPr>
        <w:pStyle w:val="Compact"/>
        <w:numPr>
          <w:ilvl w:val="0"/>
          <w:numId w:val="1032"/>
        </w:numPr>
      </w:pPr>
      <w:r>
        <w:t xml:space="preserve">Address line 2</w:t>
      </w:r>
    </w:p>
    <w:p>
      <w:pPr>
        <w:pStyle w:val="Compact"/>
        <w:numPr>
          <w:ilvl w:val="0"/>
          <w:numId w:val="1032"/>
        </w:numPr>
      </w:pPr>
      <w:r>
        <w:t xml:space="preserve">Landmark</w:t>
      </w:r>
    </w:p>
    <w:p>
      <w:pPr>
        <w:pStyle w:val="Compact"/>
        <w:numPr>
          <w:ilvl w:val="0"/>
          <w:numId w:val="1032"/>
        </w:numPr>
      </w:pPr>
      <w:r>
        <w:t xml:space="preserve">Pincode</w:t>
      </w:r>
    </w:p>
    <w:p>
      <w:pPr>
        <w:pStyle w:val="Compact"/>
        <w:numPr>
          <w:ilvl w:val="0"/>
          <w:numId w:val="1032"/>
        </w:numPr>
      </w:pPr>
      <w:r>
        <w:t xml:space="preserve">City</w:t>
      </w:r>
    </w:p>
    <w:p>
      <w:pPr>
        <w:pStyle w:val="Compact"/>
        <w:numPr>
          <w:ilvl w:val="0"/>
          <w:numId w:val="1032"/>
        </w:numPr>
      </w:pPr>
      <w:r>
        <w:t xml:space="preserve">State</w:t>
      </w:r>
    </w:p>
    <w:p>
      <w:pPr>
        <w:pStyle w:val="Compact"/>
        <w:numPr>
          <w:ilvl w:val="0"/>
          <w:numId w:val="1032"/>
        </w:numPr>
      </w:pPr>
      <w:r>
        <w:t xml:space="preserve">Latitude</w:t>
      </w:r>
    </w:p>
    <w:p>
      <w:pPr>
        <w:pStyle w:val="Compact"/>
        <w:numPr>
          <w:ilvl w:val="0"/>
          <w:numId w:val="1032"/>
        </w:numPr>
      </w:pPr>
      <w:r>
        <w:t xml:space="preserve">Longitude</w:t>
      </w:r>
    </w:p>
    <w:p>
      <w:pPr>
        <w:pStyle w:val="Compact"/>
        <w:numPr>
          <w:ilvl w:val="0"/>
          <w:numId w:val="1032"/>
        </w:numPr>
      </w:pPr>
      <w:r>
        <w:t xml:space="preserve">Contact person name</w:t>
      </w:r>
    </w:p>
    <w:p>
      <w:pPr>
        <w:pStyle w:val="Compact"/>
        <w:numPr>
          <w:ilvl w:val="0"/>
          <w:numId w:val="1032"/>
        </w:numPr>
      </w:pPr>
      <w:r>
        <w:t xml:space="preserve">Contact mobile</w:t>
      </w:r>
    </w:p>
    <w:p>
      <w:pPr>
        <w:pStyle w:val="Compact"/>
        <w:numPr>
          <w:ilvl w:val="0"/>
          <w:numId w:val="1032"/>
        </w:numPr>
      </w:pPr>
      <w:r>
        <w:t xml:space="preserve">Default flag</w:t>
      </w:r>
    </w:p>
    <w:bookmarkEnd w:id="76"/>
    <w:bookmarkStart w:id="77" w:name="business-rules-1"/>
    <w:p>
      <w:pPr>
        <w:pStyle w:val="Heading2"/>
      </w:pPr>
      <w:r>
        <w:t xml:space="preserve">11.3.3 Business Rules</w:t>
      </w:r>
    </w:p>
    <w:p>
      <w:pPr>
        <w:pStyle w:val="Compact"/>
        <w:numPr>
          <w:ilvl w:val="0"/>
          <w:numId w:val="1033"/>
        </w:numPr>
      </w:pPr>
      <w:r>
        <w:t xml:space="preserve">Address must be serviceability-validated before booking confirmation.</w:t>
      </w:r>
    </w:p>
    <w:p>
      <w:pPr>
        <w:pStyle w:val="Compact"/>
        <w:numPr>
          <w:ilvl w:val="0"/>
          <w:numId w:val="1033"/>
        </w:numPr>
      </w:pPr>
      <w:r>
        <w:t xml:space="preserve">Customer can store multiple addresses.</w:t>
      </w:r>
    </w:p>
    <w:p>
      <w:pPr>
        <w:pStyle w:val="Compact"/>
        <w:numPr>
          <w:ilvl w:val="0"/>
          <w:numId w:val="1033"/>
        </w:numPr>
      </w:pPr>
      <w:r>
        <w:t xml:space="preserve">Deleted addresses should not remove address snapshots already used in bookings.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location-selection-and-serviceability"/>
    <w:p>
      <w:pPr>
        <w:pStyle w:val="Heading1"/>
      </w:pPr>
      <w:r>
        <w:t xml:space="preserve">11.4 Location Selection and Serviceability</w:t>
      </w:r>
    </w:p>
    <w:bookmarkStart w:id="79" w:name="location-inputs"/>
    <w:p>
      <w:pPr>
        <w:pStyle w:val="Heading2"/>
      </w:pPr>
      <w:r>
        <w:t xml:space="preserve">11.4.1 Location Inputs</w:t>
      </w:r>
    </w:p>
    <w:p>
      <w:pPr>
        <w:pStyle w:val="FirstParagraph"/>
      </w:pPr>
      <w:r>
        <w:t xml:space="preserve">Customer may select location by:</w:t>
      </w:r>
    </w:p>
    <w:p>
      <w:pPr>
        <w:pStyle w:val="Compact"/>
        <w:numPr>
          <w:ilvl w:val="0"/>
          <w:numId w:val="1034"/>
        </w:numPr>
      </w:pPr>
      <w:r>
        <w:t xml:space="preserve">City selection</w:t>
      </w:r>
    </w:p>
    <w:p>
      <w:pPr>
        <w:pStyle w:val="Compact"/>
        <w:numPr>
          <w:ilvl w:val="0"/>
          <w:numId w:val="1034"/>
        </w:numPr>
      </w:pPr>
      <w:r>
        <w:t xml:space="preserve">Pincode selection</w:t>
      </w:r>
    </w:p>
    <w:p>
      <w:pPr>
        <w:pStyle w:val="Compact"/>
        <w:numPr>
          <w:ilvl w:val="0"/>
          <w:numId w:val="1034"/>
        </w:numPr>
      </w:pPr>
      <w:r>
        <w:t xml:space="preserve">Address selection</w:t>
      </w:r>
    </w:p>
    <w:p>
      <w:pPr>
        <w:pStyle w:val="Compact"/>
        <w:numPr>
          <w:ilvl w:val="0"/>
          <w:numId w:val="1034"/>
        </w:numPr>
      </w:pPr>
      <w:r>
        <w:t xml:space="preserve">Optional map pin (future)</w:t>
      </w:r>
    </w:p>
    <w:bookmarkEnd w:id="79"/>
    <w:bookmarkStart w:id="80" w:name="serviceability-rules"/>
    <w:p>
      <w:pPr>
        <w:pStyle w:val="Heading2"/>
      </w:pPr>
      <w:r>
        <w:t xml:space="preserve">11.4.2 Serviceability Rules</w:t>
      </w:r>
    </w:p>
    <w:p>
      <w:pPr>
        <w:pStyle w:val="FirstParagraph"/>
      </w:pPr>
      <w:r>
        <w:t xml:space="preserve">The system shall validate serviceability using one or more dimensions:</w:t>
      </w:r>
    </w:p>
    <w:p>
      <w:pPr>
        <w:pStyle w:val="Compact"/>
        <w:numPr>
          <w:ilvl w:val="0"/>
          <w:numId w:val="1035"/>
        </w:numPr>
      </w:pPr>
      <w:r>
        <w:t xml:space="preserve">City</w:t>
      </w:r>
    </w:p>
    <w:p>
      <w:pPr>
        <w:pStyle w:val="Compact"/>
        <w:numPr>
          <w:ilvl w:val="0"/>
          <w:numId w:val="1035"/>
        </w:numPr>
      </w:pPr>
      <w:r>
        <w:t xml:space="preserve">Pincode</w:t>
      </w:r>
    </w:p>
    <w:p>
      <w:pPr>
        <w:pStyle w:val="Compact"/>
        <w:numPr>
          <w:ilvl w:val="0"/>
          <w:numId w:val="1035"/>
        </w:numPr>
      </w:pPr>
      <w:r>
        <w:t xml:space="preserve">Zone</w:t>
      </w:r>
    </w:p>
    <w:p>
      <w:pPr>
        <w:pStyle w:val="Compact"/>
        <w:numPr>
          <w:ilvl w:val="0"/>
          <w:numId w:val="1035"/>
        </w:numPr>
      </w:pPr>
      <w:r>
        <w:t xml:space="preserve">Locality</w:t>
      </w:r>
    </w:p>
    <w:p>
      <w:pPr>
        <w:pStyle w:val="Compact"/>
        <w:numPr>
          <w:ilvl w:val="0"/>
          <w:numId w:val="1035"/>
        </w:numPr>
      </w:pPr>
      <w:r>
        <w:t xml:space="preserve">Category-level serviceability</w:t>
      </w:r>
    </w:p>
    <w:p>
      <w:pPr>
        <w:pStyle w:val="Compact"/>
        <w:numPr>
          <w:ilvl w:val="0"/>
          <w:numId w:val="1035"/>
        </w:numPr>
      </w:pPr>
      <w:r>
        <w:t xml:space="preserve">Service-level serviceability</w:t>
      </w:r>
    </w:p>
    <w:bookmarkEnd w:id="80"/>
    <w:bookmarkStart w:id="81" w:name="customer-experience-rules"/>
    <w:p>
      <w:pPr>
        <w:pStyle w:val="Heading2"/>
      </w:pPr>
      <w:r>
        <w:t xml:space="preserve">11.4.3 Customer Experience Rules</w:t>
      </w:r>
    </w:p>
    <w:p>
      <w:pPr>
        <w:pStyle w:val="Compact"/>
        <w:numPr>
          <w:ilvl w:val="0"/>
          <w:numId w:val="1036"/>
        </w:numPr>
      </w:pPr>
      <w:r>
        <w:t xml:space="preserve">Non-serviceable categories/services should not be bookable.</w:t>
      </w:r>
    </w:p>
    <w:p>
      <w:pPr>
        <w:pStyle w:val="Compact"/>
        <w:numPr>
          <w:ilvl w:val="0"/>
          <w:numId w:val="1036"/>
        </w:numPr>
      </w:pPr>
      <w:r>
        <w:t xml:space="preserve">If customer selects a non-serviceable address during checkout, the system shall block booking and show a clear message.</w:t>
      </w:r>
    </w:p>
    <w:p>
      <w:pPr>
        <w:pStyle w:val="Compact"/>
        <w:numPr>
          <w:ilvl w:val="0"/>
          <w:numId w:val="1036"/>
        </w:numPr>
      </w:pPr>
      <w:r>
        <w:t xml:space="preserve">The system may allow browsing of non-serviceable services but must block booking; this should be configurable.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category-discovery-and-service-catalog"/>
    <w:p>
      <w:pPr>
        <w:pStyle w:val="Heading1"/>
      </w:pPr>
      <w:r>
        <w:t xml:space="preserve">11.5 Category Discovery and Service Catalog</w:t>
      </w:r>
    </w:p>
    <w:bookmarkStart w:id="83" w:name="category-listing-page"/>
    <w:p>
      <w:pPr>
        <w:pStyle w:val="Heading2"/>
      </w:pPr>
      <w:r>
        <w:t xml:space="preserve">11.5.1 Category Listing Page</w:t>
      </w:r>
    </w:p>
    <w:p>
      <w:pPr>
        <w:pStyle w:val="FirstParagraph"/>
      </w:pPr>
      <w:r>
        <w:t xml:space="preserve">Each category card may include:</w:t>
      </w:r>
    </w:p>
    <w:p>
      <w:pPr>
        <w:pStyle w:val="Compact"/>
        <w:numPr>
          <w:ilvl w:val="0"/>
          <w:numId w:val="1037"/>
        </w:numPr>
      </w:pPr>
      <w:r>
        <w:t xml:space="preserve">Category name</w:t>
      </w:r>
    </w:p>
    <w:p>
      <w:pPr>
        <w:pStyle w:val="Compact"/>
        <w:numPr>
          <w:ilvl w:val="0"/>
          <w:numId w:val="1037"/>
        </w:numPr>
      </w:pPr>
      <w:r>
        <w:t xml:space="preserve">Image/icon</w:t>
      </w:r>
    </w:p>
    <w:p>
      <w:pPr>
        <w:pStyle w:val="Compact"/>
        <w:numPr>
          <w:ilvl w:val="0"/>
          <w:numId w:val="1037"/>
        </w:numPr>
      </w:pPr>
      <w:r>
        <w:t xml:space="preserve">Short description</w:t>
      </w:r>
    </w:p>
    <w:p>
      <w:pPr>
        <w:pStyle w:val="Compact"/>
        <w:numPr>
          <w:ilvl w:val="0"/>
          <w:numId w:val="1037"/>
        </w:numPr>
      </w:pPr>
      <w:r>
        <w:t xml:space="preserve">Starting price if applicable</w:t>
      </w:r>
    </w:p>
    <w:p>
      <w:pPr>
        <w:pStyle w:val="Compact"/>
        <w:numPr>
          <w:ilvl w:val="0"/>
          <w:numId w:val="1037"/>
        </w:numPr>
      </w:pPr>
      <w:r>
        <w:t xml:space="preserve">CTA to view services</w:t>
      </w:r>
    </w:p>
    <w:bookmarkEnd w:id="83"/>
    <w:bookmarkStart w:id="84" w:name="category-detail-page"/>
    <w:p>
      <w:pPr>
        <w:pStyle w:val="Heading2"/>
      </w:pPr>
      <w:r>
        <w:t xml:space="preserve">11.5.2 Category Detail Page</w:t>
      </w:r>
    </w:p>
    <w:p>
      <w:pPr>
        <w:pStyle w:val="FirstParagraph"/>
      </w:pPr>
      <w:r>
        <w:t xml:space="preserve">Each category page shall support:</w:t>
      </w:r>
    </w:p>
    <w:p>
      <w:pPr>
        <w:pStyle w:val="Compact"/>
        <w:numPr>
          <w:ilvl w:val="0"/>
          <w:numId w:val="1038"/>
        </w:numPr>
      </w:pPr>
      <w:r>
        <w:t xml:space="preserve">Category banner</w:t>
      </w:r>
    </w:p>
    <w:p>
      <w:pPr>
        <w:pStyle w:val="Compact"/>
        <w:numPr>
          <w:ilvl w:val="0"/>
          <w:numId w:val="1038"/>
        </w:numPr>
      </w:pPr>
      <w:r>
        <w:t xml:space="preserve">Category title and description</w:t>
      </w:r>
    </w:p>
    <w:p>
      <w:pPr>
        <w:pStyle w:val="Compact"/>
        <w:numPr>
          <w:ilvl w:val="0"/>
          <w:numId w:val="1038"/>
        </w:numPr>
      </w:pPr>
      <w:r>
        <w:t xml:space="preserve">Service list under the category</w:t>
      </w:r>
    </w:p>
    <w:p>
      <w:pPr>
        <w:pStyle w:val="Compact"/>
        <w:numPr>
          <w:ilvl w:val="0"/>
          <w:numId w:val="1038"/>
        </w:numPr>
      </w:pPr>
      <w:r>
        <w:t xml:space="preserve">FAQs</w:t>
      </w:r>
    </w:p>
    <w:p>
      <w:pPr>
        <w:pStyle w:val="Compact"/>
        <w:numPr>
          <w:ilvl w:val="0"/>
          <w:numId w:val="1038"/>
        </w:numPr>
      </w:pPr>
      <w:r>
        <w:t xml:space="preserve">Related services</w:t>
      </w:r>
    </w:p>
    <w:p>
      <w:pPr>
        <w:pStyle w:val="Compact"/>
        <w:numPr>
          <w:ilvl w:val="0"/>
          <w:numId w:val="1038"/>
        </w:numPr>
      </w:pPr>
      <w:r>
        <w:t xml:space="preserve">Category-specific testimonials / reviews if configured</w:t>
      </w:r>
    </w:p>
    <w:bookmarkEnd w:id="84"/>
    <w:bookmarkStart w:id="85" w:name="service-listing-within-category"/>
    <w:p>
      <w:pPr>
        <w:pStyle w:val="Heading2"/>
      </w:pPr>
      <w:r>
        <w:t xml:space="preserve">11.5.3 Service Listing Within Category</w:t>
      </w:r>
    </w:p>
    <w:p>
      <w:pPr>
        <w:pStyle w:val="FirstParagraph"/>
      </w:pPr>
      <w:r>
        <w:t xml:space="preserve">Each service/package card shall support:</w:t>
      </w:r>
    </w:p>
    <w:p>
      <w:pPr>
        <w:pStyle w:val="Compact"/>
        <w:numPr>
          <w:ilvl w:val="0"/>
          <w:numId w:val="1039"/>
        </w:numPr>
      </w:pPr>
      <w:r>
        <w:t xml:space="preserve">Service name</w:t>
      </w:r>
    </w:p>
    <w:p>
      <w:pPr>
        <w:pStyle w:val="Compact"/>
        <w:numPr>
          <w:ilvl w:val="0"/>
          <w:numId w:val="1039"/>
        </w:numPr>
      </w:pPr>
      <w:r>
        <w:t xml:space="preserve">Short description</w:t>
      </w:r>
    </w:p>
    <w:p>
      <w:pPr>
        <w:pStyle w:val="Compact"/>
        <w:numPr>
          <w:ilvl w:val="0"/>
          <w:numId w:val="1039"/>
        </w:numPr>
      </w:pPr>
      <w:r>
        <w:t xml:space="preserve">Estimated duration</w:t>
      </w:r>
    </w:p>
    <w:p>
      <w:pPr>
        <w:pStyle w:val="Compact"/>
        <w:numPr>
          <w:ilvl w:val="0"/>
          <w:numId w:val="1039"/>
        </w:numPr>
      </w:pPr>
      <w:r>
        <w:t xml:space="preserve">Base or starting price</w:t>
      </w:r>
    </w:p>
    <w:p>
      <w:pPr>
        <w:pStyle w:val="Compact"/>
        <w:numPr>
          <w:ilvl w:val="0"/>
          <w:numId w:val="1039"/>
        </w:numPr>
      </w:pPr>
      <w:r>
        <w:t xml:space="preserve">Discount display if applicable</w:t>
      </w:r>
    </w:p>
    <w:p>
      <w:pPr>
        <w:pStyle w:val="Compact"/>
        <w:numPr>
          <w:ilvl w:val="0"/>
          <w:numId w:val="1039"/>
        </w:numPr>
      </w:pPr>
      <w:r>
        <w:t xml:space="preserve">Rating summary if enabled</w:t>
      </w:r>
    </w:p>
    <w:p>
      <w:pPr>
        <w:pStyle w:val="Compact"/>
        <w:numPr>
          <w:ilvl w:val="0"/>
          <w:numId w:val="1039"/>
        </w:numPr>
      </w:pPr>
      <w:r>
        <w:t xml:space="preserve">Add / View Details CTA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service-detail-page"/>
    <w:p>
      <w:pPr>
        <w:pStyle w:val="Heading1"/>
      </w:pPr>
      <w:r>
        <w:t xml:space="preserve">11.6 Service Detail Page</w:t>
      </w:r>
    </w:p>
    <w:bookmarkStart w:id="87" w:name="service-detail-content"/>
    <w:p>
      <w:pPr>
        <w:pStyle w:val="Heading2"/>
      </w:pPr>
      <w:r>
        <w:t xml:space="preserve">11.6.1 Service Detail Content</w:t>
      </w:r>
    </w:p>
    <w:p>
      <w:pPr>
        <w:pStyle w:val="FirstParagraph"/>
      </w:pPr>
      <w:r>
        <w:t xml:space="preserve">A service detail page shall include:</w:t>
      </w:r>
    </w:p>
    <w:p>
      <w:pPr>
        <w:pStyle w:val="Compact"/>
        <w:numPr>
          <w:ilvl w:val="0"/>
          <w:numId w:val="1040"/>
        </w:numPr>
      </w:pPr>
      <w:r>
        <w:t xml:space="preserve">Service/package title</w:t>
      </w:r>
    </w:p>
    <w:p>
      <w:pPr>
        <w:pStyle w:val="Compact"/>
        <w:numPr>
          <w:ilvl w:val="0"/>
          <w:numId w:val="1040"/>
        </w:numPr>
      </w:pPr>
      <w:r>
        <w:t xml:space="preserve">Detailed description</w:t>
      </w:r>
    </w:p>
    <w:p>
      <w:pPr>
        <w:pStyle w:val="Compact"/>
        <w:numPr>
          <w:ilvl w:val="0"/>
          <w:numId w:val="1040"/>
        </w:numPr>
      </w:pPr>
      <w:r>
        <w:t xml:space="preserve">Inclusions</w:t>
      </w:r>
    </w:p>
    <w:p>
      <w:pPr>
        <w:pStyle w:val="Compact"/>
        <w:numPr>
          <w:ilvl w:val="0"/>
          <w:numId w:val="1040"/>
        </w:numPr>
      </w:pPr>
      <w:r>
        <w:t xml:space="preserve">Exclusions</w:t>
      </w:r>
    </w:p>
    <w:p>
      <w:pPr>
        <w:pStyle w:val="Compact"/>
        <w:numPr>
          <w:ilvl w:val="0"/>
          <w:numId w:val="1040"/>
        </w:numPr>
      </w:pPr>
      <w:r>
        <w:t xml:space="preserve">Add-ons available</w:t>
      </w:r>
    </w:p>
    <w:p>
      <w:pPr>
        <w:pStyle w:val="Compact"/>
        <w:numPr>
          <w:ilvl w:val="0"/>
          <w:numId w:val="1040"/>
        </w:numPr>
      </w:pPr>
      <w:r>
        <w:t xml:space="preserve">Estimated duration</w:t>
      </w:r>
    </w:p>
    <w:p>
      <w:pPr>
        <w:pStyle w:val="Compact"/>
        <w:numPr>
          <w:ilvl w:val="0"/>
          <w:numId w:val="1040"/>
        </w:numPr>
      </w:pPr>
      <w:r>
        <w:t xml:space="preserve">Pricing information</w:t>
      </w:r>
    </w:p>
    <w:p>
      <w:pPr>
        <w:pStyle w:val="Compact"/>
        <w:numPr>
          <w:ilvl w:val="0"/>
          <w:numId w:val="1040"/>
        </w:numPr>
      </w:pPr>
      <w:r>
        <w:t xml:space="preserve">FAQs</w:t>
      </w:r>
    </w:p>
    <w:p>
      <w:pPr>
        <w:pStyle w:val="Compact"/>
        <w:numPr>
          <w:ilvl w:val="0"/>
          <w:numId w:val="1040"/>
        </w:numPr>
      </w:pPr>
      <w:r>
        <w:t xml:space="preserve">Terms / preparation notes</w:t>
      </w:r>
    </w:p>
    <w:p>
      <w:pPr>
        <w:pStyle w:val="Compact"/>
        <w:numPr>
          <w:ilvl w:val="0"/>
          <w:numId w:val="1040"/>
        </w:numPr>
      </w:pPr>
      <w:r>
        <w:t xml:space="preserve">Cancellation/reschedule summary</w:t>
      </w:r>
    </w:p>
    <w:p>
      <w:pPr>
        <w:pStyle w:val="Compact"/>
        <w:numPr>
          <w:ilvl w:val="0"/>
          <w:numId w:val="1040"/>
        </w:numPr>
      </w:pPr>
      <w:r>
        <w:t xml:space="preserve">Reviews and rating summary</w:t>
      </w:r>
    </w:p>
    <w:bookmarkEnd w:id="87"/>
    <w:bookmarkStart w:id="88" w:name="booking-readiness-rules"/>
    <w:p>
      <w:pPr>
        <w:pStyle w:val="Heading2"/>
      </w:pPr>
      <w:r>
        <w:t xml:space="preserve">11.6.2 Booking Readiness Rules</w:t>
      </w:r>
    </w:p>
    <w:p>
      <w:pPr>
        <w:pStyle w:val="FirstParagraph"/>
      </w:pPr>
      <w:r>
        <w:t xml:space="preserve">Each service may define:</w:t>
      </w:r>
    </w:p>
    <w:p>
      <w:pPr>
        <w:pStyle w:val="Compact"/>
        <w:numPr>
          <w:ilvl w:val="0"/>
          <w:numId w:val="1041"/>
        </w:numPr>
      </w:pPr>
      <w:r>
        <w:t xml:space="preserve">Is login mandatory before add/checkout?</w:t>
      </w:r>
    </w:p>
    <w:p>
      <w:pPr>
        <w:pStyle w:val="Compact"/>
        <w:numPr>
          <w:ilvl w:val="0"/>
          <w:numId w:val="1041"/>
        </w:numPr>
      </w:pPr>
      <w:r>
        <w:t xml:space="preserve">Is address mandatory before slot?</w:t>
      </w:r>
    </w:p>
    <w:p>
      <w:pPr>
        <w:pStyle w:val="Compact"/>
        <w:numPr>
          <w:ilvl w:val="0"/>
          <w:numId w:val="1041"/>
        </w:numPr>
      </w:pPr>
      <w:r>
        <w:t xml:space="preserve">Is slot mandatory?</w:t>
      </w:r>
    </w:p>
    <w:p>
      <w:pPr>
        <w:pStyle w:val="Compact"/>
        <w:numPr>
          <w:ilvl w:val="0"/>
          <w:numId w:val="1041"/>
        </w:numPr>
      </w:pPr>
      <w:r>
        <w:t xml:space="preserve">Is quantity allowed?</w:t>
      </w:r>
    </w:p>
    <w:p>
      <w:pPr>
        <w:pStyle w:val="Compact"/>
        <w:numPr>
          <w:ilvl w:val="0"/>
          <w:numId w:val="1041"/>
        </w:numPr>
      </w:pPr>
      <w:r>
        <w:t xml:space="preserve">Are add-ons mandatory/optional?</w:t>
      </w:r>
    </w:p>
    <w:p>
      <w:pPr>
        <w:pStyle w:val="Compact"/>
        <w:numPr>
          <w:ilvl w:val="0"/>
          <w:numId w:val="1041"/>
        </w:numPr>
      </w:pPr>
      <w:r>
        <w:t xml:space="preserve">Is custom note allowed?</w:t>
      </w:r>
    </w:p>
    <w:p>
      <w:pPr>
        <w:pStyle w:val="Compact"/>
        <w:numPr>
          <w:ilvl w:val="0"/>
          <w:numId w:val="1041"/>
        </w:numPr>
      </w:pPr>
      <w:r>
        <w:t xml:space="preserve">Are images/uploads allowed in future?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cart-booking-summary"/>
    <w:p>
      <w:pPr>
        <w:pStyle w:val="Heading1"/>
      </w:pPr>
      <w:r>
        <w:t xml:space="preserve">11.7 Cart / Booking Summary</w:t>
      </w:r>
    </w:p>
    <w:bookmarkStart w:id="90" w:name="cart-capability"/>
    <w:p>
      <w:pPr>
        <w:pStyle w:val="Heading2"/>
      </w:pPr>
      <w:r>
        <w:t xml:space="preserve">11.7.1 Cart Capability</w:t>
      </w:r>
    </w:p>
    <w:p>
      <w:pPr>
        <w:pStyle w:val="FirstParagraph"/>
      </w:pPr>
      <w:r>
        <w:t xml:space="preserve">The system should support one of the following models, configurable by business:</w:t>
      </w:r>
    </w:p>
    <w:p>
      <w:pPr>
        <w:pStyle w:val="Compact"/>
        <w:numPr>
          <w:ilvl w:val="0"/>
          <w:numId w:val="1042"/>
        </w:numPr>
      </w:pPr>
      <w:r>
        <w:t xml:space="preserve">Single service booking only</w:t>
      </w:r>
    </w:p>
    <w:p>
      <w:pPr>
        <w:pStyle w:val="Compact"/>
        <w:numPr>
          <w:ilvl w:val="0"/>
          <w:numId w:val="1042"/>
        </w:numPr>
      </w:pPr>
      <w:r>
        <w:t xml:space="preserve">Multiple service booking within same category</w:t>
      </w:r>
    </w:p>
    <w:p>
      <w:pPr>
        <w:pStyle w:val="Compact"/>
        <w:numPr>
          <w:ilvl w:val="0"/>
          <w:numId w:val="1042"/>
        </w:numPr>
      </w:pPr>
      <w:r>
        <w:t xml:space="preserve">Multiple service booking across categories (future optional)</w:t>
      </w:r>
    </w:p>
    <w:bookmarkEnd w:id="90"/>
    <w:bookmarkStart w:id="91" w:name="booking-summary-data"/>
    <w:p>
      <w:pPr>
        <w:pStyle w:val="Heading2"/>
      </w:pPr>
      <w:r>
        <w:t xml:space="preserve">11.7.2 Booking Summary Data</w:t>
      </w:r>
    </w:p>
    <w:p>
      <w:pPr>
        <w:pStyle w:val="FirstParagraph"/>
      </w:pPr>
      <w:r>
        <w:t xml:space="preserve">Booking summary shall display:</w:t>
      </w:r>
    </w:p>
    <w:p>
      <w:pPr>
        <w:pStyle w:val="Compact"/>
        <w:numPr>
          <w:ilvl w:val="0"/>
          <w:numId w:val="1043"/>
        </w:numPr>
      </w:pPr>
      <w:r>
        <w:t xml:space="preserve">Selected service/package(s)</w:t>
      </w:r>
    </w:p>
    <w:p>
      <w:pPr>
        <w:pStyle w:val="Compact"/>
        <w:numPr>
          <w:ilvl w:val="0"/>
          <w:numId w:val="1043"/>
        </w:numPr>
      </w:pPr>
      <w:r>
        <w:t xml:space="preserve">Add-ons</w:t>
      </w:r>
    </w:p>
    <w:p>
      <w:pPr>
        <w:pStyle w:val="Compact"/>
        <w:numPr>
          <w:ilvl w:val="0"/>
          <w:numId w:val="1043"/>
        </w:numPr>
      </w:pPr>
      <w:r>
        <w:t xml:space="preserve">Address</w:t>
      </w:r>
    </w:p>
    <w:p>
      <w:pPr>
        <w:pStyle w:val="Compact"/>
        <w:numPr>
          <w:ilvl w:val="0"/>
          <w:numId w:val="1043"/>
        </w:numPr>
      </w:pPr>
      <w:r>
        <w:t xml:space="preserve">Slot</w:t>
      </w:r>
    </w:p>
    <w:p>
      <w:pPr>
        <w:pStyle w:val="Compact"/>
        <w:numPr>
          <w:ilvl w:val="0"/>
          <w:numId w:val="1043"/>
        </w:numPr>
      </w:pPr>
      <w:r>
        <w:t xml:space="preserve">Quantity if applicable</w:t>
      </w:r>
    </w:p>
    <w:p>
      <w:pPr>
        <w:pStyle w:val="Compact"/>
        <w:numPr>
          <w:ilvl w:val="0"/>
          <w:numId w:val="1043"/>
        </w:numPr>
      </w:pPr>
      <w:r>
        <w:t xml:space="preserve">Base price</w:t>
      </w:r>
    </w:p>
    <w:p>
      <w:pPr>
        <w:pStyle w:val="Compact"/>
        <w:numPr>
          <w:ilvl w:val="0"/>
          <w:numId w:val="1043"/>
        </w:numPr>
      </w:pPr>
      <w:r>
        <w:t xml:space="preserve">Add-on price</w:t>
      </w:r>
    </w:p>
    <w:p>
      <w:pPr>
        <w:pStyle w:val="Compact"/>
        <w:numPr>
          <w:ilvl w:val="0"/>
          <w:numId w:val="1043"/>
        </w:numPr>
      </w:pPr>
      <w:r>
        <w:t xml:space="preserve">Taxes</w:t>
      </w:r>
    </w:p>
    <w:p>
      <w:pPr>
        <w:pStyle w:val="Compact"/>
        <w:numPr>
          <w:ilvl w:val="0"/>
          <w:numId w:val="1043"/>
        </w:numPr>
      </w:pPr>
      <w:r>
        <w:t xml:space="preserve">Coupon discount</w:t>
      </w:r>
    </w:p>
    <w:p>
      <w:pPr>
        <w:pStyle w:val="Compact"/>
        <w:numPr>
          <w:ilvl w:val="0"/>
          <w:numId w:val="1043"/>
        </w:numPr>
      </w:pPr>
      <w:r>
        <w:t xml:space="preserve">Wallet credit used</w:t>
      </w:r>
    </w:p>
    <w:p>
      <w:pPr>
        <w:pStyle w:val="Compact"/>
        <w:numPr>
          <w:ilvl w:val="0"/>
          <w:numId w:val="1043"/>
        </w:numPr>
      </w:pPr>
      <w:r>
        <w:t xml:space="preserve">Final payable amount</w:t>
      </w:r>
    </w:p>
    <w:p>
      <w:pPr>
        <w:pStyle w:val="Compact"/>
        <w:numPr>
          <w:ilvl w:val="0"/>
          <w:numId w:val="1043"/>
        </w:numPr>
      </w:pPr>
      <w:r>
        <w:t xml:space="preserve">Cancellation policy summary</w:t>
      </w:r>
    </w:p>
    <w:bookmarkEnd w:id="91"/>
    <w:bookmarkStart w:id="92" w:name="actions-available"/>
    <w:p>
      <w:pPr>
        <w:pStyle w:val="Heading2"/>
      </w:pPr>
      <w:r>
        <w:t xml:space="preserve">11.7.3 Actions Available</w:t>
      </w:r>
    </w:p>
    <w:p>
      <w:pPr>
        <w:pStyle w:val="FirstParagraph"/>
      </w:pPr>
      <w:r>
        <w:t xml:space="preserve">Customer shall be able to:</w:t>
      </w:r>
    </w:p>
    <w:p>
      <w:pPr>
        <w:pStyle w:val="Compact"/>
        <w:numPr>
          <w:ilvl w:val="0"/>
          <w:numId w:val="1044"/>
        </w:numPr>
      </w:pPr>
      <w:r>
        <w:t xml:space="preserve">Remove service/add-on</w:t>
      </w:r>
    </w:p>
    <w:p>
      <w:pPr>
        <w:pStyle w:val="Compact"/>
        <w:numPr>
          <w:ilvl w:val="0"/>
          <w:numId w:val="1044"/>
        </w:numPr>
      </w:pPr>
      <w:r>
        <w:t xml:space="preserve">Change address</w:t>
      </w:r>
    </w:p>
    <w:p>
      <w:pPr>
        <w:pStyle w:val="Compact"/>
        <w:numPr>
          <w:ilvl w:val="0"/>
          <w:numId w:val="1044"/>
        </w:numPr>
      </w:pPr>
      <w:r>
        <w:t xml:space="preserve">Change slot</w:t>
      </w:r>
    </w:p>
    <w:p>
      <w:pPr>
        <w:pStyle w:val="Compact"/>
        <w:numPr>
          <w:ilvl w:val="0"/>
          <w:numId w:val="1044"/>
        </w:numPr>
      </w:pPr>
      <w:r>
        <w:t xml:space="preserve">Apply/remove coupon</w:t>
      </w:r>
    </w:p>
    <w:p>
      <w:pPr>
        <w:pStyle w:val="Compact"/>
        <w:numPr>
          <w:ilvl w:val="0"/>
          <w:numId w:val="1044"/>
        </w:numPr>
      </w:pPr>
      <w:r>
        <w:t xml:space="preserve">Change quantity if allowed</w:t>
      </w:r>
    </w:p>
    <w:p>
      <w:pPr>
        <w:pStyle w:val="Compact"/>
        <w:numPr>
          <w:ilvl w:val="0"/>
          <w:numId w:val="1044"/>
        </w:numPr>
      </w:pPr>
      <w:r>
        <w:t xml:space="preserve">Proceed to payment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slot-selection-and-availability"/>
    <w:p>
      <w:pPr>
        <w:pStyle w:val="Heading1"/>
      </w:pPr>
      <w:r>
        <w:t xml:space="preserve">11.8 Slot Selection and Availability</w:t>
      </w:r>
    </w:p>
    <w:bookmarkStart w:id="94" w:name="slot-engine-inputs"/>
    <w:p>
      <w:pPr>
        <w:pStyle w:val="Heading2"/>
      </w:pPr>
      <w:r>
        <w:t xml:space="preserve">11.8.1 Slot Engine Inputs</w:t>
      </w:r>
    </w:p>
    <w:p>
      <w:pPr>
        <w:pStyle w:val="FirstParagraph"/>
      </w:pPr>
      <w:r>
        <w:t xml:space="preserve">Slot availability may depend on:</w:t>
      </w:r>
    </w:p>
    <w:p>
      <w:pPr>
        <w:pStyle w:val="Compact"/>
        <w:numPr>
          <w:ilvl w:val="0"/>
          <w:numId w:val="1045"/>
        </w:numPr>
      </w:pPr>
      <w:r>
        <w:t xml:space="preserve">Service</w:t>
      </w:r>
    </w:p>
    <w:p>
      <w:pPr>
        <w:pStyle w:val="Compact"/>
        <w:numPr>
          <w:ilvl w:val="0"/>
          <w:numId w:val="1045"/>
        </w:numPr>
      </w:pPr>
      <w:r>
        <w:t xml:space="preserve">Category</w:t>
      </w:r>
    </w:p>
    <w:p>
      <w:pPr>
        <w:pStyle w:val="Compact"/>
        <w:numPr>
          <w:ilvl w:val="0"/>
          <w:numId w:val="1045"/>
        </w:numPr>
      </w:pPr>
      <w:r>
        <w:t xml:space="preserve">City / pincode / locality</w:t>
      </w:r>
    </w:p>
    <w:p>
      <w:pPr>
        <w:pStyle w:val="Compact"/>
        <w:numPr>
          <w:ilvl w:val="0"/>
          <w:numId w:val="1045"/>
        </w:numPr>
      </w:pPr>
      <w:r>
        <w:t xml:space="preserve">Date</w:t>
      </w:r>
    </w:p>
    <w:p>
      <w:pPr>
        <w:pStyle w:val="Compact"/>
        <w:numPr>
          <w:ilvl w:val="0"/>
          <w:numId w:val="1045"/>
        </w:numPr>
      </w:pPr>
      <w:r>
        <w:t xml:space="preserve">Cutoff rules</w:t>
      </w:r>
    </w:p>
    <w:p>
      <w:pPr>
        <w:pStyle w:val="Compact"/>
        <w:numPr>
          <w:ilvl w:val="0"/>
          <w:numId w:val="1045"/>
        </w:numPr>
      </w:pPr>
      <w:r>
        <w:t xml:space="preserve">Holiday / blackout dates</w:t>
      </w:r>
    </w:p>
    <w:p>
      <w:pPr>
        <w:pStyle w:val="Compact"/>
        <w:numPr>
          <w:ilvl w:val="0"/>
          <w:numId w:val="1045"/>
        </w:numPr>
      </w:pPr>
      <w:r>
        <w:t xml:space="preserve">Capacity rules</w:t>
      </w:r>
    </w:p>
    <w:p>
      <w:pPr>
        <w:pStyle w:val="Compact"/>
        <w:numPr>
          <w:ilvl w:val="0"/>
          <w:numId w:val="1045"/>
        </w:numPr>
      </w:pPr>
      <w:r>
        <w:t xml:space="preserve">Advance booking days</w:t>
      </w:r>
    </w:p>
    <w:bookmarkEnd w:id="94"/>
    <w:bookmarkStart w:id="95" w:name="slot-selection-ui"/>
    <w:p>
      <w:pPr>
        <w:pStyle w:val="Heading2"/>
      </w:pPr>
      <w:r>
        <w:t xml:space="preserve">11.8.2 Slot Selection UI</w:t>
      </w:r>
    </w:p>
    <w:p>
      <w:pPr>
        <w:pStyle w:val="FirstParagraph"/>
      </w:pPr>
      <w:r>
        <w:t xml:space="preserve">The system shall display:</w:t>
      </w:r>
    </w:p>
    <w:p>
      <w:pPr>
        <w:pStyle w:val="Compact"/>
        <w:numPr>
          <w:ilvl w:val="0"/>
          <w:numId w:val="1046"/>
        </w:numPr>
      </w:pPr>
      <w:r>
        <w:t xml:space="preserve">Available dates</w:t>
      </w:r>
    </w:p>
    <w:p>
      <w:pPr>
        <w:pStyle w:val="Compact"/>
        <w:numPr>
          <w:ilvl w:val="0"/>
          <w:numId w:val="1046"/>
        </w:numPr>
      </w:pPr>
      <w:r>
        <w:t xml:space="preserve">Available time windows for selected date</w:t>
      </w:r>
    </w:p>
    <w:p>
      <w:pPr>
        <w:pStyle w:val="Compact"/>
        <w:numPr>
          <w:ilvl w:val="0"/>
          <w:numId w:val="1046"/>
        </w:numPr>
      </w:pPr>
      <w:r>
        <w:t xml:space="preserve">Disabled slots with reason optional</w:t>
      </w:r>
    </w:p>
    <w:p>
      <w:pPr>
        <w:pStyle w:val="Compact"/>
        <w:numPr>
          <w:ilvl w:val="0"/>
          <w:numId w:val="1046"/>
        </w:numPr>
      </w:pPr>
      <w:r>
        <w:t xml:space="preserve">Earliest available slot suggestion optional</w:t>
      </w:r>
    </w:p>
    <w:bookmarkEnd w:id="95"/>
    <w:bookmarkStart w:id="96" w:name="slot-validation-rules"/>
    <w:p>
      <w:pPr>
        <w:pStyle w:val="Heading2"/>
      </w:pPr>
      <w:r>
        <w:t xml:space="preserve">11.8.3 Slot Validation Rules</w:t>
      </w:r>
    </w:p>
    <w:p>
      <w:pPr>
        <w:pStyle w:val="Compact"/>
        <w:numPr>
          <w:ilvl w:val="0"/>
          <w:numId w:val="1047"/>
        </w:numPr>
      </w:pPr>
      <w:r>
        <w:t xml:space="preserve">Slot must be revalidated at booking confirmation.</w:t>
      </w:r>
    </w:p>
    <w:p>
      <w:pPr>
        <w:pStyle w:val="Compact"/>
        <w:numPr>
          <w:ilvl w:val="0"/>
          <w:numId w:val="1047"/>
        </w:numPr>
      </w:pPr>
      <w:r>
        <w:t xml:space="preserve">Slot selection must fail gracefully if the slot is no longer available.</w:t>
      </w:r>
    </w:p>
    <w:p>
      <w:pPr>
        <w:pStyle w:val="Compact"/>
        <w:numPr>
          <w:ilvl w:val="0"/>
          <w:numId w:val="1047"/>
        </w:numPr>
      </w:pPr>
      <w:r>
        <w:t xml:space="preserve">Reschedule flow shall use the same slot validation engine.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pricing-and-checkout-calculation"/>
    <w:p>
      <w:pPr>
        <w:pStyle w:val="Heading1"/>
      </w:pPr>
      <w:r>
        <w:t xml:space="preserve">11.9 Pricing and Checkout Calculation</w:t>
      </w:r>
    </w:p>
    <w:bookmarkStart w:id="98" w:name="supported-pricing-components"/>
    <w:p>
      <w:pPr>
        <w:pStyle w:val="Heading2"/>
      </w:pPr>
      <w:r>
        <w:t xml:space="preserve">11.9.1 Supported Pricing Components</w:t>
      </w:r>
    </w:p>
    <w:p>
      <w:pPr>
        <w:pStyle w:val="Compact"/>
        <w:numPr>
          <w:ilvl w:val="0"/>
          <w:numId w:val="1048"/>
        </w:numPr>
      </w:pPr>
      <w:r>
        <w:t xml:space="preserve">Base service price</w:t>
      </w:r>
    </w:p>
    <w:p>
      <w:pPr>
        <w:pStyle w:val="Compact"/>
        <w:numPr>
          <w:ilvl w:val="0"/>
          <w:numId w:val="1048"/>
        </w:numPr>
      </w:pPr>
      <w:r>
        <w:t xml:space="preserve">Add-on price</w:t>
      </w:r>
    </w:p>
    <w:p>
      <w:pPr>
        <w:pStyle w:val="Compact"/>
        <w:numPr>
          <w:ilvl w:val="0"/>
          <w:numId w:val="1048"/>
        </w:numPr>
      </w:pPr>
      <w:r>
        <w:t xml:space="preserve">Quantity-based price</w:t>
      </w:r>
    </w:p>
    <w:p>
      <w:pPr>
        <w:pStyle w:val="Compact"/>
        <w:numPr>
          <w:ilvl w:val="0"/>
          <w:numId w:val="1048"/>
        </w:numPr>
      </w:pPr>
      <w:r>
        <w:t xml:space="preserve">Visit charge / inspection charge</w:t>
      </w:r>
    </w:p>
    <w:p>
      <w:pPr>
        <w:pStyle w:val="Compact"/>
        <w:numPr>
          <w:ilvl w:val="0"/>
          <w:numId w:val="1048"/>
        </w:numPr>
      </w:pPr>
      <w:r>
        <w:t xml:space="preserve">Tax / GST</w:t>
      </w:r>
    </w:p>
    <w:p>
      <w:pPr>
        <w:pStyle w:val="Compact"/>
        <w:numPr>
          <w:ilvl w:val="0"/>
          <w:numId w:val="1048"/>
        </w:numPr>
      </w:pPr>
      <w:r>
        <w:t xml:space="preserve">Convenience fee / platform fee (optional)</w:t>
      </w:r>
    </w:p>
    <w:p>
      <w:pPr>
        <w:pStyle w:val="Compact"/>
        <w:numPr>
          <w:ilvl w:val="0"/>
          <w:numId w:val="1048"/>
        </w:numPr>
      </w:pPr>
      <w:r>
        <w:t xml:space="preserve">Coupon discount</w:t>
      </w:r>
    </w:p>
    <w:p>
      <w:pPr>
        <w:pStyle w:val="Compact"/>
        <w:numPr>
          <w:ilvl w:val="0"/>
          <w:numId w:val="1048"/>
        </w:numPr>
      </w:pPr>
      <w:r>
        <w:t xml:space="preserve">Wallet / credit deduction</w:t>
      </w:r>
    </w:p>
    <w:p>
      <w:pPr>
        <w:pStyle w:val="Compact"/>
        <w:numPr>
          <w:ilvl w:val="0"/>
          <w:numId w:val="1048"/>
        </w:numPr>
      </w:pPr>
      <w:r>
        <w:t xml:space="preserve">Cancellation / reschedule fee if applicable</w:t>
      </w:r>
    </w:p>
    <w:bookmarkEnd w:id="98"/>
    <w:bookmarkStart w:id="99" w:name="price-calculation-rules"/>
    <w:p>
      <w:pPr>
        <w:pStyle w:val="Heading2"/>
      </w:pPr>
      <w:r>
        <w:t xml:space="preserve">11.9.2 Price Calculation Rules</w:t>
      </w:r>
    </w:p>
    <w:p>
      <w:pPr>
        <w:pStyle w:val="Compact"/>
        <w:numPr>
          <w:ilvl w:val="0"/>
          <w:numId w:val="1049"/>
        </w:numPr>
      </w:pPr>
      <w:r>
        <w:t xml:space="preserve">Final price must be calculated server-side.</w:t>
      </w:r>
    </w:p>
    <w:p>
      <w:pPr>
        <w:pStyle w:val="Compact"/>
        <w:numPr>
          <w:ilvl w:val="0"/>
          <w:numId w:val="1049"/>
        </w:numPr>
      </w:pPr>
      <w:r>
        <w:t xml:space="preserve">Frontend price shown is indicative until server validation at checkout.</w:t>
      </w:r>
    </w:p>
    <w:p>
      <w:pPr>
        <w:pStyle w:val="Compact"/>
        <w:numPr>
          <w:ilvl w:val="0"/>
          <w:numId w:val="1049"/>
        </w:numPr>
      </w:pPr>
      <w:r>
        <w:t xml:space="preserve">Booking creation shall use a final price snapshot.</w:t>
      </w:r>
    </w:p>
    <w:p>
      <w:pPr>
        <w:pStyle w:val="Compact"/>
        <w:numPr>
          <w:ilvl w:val="0"/>
          <w:numId w:val="1049"/>
        </w:numPr>
      </w:pPr>
      <w:r>
        <w:t xml:space="preserve">If any price component changes before booking confirmation, customer must be shown updated price before proceeding.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coupon-application"/>
    <w:p>
      <w:pPr>
        <w:pStyle w:val="Heading1"/>
      </w:pPr>
      <w:r>
        <w:t xml:space="preserve">11.10 Coupon Application</w:t>
      </w:r>
    </w:p>
    <w:bookmarkStart w:id="101" w:name="coupon-inputs"/>
    <w:p>
      <w:pPr>
        <w:pStyle w:val="Heading2"/>
      </w:pPr>
      <w:r>
        <w:t xml:space="preserve">11.10.1 Coupon Inputs</w:t>
      </w:r>
    </w:p>
    <w:p>
      <w:pPr>
        <w:pStyle w:val="FirstParagraph"/>
      </w:pPr>
      <w:r>
        <w:t xml:space="preserve">Customer enters a coupon code at checkout.</w:t>
      </w:r>
    </w:p>
    <w:bookmarkEnd w:id="101"/>
    <w:bookmarkStart w:id="102" w:name="coupon-validation-dimensions"/>
    <w:p>
      <w:pPr>
        <w:pStyle w:val="Heading2"/>
      </w:pPr>
      <w:r>
        <w:t xml:space="preserve">11.10.2 Coupon Validation Dimensions</w:t>
      </w:r>
    </w:p>
    <w:p>
      <w:pPr>
        <w:pStyle w:val="FirstParagraph"/>
      </w:pPr>
      <w:r>
        <w:t xml:space="preserve">Coupon applicability may depend on:</w:t>
      </w:r>
    </w:p>
    <w:p>
      <w:pPr>
        <w:pStyle w:val="Compact"/>
        <w:numPr>
          <w:ilvl w:val="0"/>
          <w:numId w:val="1050"/>
        </w:numPr>
      </w:pPr>
      <w:r>
        <w:t xml:space="preserve">Validity dates</w:t>
      </w:r>
    </w:p>
    <w:p>
      <w:pPr>
        <w:pStyle w:val="Compact"/>
        <w:numPr>
          <w:ilvl w:val="0"/>
          <w:numId w:val="1050"/>
        </w:numPr>
      </w:pPr>
      <w:r>
        <w:t xml:space="preserve">Active status</w:t>
      </w:r>
    </w:p>
    <w:p>
      <w:pPr>
        <w:pStyle w:val="Compact"/>
        <w:numPr>
          <w:ilvl w:val="0"/>
          <w:numId w:val="1050"/>
        </w:numPr>
      </w:pPr>
      <w:r>
        <w:t xml:space="preserve">Customer segment</w:t>
      </w:r>
    </w:p>
    <w:p>
      <w:pPr>
        <w:pStyle w:val="Compact"/>
        <w:numPr>
          <w:ilvl w:val="0"/>
          <w:numId w:val="1050"/>
        </w:numPr>
      </w:pPr>
      <w:r>
        <w:t xml:space="preserve">First order / repeat order rule</w:t>
      </w:r>
    </w:p>
    <w:p>
      <w:pPr>
        <w:pStyle w:val="Compact"/>
        <w:numPr>
          <w:ilvl w:val="0"/>
          <w:numId w:val="1050"/>
        </w:numPr>
      </w:pPr>
      <w:r>
        <w:t xml:space="preserve">Min order amount</w:t>
      </w:r>
    </w:p>
    <w:p>
      <w:pPr>
        <w:pStyle w:val="Compact"/>
        <w:numPr>
          <w:ilvl w:val="0"/>
          <w:numId w:val="1050"/>
        </w:numPr>
      </w:pPr>
      <w:r>
        <w:t xml:space="preserve">Category / service / city applicability</w:t>
      </w:r>
    </w:p>
    <w:p>
      <w:pPr>
        <w:pStyle w:val="Compact"/>
        <w:numPr>
          <w:ilvl w:val="0"/>
          <w:numId w:val="1050"/>
        </w:numPr>
      </w:pPr>
      <w:r>
        <w:t xml:space="preserve">Per-user usage count</w:t>
      </w:r>
    </w:p>
    <w:p>
      <w:pPr>
        <w:pStyle w:val="Compact"/>
        <w:numPr>
          <w:ilvl w:val="0"/>
          <w:numId w:val="1050"/>
        </w:numPr>
      </w:pPr>
      <w:r>
        <w:t xml:space="preserve">Overall campaign usage count</w:t>
      </w:r>
    </w:p>
    <w:p>
      <w:pPr>
        <w:pStyle w:val="Compact"/>
        <w:numPr>
          <w:ilvl w:val="0"/>
          <w:numId w:val="1050"/>
        </w:numPr>
      </w:pPr>
      <w:r>
        <w:t xml:space="preserve">Max discount amount</w:t>
      </w:r>
    </w:p>
    <w:bookmarkEnd w:id="102"/>
    <w:bookmarkStart w:id="103" w:name="customer-experience"/>
    <w:p>
      <w:pPr>
        <w:pStyle w:val="Heading2"/>
      </w:pPr>
      <w:r>
        <w:t xml:space="preserve">11.10.3 Customer Experience</w:t>
      </w:r>
    </w:p>
    <w:p>
      <w:pPr>
        <w:pStyle w:val="Compact"/>
        <w:numPr>
          <w:ilvl w:val="0"/>
          <w:numId w:val="1051"/>
        </w:numPr>
      </w:pPr>
      <w:r>
        <w:t xml:space="preserve">Coupon application shall show discount value and success message.</w:t>
      </w:r>
    </w:p>
    <w:p>
      <w:pPr>
        <w:pStyle w:val="Compact"/>
        <w:numPr>
          <w:ilvl w:val="0"/>
          <w:numId w:val="1051"/>
        </w:numPr>
      </w:pPr>
      <w:r>
        <w:t xml:space="preserve">Invalid coupon shall show a meaningful error message.</w:t>
      </w:r>
    </w:p>
    <w:p>
      <w:pPr>
        <w:pStyle w:val="Compact"/>
        <w:numPr>
          <w:ilvl w:val="0"/>
          <w:numId w:val="1051"/>
        </w:numPr>
      </w:pPr>
      <w:r>
        <w:t xml:space="preserve">Coupon removal shall recompute final payable amount.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payment-flow"/>
    <w:p>
      <w:pPr>
        <w:pStyle w:val="Heading1"/>
      </w:pPr>
      <w:r>
        <w:t xml:space="preserve">11.11 Payment Flow</w:t>
      </w:r>
    </w:p>
    <w:bookmarkStart w:id="105" w:name="supported-payment-modes"/>
    <w:p>
      <w:pPr>
        <w:pStyle w:val="Heading2"/>
      </w:pPr>
      <w:r>
        <w:t xml:space="preserve">11.11.1 Supported Payment Modes</w:t>
      </w:r>
    </w:p>
    <w:p>
      <w:pPr>
        <w:pStyle w:val="Compact"/>
        <w:numPr>
          <w:ilvl w:val="0"/>
          <w:numId w:val="1052"/>
        </w:numPr>
      </w:pPr>
      <w:r>
        <w:t xml:space="preserve">Online payment gateway</w:t>
      </w:r>
    </w:p>
    <w:p>
      <w:pPr>
        <w:pStyle w:val="Compact"/>
        <w:numPr>
          <w:ilvl w:val="0"/>
          <w:numId w:val="1052"/>
        </w:numPr>
      </w:pPr>
      <w:r>
        <w:t xml:space="preserve">Wallet/credit</w:t>
      </w:r>
    </w:p>
    <w:p>
      <w:pPr>
        <w:pStyle w:val="Compact"/>
        <w:numPr>
          <w:ilvl w:val="0"/>
          <w:numId w:val="1052"/>
        </w:numPr>
      </w:pPr>
      <w:r>
        <w:t xml:space="preserve">Cash after service / COD (configurable)</w:t>
      </w:r>
    </w:p>
    <w:p>
      <w:pPr>
        <w:pStyle w:val="Compact"/>
        <w:numPr>
          <w:ilvl w:val="0"/>
          <w:numId w:val="1052"/>
        </w:numPr>
      </w:pPr>
      <w:r>
        <w:t xml:space="preserve">Partial payment / advance payment (future optional)</w:t>
      </w:r>
    </w:p>
    <w:bookmarkEnd w:id="105"/>
    <w:bookmarkStart w:id="106" w:name="payment-business-modes"/>
    <w:p>
      <w:pPr>
        <w:pStyle w:val="Heading2"/>
      </w:pPr>
      <w:r>
        <w:t xml:space="preserve">11.11.2 Payment Business Modes</w:t>
      </w:r>
    </w:p>
    <w:p>
      <w:pPr>
        <w:pStyle w:val="FirstParagraph"/>
      </w:pPr>
      <w:r>
        <w:t xml:space="preserve">The system shall support one of the following booking patterns: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Pay first, then booking confirm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Create pending booking, confirm after payment success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Create booking and mark payment pending</w:t>
      </w:r>
      <w:r>
        <w:t xml:space="preserve"> </w:t>
      </w:r>
      <w:r>
        <w:t xml:space="preserve">(if business permits)</w:t>
      </w:r>
    </w:p>
    <w:bookmarkEnd w:id="106"/>
    <w:bookmarkStart w:id="107" w:name="payment-functional-requirements"/>
    <w:p>
      <w:pPr>
        <w:pStyle w:val="Heading2"/>
      </w:pPr>
      <w:r>
        <w:t xml:space="preserve">11.11.3 Payment Functional Requirements</w:t>
      </w:r>
    </w:p>
    <w:p>
      <w:pPr>
        <w:pStyle w:val="Compact"/>
        <w:numPr>
          <w:ilvl w:val="0"/>
          <w:numId w:val="1053"/>
        </w:numPr>
      </w:pPr>
      <w:r>
        <w:t xml:space="preserve">Payment initiation request shall be generated securely.</w:t>
      </w:r>
    </w:p>
    <w:p>
      <w:pPr>
        <w:pStyle w:val="Compact"/>
        <w:numPr>
          <w:ilvl w:val="0"/>
          <w:numId w:val="1053"/>
        </w:numPr>
      </w:pPr>
      <w:r>
        <w:t xml:space="preserve">Payment callback/webhook shall be verified.</w:t>
      </w:r>
    </w:p>
    <w:p>
      <w:pPr>
        <w:pStyle w:val="Compact"/>
        <w:numPr>
          <w:ilvl w:val="0"/>
          <w:numId w:val="1053"/>
        </w:numPr>
      </w:pPr>
      <w:r>
        <w:t xml:space="preserve">Duplicate callback handling shall be idempotent.</w:t>
      </w:r>
    </w:p>
    <w:p>
      <w:pPr>
        <w:pStyle w:val="Compact"/>
        <w:numPr>
          <w:ilvl w:val="0"/>
          <w:numId w:val="1053"/>
        </w:numPr>
      </w:pPr>
      <w:r>
        <w:t xml:space="preserve">Payment failure shall allow retry.</w:t>
      </w:r>
    </w:p>
    <w:p>
      <w:pPr>
        <w:pStyle w:val="Compact"/>
        <w:numPr>
          <w:ilvl w:val="0"/>
          <w:numId w:val="1053"/>
        </w:numPr>
      </w:pPr>
      <w:r>
        <w:t xml:space="preserve">Booking-payment mapping shall be preserved.</w:t>
      </w:r>
    </w:p>
    <w:p>
      <w:pPr>
        <w:pStyle w:val="Compact"/>
        <w:numPr>
          <w:ilvl w:val="0"/>
          <w:numId w:val="1053"/>
        </w:numPr>
      </w:pPr>
      <w:r>
        <w:t xml:space="preserve">Payment transaction history shall be available to admin.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booking-creation-and-confirmation"/>
    <w:p>
      <w:pPr>
        <w:pStyle w:val="Heading1"/>
      </w:pPr>
      <w:r>
        <w:t xml:space="preserve">11.12 Booking Creation and Confirmation</w:t>
      </w:r>
    </w:p>
    <w:bookmarkStart w:id="109" w:name="booking-creation-preconditions"/>
    <w:p>
      <w:pPr>
        <w:pStyle w:val="Heading2"/>
      </w:pPr>
      <w:r>
        <w:t xml:space="preserve">11.12.1 Booking Creation Preconditions</w:t>
      </w:r>
    </w:p>
    <w:p>
      <w:pPr>
        <w:pStyle w:val="FirstParagraph"/>
      </w:pPr>
      <w:r>
        <w:t xml:space="preserve">Booking creation shall require:</w:t>
      </w:r>
    </w:p>
    <w:p>
      <w:pPr>
        <w:pStyle w:val="Compact"/>
        <w:numPr>
          <w:ilvl w:val="0"/>
          <w:numId w:val="1054"/>
        </w:numPr>
      </w:pPr>
      <w:r>
        <w:t xml:space="preserve">Valid customer identity/session where required</w:t>
      </w:r>
    </w:p>
    <w:p>
      <w:pPr>
        <w:pStyle w:val="Compact"/>
        <w:numPr>
          <w:ilvl w:val="0"/>
          <w:numId w:val="1054"/>
        </w:numPr>
      </w:pPr>
      <w:r>
        <w:t xml:space="preserve">Valid service and active catalog state</w:t>
      </w:r>
    </w:p>
    <w:p>
      <w:pPr>
        <w:pStyle w:val="Compact"/>
        <w:numPr>
          <w:ilvl w:val="0"/>
          <w:numId w:val="1054"/>
        </w:numPr>
      </w:pPr>
      <w:r>
        <w:t xml:space="preserve">Serviceable address</w:t>
      </w:r>
    </w:p>
    <w:p>
      <w:pPr>
        <w:pStyle w:val="Compact"/>
        <w:numPr>
          <w:ilvl w:val="0"/>
          <w:numId w:val="1054"/>
        </w:numPr>
      </w:pPr>
      <w:r>
        <w:t xml:space="preserve">Valid slot</w:t>
      </w:r>
    </w:p>
    <w:p>
      <w:pPr>
        <w:pStyle w:val="Compact"/>
        <w:numPr>
          <w:ilvl w:val="0"/>
          <w:numId w:val="1054"/>
        </w:numPr>
      </w:pPr>
      <w:r>
        <w:t xml:space="preserve">Valid pricing snapshot</w:t>
      </w:r>
    </w:p>
    <w:p>
      <w:pPr>
        <w:pStyle w:val="Compact"/>
        <w:numPr>
          <w:ilvl w:val="0"/>
          <w:numId w:val="1054"/>
        </w:numPr>
      </w:pPr>
      <w:r>
        <w:t xml:space="preserve">Payment status satisfying booking policy</w:t>
      </w:r>
    </w:p>
    <w:p>
      <w:pPr>
        <w:pStyle w:val="Compact"/>
        <w:numPr>
          <w:ilvl w:val="0"/>
          <w:numId w:val="1054"/>
        </w:numPr>
      </w:pPr>
      <w:r>
        <w:t xml:space="preserve">Coupon validation success if applied</w:t>
      </w:r>
    </w:p>
    <w:bookmarkEnd w:id="109"/>
    <w:bookmarkStart w:id="110" w:name="booking-snapshot-fields"/>
    <w:p>
      <w:pPr>
        <w:pStyle w:val="Heading2"/>
      </w:pPr>
      <w:r>
        <w:t xml:space="preserve">11.12.2 Booking Snapshot Fields</w:t>
      </w:r>
    </w:p>
    <w:p>
      <w:pPr>
        <w:pStyle w:val="FirstParagraph"/>
      </w:pPr>
      <w:r>
        <w:t xml:space="preserve">At minimum, booking shall capture:</w:t>
      </w:r>
    </w:p>
    <w:p>
      <w:pPr>
        <w:pStyle w:val="Compact"/>
        <w:numPr>
          <w:ilvl w:val="0"/>
          <w:numId w:val="1055"/>
        </w:numPr>
      </w:pPr>
      <w:r>
        <w:t xml:space="preserve">Booking ID</w:t>
      </w:r>
    </w:p>
    <w:p>
      <w:pPr>
        <w:pStyle w:val="Compact"/>
        <w:numPr>
          <w:ilvl w:val="0"/>
          <w:numId w:val="1055"/>
        </w:numPr>
      </w:pPr>
      <w:r>
        <w:t xml:space="preserve">Customer snapshot</w:t>
      </w:r>
    </w:p>
    <w:p>
      <w:pPr>
        <w:pStyle w:val="Compact"/>
        <w:numPr>
          <w:ilvl w:val="0"/>
          <w:numId w:val="1055"/>
        </w:numPr>
      </w:pPr>
      <w:r>
        <w:t xml:space="preserve">Address snapshot</w:t>
      </w:r>
    </w:p>
    <w:p>
      <w:pPr>
        <w:pStyle w:val="Compact"/>
        <w:numPr>
          <w:ilvl w:val="0"/>
          <w:numId w:val="1055"/>
        </w:numPr>
      </w:pPr>
      <w:r>
        <w:t xml:space="preserve">Service snapshot</w:t>
      </w:r>
    </w:p>
    <w:p>
      <w:pPr>
        <w:pStyle w:val="Compact"/>
        <w:numPr>
          <w:ilvl w:val="0"/>
          <w:numId w:val="1055"/>
        </w:numPr>
      </w:pPr>
      <w:r>
        <w:t xml:space="preserve">Add-on snapshot</w:t>
      </w:r>
    </w:p>
    <w:p>
      <w:pPr>
        <w:pStyle w:val="Compact"/>
        <w:numPr>
          <w:ilvl w:val="0"/>
          <w:numId w:val="1055"/>
        </w:numPr>
      </w:pPr>
      <w:r>
        <w:t xml:space="preserve">Slot snapshot</w:t>
      </w:r>
    </w:p>
    <w:p>
      <w:pPr>
        <w:pStyle w:val="Compact"/>
        <w:numPr>
          <w:ilvl w:val="0"/>
          <w:numId w:val="1055"/>
        </w:numPr>
      </w:pPr>
      <w:r>
        <w:t xml:space="preserve">Price breakdown snapshot</w:t>
      </w:r>
    </w:p>
    <w:p>
      <w:pPr>
        <w:pStyle w:val="Compact"/>
        <w:numPr>
          <w:ilvl w:val="0"/>
          <w:numId w:val="1055"/>
        </w:numPr>
      </w:pPr>
      <w:r>
        <w:t xml:space="preserve">Coupon snapshot</w:t>
      </w:r>
    </w:p>
    <w:p>
      <w:pPr>
        <w:pStyle w:val="Compact"/>
        <w:numPr>
          <w:ilvl w:val="0"/>
          <w:numId w:val="1055"/>
        </w:numPr>
      </w:pPr>
      <w:r>
        <w:t xml:space="preserve">Tax snapshot</w:t>
      </w:r>
    </w:p>
    <w:p>
      <w:pPr>
        <w:pStyle w:val="Compact"/>
        <w:numPr>
          <w:ilvl w:val="0"/>
          <w:numId w:val="1055"/>
        </w:numPr>
      </w:pPr>
      <w:r>
        <w:t xml:space="preserve">Payment summary snapshot</w:t>
      </w:r>
    </w:p>
    <w:p>
      <w:pPr>
        <w:pStyle w:val="Compact"/>
        <w:numPr>
          <w:ilvl w:val="0"/>
          <w:numId w:val="1055"/>
        </w:numPr>
      </w:pPr>
      <w:r>
        <w:t xml:space="preserve">Booking status</w:t>
      </w:r>
    </w:p>
    <w:p>
      <w:pPr>
        <w:pStyle w:val="Compact"/>
        <w:numPr>
          <w:ilvl w:val="0"/>
          <w:numId w:val="1055"/>
        </w:numPr>
      </w:pPr>
      <w:r>
        <w:t xml:space="preserve">Notes / customer instructions</w:t>
      </w:r>
    </w:p>
    <w:p>
      <w:pPr>
        <w:pStyle w:val="Compact"/>
        <w:numPr>
          <w:ilvl w:val="0"/>
          <w:numId w:val="1055"/>
        </w:numPr>
      </w:pPr>
      <w:r>
        <w:t xml:space="preserve">Channel/source</w:t>
      </w:r>
    </w:p>
    <w:p>
      <w:pPr>
        <w:pStyle w:val="Compact"/>
        <w:numPr>
          <w:ilvl w:val="0"/>
          <w:numId w:val="1055"/>
        </w:numPr>
      </w:pPr>
      <w:r>
        <w:t xml:space="preserve">Created timestamp</w:t>
      </w:r>
    </w:p>
    <w:bookmarkEnd w:id="110"/>
    <w:bookmarkStart w:id="111" w:name="confirmation-experience"/>
    <w:p>
      <w:pPr>
        <w:pStyle w:val="Heading2"/>
      </w:pPr>
      <w:r>
        <w:t xml:space="preserve">11.12.3 Confirmation Experience</w:t>
      </w:r>
    </w:p>
    <w:p>
      <w:pPr>
        <w:pStyle w:val="FirstParagraph"/>
      </w:pPr>
      <w:r>
        <w:t xml:space="preserve">Customer shall see:</w:t>
      </w:r>
    </w:p>
    <w:p>
      <w:pPr>
        <w:pStyle w:val="Compact"/>
        <w:numPr>
          <w:ilvl w:val="0"/>
          <w:numId w:val="1056"/>
        </w:numPr>
      </w:pPr>
      <w:r>
        <w:t xml:space="preserve">Booking success page</w:t>
      </w:r>
    </w:p>
    <w:p>
      <w:pPr>
        <w:pStyle w:val="Compact"/>
        <w:numPr>
          <w:ilvl w:val="0"/>
          <w:numId w:val="1056"/>
        </w:numPr>
      </w:pPr>
      <w:r>
        <w:t xml:space="preserve">Booking ID</w:t>
      </w:r>
    </w:p>
    <w:p>
      <w:pPr>
        <w:pStyle w:val="Compact"/>
        <w:numPr>
          <w:ilvl w:val="0"/>
          <w:numId w:val="1056"/>
        </w:numPr>
      </w:pPr>
      <w:r>
        <w:t xml:space="preserve">Service summary</w:t>
      </w:r>
    </w:p>
    <w:p>
      <w:pPr>
        <w:pStyle w:val="Compact"/>
        <w:numPr>
          <w:ilvl w:val="0"/>
          <w:numId w:val="1056"/>
        </w:numPr>
      </w:pPr>
      <w:r>
        <w:t xml:space="preserve">Slot and address</w:t>
      </w:r>
    </w:p>
    <w:p>
      <w:pPr>
        <w:pStyle w:val="Compact"/>
        <w:numPr>
          <w:ilvl w:val="0"/>
          <w:numId w:val="1056"/>
        </w:numPr>
      </w:pPr>
      <w:r>
        <w:t xml:space="preserve">Amount paid / payable</w:t>
      </w:r>
    </w:p>
    <w:p>
      <w:pPr>
        <w:pStyle w:val="Compact"/>
        <w:numPr>
          <w:ilvl w:val="0"/>
          <w:numId w:val="1056"/>
        </w:numPr>
      </w:pPr>
      <w:r>
        <w:t xml:space="preserve">Cancellation/reschedule guidance</w:t>
      </w:r>
    </w:p>
    <w:p>
      <w:pPr>
        <w:pStyle w:val="Compact"/>
        <w:numPr>
          <w:ilvl w:val="0"/>
          <w:numId w:val="1056"/>
        </w:numPr>
      </w:pPr>
      <w:r>
        <w:t xml:space="preserve">Link to booking detail page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order-history-and-booking-detail"/>
    <w:p>
      <w:pPr>
        <w:pStyle w:val="Heading1"/>
      </w:pPr>
      <w:r>
        <w:t xml:space="preserve">11.13 Order History and Booking Detail</w:t>
      </w:r>
    </w:p>
    <w:bookmarkStart w:id="114" w:name="booking-list"/>
    <w:p>
      <w:pPr>
        <w:pStyle w:val="Heading2"/>
      </w:pPr>
      <w:r>
        <w:t xml:space="preserve">11.13.1 Booking List</w:t>
      </w:r>
    </w:p>
    <w:p>
      <w:pPr>
        <w:pStyle w:val="FirstParagraph"/>
      </w:pPr>
      <w:r>
        <w:t xml:space="preserve">Customer account shall show:</w:t>
      </w:r>
    </w:p>
    <w:p>
      <w:pPr>
        <w:pStyle w:val="Compact"/>
        <w:numPr>
          <w:ilvl w:val="0"/>
          <w:numId w:val="1057"/>
        </w:numPr>
      </w:pPr>
      <w:r>
        <w:t xml:space="preserve">Upcoming bookings</w:t>
      </w:r>
    </w:p>
    <w:p>
      <w:pPr>
        <w:pStyle w:val="Compact"/>
        <w:numPr>
          <w:ilvl w:val="0"/>
          <w:numId w:val="1057"/>
        </w:numPr>
      </w:pPr>
      <w:r>
        <w:t xml:space="preserve">Completed bookings</w:t>
      </w:r>
    </w:p>
    <w:p>
      <w:pPr>
        <w:pStyle w:val="Compact"/>
        <w:numPr>
          <w:ilvl w:val="0"/>
          <w:numId w:val="1057"/>
        </w:numPr>
      </w:pPr>
      <w:r>
        <w:t xml:space="preserve">Cancelled bookings</w:t>
      </w:r>
    </w:p>
    <w:p>
      <w:pPr>
        <w:pStyle w:val="Compact"/>
        <w:numPr>
          <w:ilvl w:val="0"/>
          <w:numId w:val="1057"/>
        </w:numPr>
      </w:pPr>
      <w:r>
        <w:t xml:space="preserve">Payment pending/failed bookings if applicable</w:t>
      </w:r>
    </w:p>
    <w:bookmarkStart w:id="113" w:name="list-fields"/>
    <w:p>
      <w:pPr>
        <w:pStyle w:val="Heading3"/>
      </w:pPr>
      <w:r>
        <w:t xml:space="preserve">List Fields</w:t>
      </w:r>
    </w:p>
    <w:p>
      <w:pPr>
        <w:pStyle w:val="Compact"/>
        <w:numPr>
          <w:ilvl w:val="0"/>
          <w:numId w:val="1058"/>
        </w:numPr>
      </w:pPr>
      <w:r>
        <w:t xml:space="preserve">Booking ID</w:t>
      </w:r>
    </w:p>
    <w:p>
      <w:pPr>
        <w:pStyle w:val="Compact"/>
        <w:numPr>
          <w:ilvl w:val="0"/>
          <w:numId w:val="1058"/>
        </w:numPr>
      </w:pPr>
      <w:r>
        <w:t xml:space="preserve">Service summary</w:t>
      </w:r>
    </w:p>
    <w:p>
      <w:pPr>
        <w:pStyle w:val="Compact"/>
        <w:numPr>
          <w:ilvl w:val="0"/>
          <w:numId w:val="1058"/>
        </w:numPr>
      </w:pPr>
      <w:r>
        <w:t xml:space="preserve">Date/slot</w:t>
      </w:r>
    </w:p>
    <w:p>
      <w:pPr>
        <w:pStyle w:val="Compact"/>
        <w:numPr>
          <w:ilvl w:val="0"/>
          <w:numId w:val="1058"/>
        </w:numPr>
      </w:pPr>
      <w:r>
        <w:t xml:space="preserve">Booking status</w:t>
      </w:r>
    </w:p>
    <w:p>
      <w:pPr>
        <w:pStyle w:val="Compact"/>
        <w:numPr>
          <w:ilvl w:val="0"/>
          <w:numId w:val="1058"/>
        </w:numPr>
      </w:pPr>
      <w:r>
        <w:t xml:space="preserve">Payment status</w:t>
      </w:r>
    </w:p>
    <w:p>
      <w:pPr>
        <w:pStyle w:val="Compact"/>
        <w:numPr>
          <w:ilvl w:val="0"/>
          <w:numId w:val="1058"/>
        </w:numPr>
      </w:pPr>
      <w:r>
        <w:t xml:space="preserve">Amount</w:t>
      </w:r>
    </w:p>
    <w:p>
      <w:pPr>
        <w:pStyle w:val="Compact"/>
        <w:numPr>
          <w:ilvl w:val="0"/>
          <w:numId w:val="1058"/>
        </w:numPr>
      </w:pPr>
      <w:r>
        <w:t xml:space="preserve">Address summary</w:t>
      </w:r>
    </w:p>
    <w:bookmarkEnd w:id="113"/>
    <w:bookmarkEnd w:id="114"/>
    <w:bookmarkStart w:id="115" w:name="booking-detail-view"/>
    <w:p>
      <w:pPr>
        <w:pStyle w:val="Heading2"/>
      </w:pPr>
      <w:r>
        <w:t xml:space="preserve">11.13.2 Booking Detail View</w:t>
      </w:r>
    </w:p>
    <w:p>
      <w:pPr>
        <w:pStyle w:val="FirstParagraph"/>
      </w:pPr>
      <w:r>
        <w:t xml:space="preserve">Booking detail page shall display:</w:t>
      </w:r>
    </w:p>
    <w:p>
      <w:pPr>
        <w:pStyle w:val="Compact"/>
        <w:numPr>
          <w:ilvl w:val="0"/>
          <w:numId w:val="1059"/>
        </w:numPr>
      </w:pPr>
      <w:r>
        <w:t xml:space="preserve">Full service summary</w:t>
      </w:r>
    </w:p>
    <w:p>
      <w:pPr>
        <w:pStyle w:val="Compact"/>
        <w:numPr>
          <w:ilvl w:val="0"/>
          <w:numId w:val="1059"/>
        </w:numPr>
      </w:pPr>
      <w:r>
        <w:t xml:space="preserve">Address snapshot</w:t>
      </w:r>
    </w:p>
    <w:p>
      <w:pPr>
        <w:pStyle w:val="Compact"/>
        <w:numPr>
          <w:ilvl w:val="0"/>
          <w:numId w:val="1059"/>
        </w:numPr>
      </w:pPr>
      <w:r>
        <w:t xml:space="preserve">Slot</w:t>
      </w:r>
    </w:p>
    <w:p>
      <w:pPr>
        <w:pStyle w:val="Compact"/>
        <w:numPr>
          <w:ilvl w:val="0"/>
          <w:numId w:val="1059"/>
        </w:numPr>
      </w:pPr>
      <w:r>
        <w:t xml:space="preserve">Status timeline</w:t>
      </w:r>
    </w:p>
    <w:p>
      <w:pPr>
        <w:pStyle w:val="Compact"/>
        <w:numPr>
          <w:ilvl w:val="0"/>
          <w:numId w:val="1059"/>
        </w:numPr>
      </w:pPr>
      <w:r>
        <w:t xml:space="preserve">Price and payment details</w:t>
      </w:r>
    </w:p>
    <w:p>
      <w:pPr>
        <w:pStyle w:val="Compact"/>
        <w:numPr>
          <w:ilvl w:val="0"/>
          <w:numId w:val="1059"/>
        </w:numPr>
      </w:pPr>
      <w:r>
        <w:t xml:space="preserve">Coupon applied</w:t>
      </w:r>
    </w:p>
    <w:p>
      <w:pPr>
        <w:pStyle w:val="Compact"/>
        <w:numPr>
          <w:ilvl w:val="0"/>
          <w:numId w:val="1059"/>
        </w:numPr>
      </w:pPr>
      <w:r>
        <w:t xml:space="preserve">Refund details if any</w:t>
      </w:r>
    </w:p>
    <w:p>
      <w:pPr>
        <w:pStyle w:val="Compact"/>
        <w:numPr>
          <w:ilvl w:val="0"/>
          <w:numId w:val="1059"/>
        </w:numPr>
      </w:pPr>
      <w:r>
        <w:t xml:space="preserve">Cancellation/reschedule CTA if eligible</w:t>
      </w:r>
    </w:p>
    <w:p>
      <w:pPr>
        <w:pStyle w:val="Compact"/>
        <w:numPr>
          <w:ilvl w:val="0"/>
          <w:numId w:val="1059"/>
        </w:numPr>
      </w:pPr>
      <w:r>
        <w:t xml:space="preserve">Review CTA if completed</w:t>
      </w:r>
    </w:p>
    <w:p>
      <w:pPr>
        <w:pStyle w:val="Compact"/>
        <w:numPr>
          <w:ilvl w:val="0"/>
          <w:numId w:val="1059"/>
        </w:numPr>
      </w:pPr>
      <w:r>
        <w:t xml:space="preserve">Support CTA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cancellation"/>
    <w:p>
      <w:pPr>
        <w:pStyle w:val="Heading1"/>
      </w:pPr>
      <w:r>
        <w:t xml:space="preserve">11.14 Cancellation</w:t>
      </w:r>
    </w:p>
    <w:bookmarkStart w:id="117" w:name="cancellation-eligibility-rules"/>
    <w:p>
      <w:pPr>
        <w:pStyle w:val="Heading2"/>
      </w:pPr>
      <w:r>
        <w:t xml:space="preserve">11.14.1 Cancellation Eligibility Rules</w:t>
      </w:r>
    </w:p>
    <w:p>
      <w:pPr>
        <w:pStyle w:val="FirstParagraph"/>
      </w:pPr>
      <w:r>
        <w:t xml:space="preserve">Cancellation eligibility may depend on:</w:t>
      </w:r>
    </w:p>
    <w:p>
      <w:pPr>
        <w:pStyle w:val="Compact"/>
        <w:numPr>
          <w:ilvl w:val="0"/>
          <w:numId w:val="1060"/>
        </w:numPr>
      </w:pPr>
      <w:r>
        <w:t xml:space="preserve">Booking status</w:t>
      </w:r>
    </w:p>
    <w:p>
      <w:pPr>
        <w:pStyle w:val="Compact"/>
        <w:numPr>
          <w:ilvl w:val="0"/>
          <w:numId w:val="1060"/>
        </w:numPr>
      </w:pPr>
      <w:r>
        <w:t xml:space="preserve">Time remaining before slot</w:t>
      </w:r>
    </w:p>
    <w:p>
      <w:pPr>
        <w:pStyle w:val="Compact"/>
        <w:numPr>
          <w:ilvl w:val="0"/>
          <w:numId w:val="1060"/>
        </w:numPr>
      </w:pPr>
      <w:r>
        <w:t xml:space="preserve">Category/service policy</w:t>
      </w:r>
    </w:p>
    <w:p>
      <w:pPr>
        <w:pStyle w:val="Compact"/>
        <w:numPr>
          <w:ilvl w:val="0"/>
          <w:numId w:val="1060"/>
        </w:numPr>
      </w:pPr>
      <w:r>
        <w:t xml:space="preserve">Whether service has started</w:t>
      </w:r>
    </w:p>
    <w:p>
      <w:pPr>
        <w:pStyle w:val="Compact"/>
        <w:numPr>
          <w:ilvl w:val="0"/>
          <w:numId w:val="1060"/>
        </w:numPr>
      </w:pPr>
      <w:r>
        <w:t xml:space="preserve">Whether payment was made</w:t>
      </w:r>
    </w:p>
    <w:p>
      <w:pPr>
        <w:pStyle w:val="Compact"/>
        <w:numPr>
          <w:ilvl w:val="0"/>
          <w:numId w:val="1060"/>
        </w:numPr>
      </w:pPr>
      <w:r>
        <w:t xml:space="preserve">Whether cancellation fee applies</w:t>
      </w:r>
    </w:p>
    <w:bookmarkEnd w:id="117"/>
    <w:bookmarkStart w:id="118" w:name="cancellation-data-captured"/>
    <w:p>
      <w:pPr>
        <w:pStyle w:val="Heading2"/>
      </w:pPr>
      <w:r>
        <w:t xml:space="preserve">11.14.2 Cancellation Data Captured</w:t>
      </w:r>
    </w:p>
    <w:p>
      <w:pPr>
        <w:pStyle w:val="Compact"/>
        <w:numPr>
          <w:ilvl w:val="0"/>
          <w:numId w:val="1061"/>
        </w:numPr>
      </w:pPr>
      <w:r>
        <w:t xml:space="preserve">Booking ID</w:t>
      </w:r>
    </w:p>
    <w:p>
      <w:pPr>
        <w:pStyle w:val="Compact"/>
        <w:numPr>
          <w:ilvl w:val="0"/>
          <w:numId w:val="1061"/>
        </w:numPr>
      </w:pPr>
      <w:r>
        <w:t xml:space="preserve">Cancellation actor (customer/admin/system)</w:t>
      </w:r>
    </w:p>
    <w:p>
      <w:pPr>
        <w:pStyle w:val="Compact"/>
        <w:numPr>
          <w:ilvl w:val="0"/>
          <w:numId w:val="1061"/>
        </w:numPr>
      </w:pPr>
      <w:r>
        <w:t xml:space="preserve">Cancellation reason</w:t>
      </w:r>
    </w:p>
    <w:p>
      <w:pPr>
        <w:pStyle w:val="Compact"/>
        <w:numPr>
          <w:ilvl w:val="0"/>
          <w:numId w:val="1061"/>
        </w:numPr>
      </w:pPr>
      <w:r>
        <w:t xml:space="preserve">Timestamp</w:t>
      </w:r>
    </w:p>
    <w:p>
      <w:pPr>
        <w:pStyle w:val="Compact"/>
        <w:numPr>
          <w:ilvl w:val="0"/>
          <w:numId w:val="1061"/>
        </w:numPr>
      </w:pPr>
      <w:r>
        <w:t xml:space="preserve">Refund amount / charge</w:t>
      </w:r>
    </w:p>
    <w:p>
      <w:pPr>
        <w:pStyle w:val="Compact"/>
        <w:numPr>
          <w:ilvl w:val="0"/>
          <w:numId w:val="1061"/>
        </w:numPr>
      </w:pPr>
      <w:r>
        <w:t xml:space="preserve">Refund mode</w:t>
      </w:r>
    </w:p>
    <w:p>
      <w:pPr>
        <w:pStyle w:val="Compact"/>
        <w:numPr>
          <w:ilvl w:val="0"/>
          <w:numId w:val="1061"/>
        </w:numPr>
      </w:pPr>
      <w:r>
        <w:t xml:space="preserve">Internal notes if admin</w:t>
      </w:r>
    </w:p>
    <w:bookmarkEnd w:id="118"/>
    <w:bookmarkStart w:id="119" w:name="customer-experience-1"/>
    <w:p>
      <w:pPr>
        <w:pStyle w:val="Heading2"/>
      </w:pPr>
      <w:r>
        <w:t xml:space="preserve">11.14.3 Customer Experience</w:t>
      </w:r>
    </w:p>
    <w:p>
      <w:pPr>
        <w:pStyle w:val="Compact"/>
        <w:numPr>
          <w:ilvl w:val="0"/>
          <w:numId w:val="1062"/>
        </w:numPr>
      </w:pPr>
      <w:r>
        <w:t xml:space="preserve">Customer sees cancellation policy summary.</w:t>
      </w:r>
    </w:p>
    <w:p>
      <w:pPr>
        <w:pStyle w:val="Compact"/>
        <w:numPr>
          <w:ilvl w:val="0"/>
          <w:numId w:val="1062"/>
        </w:numPr>
      </w:pPr>
      <w:r>
        <w:t xml:space="preserve">Customer confirms cancellation.</w:t>
      </w:r>
    </w:p>
    <w:p>
      <w:pPr>
        <w:pStyle w:val="Compact"/>
        <w:numPr>
          <w:ilvl w:val="0"/>
          <w:numId w:val="1062"/>
        </w:numPr>
      </w:pPr>
      <w:r>
        <w:t xml:space="preserve">System shows refund outcome or wallet credit outcome.</w:t>
      </w:r>
    </w:p>
    <w:p>
      <w:pPr>
        <w:pStyle w:val="Compact"/>
        <w:numPr>
          <w:ilvl w:val="0"/>
          <w:numId w:val="1062"/>
        </w:numPr>
      </w:pPr>
      <w:r>
        <w:t xml:space="preserve">Confirmation notification is sent.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reschedule"/>
    <w:p>
      <w:pPr>
        <w:pStyle w:val="Heading1"/>
      </w:pPr>
      <w:r>
        <w:t xml:space="preserve">11.15 Reschedule</w:t>
      </w:r>
    </w:p>
    <w:bookmarkStart w:id="121" w:name="reschedule-eligibility-rules"/>
    <w:p>
      <w:pPr>
        <w:pStyle w:val="Heading2"/>
      </w:pPr>
      <w:r>
        <w:t xml:space="preserve">11.15.1 Reschedule Eligibility Rules</w:t>
      </w:r>
    </w:p>
    <w:p>
      <w:pPr>
        <w:pStyle w:val="FirstParagraph"/>
      </w:pPr>
      <w:r>
        <w:t xml:space="preserve">Reschedule shall be allowed only if:</w:t>
      </w:r>
    </w:p>
    <w:p>
      <w:pPr>
        <w:pStyle w:val="Compact"/>
        <w:numPr>
          <w:ilvl w:val="0"/>
          <w:numId w:val="1063"/>
        </w:numPr>
      </w:pPr>
      <w:r>
        <w:t xml:space="preserve">Booking is in an eligible status</w:t>
      </w:r>
    </w:p>
    <w:p>
      <w:pPr>
        <w:pStyle w:val="Compact"/>
        <w:numPr>
          <w:ilvl w:val="0"/>
          <w:numId w:val="1063"/>
        </w:numPr>
      </w:pPr>
      <w:r>
        <w:t xml:space="preserve">Reschedule window has not expired</w:t>
      </w:r>
    </w:p>
    <w:p>
      <w:pPr>
        <w:pStyle w:val="Compact"/>
        <w:numPr>
          <w:ilvl w:val="0"/>
          <w:numId w:val="1063"/>
        </w:numPr>
      </w:pPr>
      <w:r>
        <w:t xml:space="preserve">New slot is available</w:t>
      </w:r>
    </w:p>
    <w:p>
      <w:pPr>
        <w:pStyle w:val="Compact"/>
        <w:numPr>
          <w:ilvl w:val="0"/>
          <w:numId w:val="1063"/>
        </w:numPr>
      </w:pPr>
      <w:r>
        <w:t xml:space="preserve">Reschedule count limit has not been exceeded if configured</w:t>
      </w:r>
    </w:p>
    <w:bookmarkEnd w:id="121"/>
    <w:bookmarkStart w:id="122" w:name="reschedule-data-captured"/>
    <w:p>
      <w:pPr>
        <w:pStyle w:val="Heading2"/>
      </w:pPr>
      <w:r>
        <w:t xml:space="preserve">11.15.2 Reschedule Data Captured</w:t>
      </w:r>
    </w:p>
    <w:p>
      <w:pPr>
        <w:pStyle w:val="Compact"/>
        <w:numPr>
          <w:ilvl w:val="0"/>
          <w:numId w:val="1064"/>
        </w:numPr>
      </w:pPr>
      <w:r>
        <w:t xml:space="preserve">Original slot</w:t>
      </w:r>
    </w:p>
    <w:p>
      <w:pPr>
        <w:pStyle w:val="Compact"/>
        <w:numPr>
          <w:ilvl w:val="0"/>
          <w:numId w:val="1064"/>
        </w:numPr>
      </w:pPr>
      <w:r>
        <w:t xml:space="preserve">New slot</w:t>
      </w:r>
    </w:p>
    <w:p>
      <w:pPr>
        <w:pStyle w:val="Compact"/>
        <w:numPr>
          <w:ilvl w:val="0"/>
          <w:numId w:val="1064"/>
        </w:numPr>
      </w:pPr>
      <w:r>
        <w:t xml:space="preserve">Reschedule actor</w:t>
      </w:r>
    </w:p>
    <w:p>
      <w:pPr>
        <w:pStyle w:val="Compact"/>
        <w:numPr>
          <w:ilvl w:val="0"/>
          <w:numId w:val="1064"/>
        </w:numPr>
      </w:pPr>
      <w:r>
        <w:t xml:space="preserve">Timestamp</w:t>
      </w:r>
    </w:p>
    <w:p>
      <w:pPr>
        <w:pStyle w:val="Compact"/>
        <w:numPr>
          <w:ilvl w:val="0"/>
          <w:numId w:val="1064"/>
        </w:numPr>
      </w:pPr>
      <w:r>
        <w:t xml:space="preserve">Reason</w:t>
      </w:r>
    </w:p>
    <w:p>
      <w:pPr>
        <w:pStyle w:val="Compact"/>
        <w:numPr>
          <w:ilvl w:val="0"/>
          <w:numId w:val="1064"/>
        </w:numPr>
      </w:pPr>
      <w:r>
        <w:t xml:space="preserve">Any fee impact</w:t>
      </w:r>
    </w:p>
    <w:bookmarkEnd w:id="122"/>
    <w:bookmarkStart w:id="123" w:name="customer-experience-2"/>
    <w:p>
      <w:pPr>
        <w:pStyle w:val="Heading2"/>
      </w:pPr>
      <w:r>
        <w:t xml:space="preserve">11.15.3 Customer Experience</w:t>
      </w:r>
    </w:p>
    <w:p>
      <w:pPr>
        <w:pStyle w:val="Compact"/>
        <w:numPr>
          <w:ilvl w:val="0"/>
          <w:numId w:val="1065"/>
        </w:numPr>
      </w:pPr>
      <w:r>
        <w:t xml:space="preserve">Eligible future slots shown</w:t>
      </w:r>
    </w:p>
    <w:p>
      <w:pPr>
        <w:pStyle w:val="Compact"/>
        <w:numPr>
          <w:ilvl w:val="0"/>
          <w:numId w:val="1065"/>
        </w:numPr>
      </w:pPr>
      <w:r>
        <w:t xml:space="preserve">Customer confirms new slot</w:t>
      </w:r>
    </w:p>
    <w:p>
      <w:pPr>
        <w:pStyle w:val="Compact"/>
        <w:numPr>
          <w:ilvl w:val="0"/>
          <w:numId w:val="1065"/>
        </w:numPr>
      </w:pPr>
      <w:r>
        <w:t xml:space="preserve">Booking detail updates immediately</w:t>
      </w:r>
    </w:p>
    <w:p>
      <w:pPr>
        <w:pStyle w:val="Compact"/>
        <w:numPr>
          <w:ilvl w:val="0"/>
          <w:numId w:val="1065"/>
        </w:numPr>
      </w:pPr>
      <w:r>
        <w:t xml:space="preserve">Confirmation notification sent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ratings-and-reviews"/>
    <w:p>
      <w:pPr>
        <w:pStyle w:val="Heading1"/>
      </w:pPr>
      <w:r>
        <w:t xml:space="preserve">11.16 Ratings and Reviews</w:t>
      </w:r>
    </w:p>
    <w:bookmarkStart w:id="125" w:name="review-eligibility"/>
    <w:p>
      <w:pPr>
        <w:pStyle w:val="Heading2"/>
      </w:pPr>
      <w:r>
        <w:t xml:space="preserve">11.16.1 Review Eligibility</w:t>
      </w:r>
    </w:p>
    <w:p>
      <w:pPr>
        <w:pStyle w:val="FirstParagraph"/>
      </w:pPr>
      <w:r>
        <w:t xml:space="preserve">Only completed bookings shall be reviewable.</w:t>
      </w:r>
    </w:p>
    <w:bookmarkEnd w:id="125"/>
    <w:bookmarkStart w:id="126" w:name="review-data"/>
    <w:p>
      <w:pPr>
        <w:pStyle w:val="Heading2"/>
      </w:pPr>
      <w:r>
        <w:t xml:space="preserve">11.16.2 Review Data</w:t>
      </w:r>
    </w:p>
    <w:p>
      <w:pPr>
        <w:pStyle w:val="Compact"/>
        <w:numPr>
          <w:ilvl w:val="0"/>
          <w:numId w:val="1066"/>
        </w:numPr>
      </w:pPr>
      <w:r>
        <w:t xml:space="preserve">Rating value</w:t>
      </w:r>
    </w:p>
    <w:p>
      <w:pPr>
        <w:pStyle w:val="Compact"/>
        <w:numPr>
          <w:ilvl w:val="0"/>
          <w:numId w:val="1066"/>
        </w:numPr>
      </w:pPr>
      <w:r>
        <w:t xml:space="preserve">Review text</w:t>
      </w:r>
    </w:p>
    <w:p>
      <w:pPr>
        <w:pStyle w:val="Compact"/>
        <w:numPr>
          <w:ilvl w:val="0"/>
          <w:numId w:val="1066"/>
        </w:numPr>
      </w:pPr>
      <w:r>
        <w:t xml:space="preserve">Optional issue tags</w:t>
      </w:r>
    </w:p>
    <w:p>
      <w:pPr>
        <w:pStyle w:val="Compact"/>
        <w:numPr>
          <w:ilvl w:val="0"/>
          <w:numId w:val="1066"/>
        </w:numPr>
      </w:pPr>
      <w:r>
        <w:t xml:space="preserve">Submission timestamp</w:t>
      </w:r>
    </w:p>
    <w:p>
      <w:pPr>
        <w:pStyle w:val="Compact"/>
        <w:numPr>
          <w:ilvl w:val="0"/>
          <w:numId w:val="1066"/>
        </w:numPr>
      </w:pPr>
      <w:r>
        <w:t xml:space="preserve">Booking reference</w:t>
      </w:r>
    </w:p>
    <w:p>
      <w:pPr>
        <w:pStyle w:val="Compact"/>
        <w:numPr>
          <w:ilvl w:val="0"/>
          <w:numId w:val="1066"/>
        </w:numPr>
      </w:pPr>
      <w:r>
        <w:t xml:space="preserve">Customer reference</w:t>
      </w:r>
    </w:p>
    <w:bookmarkEnd w:id="126"/>
    <w:bookmarkStart w:id="127" w:name="review-rules"/>
    <w:p>
      <w:pPr>
        <w:pStyle w:val="Heading2"/>
      </w:pPr>
      <w:r>
        <w:t xml:space="preserve">11.16.3 Review Rules</w:t>
      </w:r>
    </w:p>
    <w:p>
      <w:pPr>
        <w:pStyle w:val="Compact"/>
        <w:numPr>
          <w:ilvl w:val="0"/>
          <w:numId w:val="1067"/>
        </w:numPr>
      </w:pPr>
      <w:r>
        <w:t xml:space="preserve">One booking should have one primary review record unless edit/re-review rules are enabled.</w:t>
      </w:r>
    </w:p>
    <w:p>
      <w:pPr>
        <w:pStyle w:val="Compact"/>
        <w:numPr>
          <w:ilvl w:val="0"/>
          <w:numId w:val="1067"/>
        </w:numPr>
      </w:pPr>
      <w:r>
        <w:t xml:space="preserve">Reviews may be hidden/moderated by admin.</w:t>
      </w:r>
    </w:p>
    <w:p>
      <w:pPr>
        <w:pStyle w:val="Compact"/>
        <w:numPr>
          <w:ilvl w:val="0"/>
          <w:numId w:val="1067"/>
        </w:numPr>
      </w:pPr>
      <w:r>
        <w:t xml:space="preserve">Review submission may be time-limited if business wants post-service review windows.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wallet-credit-refund-visibility"/>
    <w:p>
      <w:pPr>
        <w:pStyle w:val="Heading1"/>
      </w:pPr>
      <w:r>
        <w:t xml:space="preserve">11.17 Wallet / Credit / Refund Visibility</w:t>
      </w:r>
    </w:p>
    <w:bookmarkStart w:id="129" w:name="wallet-screen"/>
    <w:p>
      <w:pPr>
        <w:pStyle w:val="Heading2"/>
      </w:pPr>
      <w:r>
        <w:t xml:space="preserve">11.17.1 Wallet Screen</w:t>
      </w:r>
    </w:p>
    <w:p>
      <w:pPr>
        <w:pStyle w:val="FirstParagraph"/>
      </w:pPr>
      <w:r>
        <w:t xml:space="preserve">If wallet/credit is enabled, customer shall be able to view:</w:t>
      </w:r>
    </w:p>
    <w:p>
      <w:pPr>
        <w:pStyle w:val="Compact"/>
        <w:numPr>
          <w:ilvl w:val="0"/>
          <w:numId w:val="1068"/>
        </w:numPr>
      </w:pPr>
      <w:r>
        <w:t xml:space="preserve">Current balance</w:t>
      </w:r>
    </w:p>
    <w:p>
      <w:pPr>
        <w:pStyle w:val="Compact"/>
        <w:numPr>
          <w:ilvl w:val="0"/>
          <w:numId w:val="1068"/>
        </w:numPr>
      </w:pPr>
      <w:r>
        <w:t xml:space="preserve">Credit/debit entries</w:t>
      </w:r>
    </w:p>
    <w:p>
      <w:pPr>
        <w:pStyle w:val="Compact"/>
        <w:numPr>
          <w:ilvl w:val="0"/>
          <w:numId w:val="1068"/>
        </w:numPr>
      </w:pPr>
      <w:r>
        <w:t xml:space="preserve">Booking references</w:t>
      </w:r>
    </w:p>
    <w:p>
      <w:pPr>
        <w:pStyle w:val="Compact"/>
        <w:numPr>
          <w:ilvl w:val="0"/>
          <w:numId w:val="1068"/>
        </w:numPr>
      </w:pPr>
      <w:r>
        <w:t xml:space="preserve">Expiry if applicable</w:t>
      </w:r>
    </w:p>
    <w:bookmarkEnd w:id="129"/>
    <w:bookmarkStart w:id="130" w:name="refund-tracking"/>
    <w:p>
      <w:pPr>
        <w:pStyle w:val="Heading2"/>
      </w:pPr>
      <w:r>
        <w:t xml:space="preserve">11.17.2 Refund Tracking</w:t>
      </w:r>
    </w:p>
    <w:p>
      <w:pPr>
        <w:pStyle w:val="FirstParagraph"/>
      </w:pPr>
      <w:r>
        <w:t xml:space="preserve">Refund status should be visible against booking:</w:t>
      </w:r>
    </w:p>
    <w:p>
      <w:pPr>
        <w:pStyle w:val="Compact"/>
        <w:numPr>
          <w:ilvl w:val="0"/>
          <w:numId w:val="1069"/>
        </w:numPr>
      </w:pPr>
      <w:r>
        <w:t xml:space="preserve">Initiated</w:t>
      </w:r>
    </w:p>
    <w:p>
      <w:pPr>
        <w:pStyle w:val="Compact"/>
        <w:numPr>
          <w:ilvl w:val="0"/>
          <w:numId w:val="1069"/>
        </w:numPr>
      </w:pPr>
      <w:r>
        <w:t xml:space="preserve">Processed</w:t>
      </w:r>
    </w:p>
    <w:p>
      <w:pPr>
        <w:pStyle w:val="Compact"/>
        <w:numPr>
          <w:ilvl w:val="0"/>
          <w:numId w:val="1069"/>
        </w:numPr>
      </w:pPr>
      <w:r>
        <w:t xml:space="preserve">Failed</w:t>
      </w:r>
    </w:p>
    <w:p>
      <w:pPr>
        <w:pStyle w:val="Compact"/>
        <w:numPr>
          <w:ilvl w:val="0"/>
          <w:numId w:val="1069"/>
        </w:numPr>
      </w:pPr>
      <w:r>
        <w:t xml:space="preserve">Credited to wallet</w:t>
      </w:r>
    </w:p>
    <w:p>
      <w:pPr>
        <w:pStyle w:val="Compact"/>
        <w:numPr>
          <w:ilvl w:val="0"/>
          <w:numId w:val="1069"/>
        </w:numPr>
      </w:pPr>
      <w:r>
        <w:t xml:space="preserve">Gateway refund reference if available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support-and-issue-raising"/>
    <w:p>
      <w:pPr>
        <w:pStyle w:val="Heading1"/>
      </w:pPr>
      <w:r>
        <w:t xml:space="preserve">11.18 Support and Issue Raising</w:t>
      </w:r>
    </w:p>
    <w:bookmarkStart w:id="132" w:name="support-categories"/>
    <w:p>
      <w:pPr>
        <w:pStyle w:val="Heading2"/>
      </w:pPr>
      <w:r>
        <w:t xml:space="preserve">11.18.1 Support Categories</w:t>
      </w:r>
    </w:p>
    <w:p>
      <w:pPr>
        <w:pStyle w:val="FirstParagraph"/>
      </w:pPr>
      <w:r>
        <w:t xml:space="preserve">Customer shall be able to raise issues related to:</w:t>
      </w:r>
    </w:p>
    <w:p>
      <w:pPr>
        <w:pStyle w:val="Compact"/>
        <w:numPr>
          <w:ilvl w:val="0"/>
          <w:numId w:val="1070"/>
        </w:numPr>
      </w:pPr>
      <w:r>
        <w:t xml:space="preserve">Payment</w:t>
      </w:r>
    </w:p>
    <w:p>
      <w:pPr>
        <w:pStyle w:val="Compact"/>
        <w:numPr>
          <w:ilvl w:val="0"/>
          <w:numId w:val="1070"/>
        </w:numPr>
      </w:pPr>
      <w:r>
        <w:t xml:space="preserve">Refund</w:t>
      </w:r>
    </w:p>
    <w:p>
      <w:pPr>
        <w:pStyle w:val="Compact"/>
        <w:numPr>
          <w:ilvl w:val="0"/>
          <w:numId w:val="1070"/>
        </w:numPr>
      </w:pPr>
      <w:r>
        <w:t xml:space="preserve">Cancellation/reschedule</w:t>
      </w:r>
    </w:p>
    <w:p>
      <w:pPr>
        <w:pStyle w:val="Compact"/>
        <w:numPr>
          <w:ilvl w:val="0"/>
          <w:numId w:val="1070"/>
        </w:numPr>
      </w:pPr>
      <w:r>
        <w:t xml:space="preserve">Service quality</w:t>
      </w:r>
    </w:p>
    <w:p>
      <w:pPr>
        <w:pStyle w:val="Compact"/>
        <w:numPr>
          <w:ilvl w:val="0"/>
          <w:numId w:val="1070"/>
        </w:numPr>
      </w:pPr>
      <w:r>
        <w:t xml:space="preserve">Professional behavior</w:t>
      </w:r>
    </w:p>
    <w:p>
      <w:pPr>
        <w:pStyle w:val="Compact"/>
        <w:numPr>
          <w:ilvl w:val="0"/>
          <w:numId w:val="1070"/>
        </w:numPr>
      </w:pPr>
      <w:r>
        <w:t xml:space="preserve">Wrong charge / pricing dispute</w:t>
      </w:r>
    </w:p>
    <w:p>
      <w:pPr>
        <w:pStyle w:val="Compact"/>
        <w:numPr>
          <w:ilvl w:val="0"/>
          <w:numId w:val="1070"/>
        </w:numPr>
      </w:pPr>
      <w:r>
        <w:t xml:space="preserve">General support</w:t>
      </w:r>
    </w:p>
    <w:bookmarkEnd w:id="132"/>
    <w:bookmarkStart w:id="133" w:name="ticket-submission-data"/>
    <w:p>
      <w:pPr>
        <w:pStyle w:val="Heading2"/>
      </w:pPr>
      <w:r>
        <w:t xml:space="preserve">11.18.2 Ticket Submission Data</w:t>
      </w:r>
    </w:p>
    <w:p>
      <w:pPr>
        <w:pStyle w:val="Compact"/>
        <w:numPr>
          <w:ilvl w:val="0"/>
          <w:numId w:val="1071"/>
        </w:numPr>
      </w:pPr>
      <w:r>
        <w:t xml:space="preserve">Booking reference (optional for generic issues, mandatory for booking issues)</w:t>
      </w:r>
    </w:p>
    <w:p>
      <w:pPr>
        <w:pStyle w:val="Compact"/>
        <w:numPr>
          <w:ilvl w:val="0"/>
          <w:numId w:val="1071"/>
        </w:numPr>
      </w:pPr>
      <w:r>
        <w:t xml:space="preserve">Issue category</w:t>
      </w:r>
    </w:p>
    <w:p>
      <w:pPr>
        <w:pStyle w:val="Compact"/>
        <w:numPr>
          <w:ilvl w:val="0"/>
          <w:numId w:val="1071"/>
        </w:numPr>
      </w:pPr>
      <w:r>
        <w:t xml:space="preserve">Subject / summary</w:t>
      </w:r>
    </w:p>
    <w:p>
      <w:pPr>
        <w:pStyle w:val="Compact"/>
        <w:numPr>
          <w:ilvl w:val="0"/>
          <w:numId w:val="1071"/>
        </w:numPr>
      </w:pPr>
      <w:r>
        <w:t xml:space="preserve">Description</w:t>
      </w:r>
    </w:p>
    <w:p>
      <w:pPr>
        <w:pStyle w:val="Compact"/>
        <w:numPr>
          <w:ilvl w:val="0"/>
          <w:numId w:val="1071"/>
        </w:numPr>
      </w:pPr>
      <w:r>
        <w:t xml:space="preserve">Attachment optional</w:t>
      </w:r>
    </w:p>
    <w:p>
      <w:pPr>
        <w:pStyle w:val="Compact"/>
        <w:numPr>
          <w:ilvl w:val="0"/>
          <w:numId w:val="1071"/>
        </w:numPr>
      </w:pPr>
      <w:r>
        <w:t xml:space="preserve">Contact preference optional</w:t>
      </w:r>
    </w:p>
    <w:bookmarkEnd w:id="133"/>
    <w:bookmarkStart w:id="134" w:name="ticket-tracking"/>
    <w:p>
      <w:pPr>
        <w:pStyle w:val="Heading2"/>
      </w:pPr>
      <w:r>
        <w:t xml:space="preserve">11.18.3 Ticket Tracking</w:t>
      </w:r>
    </w:p>
    <w:p>
      <w:pPr>
        <w:pStyle w:val="FirstParagraph"/>
      </w:pPr>
      <w:r>
        <w:t xml:space="preserve">Customer may view ticket status and ticket history if exposed in UI.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admin-panel-functional-requirements"/>
    <w:p>
      <w:pPr>
        <w:pStyle w:val="Heading1"/>
      </w:pPr>
      <w:r>
        <w:t xml:space="preserve">12. ADMIN PANEL FUNCTIONAL REQUIREMENTS</w:t>
      </w:r>
    </w:p>
    <w:bookmarkEnd w:id="136"/>
    <w:bookmarkStart w:id="140" w:name="Xbb89eb1e8b29b6a9b8edb4d8d3184e5245e852d"/>
    <w:p>
      <w:pPr>
        <w:pStyle w:val="Heading1"/>
      </w:pPr>
      <w:r>
        <w:t xml:space="preserve">12.1 Admin Authentication and Session Management</w:t>
      </w:r>
    </w:p>
    <w:bookmarkStart w:id="138" w:name="admin-login"/>
    <w:p>
      <w:pPr>
        <w:pStyle w:val="Heading2"/>
      </w:pPr>
      <w:r>
        <w:t xml:space="preserve">12.1.1 Admin Login</w:t>
      </w:r>
    </w:p>
    <w:p>
      <w:pPr>
        <w:pStyle w:val="FirstParagraph"/>
      </w:pPr>
      <w:r>
        <w:t xml:space="preserve">Admin panel shall require secure authentication.</w:t>
      </w:r>
    </w:p>
    <w:bookmarkStart w:id="137" w:name="required-features"/>
    <w:p>
      <w:pPr>
        <w:pStyle w:val="Heading3"/>
      </w:pPr>
      <w:r>
        <w:t xml:space="preserve">Required Features</w:t>
      </w:r>
    </w:p>
    <w:p>
      <w:pPr>
        <w:pStyle w:val="Compact"/>
        <w:numPr>
          <w:ilvl w:val="0"/>
          <w:numId w:val="1072"/>
        </w:numPr>
      </w:pPr>
      <w:r>
        <w:t xml:space="preserve">Username/email login</w:t>
      </w:r>
    </w:p>
    <w:p>
      <w:pPr>
        <w:pStyle w:val="Compact"/>
        <w:numPr>
          <w:ilvl w:val="0"/>
          <w:numId w:val="1072"/>
        </w:numPr>
      </w:pPr>
      <w:r>
        <w:t xml:space="preserve">Strong password policy</w:t>
      </w:r>
    </w:p>
    <w:p>
      <w:pPr>
        <w:pStyle w:val="Compact"/>
        <w:numPr>
          <w:ilvl w:val="0"/>
          <w:numId w:val="1072"/>
        </w:numPr>
      </w:pPr>
      <w:r>
        <w:t xml:space="preserve">Optional MFA</w:t>
      </w:r>
    </w:p>
    <w:p>
      <w:pPr>
        <w:pStyle w:val="Compact"/>
        <w:numPr>
          <w:ilvl w:val="0"/>
          <w:numId w:val="1072"/>
        </w:numPr>
      </w:pPr>
      <w:r>
        <w:t xml:space="preserve">Login throttling</w:t>
      </w:r>
    </w:p>
    <w:p>
      <w:pPr>
        <w:pStyle w:val="Compact"/>
        <w:numPr>
          <w:ilvl w:val="0"/>
          <w:numId w:val="1072"/>
        </w:numPr>
      </w:pPr>
      <w:r>
        <w:t xml:space="preserve">Account lockout after repeated failure</w:t>
      </w:r>
    </w:p>
    <w:p>
      <w:pPr>
        <w:pStyle w:val="Compact"/>
        <w:numPr>
          <w:ilvl w:val="0"/>
          <w:numId w:val="1072"/>
        </w:numPr>
      </w:pPr>
      <w:r>
        <w:t xml:space="preserve">Session timeout</w:t>
      </w:r>
    </w:p>
    <w:p>
      <w:pPr>
        <w:pStyle w:val="Compact"/>
        <w:numPr>
          <w:ilvl w:val="0"/>
          <w:numId w:val="1072"/>
        </w:numPr>
      </w:pPr>
      <w:r>
        <w:t xml:space="preserve">Forced logout on password reset if desired</w:t>
      </w:r>
    </w:p>
    <w:bookmarkEnd w:id="137"/>
    <w:bookmarkEnd w:id="138"/>
    <w:bookmarkStart w:id="139" w:name="admin-session-security"/>
    <w:p>
      <w:pPr>
        <w:pStyle w:val="Heading2"/>
      </w:pPr>
      <w:r>
        <w:t xml:space="preserve">12.1.2 Admin Session Security</w:t>
      </w:r>
    </w:p>
    <w:p>
      <w:pPr>
        <w:pStyle w:val="Compact"/>
        <w:numPr>
          <w:ilvl w:val="0"/>
          <w:numId w:val="1073"/>
        </w:numPr>
      </w:pPr>
      <w:r>
        <w:t xml:space="preserve">Token/session expiry rules</w:t>
      </w:r>
    </w:p>
    <w:p>
      <w:pPr>
        <w:pStyle w:val="Compact"/>
        <w:numPr>
          <w:ilvl w:val="0"/>
          <w:numId w:val="1073"/>
        </w:numPr>
      </w:pPr>
      <w:r>
        <w:t xml:space="preserve">Device/IP metadata logging</w:t>
      </w:r>
    </w:p>
    <w:p>
      <w:pPr>
        <w:pStyle w:val="Compact"/>
        <w:numPr>
          <w:ilvl w:val="0"/>
          <w:numId w:val="1073"/>
        </w:numPr>
      </w:pPr>
      <w:r>
        <w:t xml:space="preserve">Audit of login/logout/failure events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Xf075f1624c3975f35e7120225d4264ab644d6ce"/>
    <w:p>
      <w:pPr>
        <w:pStyle w:val="Heading1"/>
      </w:pPr>
      <w:r>
        <w:t xml:space="preserve">12.2 Admin User, Role, and Permission Management</w:t>
      </w:r>
    </w:p>
    <w:bookmarkStart w:id="141" w:name="admin-user-management"/>
    <w:p>
      <w:pPr>
        <w:pStyle w:val="Heading2"/>
      </w:pPr>
      <w:r>
        <w:t xml:space="preserve">12.2.1 Admin User Management</w:t>
      </w:r>
    </w:p>
    <w:p>
      <w:pPr>
        <w:pStyle w:val="FirstParagraph"/>
      </w:pPr>
      <w:r>
        <w:t xml:space="preserve">Super Admin shall be able to:</w:t>
      </w:r>
    </w:p>
    <w:p>
      <w:pPr>
        <w:pStyle w:val="Compact"/>
        <w:numPr>
          <w:ilvl w:val="0"/>
          <w:numId w:val="1074"/>
        </w:numPr>
      </w:pPr>
      <w:r>
        <w:t xml:space="preserve">Create admin users</w:t>
      </w:r>
    </w:p>
    <w:p>
      <w:pPr>
        <w:pStyle w:val="Compact"/>
        <w:numPr>
          <w:ilvl w:val="0"/>
          <w:numId w:val="1074"/>
        </w:numPr>
      </w:pPr>
      <w:r>
        <w:t xml:space="preserve">Edit admin user profile</w:t>
      </w:r>
    </w:p>
    <w:p>
      <w:pPr>
        <w:pStyle w:val="Compact"/>
        <w:numPr>
          <w:ilvl w:val="0"/>
          <w:numId w:val="1074"/>
        </w:numPr>
      </w:pPr>
      <w:r>
        <w:t xml:space="preserve">Assign role(s)</w:t>
      </w:r>
    </w:p>
    <w:p>
      <w:pPr>
        <w:pStyle w:val="Compact"/>
        <w:numPr>
          <w:ilvl w:val="0"/>
          <w:numId w:val="1074"/>
        </w:numPr>
      </w:pPr>
      <w:r>
        <w:t xml:space="preserve">Activate/deactivate users</w:t>
      </w:r>
    </w:p>
    <w:p>
      <w:pPr>
        <w:pStyle w:val="Compact"/>
        <w:numPr>
          <w:ilvl w:val="0"/>
          <w:numId w:val="1074"/>
        </w:numPr>
      </w:pPr>
      <w:r>
        <w:t xml:space="preserve">Reset password / send reset link</w:t>
      </w:r>
    </w:p>
    <w:bookmarkEnd w:id="141"/>
    <w:bookmarkStart w:id="142" w:name="role-management"/>
    <w:p>
      <w:pPr>
        <w:pStyle w:val="Heading2"/>
      </w:pPr>
      <w:r>
        <w:t xml:space="preserve">12.2.2 Role Management</w:t>
      </w:r>
    </w:p>
    <w:p>
      <w:pPr>
        <w:pStyle w:val="FirstParagraph"/>
      </w:pPr>
      <w:r>
        <w:t xml:space="preserve">Roles may include:</w:t>
      </w:r>
    </w:p>
    <w:p>
      <w:pPr>
        <w:pStyle w:val="Compact"/>
        <w:numPr>
          <w:ilvl w:val="0"/>
          <w:numId w:val="1075"/>
        </w:numPr>
      </w:pPr>
      <w:r>
        <w:t xml:space="preserve">Super Admin</w:t>
      </w:r>
    </w:p>
    <w:p>
      <w:pPr>
        <w:pStyle w:val="Compact"/>
        <w:numPr>
          <w:ilvl w:val="0"/>
          <w:numId w:val="1075"/>
        </w:numPr>
      </w:pPr>
      <w:r>
        <w:t xml:space="preserve">Operations Admin</w:t>
      </w:r>
    </w:p>
    <w:p>
      <w:pPr>
        <w:pStyle w:val="Compact"/>
        <w:numPr>
          <w:ilvl w:val="0"/>
          <w:numId w:val="1075"/>
        </w:numPr>
      </w:pPr>
      <w:r>
        <w:t xml:space="preserve">Booking Admin</w:t>
      </w:r>
    </w:p>
    <w:p>
      <w:pPr>
        <w:pStyle w:val="Compact"/>
        <w:numPr>
          <w:ilvl w:val="0"/>
          <w:numId w:val="1075"/>
        </w:numPr>
      </w:pPr>
      <w:r>
        <w:t xml:space="preserve">Support Admin</w:t>
      </w:r>
    </w:p>
    <w:p>
      <w:pPr>
        <w:pStyle w:val="Compact"/>
        <w:numPr>
          <w:ilvl w:val="0"/>
          <w:numId w:val="1075"/>
        </w:numPr>
      </w:pPr>
      <w:r>
        <w:t xml:space="preserve">Catalog Admin</w:t>
      </w:r>
    </w:p>
    <w:p>
      <w:pPr>
        <w:pStyle w:val="Compact"/>
        <w:numPr>
          <w:ilvl w:val="0"/>
          <w:numId w:val="1075"/>
        </w:numPr>
      </w:pPr>
      <w:r>
        <w:t xml:space="preserve">Pricing Admin</w:t>
      </w:r>
    </w:p>
    <w:p>
      <w:pPr>
        <w:pStyle w:val="Compact"/>
        <w:numPr>
          <w:ilvl w:val="0"/>
          <w:numId w:val="1075"/>
        </w:numPr>
      </w:pPr>
      <w:r>
        <w:t xml:space="preserve">Marketing Admin</w:t>
      </w:r>
    </w:p>
    <w:p>
      <w:pPr>
        <w:pStyle w:val="Compact"/>
        <w:numPr>
          <w:ilvl w:val="0"/>
          <w:numId w:val="1075"/>
        </w:numPr>
      </w:pPr>
      <w:r>
        <w:t xml:space="preserve">Finance Admin</w:t>
      </w:r>
    </w:p>
    <w:p>
      <w:pPr>
        <w:pStyle w:val="Compact"/>
        <w:numPr>
          <w:ilvl w:val="0"/>
          <w:numId w:val="1075"/>
        </w:numPr>
      </w:pPr>
      <w:r>
        <w:t xml:space="preserve">Read-only Analyst</w:t>
      </w:r>
    </w:p>
    <w:bookmarkEnd w:id="142"/>
    <w:bookmarkStart w:id="143" w:name="permission-matrix-capability"/>
    <w:p>
      <w:pPr>
        <w:pStyle w:val="Heading2"/>
      </w:pPr>
      <w:r>
        <w:t xml:space="preserve">12.2.3 Permission Matrix Capability</w:t>
      </w:r>
    </w:p>
    <w:p>
      <w:pPr>
        <w:pStyle w:val="FirstParagraph"/>
      </w:pPr>
      <w:r>
        <w:t xml:space="preserve">Permissions should be configurable at least by module/action:</w:t>
      </w:r>
    </w:p>
    <w:p>
      <w:pPr>
        <w:pStyle w:val="Compact"/>
        <w:numPr>
          <w:ilvl w:val="0"/>
          <w:numId w:val="1076"/>
        </w:numPr>
      </w:pPr>
      <w:r>
        <w:t xml:space="preserve">View / Create / Edit / Delete / Export / Approve / Refund / Cancel / Reschedule / Publish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admin-dashboard"/>
    <w:p>
      <w:pPr>
        <w:pStyle w:val="Heading1"/>
      </w:pPr>
      <w:r>
        <w:t xml:space="preserve">12.3 Admin Dashboard</w:t>
      </w:r>
    </w:p>
    <w:bookmarkStart w:id="145" w:name="kpi-widgets"/>
    <w:p>
      <w:pPr>
        <w:pStyle w:val="Heading2"/>
      </w:pPr>
      <w:r>
        <w:t xml:space="preserve">12.3.1 KPI Widgets</w:t>
      </w:r>
    </w:p>
    <w:p>
      <w:pPr>
        <w:pStyle w:val="FirstParagraph"/>
      </w:pPr>
      <w:r>
        <w:t xml:space="preserve">Dashboard may show:</w:t>
      </w:r>
    </w:p>
    <w:p>
      <w:pPr>
        <w:pStyle w:val="Compact"/>
        <w:numPr>
          <w:ilvl w:val="0"/>
          <w:numId w:val="1077"/>
        </w:numPr>
      </w:pPr>
      <w:r>
        <w:t xml:space="preserve">Bookings today / this week / this month</w:t>
      </w:r>
    </w:p>
    <w:p>
      <w:pPr>
        <w:pStyle w:val="Compact"/>
        <w:numPr>
          <w:ilvl w:val="0"/>
          <w:numId w:val="1077"/>
        </w:numPr>
      </w:pPr>
      <w:r>
        <w:t xml:space="preserve">Revenue today / period</w:t>
      </w:r>
    </w:p>
    <w:p>
      <w:pPr>
        <w:pStyle w:val="Compact"/>
        <w:numPr>
          <w:ilvl w:val="0"/>
          <w:numId w:val="1077"/>
        </w:numPr>
      </w:pPr>
      <w:r>
        <w:t xml:space="preserve">Upcoming bookings</w:t>
      </w:r>
    </w:p>
    <w:p>
      <w:pPr>
        <w:pStyle w:val="Compact"/>
        <w:numPr>
          <w:ilvl w:val="0"/>
          <w:numId w:val="1077"/>
        </w:numPr>
      </w:pPr>
      <w:r>
        <w:t xml:space="preserve">Cancellation count</w:t>
      </w:r>
    </w:p>
    <w:p>
      <w:pPr>
        <w:pStyle w:val="Compact"/>
        <w:numPr>
          <w:ilvl w:val="0"/>
          <w:numId w:val="1077"/>
        </w:numPr>
      </w:pPr>
      <w:r>
        <w:t xml:space="preserve">Refund amount</w:t>
      </w:r>
    </w:p>
    <w:p>
      <w:pPr>
        <w:pStyle w:val="Compact"/>
        <w:numPr>
          <w:ilvl w:val="0"/>
          <w:numId w:val="1077"/>
        </w:numPr>
      </w:pPr>
      <w:r>
        <w:t xml:space="preserve">Coupon redemptions</w:t>
      </w:r>
    </w:p>
    <w:p>
      <w:pPr>
        <w:pStyle w:val="Compact"/>
        <w:numPr>
          <w:ilvl w:val="0"/>
          <w:numId w:val="1077"/>
        </w:numPr>
      </w:pPr>
      <w:r>
        <w:t xml:space="preserve">Support tickets open</w:t>
      </w:r>
    </w:p>
    <w:p>
      <w:pPr>
        <w:pStyle w:val="Compact"/>
        <w:numPr>
          <w:ilvl w:val="0"/>
          <w:numId w:val="1077"/>
        </w:numPr>
      </w:pPr>
      <w:r>
        <w:t xml:space="preserve">Top categories / cities</w:t>
      </w:r>
    </w:p>
    <w:p>
      <w:pPr>
        <w:pStyle w:val="Compact"/>
        <w:numPr>
          <w:ilvl w:val="0"/>
          <w:numId w:val="1077"/>
        </w:numPr>
      </w:pPr>
      <w:r>
        <w:t xml:space="preserve">Repeat customer ratio</w:t>
      </w:r>
    </w:p>
    <w:bookmarkEnd w:id="145"/>
    <w:bookmarkStart w:id="146" w:name="dashboard-filters"/>
    <w:p>
      <w:pPr>
        <w:pStyle w:val="Heading2"/>
      </w:pPr>
      <w:r>
        <w:t xml:space="preserve">12.3.2 Dashboard Filters</w:t>
      </w:r>
    </w:p>
    <w:p>
      <w:pPr>
        <w:pStyle w:val="Compact"/>
        <w:numPr>
          <w:ilvl w:val="0"/>
          <w:numId w:val="1078"/>
        </w:numPr>
      </w:pPr>
      <w:r>
        <w:t xml:space="preserve">Date range</w:t>
      </w:r>
    </w:p>
    <w:p>
      <w:pPr>
        <w:pStyle w:val="Compact"/>
        <w:numPr>
          <w:ilvl w:val="0"/>
          <w:numId w:val="1078"/>
        </w:numPr>
      </w:pPr>
      <w:r>
        <w:t xml:space="preserve">City</w:t>
      </w:r>
    </w:p>
    <w:p>
      <w:pPr>
        <w:pStyle w:val="Compact"/>
        <w:numPr>
          <w:ilvl w:val="0"/>
          <w:numId w:val="1078"/>
        </w:numPr>
      </w:pPr>
      <w:r>
        <w:t xml:space="preserve">Category</w:t>
      </w:r>
    </w:p>
    <w:p>
      <w:pPr>
        <w:pStyle w:val="Compact"/>
        <w:numPr>
          <w:ilvl w:val="0"/>
          <w:numId w:val="1078"/>
        </w:numPr>
      </w:pPr>
      <w:r>
        <w:t xml:space="preserve">Booking status</w:t>
      </w:r>
    </w:p>
    <w:p>
      <w:pPr>
        <w:pStyle w:val="Compact"/>
        <w:numPr>
          <w:ilvl w:val="0"/>
          <w:numId w:val="1078"/>
        </w:numPr>
      </w:pPr>
      <w:r>
        <w:t xml:space="preserve">Payment status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customer-management"/>
    <w:p>
      <w:pPr>
        <w:pStyle w:val="Heading1"/>
      </w:pPr>
      <w:r>
        <w:t xml:space="preserve">12.4 Customer Management</w:t>
      </w:r>
    </w:p>
    <w:bookmarkStart w:id="148" w:name="customer-list"/>
    <w:p>
      <w:pPr>
        <w:pStyle w:val="Heading2"/>
      </w:pPr>
      <w:r>
        <w:t xml:space="preserve">12.4.1 Customer List</w:t>
      </w:r>
    </w:p>
    <w:p>
      <w:pPr>
        <w:pStyle w:val="FirstParagraph"/>
      </w:pPr>
      <w:r>
        <w:t xml:space="preserve">Admin shall be able to search and filter customers by:</w:t>
      </w:r>
    </w:p>
    <w:p>
      <w:pPr>
        <w:pStyle w:val="Compact"/>
        <w:numPr>
          <w:ilvl w:val="0"/>
          <w:numId w:val="1079"/>
        </w:numPr>
      </w:pPr>
      <w:r>
        <w:t xml:space="preserve">Name</w:t>
      </w:r>
    </w:p>
    <w:p>
      <w:pPr>
        <w:pStyle w:val="Compact"/>
        <w:numPr>
          <w:ilvl w:val="0"/>
          <w:numId w:val="1079"/>
        </w:numPr>
      </w:pPr>
      <w:r>
        <w:t xml:space="preserve">Mobile</w:t>
      </w:r>
    </w:p>
    <w:p>
      <w:pPr>
        <w:pStyle w:val="Compact"/>
        <w:numPr>
          <w:ilvl w:val="0"/>
          <w:numId w:val="1079"/>
        </w:numPr>
      </w:pPr>
      <w:r>
        <w:t xml:space="preserve">Email</w:t>
      </w:r>
    </w:p>
    <w:p>
      <w:pPr>
        <w:pStyle w:val="Compact"/>
        <w:numPr>
          <w:ilvl w:val="0"/>
          <w:numId w:val="1079"/>
        </w:numPr>
      </w:pPr>
      <w:r>
        <w:t xml:space="preserve">Registration date</w:t>
      </w:r>
    </w:p>
    <w:p>
      <w:pPr>
        <w:pStyle w:val="Compact"/>
        <w:numPr>
          <w:ilvl w:val="0"/>
          <w:numId w:val="1079"/>
        </w:numPr>
      </w:pPr>
      <w:r>
        <w:t xml:space="preserve">Booking count</w:t>
      </w:r>
    </w:p>
    <w:p>
      <w:pPr>
        <w:pStyle w:val="Compact"/>
        <w:numPr>
          <w:ilvl w:val="0"/>
          <w:numId w:val="1079"/>
        </w:numPr>
      </w:pPr>
      <w:r>
        <w:t xml:space="preserve">City</w:t>
      </w:r>
    </w:p>
    <w:p>
      <w:pPr>
        <w:pStyle w:val="Compact"/>
        <w:numPr>
          <w:ilvl w:val="0"/>
          <w:numId w:val="1079"/>
        </w:numPr>
      </w:pPr>
      <w:r>
        <w:t xml:space="preserve">Account status</w:t>
      </w:r>
    </w:p>
    <w:bookmarkEnd w:id="148"/>
    <w:bookmarkStart w:id="149" w:name="customer-detail-view"/>
    <w:p>
      <w:pPr>
        <w:pStyle w:val="Heading2"/>
      </w:pPr>
      <w:r>
        <w:t xml:space="preserve">12.4.2 Customer Detail View</w:t>
      </w:r>
    </w:p>
    <w:p>
      <w:pPr>
        <w:pStyle w:val="FirstParagraph"/>
      </w:pPr>
      <w:r>
        <w:t xml:space="preserve">Admin view shall include:</w:t>
      </w:r>
    </w:p>
    <w:p>
      <w:pPr>
        <w:pStyle w:val="Compact"/>
        <w:numPr>
          <w:ilvl w:val="0"/>
          <w:numId w:val="1080"/>
        </w:numPr>
      </w:pPr>
      <w:r>
        <w:t xml:space="preserve">Profile</w:t>
      </w:r>
    </w:p>
    <w:p>
      <w:pPr>
        <w:pStyle w:val="Compact"/>
        <w:numPr>
          <w:ilvl w:val="0"/>
          <w:numId w:val="1080"/>
        </w:numPr>
      </w:pPr>
      <w:r>
        <w:t xml:space="preserve">Addresses</w:t>
      </w:r>
    </w:p>
    <w:p>
      <w:pPr>
        <w:pStyle w:val="Compact"/>
        <w:numPr>
          <w:ilvl w:val="0"/>
          <w:numId w:val="1080"/>
        </w:numPr>
      </w:pPr>
      <w:r>
        <w:t xml:space="preserve">Booking history</w:t>
      </w:r>
    </w:p>
    <w:p>
      <w:pPr>
        <w:pStyle w:val="Compact"/>
        <w:numPr>
          <w:ilvl w:val="0"/>
          <w:numId w:val="1080"/>
        </w:numPr>
      </w:pPr>
      <w:r>
        <w:t xml:space="preserve">Wallet/refund history</w:t>
      </w:r>
    </w:p>
    <w:p>
      <w:pPr>
        <w:pStyle w:val="Compact"/>
        <w:numPr>
          <w:ilvl w:val="0"/>
          <w:numId w:val="1080"/>
        </w:numPr>
      </w:pPr>
      <w:r>
        <w:t xml:space="preserve">Coupons used</w:t>
      </w:r>
    </w:p>
    <w:p>
      <w:pPr>
        <w:pStyle w:val="Compact"/>
        <w:numPr>
          <w:ilvl w:val="0"/>
          <w:numId w:val="1080"/>
        </w:numPr>
      </w:pPr>
      <w:r>
        <w:t xml:space="preserve">Support tickets</w:t>
      </w:r>
    </w:p>
    <w:p>
      <w:pPr>
        <w:pStyle w:val="Compact"/>
        <w:numPr>
          <w:ilvl w:val="0"/>
          <w:numId w:val="1080"/>
        </w:numPr>
      </w:pPr>
      <w:r>
        <w:t xml:space="preserve">Internal notes</w:t>
      </w:r>
    </w:p>
    <w:bookmarkEnd w:id="149"/>
    <w:bookmarkStart w:id="150" w:name="customer-actions"/>
    <w:p>
      <w:pPr>
        <w:pStyle w:val="Heading2"/>
      </w:pPr>
      <w:r>
        <w:t xml:space="preserve">12.4.3 Customer Actions</w:t>
      </w:r>
    </w:p>
    <w:p>
      <w:pPr>
        <w:pStyle w:val="FirstParagraph"/>
      </w:pPr>
      <w:r>
        <w:t xml:space="preserve">Authorized admins may:</w:t>
      </w:r>
    </w:p>
    <w:p>
      <w:pPr>
        <w:pStyle w:val="Compact"/>
        <w:numPr>
          <w:ilvl w:val="0"/>
          <w:numId w:val="1081"/>
        </w:numPr>
      </w:pPr>
      <w:r>
        <w:t xml:space="preserve">Edit selected fields</w:t>
      </w:r>
    </w:p>
    <w:p>
      <w:pPr>
        <w:pStyle w:val="Compact"/>
        <w:numPr>
          <w:ilvl w:val="0"/>
          <w:numId w:val="1081"/>
        </w:numPr>
      </w:pPr>
      <w:r>
        <w:t xml:space="preserve">Block/unblock customer</w:t>
      </w:r>
    </w:p>
    <w:p>
      <w:pPr>
        <w:pStyle w:val="Compact"/>
        <w:numPr>
          <w:ilvl w:val="0"/>
          <w:numId w:val="1081"/>
        </w:numPr>
      </w:pPr>
      <w:r>
        <w:t xml:space="preserve">Add notes/tags</w:t>
      </w:r>
    </w:p>
    <w:p>
      <w:pPr>
        <w:pStyle w:val="Compact"/>
        <w:numPr>
          <w:ilvl w:val="0"/>
          <w:numId w:val="1081"/>
        </w:numPr>
      </w:pPr>
      <w:r>
        <w:t xml:space="preserve">Assist with booking support actions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4" w:name="category-management"/>
    <w:p>
      <w:pPr>
        <w:pStyle w:val="Heading1"/>
      </w:pPr>
      <w:r>
        <w:t xml:space="preserve">12.5 Category Management</w:t>
      </w:r>
    </w:p>
    <w:bookmarkStart w:id="152" w:name="category-crud"/>
    <w:p>
      <w:pPr>
        <w:pStyle w:val="Heading2"/>
      </w:pPr>
      <w:r>
        <w:t xml:space="preserve">12.5.1 Category CRUD</w:t>
      </w:r>
    </w:p>
    <w:p>
      <w:pPr>
        <w:pStyle w:val="FirstParagraph"/>
      </w:pPr>
      <w:r>
        <w:t xml:space="preserve">Admin shall be able to:</w:t>
      </w:r>
    </w:p>
    <w:p>
      <w:pPr>
        <w:pStyle w:val="Compact"/>
        <w:numPr>
          <w:ilvl w:val="0"/>
          <w:numId w:val="1082"/>
        </w:numPr>
      </w:pPr>
      <w:r>
        <w:t xml:space="preserve">Create category</w:t>
      </w:r>
    </w:p>
    <w:p>
      <w:pPr>
        <w:pStyle w:val="Compact"/>
        <w:numPr>
          <w:ilvl w:val="0"/>
          <w:numId w:val="1082"/>
        </w:numPr>
      </w:pPr>
      <w:r>
        <w:t xml:space="preserve">Edit category</w:t>
      </w:r>
    </w:p>
    <w:p>
      <w:pPr>
        <w:pStyle w:val="Compact"/>
        <w:numPr>
          <w:ilvl w:val="0"/>
          <w:numId w:val="1082"/>
        </w:numPr>
      </w:pPr>
      <w:r>
        <w:t xml:space="preserve">Activate/deactivate category</w:t>
      </w:r>
    </w:p>
    <w:p>
      <w:pPr>
        <w:pStyle w:val="Compact"/>
        <w:numPr>
          <w:ilvl w:val="0"/>
          <w:numId w:val="1082"/>
        </w:numPr>
      </w:pPr>
      <w:r>
        <w:t xml:space="preserve">Control display order</w:t>
      </w:r>
    </w:p>
    <w:p>
      <w:pPr>
        <w:pStyle w:val="Compact"/>
        <w:numPr>
          <w:ilvl w:val="0"/>
          <w:numId w:val="1082"/>
        </w:numPr>
      </w:pPr>
      <w:r>
        <w:t xml:space="preserve">Upload category image/banner</w:t>
      </w:r>
    </w:p>
    <w:p>
      <w:pPr>
        <w:pStyle w:val="Compact"/>
        <w:numPr>
          <w:ilvl w:val="0"/>
          <w:numId w:val="1082"/>
        </w:numPr>
      </w:pPr>
      <w:r>
        <w:t xml:space="preserve">Manage category description and SEO content</w:t>
      </w:r>
    </w:p>
    <w:bookmarkEnd w:id="152"/>
    <w:bookmarkStart w:id="153" w:name="category-fields"/>
    <w:p>
      <w:pPr>
        <w:pStyle w:val="Heading2"/>
      </w:pPr>
      <w:r>
        <w:t xml:space="preserve">12.5.2 Category Fields</w:t>
      </w:r>
    </w:p>
    <w:p>
      <w:pPr>
        <w:pStyle w:val="Compact"/>
        <w:numPr>
          <w:ilvl w:val="0"/>
          <w:numId w:val="1083"/>
        </w:numPr>
      </w:pPr>
      <w:r>
        <w:t xml:space="preserve">Category name</w:t>
      </w:r>
    </w:p>
    <w:p>
      <w:pPr>
        <w:pStyle w:val="Compact"/>
        <w:numPr>
          <w:ilvl w:val="0"/>
          <w:numId w:val="1083"/>
        </w:numPr>
      </w:pPr>
      <w:r>
        <w:t xml:space="preserve">Slug</w:t>
      </w:r>
    </w:p>
    <w:p>
      <w:pPr>
        <w:pStyle w:val="Compact"/>
        <w:numPr>
          <w:ilvl w:val="0"/>
          <w:numId w:val="1083"/>
        </w:numPr>
      </w:pPr>
      <w:r>
        <w:t xml:space="preserve">Description</w:t>
      </w:r>
    </w:p>
    <w:p>
      <w:pPr>
        <w:pStyle w:val="Compact"/>
        <w:numPr>
          <w:ilvl w:val="0"/>
          <w:numId w:val="1083"/>
        </w:numPr>
      </w:pPr>
      <w:r>
        <w:t xml:space="preserve">Icon/image</w:t>
      </w:r>
    </w:p>
    <w:p>
      <w:pPr>
        <w:pStyle w:val="Compact"/>
        <w:numPr>
          <w:ilvl w:val="0"/>
          <w:numId w:val="1083"/>
        </w:numPr>
      </w:pPr>
      <w:r>
        <w:t xml:space="preserve">Banner image</w:t>
      </w:r>
    </w:p>
    <w:p>
      <w:pPr>
        <w:pStyle w:val="Compact"/>
        <w:numPr>
          <w:ilvl w:val="0"/>
          <w:numId w:val="1083"/>
        </w:numPr>
      </w:pPr>
      <w:r>
        <w:t xml:space="preserve">Active flag</w:t>
      </w:r>
    </w:p>
    <w:p>
      <w:pPr>
        <w:pStyle w:val="Compact"/>
        <w:numPr>
          <w:ilvl w:val="0"/>
          <w:numId w:val="1083"/>
        </w:numPr>
      </w:pPr>
      <w:r>
        <w:t xml:space="preserve">Featured flag</w:t>
      </w:r>
    </w:p>
    <w:p>
      <w:pPr>
        <w:pStyle w:val="Compact"/>
        <w:numPr>
          <w:ilvl w:val="0"/>
          <w:numId w:val="1083"/>
        </w:numPr>
      </w:pPr>
      <w:r>
        <w:t xml:space="preserve">Sort order</w:t>
      </w:r>
    </w:p>
    <w:p>
      <w:pPr>
        <w:pStyle w:val="Compact"/>
        <w:numPr>
          <w:ilvl w:val="0"/>
          <w:numId w:val="1083"/>
        </w:numPr>
      </w:pPr>
      <w:r>
        <w:t xml:space="preserve">SEO title/meta/description</w:t>
      </w:r>
    </w:p>
    <w:p>
      <w:pPr>
        <w:pStyle w:val="Compact"/>
        <w:numPr>
          <w:ilvl w:val="0"/>
          <w:numId w:val="1083"/>
        </w:numPr>
      </w:pPr>
      <w:r>
        <w:t xml:space="preserve">Category-level FAQs (optional)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service-package-management"/>
    <w:p>
      <w:pPr>
        <w:pStyle w:val="Heading1"/>
      </w:pPr>
      <w:r>
        <w:t xml:space="preserve">12.6 Service / Package Management</w:t>
      </w:r>
    </w:p>
    <w:bookmarkStart w:id="155" w:name="service-crud"/>
    <w:p>
      <w:pPr>
        <w:pStyle w:val="Heading2"/>
      </w:pPr>
      <w:r>
        <w:t xml:space="preserve">12.6.1 Service CRUD</w:t>
      </w:r>
    </w:p>
    <w:p>
      <w:pPr>
        <w:pStyle w:val="FirstParagraph"/>
      </w:pPr>
      <w:r>
        <w:t xml:space="preserve">Admin shall be able to create and manage services under a category.</w:t>
      </w:r>
    </w:p>
    <w:bookmarkEnd w:id="155"/>
    <w:bookmarkStart w:id="156" w:name="service-fields"/>
    <w:p>
      <w:pPr>
        <w:pStyle w:val="Heading2"/>
      </w:pPr>
      <w:r>
        <w:t xml:space="preserve">12.6.2 Service Fields</w:t>
      </w:r>
    </w:p>
    <w:p>
      <w:pPr>
        <w:pStyle w:val="Compact"/>
        <w:numPr>
          <w:ilvl w:val="0"/>
          <w:numId w:val="1084"/>
        </w:numPr>
      </w:pPr>
      <w:r>
        <w:t xml:space="preserve">Service name</w:t>
      </w:r>
    </w:p>
    <w:p>
      <w:pPr>
        <w:pStyle w:val="Compact"/>
        <w:numPr>
          <w:ilvl w:val="0"/>
          <w:numId w:val="1084"/>
        </w:numPr>
      </w:pPr>
      <w:r>
        <w:t xml:space="preserve">Category</w:t>
      </w:r>
    </w:p>
    <w:p>
      <w:pPr>
        <w:pStyle w:val="Compact"/>
        <w:numPr>
          <w:ilvl w:val="0"/>
          <w:numId w:val="1084"/>
        </w:numPr>
      </w:pPr>
      <w:r>
        <w:t xml:space="preserve">Slug</w:t>
      </w:r>
    </w:p>
    <w:p>
      <w:pPr>
        <w:pStyle w:val="Compact"/>
        <w:numPr>
          <w:ilvl w:val="0"/>
          <w:numId w:val="1084"/>
        </w:numPr>
      </w:pPr>
      <w:r>
        <w:t xml:space="preserve">Short description</w:t>
      </w:r>
    </w:p>
    <w:p>
      <w:pPr>
        <w:pStyle w:val="Compact"/>
        <w:numPr>
          <w:ilvl w:val="0"/>
          <w:numId w:val="1084"/>
        </w:numPr>
      </w:pPr>
      <w:r>
        <w:t xml:space="preserve">Long description</w:t>
      </w:r>
    </w:p>
    <w:p>
      <w:pPr>
        <w:pStyle w:val="Compact"/>
        <w:numPr>
          <w:ilvl w:val="0"/>
          <w:numId w:val="1084"/>
        </w:numPr>
      </w:pPr>
      <w:r>
        <w:t xml:space="preserve">Inclusions</w:t>
      </w:r>
    </w:p>
    <w:p>
      <w:pPr>
        <w:pStyle w:val="Compact"/>
        <w:numPr>
          <w:ilvl w:val="0"/>
          <w:numId w:val="1084"/>
        </w:numPr>
      </w:pPr>
      <w:r>
        <w:t xml:space="preserve">Exclusions</w:t>
      </w:r>
    </w:p>
    <w:p>
      <w:pPr>
        <w:pStyle w:val="Compact"/>
        <w:numPr>
          <w:ilvl w:val="0"/>
          <w:numId w:val="1084"/>
        </w:numPr>
      </w:pPr>
      <w:r>
        <w:t xml:space="preserve">Duration</w:t>
      </w:r>
    </w:p>
    <w:p>
      <w:pPr>
        <w:pStyle w:val="Compact"/>
        <w:numPr>
          <w:ilvl w:val="0"/>
          <w:numId w:val="1084"/>
        </w:numPr>
      </w:pPr>
      <w:r>
        <w:t xml:space="preserve">Pricing type</w:t>
      </w:r>
    </w:p>
    <w:p>
      <w:pPr>
        <w:pStyle w:val="Compact"/>
        <w:numPr>
          <w:ilvl w:val="0"/>
          <w:numId w:val="1084"/>
        </w:numPr>
      </w:pPr>
      <w:r>
        <w:t xml:space="preserve">Base price</w:t>
      </w:r>
    </w:p>
    <w:p>
      <w:pPr>
        <w:pStyle w:val="Compact"/>
        <w:numPr>
          <w:ilvl w:val="0"/>
          <w:numId w:val="1084"/>
        </w:numPr>
      </w:pPr>
      <w:r>
        <w:t xml:space="preserve">Tax applicable flag</w:t>
      </w:r>
    </w:p>
    <w:p>
      <w:pPr>
        <w:pStyle w:val="Compact"/>
        <w:numPr>
          <w:ilvl w:val="0"/>
          <w:numId w:val="1084"/>
        </w:numPr>
      </w:pPr>
      <w:r>
        <w:t xml:space="preserve">Add-on allowed flag</w:t>
      </w:r>
    </w:p>
    <w:p>
      <w:pPr>
        <w:pStyle w:val="Compact"/>
        <w:numPr>
          <w:ilvl w:val="0"/>
          <w:numId w:val="1084"/>
        </w:numPr>
      </w:pPr>
      <w:r>
        <w:t xml:space="preserve">Quantity allowed flag</w:t>
      </w:r>
    </w:p>
    <w:p>
      <w:pPr>
        <w:pStyle w:val="Compact"/>
        <w:numPr>
          <w:ilvl w:val="0"/>
          <w:numId w:val="1084"/>
        </w:numPr>
      </w:pPr>
      <w:r>
        <w:t xml:space="preserve">Cancellation policy mapping</w:t>
      </w:r>
    </w:p>
    <w:p>
      <w:pPr>
        <w:pStyle w:val="Compact"/>
        <w:numPr>
          <w:ilvl w:val="0"/>
          <w:numId w:val="1084"/>
        </w:numPr>
      </w:pPr>
      <w:r>
        <w:t xml:space="preserve">Reschedule policy mapping</w:t>
      </w:r>
    </w:p>
    <w:p>
      <w:pPr>
        <w:pStyle w:val="Compact"/>
        <w:numPr>
          <w:ilvl w:val="0"/>
          <w:numId w:val="1084"/>
        </w:numPr>
      </w:pPr>
      <w:r>
        <w:t xml:space="preserve">Featured flag</w:t>
      </w:r>
    </w:p>
    <w:p>
      <w:pPr>
        <w:pStyle w:val="Compact"/>
        <w:numPr>
          <w:ilvl w:val="0"/>
          <w:numId w:val="1084"/>
        </w:numPr>
      </w:pPr>
      <w:r>
        <w:t xml:space="preserve">Active flag</w:t>
      </w:r>
    </w:p>
    <w:p>
      <w:pPr>
        <w:pStyle w:val="Compact"/>
        <w:numPr>
          <w:ilvl w:val="0"/>
          <w:numId w:val="1084"/>
        </w:numPr>
      </w:pPr>
      <w:r>
        <w:t xml:space="preserve">Sort order</w:t>
      </w:r>
    </w:p>
    <w:p>
      <w:pPr>
        <w:pStyle w:val="Compact"/>
        <w:numPr>
          <w:ilvl w:val="0"/>
          <w:numId w:val="1084"/>
        </w:numPr>
      </w:pPr>
      <w:r>
        <w:t xml:space="preserve">SEO metadata</w:t>
      </w:r>
    </w:p>
    <w:p>
      <w:pPr>
        <w:pStyle w:val="Compact"/>
        <w:numPr>
          <w:ilvl w:val="0"/>
          <w:numId w:val="1084"/>
        </w:numPr>
      </w:pPr>
      <w:r>
        <w:t xml:space="preserve">Gallery images</w:t>
      </w:r>
    </w:p>
    <w:bookmarkEnd w:id="156"/>
    <w:bookmarkStart w:id="157" w:name="service-options"/>
    <w:p>
      <w:pPr>
        <w:pStyle w:val="Heading2"/>
      </w:pPr>
      <w:r>
        <w:t xml:space="preserve">12.6.3 Service Options</w:t>
      </w:r>
    </w:p>
    <w:p>
      <w:pPr>
        <w:pStyle w:val="FirstParagraph"/>
      </w:pPr>
      <w:r>
        <w:t xml:space="preserve">The system should support service-level configuration such as:</w:t>
      </w:r>
    </w:p>
    <w:p>
      <w:pPr>
        <w:pStyle w:val="Compact"/>
        <w:numPr>
          <w:ilvl w:val="0"/>
          <w:numId w:val="1085"/>
        </w:numPr>
      </w:pPr>
      <w:r>
        <w:t xml:space="preserve">Fixed price package</w:t>
      </w:r>
    </w:p>
    <w:p>
      <w:pPr>
        <w:pStyle w:val="Compact"/>
        <w:numPr>
          <w:ilvl w:val="0"/>
          <w:numId w:val="1085"/>
        </w:numPr>
      </w:pPr>
      <w:r>
        <w:t xml:space="preserve">Variable/add-on price</w:t>
      </w:r>
    </w:p>
    <w:p>
      <w:pPr>
        <w:pStyle w:val="Compact"/>
        <w:numPr>
          <w:ilvl w:val="0"/>
          <w:numId w:val="1085"/>
        </w:numPr>
      </w:pPr>
      <w:r>
        <w:t xml:space="preserve">Inspection-based flag</w:t>
      </w:r>
    </w:p>
    <w:p>
      <w:pPr>
        <w:pStyle w:val="Compact"/>
        <w:numPr>
          <w:ilvl w:val="0"/>
          <w:numId w:val="1085"/>
        </w:numPr>
      </w:pPr>
      <w:r>
        <w:t xml:space="preserve">Slot required flag</w:t>
      </w:r>
    </w:p>
    <w:p>
      <w:pPr>
        <w:pStyle w:val="Compact"/>
        <w:numPr>
          <w:ilvl w:val="0"/>
          <w:numId w:val="1085"/>
        </w:numPr>
      </w:pPr>
      <w:r>
        <w:t xml:space="preserve">Address required flag</w:t>
      </w:r>
    </w:p>
    <w:p>
      <w:pPr>
        <w:pStyle w:val="Compact"/>
        <w:numPr>
          <w:ilvl w:val="0"/>
          <w:numId w:val="1085"/>
        </w:numPr>
      </w:pPr>
      <w:r>
        <w:t xml:space="preserve">Customer note allowed flag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1" w:name="add-on-management"/>
    <w:p>
      <w:pPr>
        <w:pStyle w:val="Heading1"/>
      </w:pPr>
      <w:r>
        <w:t xml:space="preserve">12.7 Add-On Management</w:t>
      </w:r>
    </w:p>
    <w:bookmarkStart w:id="159" w:name="add-on-crud"/>
    <w:p>
      <w:pPr>
        <w:pStyle w:val="Heading2"/>
      </w:pPr>
      <w:r>
        <w:t xml:space="preserve">12.7.1 Add-On CRUD</w:t>
      </w:r>
    </w:p>
    <w:p>
      <w:pPr>
        <w:pStyle w:val="FirstParagraph"/>
      </w:pPr>
      <w:r>
        <w:t xml:space="preserve">Admin shall be able to create add-ons and map them to services.</w:t>
      </w:r>
    </w:p>
    <w:bookmarkEnd w:id="159"/>
    <w:bookmarkStart w:id="160" w:name="add-on-fields"/>
    <w:p>
      <w:pPr>
        <w:pStyle w:val="Heading2"/>
      </w:pPr>
      <w:r>
        <w:t xml:space="preserve">12.7.2 Add-On Fields</w:t>
      </w:r>
    </w:p>
    <w:p>
      <w:pPr>
        <w:pStyle w:val="Compact"/>
        <w:numPr>
          <w:ilvl w:val="0"/>
          <w:numId w:val="1086"/>
        </w:numPr>
      </w:pPr>
      <w:r>
        <w:t xml:space="preserve">Add-on name</w:t>
      </w:r>
    </w:p>
    <w:p>
      <w:pPr>
        <w:pStyle w:val="Compact"/>
        <w:numPr>
          <w:ilvl w:val="0"/>
          <w:numId w:val="1086"/>
        </w:numPr>
      </w:pPr>
      <w:r>
        <w:t xml:space="preserve">Description</w:t>
      </w:r>
    </w:p>
    <w:p>
      <w:pPr>
        <w:pStyle w:val="Compact"/>
        <w:numPr>
          <w:ilvl w:val="0"/>
          <w:numId w:val="1086"/>
        </w:numPr>
      </w:pPr>
      <w:r>
        <w:t xml:space="preserve">Price</w:t>
      </w:r>
    </w:p>
    <w:p>
      <w:pPr>
        <w:pStyle w:val="Compact"/>
        <w:numPr>
          <w:ilvl w:val="0"/>
          <w:numId w:val="1086"/>
        </w:numPr>
      </w:pPr>
      <w:r>
        <w:t xml:space="preserve">Service mapping</w:t>
      </w:r>
    </w:p>
    <w:p>
      <w:pPr>
        <w:pStyle w:val="Compact"/>
        <w:numPr>
          <w:ilvl w:val="0"/>
          <w:numId w:val="1086"/>
        </w:numPr>
      </w:pPr>
      <w:r>
        <w:t xml:space="preserve">Quantity allowed</w:t>
      </w:r>
    </w:p>
    <w:p>
      <w:pPr>
        <w:pStyle w:val="Compact"/>
        <w:numPr>
          <w:ilvl w:val="0"/>
          <w:numId w:val="1086"/>
        </w:numPr>
      </w:pPr>
      <w:r>
        <w:t xml:space="preserve">Mandatory/optional</w:t>
      </w:r>
    </w:p>
    <w:p>
      <w:pPr>
        <w:pStyle w:val="Compact"/>
        <w:numPr>
          <w:ilvl w:val="0"/>
          <w:numId w:val="1086"/>
        </w:numPr>
      </w:pPr>
      <w:r>
        <w:t xml:space="preserve">Active status</w:t>
      </w:r>
    </w:p>
    <w:p>
      <w:pPr>
        <w:pStyle w:val="Compact"/>
        <w:numPr>
          <w:ilvl w:val="0"/>
          <w:numId w:val="1086"/>
        </w:numPr>
      </w:pPr>
      <w:r>
        <w:t xml:space="preserve">Sort order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pricing-management"/>
    <w:p>
      <w:pPr>
        <w:pStyle w:val="Heading1"/>
      </w:pPr>
      <w:r>
        <w:t xml:space="preserve">12.8 Pricing Management</w:t>
      </w:r>
    </w:p>
    <w:bookmarkStart w:id="162" w:name="pricing-rules"/>
    <w:p>
      <w:pPr>
        <w:pStyle w:val="Heading2"/>
      </w:pPr>
      <w:r>
        <w:t xml:space="preserve">12.8.1 Pricing Rules</w:t>
      </w:r>
    </w:p>
    <w:p>
      <w:pPr>
        <w:pStyle w:val="FirstParagraph"/>
      </w:pPr>
      <w:r>
        <w:t xml:space="preserve">Admin shall be able to configure:</w:t>
      </w:r>
    </w:p>
    <w:p>
      <w:pPr>
        <w:pStyle w:val="Compact"/>
        <w:numPr>
          <w:ilvl w:val="0"/>
          <w:numId w:val="1087"/>
        </w:numPr>
      </w:pPr>
      <w:r>
        <w:t xml:space="preserve">Base service price</w:t>
      </w:r>
    </w:p>
    <w:p>
      <w:pPr>
        <w:pStyle w:val="Compact"/>
        <w:numPr>
          <w:ilvl w:val="0"/>
          <w:numId w:val="1087"/>
        </w:numPr>
      </w:pPr>
      <w:r>
        <w:t xml:space="preserve">Add-on price</w:t>
      </w:r>
    </w:p>
    <w:p>
      <w:pPr>
        <w:pStyle w:val="Compact"/>
        <w:numPr>
          <w:ilvl w:val="0"/>
          <w:numId w:val="1087"/>
        </w:numPr>
      </w:pPr>
      <w:r>
        <w:t xml:space="preserve">City-wise price</w:t>
      </w:r>
    </w:p>
    <w:p>
      <w:pPr>
        <w:pStyle w:val="Compact"/>
        <w:numPr>
          <w:ilvl w:val="0"/>
          <w:numId w:val="1087"/>
        </w:numPr>
      </w:pPr>
      <w:r>
        <w:t xml:space="preserve">Promotional price</w:t>
      </w:r>
    </w:p>
    <w:p>
      <w:pPr>
        <w:pStyle w:val="Compact"/>
        <w:numPr>
          <w:ilvl w:val="0"/>
          <w:numId w:val="1087"/>
        </w:numPr>
      </w:pPr>
      <w:r>
        <w:t xml:space="preserve">Tax configuration</w:t>
      </w:r>
    </w:p>
    <w:p>
      <w:pPr>
        <w:pStyle w:val="Compact"/>
        <w:numPr>
          <w:ilvl w:val="0"/>
          <w:numId w:val="1087"/>
        </w:numPr>
      </w:pPr>
      <w:r>
        <w:t xml:space="preserve">Visit charge</w:t>
      </w:r>
    </w:p>
    <w:p>
      <w:pPr>
        <w:pStyle w:val="Compact"/>
        <w:numPr>
          <w:ilvl w:val="0"/>
          <w:numId w:val="1087"/>
        </w:numPr>
      </w:pPr>
      <w:r>
        <w:t xml:space="preserve">Convenience fee</w:t>
      </w:r>
    </w:p>
    <w:p>
      <w:pPr>
        <w:pStyle w:val="Compact"/>
        <w:numPr>
          <w:ilvl w:val="0"/>
          <w:numId w:val="1087"/>
        </w:numPr>
      </w:pPr>
      <w:r>
        <w:t xml:space="preserve">Cancellation fee</w:t>
      </w:r>
    </w:p>
    <w:p>
      <w:pPr>
        <w:pStyle w:val="Compact"/>
        <w:numPr>
          <w:ilvl w:val="0"/>
          <w:numId w:val="1087"/>
        </w:numPr>
      </w:pPr>
      <w:r>
        <w:t xml:space="preserve">Reschedule fee</w:t>
      </w:r>
    </w:p>
    <w:bookmarkEnd w:id="162"/>
    <w:bookmarkStart w:id="163" w:name="pricing-governance"/>
    <w:p>
      <w:pPr>
        <w:pStyle w:val="Heading2"/>
      </w:pPr>
      <w:r>
        <w:t xml:space="preserve">12.8.2 Pricing Governance</w:t>
      </w:r>
    </w:p>
    <w:p>
      <w:pPr>
        <w:pStyle w:val="Compact"/>
        <w:numPr>
          <w:ilvl w:val="0"/>
          <w:numId w:val="1088"/>
        </w:numPr>
      </w:pPr>
      <w:r>
        <w:t xml:space="preserve">Effective date support recommended</w:t>
      </w:r>
    </w:p>
    <w:p>
      <w:pPr>
        <w:pStyle w:val="Compact"/>
        <w:numPr>
          <w:ilvl w:val="0"/>
          <w:numId w:val="1088"/>
        </w:numPr>
      </w:pPr>
      <w:r>
        <w:t xml:space="preserve">Price change audit required</w:t>
      </w:r>
    </w:p>
    <w:p>
      <w:pPr>
        <w:pStyle w:val="Compact"/>
        <w:numPr>
          <w:ilvl w:val="0"/>
          <w:numId w:val="1088"/>
        </w:numPr>
      </w:pPr>
      <w:r>
        <w:t xml:space="preserve">Historical bookings must not be altered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7" w:name="serviceability-management"/>
    <w:p>
      <w:pPr>
        <w:pStyle w:val="Heading1"/>
      </w:pPr>
      <w:r>
        <w:t xml:space="preserve">12.9 Serviceability Management</w:t>
      </w:r>
    </w:p>
    <w:bookmarkStart w:id="165" w:name="geography-master"/>
    <w:p>
      <w:pPr>
        <w:pStyle w:val="Heading2"/>
      </w:pPr>
      <w:r>
        <w:t xml:space="preserve">12.9.1 Geography Master</w:t>
      </w:r>
    </w:p>
    <w:p>
      <w:pPr>
        <w:pStyle w:val="FirstParagraph"/>
      </w:pPr>
      <w:r>
        <w:t xml:space="preserve">Admin shall manage:</w:t>
      </w:r>
    </w:p>
    <w:p>
      <w:pPr>
        <w:pStyle w:val="Compact"/>
        <w:numPr>
          <w:ilvl w:val="0"/>
          <w:numId w:val="1089"/>
        </w:numPr>
      </w:pPr>
      <w:r>
        <w:t xml:space="preserve">City</w:t>
      </w:r>
    </w:p>
    <w:p>
      <w:pPr>
        <w:pStyle w:val="Compact"/>
        <w:numPr>
          <w:ilvl w:val="0"/>
          <w:numId w:val="1089"/>
        </w:numPr>
      </w:pPr>
      <w:r>
        <w:t xml:space="preserve">State</w:t>
      </w:r>
    </w:p>
    <w:p>
      <w:pPr>
        <w:pStyle w:val="Compact"/>
        <w:numPr>
          <w:ilvl w:val="0"/>
          <w:numId w:val="1089"/>
        </w:numPr>
      </w:pPr>
      <w:r>
        <w:t xml:space="preserve">Pincode</w:t>
      </w:r>
    </w:p>
    <w:p>
      <w:pPr>
        <w:pStyle w:val="Compact"/>
        <w:numPr>
          <w:ilvl w:val="0"/>
          <w:numId w:val="1089"/>
        </w:numPr>
      </w:pPr>
      <w:r>
        <w:t xml:space="preserve">Zone / locality (if required)</w:t>
      </w:r>
    </w:p>
    <w:bookmarkEnd w:id="165"/>
    <w:bookmarkStart w:id="166" w:name="serviceability-mapping"/>
    <w:p>
      <w:pPr>
        <w:pStyle w:val="Heading2"/>
      </w:pPr>
      <w:r>
        <w:t xml:space="preserve">12.9.2 Serviceability Mapping</w:t>
      </w:r>
    </w:p>
    <w:p>
      <w:pPr>
        <w:pStyle w:val="FirstParagraph"/>
      </w:pPr>
      <w:r>
        <w:t xml:space="preserve">Admin shall be able to define:</w:t>
      </w:r>
    </w:p>
    <w:p>
      <w:pPr>
        <w:pStyle w:val="Compact"/>
        <w:numPr>
          <w:ilvl w:val="0"/>
          <w:numId w:val="1090"/>
        </w:numPr>
      </w:pPr>
      <w:r>
        <w:t xml:space="preserve">Which categories are active in which city</w:t>
      </w:r>
    </w:p>
    <w:p>
      <w:pPr>
        <w:pStyle w:val="Compact"/>
        <w:numPr>
          <w:ilvl w:val="0"/>
          <w:numId w:val="1090"/>
        </w:numPr>
      </w:pPr>
      <w:r>
        <w:t xml:space="preserve">Which services are active in which pincode/locality</w:t>
      </w:r>
    </w:p>
    <w:p>
      <w:pPr>
        <w:pStyle w:val="Compact"/>
        <w:numPr>
          <w:ilvl w:val="0"/>
          <w:numId w:val="1090"/>
        </w:numPr>
      </w:pPr>
      <w:r>
        <w:t xml:space="preserve">Service blackout in selected areas</w:t>
      </w:r>
    </w:p>
    <w:p>
      <w:pPr>
        <w:pStyle w:val="Compact"/>
        <w:numPr>
          <w:ilvl w:val="0"/>
          <w:numId w:val="1090"/>
        </w:numPr>
      </w:pPr>
      <w:r>
        <w:t xml:space="preserve">Temporary service suspension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0" w:name="slot-and-availability-management"/>
    <w:p>
      <w:pPr>
        <w:pStyle w:val="Heading1"/>
      </w:pPr>
      <w:r>
        <w:t xml:space="preserve">12.10 Slot and Availability Management</w:t>
      </w:r>
    </w:p>
    <w:bookmarkStart w:id="168" w:name="slot-configuration"/>
    <w:p>
      <w:pPr>
        <w:pStyle w:val="Heading2"/>
      </w:pPr>
      <w:r>
        <w:t xml:space="preserve">12.10.1 Slot Configuration</w:t>
      </w:r>
    </w:p>
    <w:p>
      <w:pPr>
        <w:pStyle w:val="FirstParagraph"/>
      </w:pPr>
      <w:r>
        <w:t xml:space="preserve">Admin shall configure:</w:t>
      </w:r>
    </w:p>
    <w:p>
      <w:pPr>
        <w:pStyle w:val="Compact"/>
        <w:numPr>
          <w:ilvl w:val="0"/>
          <w:numId w:val="1091"/>
        </w:numPr>
      </w:pPr>
      <w:r>
        <w:t xml:space="preserve">Slot windows</w:t>
      </w:r>
    </w:p>
    <w:p>
      <w:pPr>
        <w:pStyle w:val="Compact"/>
        <w:numPr>
          <w:ilvl w:val="0"/>
          <w:numId w:val="1091"/>
        </w:numPr>
      </w:pPr>
      <w:r>
        <w:t xml:space="preserve">Day-of-week availability</w:t>
      </w:r>
    </w:p>
    <w:p>
      <w:pPr>
        <w:pStyle w:val="Compact"/>
        <w:numPr>
          <w:ilvl w:val="0"/>
          <w:numId w:val="1091"/>
        </w:numPr>
      </w:pPr>
      <w:r>
        <w:t xml:space="preserve">Holiday blackout</w:t>
      </w:r>
    </w:p>
    <w:p>
      <w:pPr>
        <w:pStyle w:val="Compact"/>
        <w:numPr>
          <w:ilvl w:val="0"/>
          <w:numId w:val="1091"/>
        </w:numPr>
      </w:pPr>
      <w:r>
        <w:t xml:space="preserve">Cutoff rules</w:t>
      </w:r>
    </w:p>
    <w:p>
      <w:pPr>
        <w:pStyle w:val="Compact"/>
        <w:numPr>
          <w:ilvl w:val="0"/>
          <w:numId w:val="1091"/>
        </w:numPr>
      </w:pPr>
      <w:r>
        <w:t xml:space="preserve">Advance booking limit</w:t>
      </w:r>
    </w:p>
    <w:p>
      <w:pPr>
        <w:pStyle w:val="Compact"/>
        <w:numPr>
          <w:ilvl w:val="0"/>
          <w:numId w:val="1091"/>
        </w:numPr>
      </w:pPr>
      <w:r>
        <w:t xml:space="preserve">Max bookings per slot if capacity is used</w:t>
      </w:r>
    </w:p>
    <w:p>
      <w:pPr>
        <w:pStyle w:val="Compact"/>
        <w:numPr>
          <w:ilvl w:val="0"/>
          <w:numId w:val="1091"/>
        </w:numPr>
      </w:pPr>
      <w:r>
        <w:t xml:space="preserve">City/category/service applicability</w:t>
      </w:r>
    </w:p>
    <w:bookmarkEnd w:id="168"/>
    <w:bookmarkStart w:id="169" w:name="availability-override"/>
    <w:p>
      <w:pPr>
        <w:pStyle w:val="Heading2"/>
      </w:pPr>
      <w:r>
        <w:t xml:space="preserve">12.10.2 Availability Override</w:t>
      </w:r>
    </w:p>
    <w:p>
      <w:pPr>
        <w:pStyle w:val="FirstParagraph"/>
      </w:pPr>
      <w:r>
        <w:t xml:space="preserve">Admin shall be able to block:</w:t>
      </w:r>
    </w:p>
    <w:p>
      <w:pPr>
        <w:pStyle w:val="Compact"/>
        <w:numPr>
          <w:ilvl w:val="0"/>
          <w:numId w:val="1092"/>
        </w:numPr>
      </w:pPr>
      <w:r>
        <w:t xml:space="preserve">Entire day</w:t>
      </w:r>
    </w:p>
    <w:p>
      <w:pPr>
        <w:pStyle w:val="Compact"/>
        <w:numPr>
          <w:ilvl w:val="0"/>
          <w:numId w:val="1092"/>
        </w:numPr>
      </w:pPr>
      <w:r>
        <w:t xml:space="preserve">Selected slot</w:t>
      </w:r>
    </w:p>
    <w:p>
      <w:pPr>
        <w:pStyle w:val="Compact"/>
        <w:numPr>
          <w:ilvl w:val="0"/>
          <w:numId w:val="1092"/>
        </w:numPr>
      </w:pPr>
      <w:r>
        <w:t xml:space="preserve">Selected city/category/service/date combination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booking-management"/>
    <w:p>
      <w:pPr>
        <w:pStyle w:val="Heading1"/>
      </w:pPr>
      <w:r>
        <w:t xml:space="preserve">12.11 Booking Management</w:t>
      </w:r>
    </w:p>
    <w:bookmarkStart w:id="171" w:name="booking-list-1"/>
    <w:p>
      <w:pPr>
        <w:pStyle w:val="Heading2"/>
      </w:pPr>
      <w:r>
        <w:t xml:space="preserve">12.11.1 Booking List</w:t>
      </w:r>
    </w:p>
    <w:p>
      <w:pPr>
        <w:pStyle w:val="FirstParagraph"/>
      </w:pPr>
      <w:r>
        <w:t xml:space="preserve">Filters should include:</w:t>
      </w:r>
    </w:p>
    <w:p>
      <w:pPr>
        <w:pStyle w:val="Compact"/>
        <w:numPr>
          <w:ilvl w:val="0"/>
          <w:numId w:val="1093"/>
        </w:numPr>
      </w:pPr>
      <w:r>
        <w:t xml:space="preserve">Booking ID</w:t>
      </w:r>
    </w:p>
    <w:p>
      <w:pPr>
        <w:pStyle w:val="Compact"/>
        <w:numPr>
          <w:ilvl w:val="0"/>
          <w:numId w:val="1093"/>
        </w:numPr>
      </w:pPr>
      <w:r>
        <w:t xml:space="preserve">Customer name/mobile</w:t>
      </w:r>
    </w:p>
    <w:p>
      <w:pPr>
        <w:pStyle w:val="Compact"/>
        <w:numPr>
          <w:ilvl w:val="0"/>
          <w:numId w:val="1093"/>
        </w:numPr>
      </w:pPr>
      <w:r>
        <w:t xml:space="preserve">Category/service</w:t>
      </w:r>
    </w:p>
    <w:p>
      <w:pPr>
        <w:pStyle w:val="Compact"/>
        <w:numPr>
          <w:ilvl w:val="0"/>
          <w:numId w:val="1093"/>
        </w:numPr>
      </w:pPr>
      <w:r>
        <w:t xml:space="preserve">Date range</w:t>
      </w:r>
    </w:p>
    <w:p>
      <w:pPr>
        <w:pStyle w:val="Compact"/>
        <w:numPr>
          <w:ilvl w:val="0"/>
          <w:numId w:val="1093"/>
        </w:numPr>
      </w:pPr>
      <w:r>
        <w:t xml:space="preserve">Slot date</w:t>
      </w:r>
    </w:p>
    <w:p>
      <w:pPr>
        <w:pStyle w:val="Compact"/>
        <w:numPr>
          <w:ilvl w:val="0"/>
          <w:numId w:val="1093"/>
        </w:numPr>
      </w:pPr>
      <w:r>
        <w:t xml:space="preserve">Booking status</w:t>
      </w:r>
    </w:p>
    <w:p>
      <w:pPr>
        <w:pStyle w:val="Compact"/>
        <w:numPr>
          <w:ilvl w:val="0"/>
          <w:numId w:val="1093"/>
        </w:numPr>
      </w:pPr>
      <w:r>
        <w:t xml:space="preserve">Payment status</w:t>
      </w:r>
    </w:p>
    <w:p>
      <w:pPr>
        <w:pStyle w:val="Compact"/>
        <w:numPr>
          <w:ilvl w:val="0"/>
          <w:numId w:val="1093"/>
        </w:numPr>
      </w:pPr>
      <w:r>
        <w:t xml:space="preserve">Coupon</w:t>
      </w:r>
    </w:p>
    <w:p>
      <w:pPr>
        <w:pStyle w:val="Compact"/>
        <w:numPr>
          <w:ilvl w:val="0"/>
          <w:numId w:val="1093"/>
        </w:numPr>
      </w:pPr>
      <w:r>
        <w:t xml:space="preserve">City / pincode</w:t>
      </w:r>
    </w:p>
    <w:p>
      <w:pPr>
        <w:pStyle w:val="Compact"/>
        <w:numPr>
          <w:ilvl w:val="0"/>
          <w:numId w:val="1093"/>
        </w:numPr>
      </w:pPr>
      <w:r>
        <w:t xml:space="preserve">Source</w:t>
      </w:r>
    </w:p>
    <w:bookmarkEnd w:id="171"/>
    <w:bookmarkStart w:id="172" w:name="booking-detail-view-1"/>
    <w:p>
      <w:pPr>
        <w:pStyle w:val="Heading2"/>
      </w:pPr>
      <w:r>
        <w:t xml:space="preserve">12.11.2 Booking Detail View</w:t>
      </w:r>
    </w:p>
    <w:p>
      <w:pPr>
        <w:pStyle w:val="FirstParagraph"/>
      </w:pPr>
      <w:r>
        <w:t xml:space="preserve">Admin booking detail shall show:</w:t>
      </w:r>
    </w:p>
    <w:p>
      <w:pPr>
        <w:pStyle w:val="Compact"/>
        <w:numPr>
          <w:ilvl w:val="0"/>
          <w:numId w:val="1094"/>
        </w:numPr>
      </w:pPr>
      <w:r>
        <w:t xml:space="preserve">Booking header summary</w:t>
      </w:r>
    </w:p>
    <w:p>
      <w:pPr>
        <w:pStyle w:val="Compact"/>
        <w:numPr>
          <w:ilvl w:val="0"/>
          <w:numId w:val="1094"/>
        </w:numPr>
      </w:pPr>
      <w:r>
        <w:t xml:space="preserve">Customer snapshot</w:t>
      </w:r>
    </w:p>
    <w:p>
      <w:pPr>
        <w:pStyle w:val="Compact"/>
        <w:numPr>
          <w:ilvl w:val="0"/>
          <w:numId w:val="1094"/>
        </w:numPr>
      </w:pPr>
      <w:r>
        <w:t xml:space="preserve">Address snapshot</w:t>
      </w:r>
    </w:p>
    <w:p>
      <w:pPr>
        <w:pStyle w:val="Compact"/>
        <w:numPr>
          <w:ilvl w:val="0"/>
          <w:numId w:val="1094"/>
        </w:numPr>
      </w:pPr>
      <w:r>
        <w:t xml:space="preserve">Service snapshot</w:t>
      </w:r>
    </w:p>
    <w:p>
      <w:pPr>
        <w:pStyle w:val="Compact"/>
        <w:numPr>
          <w:ilvl w:val="0"/>
          <w:numId w:val="1094"/>
        </w:numPr>
      </w:pPr>
      <w:r>
        <w:t xml:space="preserve">Price and payment details</w:t>
      </w:r>
    </w:p>
    <w:p>
      <w:pPr>
        <w:pStyle w:val="Compact"/>
        <w:numPr>
          <w:ilvl w:val="0"/>
          <w:numId w:val="1094"/>
        </w:numPr>
      </w:pPr>
      <w:r>
        <w:t xml:space="preserve">Status timeline</w:t>
      </w:r>
    </w:p>
    <w:p>
      <w:pPr>
        <w:pStyle w:val="Compact"/>
        <w:numPr>
          <w:ilvl w:val="0"/>
          <w:numId w:val="1094"/>
        </w:numPr>
      </w:pPr>
      <w:r>
        <w:t xml:space="preserve">Cancellation / reschedule history</w:t>
      </w:r>
    </w:p>
    <w:p>
      <w:pPr>
        <w:pStyle w:val="Compact"/>
        <w:numPr>
          <w:ilvl w:val="0"/>
          <w:numId w:val="1094"/>
        </w:numPr>
      </w:pPr>
      <w:r>
        <w:t xml:space="preserve">Refund history</w:t>
      </w:r>
    </w:p>
    <w:p>
      <w:pPr>
        <w:pStyle w:val="Compact"/>
        <w:numPr>
          <w:ilvl w:val="0"/>
          <w:numId w:val="1094"/>
        </w:numPr>
      </w:pPr>
      <w:r>
        <w:t xml:space="preserve">Support tickets linked</w:t>
      </w:r>
    </w:p>
    <w:p>
      <w:pPr>
        <w:pStyle w:val="Compact"/>
        <w:numPr>
          <w:ilvl w:val="0"/>
          <w:numId w:val="1094"/>
        </w:numPr>
      </w:pPr>
      <w:r>
        <w:t xml:space="preserve">Internal notes</w:t>
      </w:r>
    </w:p>
    <w:p>
      <w:pPr>
        <w:pStyle w:val="Compact"/>
        <w:numPr>
          <w:ilvl w:val="0"/>
          <w:numId w:val="1094"/>
        </w:numPr>
      </w:pPr>
      <w:r>
        <w:t xml:space="preserve">Audit trail summary</w:t>
      </w:r>
    </w:p>
    <w:bookmarkEnd w:id="172"/>
    <w:bookmarkStart w:id="173" w:name="booking-actions"/>
    <w:p>
      <w:pPr>
        <w:pStyle w:val="Heading2"/>
      </w:pPr>
      <w:r>
        <w:t xml:space="preserve">12.11.3 Booking Actions</w:t>
      </w:r>
    </w:p>
    <w:p>
      <w:pPr>
        <w:pStyle w:val="FirstParagraph"/>
      </w:pPr>
      <w:r>
        <w:t xml:space="preserve">Authorized admins may:</w:t>
      </w:r>
    </w:p>
    <w:p>
      <w:pPr>
        <w:pStyle w:val="Compact"/>
        <w:numPr>
          <w:ilvl w:val="0"/>
          <w:numId w:val="1095"/>
        </w:numPr>
      </w:pPr>
      <w:r>
        <w:t xml:space="preserve">Cancel booking</w:t>
      </w:r>
    </w:p>
    <w:p>
      <w:pPr>
        <w:pStyle w:val="Compact"/>
        <w:numPr>
          <w:ilvl w:val="0"/>
          <w:numId w:val="1095"/>
        </w:numPr>
      </w:pPr>
      <w:r>
        <w:t xml:space="preserve">Reschedule booking</w:t>
      </w:r>
    </w:p>
    <w:p>
      <w:pPr>
        <w:pStyle w:val="Compact"/>
        <w:numPr>
          <w:ilvl w:val="0"/>
          <w:numId w:val="1095"/>
        </w:numPr>
      </w:pPr>
      <w:r>
        <w:t xml:space="preserve">Update selected operational statuses</w:t>
      </w:r>
    </w:p>
    <w:p>
      <w:pPr>
        <w:pStyle w:val="Compact"/>
        <w:numPr>
          <w:ilvl w:val="0"/>
          <w:numId w:val="1095"/>
        </w:numPr>
      </w:pPr>
      <w:r>
        <w:t xml:space="preserve">Re-send confirmation</w:t>
      </w:r>
    </w:p>
    <w:p>
      <w:pPr>
        <w:pStyle w:val="Compact"/>
        <w:numPr>
          <w:ilvl w:val="0"/>
          <w:numId w:val="1095"/>
        </w:numPr>
      </w:pPr>
      <w:r>
        <w:t xml:space="preserve">Trigger refund flow</w:t>
      </w:r>
    </w:p>
    <w:p>
      <w:pPr>
        <w:pStyle w:val="Compact"/>
        <w:numPr>
          <w:ilvl w:val="0"/>
          <w:numId w:val="1095"/>
        </w:numPr>
      </w:pPr>
      <w:r>
        <w:t xml:space="preserve">Add internal note</w:t>
      </w:r>
    </w:p>
    <w:p>
      <w:pPr>
        <w:pStyle w:val="Compact"/>
        <w:numPr>
          <w:ilvl w:val="0"/>
          <w:numId w:val="1095"/>
        </w:numPr>
      </w:pPr>
      <w:r>
        <w:t xml:space="preserve">Mark issue/escalation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coupon-and-campaign-management"/>
    <w:p>
      <w:pPr>
        <w:pStyle w:val="Heading1"/>
      </w:pPr>
      <w:r>
        <w:t xml:space="preserve">12.12 Coupon and Campaign Management</w:t>
      </w:r>
    </w:p>
    <w:bookmarkStart w:id="175" w:name="coupon-creation-fields"/>
    <w:p>
      <w:pPr>
        <w:pStyle w:val="Heading2"/>
      </w:pPr>
      <w:r>
        <w:t xml:space="preserve">12.12.1 Coupon Creation Fields</w:t>
      </w:r>
    </w:p>
    <w:p>
      <w:pPr>
        <w:pStyle w:val="Compact"/>
        <w:numPr>
          <w:ilvl w:val="0"/>
          <w:numId w:val="1096"/>
        </w:numPr>
      </w:pPr>
      <w:r>
        <w:t xml:space="preserve">Coupon code</w:t>
      </w:r>
    </w:p>
    <w:p>
      <w:pPr>
        <w:pStyle w:val="Compact"/>
        <w:numPr>
          <w:ilvl w:val="0"/>
          <w:numId w:val="1096"/>
        </w:numPr>
      </w:pPr>
      <w:r>
        <w:t xml:space="preserve">Coupon name</w:t>
      </w:r>
    </w:p>
    <w:p>
      <w:pPr>
        <w:pStyle w:val="Compact"/>
        <w:numPr>
          <w:ilvl w:val="0"/>
          <w:numId w:val="1096"/>
        </w:numPr>
      </w:pPr>
      <w:r>
        <w:t xml:space="preserve">Start date</w:t>
      </w:r>
    </w:p>
    <w:p>
      <w:pPr>
        <w:pStyle w:val="Compact"/>
        <w:numPr>
          <w:ilvl w:val="0"/>
          <w:numId w:val="1096"/>
        </w:numPr>
      </w:pPr>
      <w:r>
        <w:t xml:space="preserve">End date</w:t>
      </w:r>
    </w:p>
    <w:p>
      <w:pPr>
        <w:pStyle w:val="Compact"/>
        <w:numPr>
          <w:ilvl w:val="0"/>
          <w:numId w:val="1096"/>
        </w:numPr>
      </w:pPr>
      <w:r>
        <w:t xml:space="preserve">Discount type</w:t>
      </w:r>
    </w:p>
    <w:p>
      <w:pPr>
        <w:pStyle w:val="Compact"/>
        <w:numPr>
          <w:ilvl w:val="0"/>
          <w:numId w:val="1096"/>
        </w:numPr>
      </w:pPr>
      <w:r>
        <w:t xml:space="preserve">Discount amount / percentage</w:t>
      </w:r>
    </w:p>
    <w:p>
      <w:pPr>
        <w:pStyle w:val="Compact"/>
        <w:numPr>
          <w:ilvl w:val="0"/>
          <w:numId w:val="1096"/>
        </w:numPr>
      </w:pPr>
      <w:r>
        <w:t xml:space="preserve">Max discount cap</w:t>
      </w:r>
    </w:p>
    <w:p>
      <w:pPr>
        <w:pStyle w:val="Compact"/>
        <w:numPr>
          <w:ilvl w:val="0"/>
          <w:numId w:val="1096"/>
        </w:numPr>
      </w:pPr>
      <w:r>
        <w:t xml:space="preserve">Min order amount</w:t>
      </w:r>
    </w:p>
    <w:p>
      <w:pPr>
        <w:pStyle w:val="Compact"/>
        <w:numPr>
          <w:ilvl w:val="0"/>
          <w:numId w:val="1096"/>
        </w:numPr>
      </w:pPr>
      <w:r>
        <w:t xml:space="preserve">Applicable cities/categories/services</w:t>
      </w:r>
    </w:p>
    <w:p>
      <w:pPr>
        <w:pStyle w:val="Compact"/>
        <w:numPr>
          <w:ilvl w:val="0"/>
          <w:numId w:val="1096"/>
        </w:numPr>
      </w:pPr>
      <w:r>
        <w:t xml:space="preserve">New user / repeat user rule</w:t>
      </w:r>
    </w:p>
    <w:p>
      <w:pPr>
        <w:pStyle w:val="Compact"/>
        <w:numPr>
          <w:ilvl w:val="0"/>
          <w:numId w:val="1096"/>
        </w:numPr>
      </w:pPr>
      <w:r>
        <w:t xml:space="preserve">Usage limits</w:t>
      </w:r>
    </w:p>
    <w:p>
      <w:pPr>
        <w:pStyle w:val="Compact"/>
        <w:numPr>
          <w:ilvl w:val="0"/>
          <w:numId w:val="1096"/>
        </w:numPr>
      </w:pPr>
      <w:r>
        <w:t xml:space="preserve">Per-user limits</w:t>
      </w:r>
    </w:p>
    <w:p>
      <w:pPr>
        <w:pStyle w:val="Compact"/>
        <w:numPr>
          <w:ilvl w:val="0"/>
          <w:numId w:val="1096"/>
        </w:numPr>
      </w:pPr>
      <w:r>
        <w:t xml:space="preserve">Active status</w:t>
      </w:r>
    </w:p>
    <w:bookmarkEnd w:id="175"/>
    <w:bookmarkStart w:id="176" w:name="coupon-reporting"/>
    <w:p>
      <w:pPr>
        <w:pStyle w:val="Heading2"/>
      </w:pPr>
      <w:r>
        <w:t xml:space="preserve">12.12.2 Coupon Reporting</w:t>
      </w:r>
    </w:p>
    <w:p>
      <w:pPr>
        <w:pStyle w:val="FirstParagraph"/>
      </w:pPr>
      <w:r>
        <w:t xml:space="preserve">Admin should be able to see:</w:t>
      </w:r>
    </w:p>
    <w:p>
      <w:pPr>
        <w:pStyle w:val="Compact"/>
        <w:numPr>
          <w:ilvl w:val="0"/>
          <w:numId w:val="1097"/>
        </w:numPr>
      </w:pPr>
      <w:r>
        <w:t xml:space="preserve">Redemptions</w:t>
      </w:r>
    </w:p>
    <w:p>
      <w:pPr>
        <w:pStyle w:val="Compact"/>
        <w:numPr>
          <w:ilvl w:val="0"/>
          <w:numId w:val="1097"/>
        </w:numPr>
      </w:pPr>
      <w:r>
        <w:t xml:space="preserve">Discount total</w:t>
      </w:r>
    </w:p>
    <w:p>
      <w:pPr>
        <w:pStyle w:val="Compact"/>
        <w:numPr>
          <w:ilvl w:val="0"/>
          <w:numId w:val="1097"/>
        </w:numPr>
      </w:pPr>
      <w:r>
        <w:t xml:space="preserve">Booking count using coupon</w:t>
      </w:r>
    </w:p>
    <w:p>
      <w:pPr>
        <w:pStyle w:val="Compact"/>
        <w:numPr>
          <w:ilvl w:val="0"/>
          <w:numId w:val="1097"/>
        </w:numPr>
      </w:pPr>
      <w:r>
        <w:t xml:space="preserve">Conversion and abuse indicators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payment-refund-and-financial-operations"/>
    <w:p>
      <w:pPr>
        <w:pStyle w:val="Heading1"/>
      </w:pPr>
      <w:r>
        <w:t xml:space="preserve">12.13 Payment, Refund, and Financial Operations</w:t>
      </w:r>
    </w:p>
    <w:bookmarkStart w:id="178" w:name="payment-transaction-view"/>
    <w:p>
      <w:pPr>
        <w:pStyle w:val="Heading2"/>
      </w:pPr>
      <w:r>
        <w:t xml:space="preserve">12.13.1 Payment Transaction View</w:t>
      </w:r>
    </w:p>
    <w:p>
      <w:pPr>
        <w:pStyle w:val="FirstParagraph"/>
      </w:pPr>
      <w:r>
        <w:t xml:space="preserve">Admin shall see:</w:t>
      </w:r>
    </w:p>
    <w:p>
      <w:pPr>
        <w:pStyle w:val="Compact"/>
        <w:numPr>
          <w:ilvl w:val="0"/>
          <w:numId w:val="1098"/>
        </w:numPr>
      </w:pPr>
      <w:r>
        <w:t xml:space="preserve">Booking reference</w:t>
      </w:r>
    </w:p>
    <w:p>
      <w:pPr>
        <w:pStyle w:val="Compact"/>
        <w:numPr>
          <w:ilvl w:val="0"/>
          <w:numId w:val="1098"/>
        </w:numPr>
      </w:pPr>
      <w:r>
        <w:t xml:space="preserve">Transaction reference</w:t>
      </w:r>
    </w:p>
    <w:p>
      <w:pPr>
        <w:pStyle w:val="Compact"/>
        <w:numPr>
          <w:ilvl w:val="0"/>
          <w:numId w:val="1098"/>
        </w:numPr>
      </w:pPr>
      <w:r>
        <w:t xml:space="preserve">Payment mode</w:t>
      </w:r>
    </w:p>
    <w:p>
      <w:pPr>
        <w:pStyle w:val="Compact"/>
        <w:numPr>
          <w:ilvl w:val="0"/>
          <w:numId w:val="1098"/>
        </w:numPr>
      </w:pPr>
      <w:r>
        <w:t xml:space="preserve">Amount</w:t>
      </w:r>
    </w:p>
    <w:p>
      <w:pPr>
        <w:pStyle w:val="Compact"/>
        <w:numPr>
          <w:ilvl w:val="0"/>
          <w:numId w:val="1098"/>
        </w:numPr>
      </w:pPr>
      <w:r>
        <w:t xml:space="preserve">Status</w:t>
      </w:r>
    </w:p>
    <w:p>
      <w:pPr>
        <w:pStyle w:val="Compact"/>
        <w:numPr>
          <w:ilvl w:val="0"/>
          <w:numId w:val="1098"/>
        </w:numPr>
      </w:pPr>
      <w:r>
        <w:t xml:space="preserve">Gateway status / reference</w:t>
      </w:r>
    </w:p>
    <w:p>
      <w:pPr>
        <w:pStyle w:val="Compact"/>
        <w:numPr>
          <w:ilvl w:val="0"/>
          <w:numId w:val="1098"/>
        </w:numPr>
      </w:pPr>
      <w:r>
        <w:t xml:space="preserve">Created/updated timestamps</w:t>
      </w:r>
    </w:p>
    <w:bookmarkEnd w:id="178"/>
    <w:bookmarkStart w:id="179" w:name="refund-operations"/>
    <w:p>
      <w:pPr>
        <w:pStyle w:val="Heading2"/>
      </w:pPr>
      <w:r>
        <w:t xml:space="preserve">12.13.2 Refund Operations</w:t>
      </w:r>
    </w:p>
    <w:p>
      <w:pPr>
        <w:pStyle w:val="FirstParagraph"/>
      </w:pPr>
      <w:r>
        <w:t xml:space="preserve">Authorized admins shall be able to:</w:t>
      </w:r>
    </w:p>
    <w:p>
      <w:pPr>
        <w:pStyle w:val="Compact"/>
        <w:numPr>
          <w:ilvl w:val="0"/>
          <w:numId w:val="1099"/>
        </w:numPr>
      </w:pPr>
      <w:r>
        <w:t xml:space="preserve">Initiate full refund</w:t>
      </w:r>
    </w:p>
    <w:p>
      <w:pPr>
        <w:pStyle w:val="Compact"/>
        <w:numPr>
          <w:ilvl w:val="0"/>
          <w:numId w:val="1099"/>
        </w:numPr>
      </w:pPr>
      <w:r>
        <w:t xml:space="preserve">Initiate partial refund</w:t>
      </w:r>
    </w:p>
    <w:p>
      <w:pPr>
        <w:pStyle w:val="Compact"/>
        <w:numPr>
          <w:ilvl w:val="0"/>
          <w:numId w:val="1099"/>
        </w:numPr>
      </w:pPr>
      <w:r>
        <w:t xml:space="preserve">Credit wallet instead of gateway refund where policy allows</w:t>
      </w:r>
    </w:p>
    <w:p>
      <w:pPr>
        <w:pStyle w:val="Compact"/>
        <w:numPr>
          <w:ilvl w:val="0"/>
          <w:numId w:val="1099"/>
        </w:numPr>
      </w:pPr>
      <w:r>
        <w:t xml:space="preserve">Record refund reason</w:t>
      </w:r>
    </w:p>
    <w:p>
      <w:pPr>
        <w:pStyle w:val="Compact"/>
        <w:numPr>
          <w:ilvl w:val="0"/>
          <w:numId w:val="1099"/>
        </w:numPr>
      </w:pPr>
      <w:r>
        <w:t xml:space="preserve">Track refund status</w:t>
      </w:r>
    </w:p>
    <w:bookmarkEnd w:id="179"/>
    <w:bookmarkStart w:id="180" w:name="refund-rules"/>
    <w:p>
      <w:pPr>
        <w:pStyle w:val="Heading2"/>
      </w:pPr>
      <w:r>
        <w:t xml:space="preserve">12.13.3 Refund Rules</w:t>
      </w:r>
    </w:p>
    <w:p>
      <w:pPr>
        <w:pStyle w:val="FirstParagraph"/>
      </w:pPr>
      <w:r>
        <w:t xml:space="preserve">Refund amount calculation must respect:</w:t>
      </w:r>
    </w:p>
    <w:p>
      <w:pPr>
        <w:pStyle w:val="Compact"/>
        <w:numPr>
          <w:ilvl w:val="0"/>
          <w:numId w:val="1100"/>
        </w:numPr>
      </w:pPr>
      <w:r>
        <w:t xml:space="preserve">Cancellation policy</w:t>
      </w:r>
    </w:p>
    <w:p>
      <w:pPr>
        <w:pStyle w:val="Compact"/>
        <w:numPr>
          <w:ilvl w:val="0"/>
          <w:numId w:val="1100"/>
        </w:numPr>
      </w:pPr>
      <w:r>
        <w:t xml:space="preserve">Service completion status</w:t>
      </w:r>
    </w:p>
    <w:p>
      <w:pPr>
        <w:pStyle w:val="Compact"/>
        <w:numPr>
          <w:ilvl w:val="0"/>
          <w:numId w:val="1100"/>
        </w:numPr>
      </w:pPr>
      <w:r>
        <w:t xml:space="preserve">Partial fulfilment cases</w:t>
      </w:r>
    </w:p>
    <w:p>
      <w:pPr>
        <w:pStyle w:val="Compact"/>
        <w:numPr>
          <w:ilvl w:val="0"/>
          <w:numId w:val="1100"/>
        </w:numPr>
      </w:pPr>
      <w:r>
        <w:t xml:space="preserve">Payment captured amount</w:t>
      </w:r>
    </w:p>
    <w:p>
      <w:pPr>
        <w:pStyle w:val="Compact"/>
        <w:numPr>
          <w:ilvl w:val="0"/>
          <w:numId w:val="1100"/>
        </w:numPr>
      </w:pPr>
      <w:r>
        <w:t xml:space="preserve">Manual admin override rules if permitted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4" w:name="support-ticket-management"/>
    <w:p>
      <w:pPr>
        <w:pStyle w:val="Heading1"/>
      </w:pPr>
      <w:r>
        <w:t xml:space="preserve">12.14 Support Ticket Management</w:t>
      </w:r>
    </w:p>
    <w:bookmarkStart w:id="182" w:name="ticket-listing"/>
    <w:p>
      <w:pPr>
        <w:pStyle w:val="Heading2"/>
      </w:pPr>
      <w:r>
        <w:t xml:space="preserve">12.14.1 Ticket Listing</w:t>
      </w:r>
    </w:p>
    <w:p>
      <w:pPr>
        <w:pStyle w:val="FirstParagraph"/>
      </w:pPr>
      <w:r>
        <w:t xml:space="preserve">Filters:</w:t>
      </w:r>
    </w:p>
    <w:p>
      <w:pPr>
        <w:pStyle w:val="Compact"/>
        <w:numPr>
          <w:ilvl w:val="0"/>
          <w:numId w:val="1101"/>
        </w:numPr>
      </w:pPr>
      <w:r>
        <w:t xml:space="preserve">Ticket ID</w:t>
      </w:r>
    </w:p>
    <w:p>
      <w:pPr>
        <w:pStyle w:val="Compact"/>
        <w:numPr>
          <w:ilvl w:val="0"/>
          <w:numId w:val="1101"/>
        </w:numPr>
      </w:pPr>
      <w:r>
        <w:t xml:space="preserve">Booking ID</w:t>
      </w:r>
    </w:p>
    <w:p>
      <w:pPr>
        <w:pStyle w:val="Compact"/>
        <w:numPr>
          <w:ilvl w:val="0"/>
          <w:numId w:val="1101"/>
        </w:numPr>
      </w:pPr>
      <w:r>
        <w:t xml:space="preserve">Customer</w:t>
      </w:r>
    </w:p>
    <w:p>
      <w:pPr>
        <w:pStyle w:val="Compact"/>
        <w:numPr>
          <w:ilvl w:val="0"/>
          <w:numId w:val="1101"/>
        </w:numPr>
      </w:pPr>
      <w:r>
        <w:t xml:space="preserve">Category</w:t>
      </w:r>
    </w:p>
    <w:p>
      <w:pPr>
        <w:pStyle w:val="Compact"/>
        <w:numPr>
          <w:ilvl w:val="0"/>
          <w:numId w:val="1101"/>
        </w:numPr>
      </w:pPr>
      <w:r>
        <w:t xml:space="preserve">Priority</w:t>
      </w:r>
    </w:p>
    <w:p>
      <w:pPr>
        <w:pStyle w:val="Compact"/>
        <w:numPr>
          <w:ilvl w:val="0"/>
          <w:numId w:val="1101"/>
        </w:numPr>
      </w:pPr>
      <w:r>
        <w:t xml:space="preserve">Status</w:t>
      </w:r>
    </w:p>
    <w:p>
      <w:pPr>
        <w:pStyle w:val="Compact"/>
        <w:numPr>
          <w:ilvl w:val="0"/>
          <w:numId w:val="1101"/>
        </w:numPr>
      </w:pPr>
      <w:r>
        <w:t xml:space="preserve">Assigned agent</w:t>
      </w:r>
    </w:p>
    <w:p>
      <w:pPr>
        <w:pStyle w:val="Compact"/>
        <w:numPr>
          <w:ilvl w:val="0"/>
          <w:numId w:val="1101"/>
        </w:numPr>
      </w:pPr>
      <w:r>
        <w:t xml:space="preserve">Date range</w:t>
      </w:r>
    </w:p>
    <w:bookmarkEnd w:id="182"/>
    <w:bookmarkStart w:id="183" w:name="ticket-workflow"/>
    <w:p>
      <w:pPr>
        <w:pStyle w:val="Heading2"/>
      </w:pPr>
      <w:r>
        <w:t xml:space="preserve">12.14.2 Ticket Workflow</w:t>
      </w:r>
    </w:p>
    <w:p>
      <w:pPr>
        <w:pStyle w:val="FirstParagraph"/>
      </w:pPr>
      <w:r>
        <w:t xml:space="preserve">Support/admin should be able to:</w:t>
      </w:r>
    </w:p>
    <w:p>
      <w:pPr>
        <w:pStyle w:val="Compact"/>
        <w:numPr>
          <w:ilvl w:val="0"/>
          <w:numId w:val="1102"/>
        </w:numPr>
      </w:pPr>
      <w:r>
        <w:t xml:space="preserve">View ticket details</w:t>
      </w:r>
    </w:p>
    <w:p>
      <w:pPr>
        <w:pStyle w:val="Compact"/>
        <w:numPr>
          <w:ilvl w:val="0"/>
          <w:numId w:val="1102"/>
        </w:numPr>
      </w:pPr>
      <w:r>
        <w:t xml:space="preserve">Add response / note</w:t>
      </w:r>
    </w:p>
    <w:p>
      <w:pPr>
        <w:pStyle w:val="Compact"/>
        <w:numPr>
          <w:ilvl w:val="0"/>
          <w:numId w:val="1102"/>
        </w:numPr>
      </w:pPr>
      <w:r>
        <w:t xml:space="preserve">Assign to team/user</w:t>
      </w:r>
    </w:p>
    <w:p>
      <w:pPr>
        <w:pStyle w:val="Compact"/>
        <w:numPr>
          <w:ilvl w:val="0"/>
          <w:numId w:val="1102"/>
        </w:numPr>
      </w:pPr>
      <w:r>
        <w:t xml:space="preserve">Change status</w:t>
      </w:r>
    </w:p>
    <w:p>
      <w:pPr>
        <w:pStyle w:val="Compact"/>
        <w:numPr>
          <w:ilvl w:val="0"/>
          <w:numId w:val="1102"/>
        </w:numPr>
      </w:pPr>
      <w:r>
        <w:t xml:space="preserve">Mark escalated</w:t>
      </w:r>
    </w:p>
    <w:p>
      <w:pPr>
        <w:pStyle w:val="Compact"/>
        <w:numPr>
          <w:ilvl w:val="0"/>
          <w:numId w:val="1102"/>
        </w:numPr>
      </w:pPr>
      <w:r>
        <w:t xml:space="preserve">Link refund / cancellation / booking action</w:t>
      </w:r>
    </w:p>
    <w:p>
      <w:pPr>
        <w:pStyle w:val="Compact"/>
        <w:numPr>
          <w:ilvl w:val="0"/>
          <w:numId w:val="1102"/>
        </w:numPr>
      </w:pPr>
      <w:r>
        <w:t xml:space="preserve">Mark resolved / closed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review-moderation"/>
    <w:p>
      <w:pPr>
        <w:pStyle w:val="Heading1"/>
      </w:pPr>
      <w:r>
        <w:t xml:space="preserve">12.15 Review Moderation</w:t>
      </w:r>
    </w:p>
    <w:p>
      <w:pPr>
        <w:pStyle w:val="FirstParagraph"/>
      </w:pPr>
      <w:r>
        <w:t xml:space="preserve">Admin shall be able to:</w:t>
      </w:r>
    </w:p>
    <w:p>
      <w:pPr>
        <w:pStyle w:val="Compact"/>
        <w:numPr>
          <w:ilvl w:val="0"/>
          <w:numId w:val="1103"/>
        </w:numPr>
      </w:pPr>
      <w:r>
        <w:t xml:space="preserve">View reviews by service, category, date, rating</w:t>
      </w:r>
    </w:p>
    <w:p>
      <w:pPr>
        <w:pStyle w:val="Compact"/>
        <w:numPr>
          <w:ilvl w:val="0"/>
          <w:numId w:val="1103"/>
        </w:numPr>
      </w:pPr>
      <w:r>
        <w:t xml:space="preserve">Hide/unhide reviews</w:t>
      </w:r>
    </w:p>
    <w:p>
      <w:pPr>
        <w:pStyle w:val="Compact"/>
        <w:numPr>
          <w:ilvl w:val="0"/>
          <w:numId w:val="1103"/>
        </w:numPr>
      </w:pPr>
      <w:r>
        <w:t xml:space="preserve">Flag abusive content</w:t>
      </w:r>
    </w:p>
    <w:p>
      <w:pPr>
        <w:pStyle w:val="Compact"/>
        <w:numPr>
          <w:ilvl w:val="0"/>
          <w:numId w:val="1103"/>
        </w:numPr>
      </w:pPr>
      <w:r>
        <w:t xml:space="preserve">Export reviews</w:t>
      </w:r>
    </w:p>
    <w:p>
      <w:r>
        <w:pict>
          <v:rect style="width:0;height:1.5pt" o:hralign="center" o:hrstd="t" o:hr="t"/>
        </w:pict>
      </w:r>
    </w:p>
    <w:bookmarkEnd w:id="185"/>
    <w:bookmarkStart w:id="188" w:name="cms-banner-static-content-management"/>
    <w:p>
      <w:pPr>
        <w:pStyle w:val="Heading1"/>
      </w:pPr>
      <w:r>
        <w:t xml:space="preserve">12.16 CMS / Banner / Static Content Management</w:t>
      </w:r>
    </w:p>
    <w:bookmarkStart w:id="186" w:name="cms-scope"/>
    <w:p>
      <w:pPr>
        <w:pStyle w:val="Heading2"/>
      </w:pPr>
      <w:r>
        <w:t xml:space="preserve">12.16.1 CMS Scope</w:t>
      </w:r>
    </w:p>
    <w:p>
      <w:pPr>
        <w:pStyle w:val="FirstParagraph"/>
      </w:pPr>
      <w:r>
        <w:t xml:space="preserve">Admin shall manage:</w:t>
      </w:r>
    </w:p>
    <w:p>
      <w:pPr>
        <w:pStyle w:val="Compact"/>
        <w:numPr>
          <w:ilvl w:val="0"/>
          <w:numId w:val="1104"/>
        </w:numPr>
      </w:pPr>
      <w:r>
        <w:t xml:space="preserve">Home banners</w:t>
      </w:r>
    </w:p>
    <w:p>
      <w:pPr>
        <w:pStyle w:val="Compact"/>
        <w:numPr>
          <w:ilvl w:val="0"/>
          <w:numId w:val="1104"/>
        </w:numPr>
      </w:pPr>
      <w:r>
        <w:t xml:space="preserve">Category banners</w:t>
      </w:r>
    </w:p>
    <w:p>
      <w:pPr>
        <w:pStyle w:val="Compact"/>
        <w:numPr>
          <w:ilvl w:val="0"/>
          <w:numId w:val="1104"/>
        </w:numPr>
      </w:pPr>
      <w:r>
        <w:t xml:space="preserve">Promotional blocks</w:t>
      </w:r>
    </w:p>
    <w:p>
      <w:pPr>
        <w:pStyle w:val="Compact"/>
        <w:numPr>
          <w:ilvl w:val="0"/>
          <w:numId w:val="1104"/>
        </w:numPr>
      </w:pPr>
      <w:r>
        <w:t xml:space="preserve">FAQ entries</w:t>
      </w:r>
    </w:p>
    <w:p>
      <w:pPr>
        <w:pStyle w:val="Compact"/>
        <w:numPr>
          <w:ilvl w:val="0"/>
          <w:numId w:val="1104"/>
        </w:numPr>
      </w:pPr>
      <w:r>
        <w:t xml:space="preserve">About / policy pages</w:t>
      </w:r>
    </w:p>
    <w:p>
      <w:pPr>
        <w:pStyle w:val="Compact"/>
        <w:numPr>
          <w:ilvl w:val="0"/>
          <w:numId w:val="1104"/>
        </w:numPr>
      </w:pPr>
      <w:r>
        <w:t xml:space="preserve">Footer links</w:t>
      </w:r>
    </w:p>
    <w:p>
      <w:pPr>
        <w:pStyle w:val="Compact"/>
        <w:numPr>
          <w:ilvl w:val="0"/>
          <w:numId w:val="1104"/>
        </w:numPr>
      </w:pPr>
      <w:r>
        <w:t xml:space="preserve">SEO content for key public pages</w:t>
      </w:r>
    </w:p>
    <w:bookmarkEnd w:id="186"/>
    <w:bookmarkStart w:id="187" w:name="content-features"/>
    <w:p>
      <w:pPr>
        <w:pStyle w:val="Heading2"/>
      </w:pPr>
      <w:r>
        <w:t xml:space="preserve">12.16.2 Content Features</w:t>
      </w:r>
    </w:p>
    <w:p>
      <w:pPr>
        <w:pStyle w:val="Compact"/>
        <w:numPr>
          <w:ilvl w:val="0"/>
          <w:numId w:val="1105"/>
        </w:numPr>
      </w:pPr>
      <w:r>
        <w:t xml:space="preserve">Draft / publish status</w:t>
      </w:r>
    </w:p>
    <w:p>
      <w:pPr>
        <w:pStyle w:val="Compact"/>
        <w:numPr>
          <w:ilvl w:val="0"/>
          <w:numId w:val="1105"/>
        </w:numPr>
      </w:pPr>
      <w:r>
        <w:t xml:space="preserve">Publish start/end date optional</w:t>
      </w:r>
    </w:p>
    <w:p>
      <w:pPr>
        <w:pStyle w:val="Compact"/>
        <w:numPr>
          <w:ilvl w:val="0"/>
          <w:numId w:val="1105"/>
        </w:numPr>
      </w:pPr>
      <w:r>
        <w:t xml:space="preserve">Media upload support</w:t>
      </w:r>
    </w:p>
    <w:p>
      <w:pPr>
        <w:pStyle w:val="Compact"/>
        <w:numPr>
          <w:ilvl w:val="0"/>
          <w:numId w:val="1105"/>
        </w:numPr>
      </w:pPr>
      <w:r>
        <w:t xml:space="preserve">Sort order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1" w:name="notification-template-management"/>
    <w:p>
      <w:pPr>
        <w:pStyle w:val="Heading1"/>
      </w:pPr>
      <w:r>
        <w:t xml:space="preserve">12.17 Notification Template Management</w:t>
      </w:r>
    </w:p>
    <w:bookmarkStart w:id="189" w:name="template-types"/>
    <w:p>
      <w:pPr>
        <w:pStyle w:val="Heading2"/>
      </w:pPr>
      <w:r>
        <w:t xml:space="preserve">12.17.1 Template Types</w:t>
      </w:r>
    </w:p>
    <w:p>
      <w:pPr>
        <w:pStyle w:val="FirstParagraph"/>
      </w:pPr>
      <w:r>
        <w:t xml:space="preserve">Templates shall be manageable for:</w:t>
      </w:r>
    </w:p>
    <w:p>
      <w:pPr>
        <w:pStyle w:val="Compact"/>
        <w:numPr>
          <w:ilvl w:val="0"/>
          <w:numId w:val="1106"/>
        </w:numPr>
      </w:pPr>
      <w:r>
        <w:t xml:space="preserve">OTP</w:t>
      </w:r>
    </w:p>
    <w:p>
      <w:pPr>
        <w:pStyle w:val="Compact"/>
        <w:numPr>
          <w:ilvl w:val="0"/>
          <w:numId w:val="1106"/>
        </w:numPr>
      </w:pPr>
      <w:r>
        <w:t xml:space="preserve">Registration welcome</w:t>
      </w:r>
    </w:p>
    <w:p>
      <w:pPr>
        <w:pStyle w:val="Compact"/>
        <w:numPr>
          <w:ilvl w:val="0"/>
          <w:numId w:val="1106"/>
        </w:numPr>
      </w:pPr>
      <w:r>
        <w:t xml:space="preserve">Booking confirmation</w:t>
      </w:r>
    </w:p>
    <w:p>
      <w:pPr>
        <w:pStyle w:val="Compact"/>
        <w:numPr>
          <w:ilvl w:val="0"/>
          <w:numId w:val="1106"/>
        </w:numPr>
      </w:pPr>
      <w:r>
        <w:t xml:space="preserve">Payment success/failure</w:t>
      </w:r>
    </w:p>
    <w:p>
      <w:pPr>
        <w:pStyle w:val="Compact"/>
        <w:numPr>
          <w:ilvl w:val="0"/>
          <w:numId w:val="1106"/>
        </w:numPr>
      </w:pPr>
      <w:r>
        <w:t xml:space="preserve">Cancellation</w:t>
      </w:r>
    </w:p>
    <w:p>
      <w:pPr>
        <w:pStyle w:val="Compact"/>
        <w:numPr>
          <w:ilvl w:val="0"/>
          <w:numId w:val="1106"/>
        </w:numPr>
      </w:pPr>
      <w:r>
        <w:t xml:space="preserve">Reschedule</w:t>
      </w:r>
    </w:p>
    <w:p>
      <w:pPr>
        <w:pStyle w:val="Compact"/>
        <w:numPr>
          <w:ilvl w:val="0"/>
          <w:numId w:val="1106"/>
        </w:numPr>
      </w:pPr>
      <w:r>
        <w:t xml:space="preserve">Refund</w:t>
      </w:r>
    </w:p>
    <w:p>
      <w:pPr>
        <w:pStyle w:val="Compact"/>
        <w:numPr>
          <w:ilvl w:val="0"/>
          <w:numId w:val="1106"/>
        </w:numPr>
      </w:pPr>
      <w:r>
        <w:t xml:space="preserve">Support ticket acknowledgement/update</w:t>
      </w:r>
    </w:p>
    <w:bookmarkEnd w:id="189"/>
    <w:bookmarkStart w:id="190" w:name="template-requirements"/>
    <w:p>
      <w:pPr>
        <w:pStyle w:val="Heading2"/>
      </w:pPr>
      <w:r>
        <w:t xml:space="preserve">12.17.2 Template Requirements</w:t>
      </w:r>
    </w:p>
    <w:p>
      <w:pPr>
        <w:pStyle w:val="Compact"/>
        <w:numPr>
          <w:ilvl w:val="0"/>
          <w:numId w:val="1107"/>
        </w:numPr>
      </w:pPr>
      <w:r>
        <w:t xml:space="preserve">Channel-specific templates</w:t>
      </w:r>
    </w:p>
    <w:p>
      <w:pPr>
        <w:pStyle w:val="Compact"/>
        <w:numPr>
          <w:ilvl w:val="0"/>
          <w:numId w:val="1107"/>
        </w:numPr>
      </w:pPr>
      <w:r>
        <w:t xml:space="preserve">Variable placeholders</w:t>
      </w:r>
    </w:p>
    <w:p>
      <w:pPr>
        <w:pStyle w:val="Compact"/>
        <w:numPr>
          <w:ilvl w:val="0"/>
          <w:numId w:val="1107"/>
        </w:numPr>
      </w:pPr>
      <w:r>
        <w:t xml:space="preserve">Preview/test capability recommended</w:t>
      </w:r>
    </w:p>
    <w:p>
      <w:pPr>
        <w:pStyle w:val="Compact"/>
        <w:numPr>
          <w:ilvl w:val="0"/>
          <w:numId w:val="1107"/>
        </w:numPr>
      </w:pPr>
      <w:r>
        <w:t xml:space="preserve">Audit of template changes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4" w:name="reports-and-exports"/>
    <w:p>
      <w:pPr>
        <w:pStyle w:val="Heading1"/>
      </w:pPr>
      <w:r>
        <w:t xml:space="preserve">12.18 Reports and Exports</w:t>
      </w:r>
    </w:p>
    <w:bookmarkStart w:id="192" w:name="standard-reports"/>
    <w:p>
      <w:pPr>
        <w:pStyle w:val="Heading2"/>
      </w:pPr>
      <w:r>
        <w:t xml:space="preserve">12.18.1 Standard Reports</w:t>
      </w:r>
    </w:p>
    <w:p>
      <w:pPr>
        <w:pStyle w:val="Compact"/>
        <w:numPr>
          <w:ilvl w:val="0"/>
          <w:numId w:val="1108"/>
        </w:numPr>
      </w:pPr>
      <w:r>
        <w:t xml:space="preserve">Booking report</w:t>
      </w:r>
    </w:p>
    <w:p>
      <w:pPr>
        <w:pStyle w:val="Compact"/>
        <w:numPr>
          <w:ilvl w:val="0"/>
          <w:numId w:val="1108"/>
        </w:numPr>
      </w:pPr>
      <w:r>
        <w:t xml:space="preserve">Revenue report</w:t>
      </w:r>
    </w:p>
    <w:p>
      <w:pPr>
        <w:pStyle w:val="Compact"/>
        <w:numPr>
          <w:ilvl w:val="0"/>
          <w:numId w:val="1108"/>
        </w:numPr>
      </w:pPr>
      <w:r>
        <w:t xml:space="preserve">Refund report</w:t>
      </w:r>
    </w:p>
    <w:p>
      <w:pPr>
        <w:pStyle w:val="Compact"/>
        <w:numPr>
          <w:ilvl w:val="0"/>
          <w:numId w:val="1108"/>
        </w:numPr>
      </w:pPr>
      <w:r>
        <w:t xml:space="preserve">Cancellation report</w:t>
      </w:r>
    </w:p>
    <w:p>
      <w:pPr>
        <w:pStyle w:val="Compact"/>
        <w:numPr>
          <w:ilvl w:val="0"/>
          <w:numId w:val="1108"/>
        </w:numPr>
      </w:pPr>
      <w:r>
        <w:t xml:space="preserve">Coupon usage report</w:t>
      </w:r>
    </w:p>
    <w:p>
      <w:pPr>
        <w:pStyle w:val="Compact"/>
        <w:numPr>
          <w:ilvl w:val="0"/>
          <w:numId w:val="1108"/>
        </w:numPr>
      </w:pPr>
      <w:r>
        <w:t xml:space="preserve">Customer report</w:t>
      </w:r>
    </w:p>
    <w:p>
      <w:pPr>
        <w:pStyle w:val="Compact"/>
        <w:numPr>
          <w:ilvl w:val="0"/>
          <w:numId w:val="1108"/>
        </w:numPr>
      </w:pPr>
      <w:r>
        <w:t xml:space="preserve">Category performance report</w:t>
      </w:r>
    </w:p>
    <w:p>
      <w:pPr>
        <w:pStyle w:val="Compact"/>
        <w:numPr>
          <w:ilvl w:val="0"/>
          <w:numId w:val="1108"/>
        </w:numPr>
      </w:pPr>
      <w:r>
        <w:t xml:space="preserve">City performance report</w:t>
      </w:r>
    </w:p>
    <w:p>
      <w:pPr>
        <w:pStyle w:val="Compact"/>
        <w:numPr>
          <w:ilvl w:val="0"/>
          <w:numId w:val="1108"/>
        </w:numPr>
      </w:pPr>
      <w:r>
        <w:t xml:space="preserve">Support ticket report</w:t>
      </w:r>
    </w:p>
    <w:p>
      <w:pPr>
        <w:pStyle w:val="Compact"/>
        <w:numPr>
          <w:ilvl w:val="0"/>
          <w:numId w:val="1108"/>
        </w:numPr>
      </w:pPr>
      <w:r>
        <w:t xml:space="preserve">Review report</w:t>
      </w:r>
    </w:p>
    <w:bookmarkEnd w:id="192"/>
    <w:bookmarkStart w:id="193" w:name="export-requirements"/>
    <w:p>
      <w:pPr>
        <w:pStyle w:val="Heading2"/>
      </w:pPr>
      <w:r>
        <w:t xml:space="preserve">12.18.2 Export Requirements</w:t>
      </w:r>
    </w:p>
    <w:p>
      <w:pPr>
        <w:pStyle w:val="Compact"/>
        <w:numPr>
          <w:ilvl w:val="0"/>
          <w:numId w:val="1109"/>
        </w:numPr>
      </w:pPr>
      <w:r>
        <w:t xml:space="preserve">CSV / Excel export</w:t>
      </w:r>
    </w:p>
    <w:p>
      <w:pPr>
        <w:pStyle w:val="Compact"/>
        <w:numPr>
          <w:ilvl w:val="0"/>
          <w:numId w:val="1109"/>
        </w:numPr>
      </w:pPr>
      <w:r>
        <w:t xml:space="preserve">Filter-based export</w:t>
      </w:r>
    </w:p>
    <w:p>
      <w:pPr>
        <w:pStyle w:val="Compact"/>
        <w:numPr>
          <w:ilvl w:val="0"/>
          <w:numId w:val="1109"/>
        </w:numPr>
      </w:pPr>
      <w:r>
        <w:t xml:space="preserve">Permission-based access</w:t>
      </w:r>
    </w:p>
    <w:p>
      <w:pPr>
        <w:pStyle w:val="Compact"/>
        <w:numPr>
          <w:ilvl w:val="0"/>
          <w:numId w:val="1109"/>
        </w:numPr>
      </w:pPr>
      <w:r>
        <w:t xml:space="preserve">Large report export may be asynchronous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system-configuration"/>
    <w:p>
      <w:pPr>
        <w:pStyle w:val="Heading1"/>
      </w:pPr>
      <w:r>
        <w:t xml:space="preserve">12.19 System Configuration</w:t>
      </w:r>
    </w:p>
    <w:p>
      <w:pPr>
        <w:pStyle w:val="FirstParagraph"/>
      </w:pPr>
      <w:r>
        <w:t xml:space="preserve">Admin-configurable settings should include:</w:t>
      </w:r>
    </w:p>
    <w:p>
      <w:pPr>
        <w:pStyle w:val="Compact"/>
        <w:numPr>
          <w:ilvl w:val="0"/>
          <w:numId w:val="1110"/>
        </w:numPr>
      </w:pPr>
      <w:r>
        <w:t xml:space="preserve">Booking rules</w:t>
      </w:r>
    </w:p>
    <w:p>
      <w:pPr>
        <w:pStyle w:val="Compact"/>
        <w:numPr>
          <w:ilvl w:val="0"/>
          <w:numId w:val="1110"/>
        </w:numPr>
      </w:pPr>
      <w:r>
        <w:t xml:space="preserve">Slot rules</w:t>
      </w:r>
    </w:p>
    <w:p>
      <w:pPr>
        <w:pStyle w:val="Compact"/>
        <w:numPr>
          <w:ilvl w:val="0"/>
          <w:numId w:val="1110"/>
        </w:numPr>
      </w:pPr>
      <w:r>
        <w:t xml:space="preserve">Cancellation rules</w:t>
      </w:r>
    </w:p>
    <w:p>
      <w:pPr>
        <w:pStyle w:val="Compact"/>
        <w:numPr>
          <w:ilvl w:val="0"/>
          <w:numId w:val="1110"/>
        </w:numPr>
      </w:pPr>
      <w:r>
        <w:t xml:space="preserve">Reschedule rules</w:t>
      </w:r>
    </w:p>
    <w:p>
      <w:pPr>
        <w:pStyle w:val="Compact"/>
        <w:numPr>
          <w:ilvl w:val="0"/>
          <w:numId w:val="1110"/>
        </w:numPr>
      </w:pPr>
      <w:r>
        <w:t xml:space="preserve">Tax settings</w:t>
      </w:r>
    </w:p>
    <w:p>
      <w:pPr>
        <w:pStyle w:val="Compact"/>
        <w:numPr>
          <w:ilvl w:val="0"/>
          <w:numId w:val="1110"/>
        </w:numPr>
      </w:pPr>
      <w:r>
        <w:t xml:space="preserve">Wallet settings</w:t>
      </w:r>
    </w:p>
    <w:p>
      <w:pPr>
        <w:pStyle w:val="Compact"/>
        <w:numPr>
          <w:ilvl w:val="0"/>
          <w:numId w:val="1110"/>
        </w:numPr>
      </w:pPr>
      <w:r>
        <w:t xml:space="preserve">Coupon settings</w:t>
      </w:r>
    </w:p>
    <w:p>
      <w:pPr>
        <w:pStyle w:val="Compact"/>
        <w:numPr>
          <w:ilvl w:val="0"/>
          <w:numId w:val="1110"/>
        </w:numPr>
      </w:pPr>
      <w:r>
        <w:t xml:space="preserve">Communication provider settings (or references)</w:t>
      </w:r>
    </w:p>
    <w:p>
      <w:pPr>
        <w:pStyle w:val="Compact"/>
        <w:numPr>
          <w:ilvl w:val="0"/>
          <w:numId w:val="1110"/>
        </w:numPr>
      </w:pPr>
      <w:r>
        <w:t xml:space="preserve">Public contact details</w:t>
      </w:r>
    </w:p>
    <w:p>
      <w:pPr>
        <w:pStyle w:val="Compact"/>
        <w:numPr>
          <w:ilvl w:val="0"/>
          <w:numId w:val="1110"/>
        </w:numPr>
      </w:pPr>
      <w:r>
        <w:t xml:space="preserve">Feature flags</w:t>
      </w:r>
    </w:p>
    <w:p>
      <w:r>
        <w:pict>
          <v:rect style="width:0;height:1.5pt" o:hralign="center" o:hrstd="t" o:hr="t"/>
        </w:pict>
      </w:r>
    </w:p>
    <w:bookmarkEnd w:id="195"/>
    <w:bookmarkStart w:id="196" w:name="booking-lifecycle-specification"/>
    <w:p>
      <w:pPr>
        <w:pStyle w:val="Heading1"/>
      </w:pPr>
      <w:r>
        <w:t xml:space="preserve">13. BOOKING LIFECYCLE SPECIFICATION</w:t>
      </w:r>
    </w:p>
    <w:bookmarkEnd w:id="196"/>
    <w:bookmarkStart w:id="198" w:name="booking-lifecycle-states"/>
    <w:p>
      <w:pPr>
        <w:pStyle w:val="Heading1"/>
      </w:pPr>
      <w:r>
        <w:t xml:space="preserve">13.1 Booking Lifecycle States</w:t>
      </w:r>
    </w:p>
    <w:p>
      <w:pPr>
        <w:pStyle w:val="FirstParagraph"/>
      </w:pPr>
      <w:r>
        <w:t xml:space="preserve">Recommended base lifecycle:</w:t>
      </w:r>
      <w:r>
        <w:t xml:space="preserve"> </w:t>
      </w:r>
      <w:r>
        <w:t xml:space="preserve">1. Initiated</w:t>
      </w:r>
      <w:r>
        <w:br/>
      </w:r>
      <w:r>
        <w:t xml:space="preserve">2. Payment Pending</w:t>
      </w:r>
      <w:r>
        <w:br/>
      </w:r>
      <w:r>
        <w:t xml:space="preserve">3. Payment Failed</w:t>
      </w:r>
      <w:r>
        <w:br/>
      </w:r>
      <w:r>
        <w:t xml:space="preserve">4. Confirmed</w:t>
      </w:r>
      <w:r>
        <w:br/>
      </w:r>
      <w:r>
        <w:t xml:space="preserve">5. Awaiting Fulfilment / Awaiting Assignment</w:t>
      </w:r>
      <w:r>
        <w:br/>
      </w:r>
      <w:r>
        <w:t xml:space="preserve">6. Assigned / Scheduled</w:t>
      </w:r>
      <w:r>
        <w:br/>
      </w:r>
      <w:r>
        <w:t xml:space="preserve">7. In Progress</w:t>
      </w:r>
      <w:r>
        <w:br/>
      </w:r>
      <w:r>
        <w:t xml:space="preserve">8. Completed</w:t>
      </w:r>
      <w:r>
        <w:br/>
      </w:r>
      <w:r>
        <w:t xml:space="preserve">9. Cancelled by Customer</w:t>
      </w:r>
      <w:r>
        <w:br/>
      </w:r>
      <w:r>
        <w:t xml:space="preserve">10. Cancelled by Admin/System</w:t>
      </w:r>
      <w:r>
        <w:br/>
      </w:r>
      <w:r>
        <w:t xml:space="preserve">11. Rescheduled</w:t>
      </w:r>
      <w:r>
        <w:br/>
      </w:r>
      <w:r>
        <w:t xml:space="preserve">12. Refund Pending</w:t>
      </w:r>
      <w:r>
        <w:br/>
      </w:r>
      <w:r>
        <w:t xml:space="preserve">13. Refunded / Partially Refunded</w:t>
      </w:r>
    </w:p>
    <w:bookmarkStart w:id="197" w:name="status-governance"/>
    <w:p>
      <w:pPr>
        <w:pStyle w:val="Heading2"/>
      </w:pPr>
      <w:r>
        <w:t xml:space="preserve">13.2 Status Governance</w:t>
      </w:r>
    </w:p>
    <w:p>
      <w:pPr>
        <w:pStyle w:val="Compact"/>
        <w:numPr>
          <w:ilvl w:val="0"/>
          <w:numId w:val="1111"/>
        </w:numPr>
      </w:pPr>
      <w:r>
        <w:t xml:space="preserve">Every booking shall have one current status.</w:t>
      </w:r>
    </w:p>
    <w:p>
      <w:pPr>
        <w:pStyle w:val="Compact"/>
        <w:numPr>
          <w:ilvl w:val="0"/>
          <w:numId w:val="1111"/>
        </w:numPr>
      </w:pPr>
      <w:r>
        <w:t xml:space="preserve">Status history shall be stored separately.</w:t>
      </w:r>
    </w:p>
    <w:p>
      <w:pPr>
        <w:pStyle w:val="Compact"/>
        <w:numPr>
          <w:ilvl w:val="0"/>
          <w:numId w:val="1111"/>
        </w:numPr>
      </w:pPr>
      <w:r>
        <w:t xml:space="preserve">Customer-visible status label may differ from internal operational status.</w:t>
      </w:r>
    </w:p>
    <w:p>
      <w:pPr>
        <w:pStyle w:val="Compact"/>
        <w:numPr>
          <w:ilvl w:val="0"/>
          <w:numId w:val="1111"/>
        </w:numPr>
      </w:pPr>
      <w:r>
        <w:t xml:space="preserve">Invalid transitions must be blocked.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Xdac3288ad0043e07e1bd2d608c6ef28b32f6693"/>
    <w:p>
      <w:pPr>
        <w:pStyle w:val="Heading1"/>
      </w:pPr>
      <w:r>
        <w:t xml:space="preserve">14. PRICING, COUPON, PAYMENT, REFUND, WALLET RULES</w:t>
      </w:r>
    </w:p>
    <w:bookmarkEnd w:id="199"/>
    <w:bookmarkStart w:id="200" w:name="pricing-rules-1"/>
    <w:p>
      <w:pPr>
        <w:pStyle w:val="Heading1"/>
      </w:pPr>
      <w:r>
        <w:t xml:space="preserve">14.1 Pricing Rules</w:t>
      </w:r>
    </w:p>
    <w:p>
      <w:pPr>
        <w:pStyle w:val="Compact"/>
        <w:numPr>
          <w:ilvl w:val="0"/>
          <w:numId w:val="1112"/>
        </w:numPr>
      </w:pPr>
      <w:r>
        <w:t xml:space="preserve">Final price = service base + add-ons + quantity + applicable charges + tax – discounts – wallet.</w:t>
      </w:r>
    </w:p>
    <w:p>
      <w:pPr>
        <w:pStyle w:val="Compact"/>
        <w:numPr>
          <w:ilvl w:val="0"/>
          <w:numId w:val="1112"/>
        </w:numPr>
      </w:pPr>
      <w:r>
        <w:t xml:space="preserve">Server is source of truth for final price.</w:t>
      </w:r>
    </w:p>
    <w:p>
      <w:pPr>
        <w:pStyle w:val="Compact"/>
        <w:numPr>
          <w:ilvl w:val="0"/>
          <w:numId w:val="1112"/>
        </w:numPr>
      </w:pPr>
      <w:r>
        <w:t xml:space="preserve">Booking stores full price snapshot.</w:t>
      </w:r>
    </w:p>
    <w:bookmarkEnd w:id="200"/>
    <w:bookmarkStart w:id="201" w:name="coupon-rules"/>
    <w:p>
      <w:pPr>
        <w:pStyle w:val="Heading1"/>
      </w:pPr>
      <w:r>
        <w:t xml:space="preserve">14.2 Coupon Rules</w:t>
      </w:r>
    </w:p>
    <w:p>
      <w:pPr>
        <w:pStyle w:val="Compact"/>
        <w:numPr>
          <w:ilvl w:val="0"/>
          <w:numId w:val="1113"/>
        </w:numPr>
      </w:pPr>
      <w:r>
        <w:t xml:space="preserve">Coupon validation must happen server-side.</w:t>
      </w:r>
    </w:p>
    <w:p>
      <w:pPr>
        <w:pStyle w:val="Compact"/>
        <w:numPr>
          <w:ilvl w:val="0"/>
          <w:numId w:val="1113"/>
        </w:numPr>
      </w:pPr>
      <w:r>
        <w:t xml:space="preserve">Coupon discount must not exceed cap.</w:t>
      </w:r>
    </w:p>
    <w:p>
      <w:pPr>
        <w:pStyle w:val="Compact"/>
        <w:numPr>
          <w:ilvl w:val="0"/>
          <w:numId w:val="1113"/>
        </w:numPr>
      </w:pPr>
      <w:r>
        <w:t xml:space="preserve">Coupon usage must be linked to customer and booking.</w:t>
      </w:r>
    </w:p>
    <w:bookmarkEnd w:id="201"/>
    <w:bookmarkStart w:id="202" w:name="payment-rules"/>
    <w:p>
      <w:pPr>
        <w:pStyle w:val="Heading1"/>
      </w:pPr>
      <w:r>
        <w:t xml:space="preserve">14.3 Payment Rules</w:t>
      </w:r>
    </w:p>
    <w:p>
      <w:pPr>
        <w:pStyle w:val="Compact"/>
        <w:numPr>
          <w:ilvl w:val="0"/>
          <w:numId w:val="1114"/>
        </w:numPr>
      </w:pPr>
      <w:r>
        <w:t xml:space="preserve">Every payment attempt must have a transaction record.</w:t>
      </w:r>
    </w:p>
    <w:p>
      <w:pPr>
        <w:pStyle w:val="Compact"/>
        <w:numPr>
          <w:ilvl w:val="0"/>
          <w:numId w:val="1114"/>
        </w:numPr>
      </w:pPr>
      <w:r>
        <w:t xml:space="preserve">Payment callback handling must be idempotent.</w:t>
      </w:r>
    </w:p>
    <w:p>
      <w:pPr>
        <w:pStyle w:val="Compact"/>
        <w:numPr>
          <w:ilvl w:val="0"/>
          <w:numId w:val="1114"/>
        </w:numPr>
      </w:pPr>
      <w:r>
        <w:t xml:space="preserve">Payment and booking reconciliation should be possible.</w:t>
      </w:r>
    </w:p>
    <w:bookmarkEnd w:id="202"/>
    <w:bookmarkStart w:id="203" w:name="refund-rules-1"/>
    <w:p>
      <w:pPr>
        <w:pStyle w:val="Heading1"/>
      </w:pPr>
      <w:r>
        <w:t xml:space="preserve">14.4 Refund Rules</w:t>
      </w:r>
    </w:p>
    <w:p>
      <w:pPr>
        <w:pStyle w:val="Compact"/>
        <w:numPr>
          <w:ilvl w:val="0"/>
          <w:numId w:val="1115"/>
        </w:numPr>
      </w:pPr>
      <w:r>
        <w:t xml:space="preserve">Refund may be gateway refund, wallet credit, or mixed model.</w:t>
      </w:r>
    </w:p>
    <w:p>
      <w:pPr>
        <w:pStyle w:val="Compact"/>
        <w:numPr>
          <w:ilvl w:val="0"/>
          <w:numId w:val="1115"/>
        </w:numPr>
      </w:pPr>
      <w:r>
        <w:t xml:space="preserve">Refund must reference booking and original payment where applicable.</w:t>
      </w:r>
    </w:p>
    <w:p>
      <w:pPr>
        <w:pStyle w:val="Compact"/>
        <w:numPr>
          <w:ilvl w:val="0"/>
          <w:numId w:val="1115"/>
        </w:numPr>
      </w:pPr>
      <w:r>
        <w:t xml:space="preserve">Refund status lifecycle should be trackable.</w:t>
      </w:r>
    </w:p>
    <w:bookmarkEnd w:id="203"/>
    <w:bookmarkStart w:id="204" w:name="wallet-rules"/>
    <w:p>
      <w:pPr>
        <w:pStyle w:val="Heading1"/>
      </w:pPr>
      <w:r>
        <w:t xml:space="preserve">14.5 Wallet Rules</w:t>
      </w:r>
    </w:p>
    <w:p>
      <w:pPr>
        <w:pStyle w:val="Compact"/>
        <w:numPr>
          <w:ilvl w:val="0"/>
          <w:numId w:val="1116"/>
        </w:numPr>
      </w:pPr>
      <w:r>
        <w:t xml:space="preserve">Wallet ledger must be append-only or traceable.</w:t>
      </w:r>
    </w:p>
    <w:p>
      <w:pPr>
        <w:pStyle w:val="Compact"/>
        <w:numPr>
          <w:ilvl w:val="0"/>
          <w:numId w:val="1116"/>
        </w:numPr>
      </w:pPr>
      <w:r>
        <w:t xml:space="preserve">Every credit/debit must reference source event.</w:t>
      </w:r>
    </w:p>
    <w:p>
      <w:pPr>
        <w:pStyle w:val="Compact"/>
        <w:numPr>
          <w:ilvl w:val="0"/>
          <w:numId w:val="1116"/>
        </w:numPr>
      </w:pPr>
      <w:r>
        <w:t xml:space="preserve">Wallet usage should be reflected in booking price summary.</w:t>
      </w:r>
    </w:p>
    <w:p>
      <w:r>
        <w:pict>
          <v:rect style="width:0;height:1.5pt" o:hralign="center" o:hrstd="t" o:hr="t"/>
        </w:pict>
      </w:r>
    </w:p>
    <w:bookmarkEnd w:id="204"/>
    <w:bookmarkStart w:id="205" w:name="serviceability-and-slot-engine-rules"/>
    <w:p>
      <w:pPr>
        <w:pStyle w:val="Heading1"/>
      </w:pPr>
      <w:r>
        <w:t xml:space="preserve">15. SERVICEABILITY AND SLOT ENGINE RULES</w:t>
      </w:r>
    </w:p>
    <w:bookmarkEnd w:id="205"/>
    <w:bookmarkStart w:id="206" w:name="serviceability-dimensions"/>
    <w:p>
      <w:pPr>
        <w:pStyle w:val="Heading1"/>
      </w:pPr>
      <w:r>
        <w:t xml:space="preserve">15.1 Serviceability Dimensions</w:t>
      </w:r>
    </w:p>
    <w:p>
      <w:pPr>
        <w:pStyle w:val="FirstParagraph"/>
      </w:pPr>
      <w:r>
        <w:t xml:space="preserve">The system should support serviceability by:</w:t>
      </w:r>
    </w:p>
    <w:p>
      <w:pPr>
        <w:pStyle w:val="Compact"/>
        <w:numPr>
          <w:ilvl w:val="0"/>
          <w:numId w:val="1117"/>
        </w:numPr>
      </w:pPr>
      <w:r>
        <w:t xml:space="preserve">City</w:t>
      </w:r>
    </w:p>
    <w:p>
      <w:pPr>
        <w:pStyle w:val="Compact"/>
        <w:numPr>
          <w:ilvl w:val="0"/>
          <w:numId w:val="1117"/>
        </w:numPr>
      </w:pPr>
      <w:r>
        <w:t xml:space="preserve">Pincode</w:t>
      </w:r>
    </w:p>
    <w:p>
      <w:pPr>
        <w:pStyle w:val="Compact"/>
        <w:numPr>
          <w:ilvl w:val="0"/>
          <w:numId w:val="1117"/>
        </w:numPr>
      </w:pPr>
      <w:r>
        <w:t xml:space="preserve">Zone</w:t>
      </w:r>
    </w:p>
    <w:p>
      <w:pPr>
        <w:pStyle w:val="Compact"/>
        <w:numPr>
          <w:ilvl w:val="0"/>
          <w:numId w:val="1117"/>
        </w:numPr>
      </w:pPr>
      <w:r>
        <w:t xml:space="preserve">Locality</w:t>
      </w:r>
    </w:p>
    <w:p>
      <w:pPr>
        <w:pStyle w:val="Compact"/>
        <w:numPr>
          <w:ilvl w:val="0"/>
          <w:numId w:val="1117"/>
        </w:numPr>
      </w:pPr>
      <w:r>
        <w:t xml:space="preserve">Category</w:t>
      </w:r>
    </w:p>
    <w:p>
      <w:pPr>
        <w:pStyle w:val="Compact"/>
        <w:numPr>
          <w:ilvl w:val="0"/>
          <w:numId w:val="1117"/>
        </w:numPr>
      </w:pPr>
      <w:r>
        <w:t xml:space="preserve">Service</w:t>
      </w:r>
    </w:p>
    <w:p>
      <w:pPr>
        <w:pStyle w:val="Compact"/>
        <w:numPr>
          <w:ilvl w:val="0"/>
          <w:numId w:val="1117"/>
        </w:numPr>
      </w:pPr>
      <w:r>
        <w:t xml:space="preserve">Date blackout if needed</w:t>
      </w:r>
    </w:p>
    <w:bookmarkEnd w:id="206"/>
    <w:bookmarkStart w:id="207" w:name="slot-engine-rules"/>
    <w:p>
      <w:pPr>
        <w:pStyle w:val="Heading1"/>
      </w:pPr>
      <w:r>
        <w:t xml:space="preserve">15.2 Slot Engine Rules</w:t>
      </w:r>
    </w:p>
    <w:p>
      <w:pPr>
        <w:pStyle w:val="Compact"/>
        <w:numPr>
          <w:ilvl w:val="0"/>
          <w:numId w:val="1118"/>
        </w:numPr>
      </w:pPr>
      <w:r>
        <w:t xml:space="preserve">Slot availability should be generated or fetched based on serviceability and configured slot rules.</w:t>
      </w:r>
    </w:p>
    <w:p>
      <w:pPr>
        <w:pStyle w:val="Compact"/>
        <w:numPr>
          <w:ilvl w:val="0"/>
          <w:numId w:val="1118"/>
        </w:numPr>
      </w:pPr>
      <w:r>
        <w:t xml:space="preserve">Same-day cutoff rules must be supported.</w:t>
      </w:r>
    </w:p>
    <w:p>
      <w:pPr>
        <w:pStyle w:val="Compact"/>
        <w:numPr>
          <w:ilvl w:val="0"/>
          <w:numId w:val="1118"/>
        </w:numPr>
      </w:pPr>
      <w:r>
        <w:t xml:space="preserve">Advance booking days must be configurable.</w:t>
      </w:r>
    </w:p>
    <w:p>
      <w:pPr>
        <w:pStyle w:val="Compact"/>
        <w:numPr>
          <w:ilvl w:val="0"/>
          <w:numId w:val="1118"/>
        </w:numPr>
      </w:pPr>
      <w:r>
        <w:t xml:space="preserve">Slot capacity model should be future-ready even if initial implementation is simple.</w:t>
      </w:r>
    </w:p>
    <w:p>
      <w:r>
        <w:pict>
          <v:rect style="width:0;height:1.5pt" o:hralign="center" o:hrstd="t" o:hr="t"/>
        </w:pict>
      </w:r>
    </w:p>
    <w:bookmarkEnd w:id="207"/>
    <w:bookmarkStart w:id="211" w:name="customer-support-and-issue-management"/>
    <w:p>
      <w:pPr>
        <w:pStyle w:val="Heading1"/>
      </w:pPr>
      <w:r>
        <w:t xml:space="preserve">16. CUSTOMER SUPPORT AND ISSUE MANAGEMENT</w:t>
      </w:r>
    </w:p>
    <w:bookmarkStart w:id="208" w:name="ticket-categories"/>
    <w:p>
      <w:pPr>
        <w:pStyle w:val="Heading2"/>
      </w:pPr>
      <w:r>
        <w:t xml:space="preserve">16.1 Ticket Categories</w:t>
      </w:r>
    </w:p>
    <w:p>
      <w:pPr>
        <w:pStyle w:val="Compact"/>
        <w:numPr>
          <w:ilvl w:val="0"/>
          <w:numId w:val="1119"/>
        </w:numPr>
      </w:pPr>
      <w:r>
        <w:t xml:space="preserve">Booking issue</w:t>
      </w:r>
    </w:p>
    <w:p>
      <w:pPr>
        <w:pStyle w:val="Compact"/>
        <w:numPr>
          <w:ilvl w:val="0"/>
          <w:numId w:val="1119"/>
        </w:numPr>
      </w:pPr>
      <w:r>
        <w:t xml:space="preserve">Payment issue</w:t>
      </w:r>
    </w:p>
    <w:p>
      <w:pPr>
        <w:pStyle w:val="Compact"/>
        <w:numPr>
          <w:ilvl w:val="0"/>
          <w:numId w:val="1119"/>
        </w:numPr>
      </w:pPr>
      <w:r>
        <w:t xml:space="preserve">Refund issue</w:t>
      </w:r>
    </w:p>
    <w:p>
      <w:pPr>
        <w:pStyle w:val="Compact"/>
        <w:numPr>
          <w:ilvl w:val="0"/>
          <w:numId w:val="1119"/>
        </w:numPr>
      </w:pPr>
      <w:r>
        <w:t xml:space="preserve">Service quality complaint</w:t>
      </w:r>
    </w:p>
    <w:p>
      <w:pPr>
        <w:pStyle w:val="Compact"/>
        <w:numPr>
          <w:ilvl w:val="0"/>
          <w:numId w:val="1119"/>
        </w:numPr>
      </w:pPr>
      <w:r>
        <w:t xml:space="preserve">Professional conduct complaint</w:t>
      </w:r>
    </w:p>
    <w:p>
      <w:pPr>
        <w:pStyle w:val="Compact"/>
        <w:numPr>
          <w:ilvl w:val="0"/>
          <w:numId w:val="1119"/>
        </w:numPr>
      </w:pPr>
      <w:r>
        <w:t xml:space="preserve">Pricing issue</w:t>
      </w:r>
    </w:p>
    <w:p>
      <w:pPr>
        <w:pStyle w:val="Compact"/>
        <w:numPr>
          <w:ilvl w:val="0"/>
          <w:numId w:val="1119"/>
        </w:numPr>
      </w:pPr>
      <w:r>
        <w:t xml:space="preserve">Technical issue</w:t>
      </w:r>
    </w:p>
    <w:p>
      <w:pPr>
        <w:pStyle w:val="Compact"/>
        <w:numPr>
          <w:ilvl w:val="0"/>
          <w:numId w:val="1119"/>
        </w:numPr>
      </w:pPr>
      <w:r>
        <w:t xml:space="preserve">General inquiry</w:t>
      </w:r>
    </w:p>
    <w:bookmarkEnd w:id="208"/>
    <w:bookmarkStart w:id="209" w:name="ticket-lifecycle"/>
    <w:p>
      <w:pPr>
        <w:pStyle w:val="Heading2"/>
      </w:pPr>
      <w:r>
        <w:t xml:space="preserve">16.2 Ticket Lifecycle</w:t>
      </w:r>
    </w:p>
    <w:p>
      <w:pPr>
        <w:pStyle w:val="FirstParagraph"/>
      </w:pPr>
      <w:r>
        <w:t xml:space="preserve">Suggested statuses:</w:t>
      </w:r>
    </w:p>
    <w:p>
      <w:pPr>
        <w:pStyle w:val="Compact"/>
        <w:numPr>
          <w:ilvl w:val="0"/>
          <w:numId w:val="1120"/>
        </w:numPr>
      </w:pPr>
      <w:r>
        <w:t xml:space="preserve">Open</w:t>
      </w:r>
    </w:p>
    <w:p>
      <w:pPr>
        <w:pStyle w:val="Compact"/>
        <w:numPr>
          <w:ilvl w:val="0"/>
          <w:numId w:val="1120"/>
        </w:numPr>
      </w:pPr>
      <w:r>
        <w:t xml:space="preserve">In Progress</w:t>
      </w:r>
    </w:p>
    <w:p>
      <w:pPr>
        <w:pStyle w:val="Compact"/>
        <w:numPr>
          <w:ilvl w:val="0"/>
          <w:numId w:val="1120"/>
        </w:numPr>
      </w:pPr>
      <w:r>
        <w:t xml:space="preserve">Waiting for Customer</w:t>
      </w:r>
    </w:p>
    <w:p>
      <w:pPr>
        <w:pStyle w:val="Compact"/>
        <w:numPr>
          <w:ilvl w:val="0"/>
          <w:numId w:val="1120"/>
        </w:numPr>
      </w:pPr>
      <w:r>
        <w:t xml:space="preserve">Escalated</w:t>
      </w:r>
    </w:p>
    <w:p>
      <w:pPr>
        <w:pStyle w:val="Compact"/>
        <w:numPr>
          <w:ilvl w:val="0"/>
          <w:numId w:val="1120"/>
        </w:numPr>
      </w:pPr>
      <w:r>
        <w:t xml:space="preserve">Resolved</w:t>
      </w:r>
    </w:p>
    <w:p>
      <w:pPr>
        <w:pStyle w:val="Compact"/>
        <w:numPr>
          <w:ilvl w:val="0"/>
          <w:numId w:val="1120"/>
        </w:numPr>
      </w:pPr>
      <w:r>
        <w:t xml:space="preserve">Closed</w:t>
      </w:r>
    </w:p>
    <w:bookmarkEnd w:id="209"/>
    <w:bookmarkStart w:id="210" w:name="ticket-entity-requirements"/>
    <w:p>
      <w:pPr>
        <w:pStyle w:val="Heading2"/>
      </w:pPr>
      <w:r>
        <w:t xml:space="preserve">16.3 Ticket Entity Requirements</w:t>
      </w:r>
    </w:p>
    <w:p>
      <w:pPr>
        <w:pStyle w:val="FirstParagraph"/>
      </w:pPr>
      <w:r>
        <w:t xml:space="preserve">Ticket shall capture:</w:t>
      </w:r>
    </w:p>
    <w:p>
      <w:pPr>
        <w:pStyle w:val="Compact"/>
        <w:numPr>
          <w:ilvl w:val="0"/>
          <w:numId w:val="1121"/>
        </w:numPr>
      </w:pPr>
      <w:r>
        <w:t xml:space="preserve">Ticket ID</w:t>
      </w:r>
    </w:p>
    <w:p>
      <w:pPr>
        <w:pStyle w:val="Compact"/>
        <w:numPr>
          <w:ilvl w:val="0"/>
          <w:numId w:val="1121"/>
        </w:numPr>
      </w:pPr>
      <w:r>
        <w:t xml:space="preserve">Customer ID</w:t>
      </w:r>
    </w:p>
    <w:p>
      <w:pPr>
        <w:pStyle w:val="Compact"/>
        <w:numPr>
          <w:ilvl w:val="0"/>
          <w:numId w:val="1121"/>
        </w:numPr>
      </w:pPr>
      <w:r>
        <w:t xml:space="preserve">Booking ID if linked</w:t>
      </w:r>
    </w:p>
    <w:p>
      <w:pPr>
        <w:pStyle w:val="Compact"/>
        <w:numPr>
          <w:ilvl w:val="0"/>
          <w:numId w:val="1121"/>
        </w:numPr>
      </w:pPr>
      <w:r>
        <w:t xml:space="preserve">Category</w:t>
      </w:r>
    </w:p>
    <w:p>
      <w:pPr>
        <w:pStyle w:val="Compact"/>
        <w:numPr>
          <w:ilvl w:val="0"/>
          <w:numId w:val="1121"/>
        </w:numPr>
      </w:pPr>
      <w:r>
        <w:t xml:space="preserve">Priority</w:t>
      </w:r>
    </w:p>
    <w:p>
      <w:pPr>
        <w:pStyle w:val="Compact"/>
        <w:numPr>
          <w:ilvl w:val="0"/>
          <w:numId w:val="1121"/>
        </w:numPr>
      </w:pPr>
      <w:r>
        <w:t xml:space="preserve">Description</w:t>
      </w:r>
    </w:p>
    <w:p>
      <w:pPr>
        <w:pStyle w:val="Compact"/>
        <w:numPr>
          <w:ilvl w:val="0"/>
          <w:numId w:val="1121"/>
        </w:numPr>
      </w:pPr>
      <w:r>
        <w:t xml:space="preserve">Current status</w:t>
      </w:r>
    </w:p>
    <w:p>
      <w:pPr>
        <w:pStyle w:val="Compact"/>
        <w:numPr>
          <w:ilvl w:val="0"/>
          <w:numId w:val="1121"/>
        </w:numPr>
      </w:pPr>
      <w:r>
        <w:t xml:space="preserve">Assigned admin/support user</w:t>
      </w:r>
    </w:p>
    <w:p>
      <w:pPr>
        <w:pStyle w:val="Compact"/>
        <w:numPr>
          <w:ilvl w:val="0"/>
          <w:numId w:val="1121"/>
        </w:numPr>
      </w:pPr>
      <w:r>
        <w:t xml:space="preserve">Resolution summary</w:t>
      </w:r>
    </w:p>
    <w:p>
      <w:pPr>
        <w:pStyle w:val="Compact"/>
        <w:numPr>
          <w:ilvl w:val="0"/>
          <w:numId w:val="1121"/>
        </w:numPr>
      </w:pPr>
      <w:r>
        <w:t xml:space="preserve">Created/updated timestamps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4" w:name="review-and-rating-management"/>
    <w:p>
      <w:pPr>
        <w:pStyle w:val="Heading1"/>
      </w:pPr>
      <w:r>
        <w:t xml:space="preserve">17. REVIEW AND RATING MANAGEMENT</w:t>
      </w:r>
    </w:p>
    <w:bookmarkStart w:id="212" w:name="review-data-requirements"/>
    <w:p>
      <w:pPr>
        <w:pStyle w:val="Heading2"/>
      </w:pPr>
      <w:r>
        <w:t xml:space="preserve">17.1 Review Data Requirements</w:t>
      </w:r>
    </w:p>
    <w:p>
      <w:pPr>
        <w:pStyle w:val="Compact"/>
        <w:numPr>
          <w:ilvl w:val="0"/>
          <w:numId w:val="1122"/>
        </w:numPr>
      </w:pPr>
      <w:r>
        <w:t xml:space="preserve">Booking ID</w:t>
      </w:r>
    </w:p>
    <w:p>
      <w:pPr>
        <w:pStyle w:val="Compact"/>
        <w:numPr>
          <w:ilvl w:val="0"/>
          <w:numId w:val="1122"/>
        </w:numPr>
      </w:pPr>
      <w:r>
        <w:t xml:space="preserve">Customer ID</w:t>
      </w:r>
    </w:p>
    <w:p>
      <w:pPr>
        <w:pStyle w:val="Compact"/>
        <w:numPr>
          <w:ilvl w:val="0"/>
          <w:numId w:val="1122"/>
        </w:numPr>
      </w:pPr>
      <w:r>
        <w:t xml:space="preserve">Service/category reference</w:t>
      </w:r>
    </w:p>
    <w:p>
      <w:pPr>
        <w:pStyle w:val="Compact"/>
        <w:numPr>
          <w:ilvl w:val="0"/>
          <w:numId w:val="1122"/>
        </w:numPr>
      </w:pPr>
      <w:r>
        <w:t xml:space="preserve">Rating</w:t>
      </w:r>
    </w:p>
    <w:p>
      <w:pPr>
        <w:pStyle w:val="Compact"/>
        <w:numPr>
          <w:ilvl w:val="0"/>
          <w:numId w:val="1122"/>
        </w:numPr>
      </w:pPr>
      <w:r>
        <w:t xml:space="preserve">Review text</w:t>
      </w:r>
    </w:p>
    <w:p>
      <w:pPr>
        <w:pStyle w:val="Compact"/>
        <w:numPr>
          <w:ilvl w:val="0"/>
          <w:numId w:val="1122"/>
        </w:numPr>
      </w:pPr>
      <w:r>
        <w:t xml:space="preserve">Review status (visible/hidden/flagged)</w:t>
      </w:r>
    </w:p>
    <w:p>
      <w:pPr>
        <w:pStyle w:val="Compact"/>
        <w:numPr>
          <w:ilvl w:val="0"/>
          <w:numId w:val="1122"/>
        </w:numPr>
      </w:pPr>
      <w:r>
        <w:t xml:space="preserve">Submitted date</w:t>
      </w:r>
    </w:p>
    <w:bookmarkEnd w:id="212"/>
    <w:bookmarkStart w:id="213" w:name="moderation-rules"/>
    <w:p>
      <w:pPr>
        <w:pStyle w:val="Heading2"/>
      </w:pPr>
      <w:r>
        <w:t xml:space="preserve">17.2 Moderation Rules</w:t>
      </w:r>
    </w:p>
    <w:p>
      <w:pPr>
        <w:pStyle w:val="Compact"/>
        <w:numPr>
          <w:ilvl w:val="0"/>
          <w:numId w:val="1123"/>
        </w:numPr>
      </w:pPr>
      <w:r>
        <w:t xml:space="preserve">Admin may hide abusive or policy-violating reviews.</w:t>
      </w:r>
    </w:p>
    <w:p>
      <w:pPr>
        <w:pStyle w:val="Compact"/>
        <w:numPr>
          <w:ilvl w:val="0"/>
          <w:numId w:val="1123"/>
        </w:numPr>
      </w:pPr>
      <w:r>
        <w:t xml:space="preserve">Original review record should be retained for audit.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7" w:name="cms-content-banner-management"/>
    <w:p>
      <w:pPr>
        <w:pStyle w:val="Heading1"/>
      </w:pPr>
      <w:r>
        <w:t xml:space="preserve">18. CMS / CONTENT / BANNER MANAGEMENT</w:t>
      </w:r>
    </w:p>
    <w:bookmarkStart w:id="215" w:name="cms-entities"/>
    <w:p>
      <w:pPr>
        <w:pStyle w:val="Heading2"/>
      </w:pPr>
      <w:r>
        <w:t xml:space="preserve">18.1 CMS Entities</w:t>
      </w:r>
    </w:p>
    <w:p>
      <w:pPr>
        <w:pStyle w:val="Compact"/>
        <w:numPr>
          <w:ilvl w:val="0"/>
          <w:numId w:val="1124"/>
        </w:numPr>
      </w:pPr>
      <w:r>
        <w:t xml:space="preserve">Page</w:t>
      </w:r>
    </w:p>
    <w:p>
      <w:pPr>
        <w:pStyle w:val="Compact"/>
        <w:numPr>
          <w:ilvl w:val="0"/>
          <w:numId w:val="1124"/>
        </w:numPr>
      </w:pPr>
      <w:r>
        <w:t xml:space="preserve">Banner</w:t>
      </w:r>
    </w:p>
    <w:p>
      <w:pPr>
        <w:pStyle w:val="Compact"/>
        <w:numPr>
          <w:ilvl w:val="0"/>
          <w:numId w:val="1124"/>
        </w:numPr>
      </w:pPr>
      <w:r>
        <w:t xml:space="preserve">FAQ</w:t>
      </w:r>
    </w:p>
    <w:p>
      <w:pPr>
        <w:pStyle w:val="Compact"/>
        <w:numPr>
          <w:ilvl w:val="0"/>
          <w:numId w:val="1124"/>
        </w:numPr>
      </w:pPr>
      <w:r>
        <w:t xml:space="preserve">SEO metadata block</w:t>
      </w:r>
    </w:p>
    <w:p>
      <w:pPr>
        <w:pStyle w:val="Compact"/>
        <w:numPr>
          <w:ilvl w:val="0"/>
          <w:numId w:val="1124"/>
        </w:numPr>
      </w:pPr>
      <w:r>
        <w:t xml:space="preserve">Content section / block</w:t>
      </w:r>
    </w:p>
    <w:bookmarkEnd w:id="215"/>
    <w:bookmarkStart w:id="216" w:name="content-rules"/>
    <w:p>
      <w:pPr>
        <w:pStyle w:val="Heading2"/>
      </w:pPr>
      <w:r>
        <w:t xml:space="preserve">18.2 Content Rules</w:t>
      </w:r>
    </w:p>
    <w:p>
      <w:pPr>
        <w:pStyle w:val="Compact"/>
        <w:numPr>
          <w:ilvl w:val="0"/>
          <w:numId w:val="1125"/>
        </w:numPr>
      </w:pPr>
      <w:r>
        <w:t xml:space="preserve">Public content should support publish status.</w:t>
      </w:r>
    </w:p>
    <w:p>
      <w:pPr>
        <w:pStyle w:val="Compact"/>
        <w:numPr>
          <w:ilvl w:val="0"/>
          <w:numId w:val="1125"/>
        </w:numPr>
      </w:pPr>
      <w:r>
        <w:t xml:space="preserve">Content versioning is recommended for policy pages.</w:t>
      </w:r>
    </w:p>
    <w:p>
      <w:pPr>
        <w:pStyle w:val="Compact"/>
        <w:numPr>
          <w:ilvl w:val="0"/>
          <w:numId w:val="1125"/>
        </w:numPr>
      </w:pPr>
      <w:r>
        <w:t xml:space="preserve">Banner visibility by page/placement should be configurable.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0" w:name="notification-and-communication-framework"/>
    <w:p>
      <w:pPr>
        <w:pStyle w:val="Heading1"/>
      </w:pPr>
      <w:r>
        <w:t xml:space="preserve">19. NOTIFICATION AND COMMUNICATION FRAMEWORK</w:t>
      </w:r>
    </w:p>
    <w:bookmarkStart w:id="218" w:name="trigger-events"/>
    <w:p>
      <w:pPr>
        <w:pStyle w:val="Heading2"/>
      </w:pPr>
      <w:r>
        <w:t xml:space="preserve">19.1 Trigger Events</w:t>
      </w:r>
    </w:p>
    <w:p>
      <w:pPr>
        <w:pStyle w:val="FirstParagraph"/>
      </w:pPr>
      <w:r>
        <w:t xml:space="preserve">Notifications may be triggered for:</w:t>
      </w:r>
    </w:p>
    <w:p>
      <w:pPr>
        <w:pStyle w:val="Compact"/>
        <w:numPr>
          <w:ilvl w:val="0"/>
          <w:numId w:val="1126"/>
        </w:numPr>
      </w:pPr>
      <w:r>
        <w:t xml:space="preserve">OTP</w:t>
      </w:r>
    </w:p>
    <w:p>
      <w:pPr>
        <w:pStyle w:val="Compact"/>
        <w:numPr>
          <w:ilvl w:val="0"/>
          <w:numId w:val="1126"/>
        </w:numPr>
      </w:pPr>
      <w:r>
        <w:t xml:space="preserve">Welcome / registration</w:t>
      </w:r>
    </w:p>
    <w:p>
      <w:pPr>
        <w:pStyle w:val="Compact"/>
        <w:numPr>
          <w:ilvl w:val="0"/>
          <w:numId w:val="1126"/>
        </w:numPr>
      </w:pPr>
      <w:r>
        <w:t xml:space="preserve">Booking confirmed</w:t>
      </w:r>
    </w:p>
    <w:p>
      <w:pPr>
        <w:pStyle w:val="Compact"/>
        <w:numPr>
          <w:ilvl w:val="0"/>
          <w:numId w:val="1126"/>
        </w:numPr>
      </w:pPr>
      <w:r>
        <w:t xml:space="preserve">Payment failed / success</w:t>
      </w:r>
    </w:p>
    <w:p>
      <w:pPr>
        <w:pStyle w:val="Compact"/>
        <w:numPr>
          <w:ilvl w:val="0"/>
          <w:numId w:val="1126"/>
        </w:numPr>
      </w:pPr>
      <w:r>
        <w:t xml:space="preserve">Reschedule</w:t>
      </w:r>
    </w:p>
    <w:p>
      <w:pPr>
        <w:pStyle w:val="Compact"/>
        <w:numPr>
          <w:ilvl w:val="0"/>
          <w:numId w:val="1126"/>
        </w:numPr>
      </w:pPr>
      <w:r>
        <w:t xml:space="preserve">Cancellation</w:t>
      </w:r>
    </w:p>
    <w:p>
      <w:pPr>
        <w:pStyle w:val="Compact"/>
        <w:numPr>
          <w:ilvl w:val="0"/>
          <w:numId w:val="1126"/>
        </w:numPr>
      </w:pPr>
      <w:r>
        <w:t xml:space="preserve">Refund</w:t>
      </w:r>
    </w:p>
    <w:p>
      <w:pPr>
        <w:pStyle w:val="Compact"/>
        <w:numPr>
          <w:ilvl w:val="0"/>
          <w:numId w:val="1126"/>
        </w:numPr>
      </w:pPr>
      <w:r>
        <w:t xml:space="preserve">Support ticket updates</w:t>
      </w:r>
    </w:p>
    <w:bookmarkEnd w:id="218"/>
    <w:bookmarkStart w:id="219" w:name="notification-record-requirements"/>
    <w:p>
      <w:pPr>
        <w:pStyle w:val="Heading2"/>
      </w:pPr>
      <w:r>
        <w:t xml:space="preserve">19.2 Notification Record Requirements</w:t>
      </w:r>
    </w:p>
    <w:p>
      <w:pPr>
        <w:pStyle w:val="FirstParagraph"/>
      </w:pPr>
      <w:r>
        <w:t xml:space="preserve">Each notification event log should store:</w:t>
      </w:r>
    </w:p>
    <w:p>
      <w:pPr>
        <w:pStyle w:val="Compact"/>
        <w:numPr>
          <w:ilvl w:val="0"/>
          <w:numId w:val="1127"/>
        </w:numPr>
      </w:pPr>
      <w:r>
        <w:t xml:space="preserve">Event type</w:t>
      </w:r>
    </w:p>
    <w:p>
      <w:pPr>
        <w:pStyle w:val="Compact"/>
        <w:numPr>
          <w:ilvl w:val="0"/>
          <w:numId w:val="1127"/>
        </w:numPr>
      </w:pPr>
      <w:r>
        <w:t xml:space="preserve">Recipient</w:t>
      </w:r>
    </w:p>
    <w:p>
      <w:pPr>
        <w:pStyle w:val="Compact"/>
        <w:numPr>
          <w:ilvl w:val="0"/>
          <w:numId w:val="1127"/>
        </w:numPr>
      </w:pPr>
      <w:r>
        <w:t xml:space="preserve">Channel</w:t>
      </w:r>
    </w:p>
    <w:p>
      <w:pPr>
        <w:pStyle w:val="Compact"/>
        <w:numPr>
          <w:ilvl w:val="0"/>
          <w:numId w:val="1127"/>
        </w:numPr>
      </w:pPr>
      <w:r>
        <w:t xml:space="preserve">Template used</w:t>
      </w:r>
    </w:p>
    <w:p>
      <w:pPr>
        <w:pStyle w:val="Compact"/>
        <w:numPr>
          <w:ilvl w:val="0"/>
          <w:numId w:val="1127"/>
        </w:numPr>
      </w:pPr>
      <w:r>
        <w:t xml:space="preserve">Payload / variables reference</w:t>
      </w:r>
    </w:p>
    <w:p>
      <w:pPr>
        <w:pStyle w:val="Compact"/>
        <w:numPr>
          <w:ilvl w:val="0"/>
          <w:numId w:val="1127"/>
        </w:numPr>
      </w:pPr>
      <w:r>
        <w:t xml:space="preserve">Delivery status</w:t>
      </w:r>
    </w:p>
    <w:p>
      <w:pPr>
        <w:pStyle w:val="Compact"/>
        <w:numPr>
          <w:ilvl w:val="0"/>
          <w:numId w:val="1127"/>
        </w:numPr>
      </w:pPr>
      <w:r>
        <w:t xml:space="preserve">Error reason if failed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3" w:name="role-based-access-control-rbac"/>
    <w:p>
      <w:pPr>
        <w:pStyle w:val="Heading1"/>
      </w:pPr>
      <w:r>
        <w:t xml:space="preserve">20. ROLE-BASED ACCESS CONTROL (RBAC)</w:t>
      </w:r>
    </w:p>
    <w:bookmarkStart w:id="221" w:name="role-matrix-concept"/>
    <w:p>
      <w:pPr>
        <w:pStyle w:val="Heading2"/>
      </w:pPr>
      <w:r>
        <w:t xml:space="preserve">20.1 Role Matrix Concept</w:t>
      </w:r>
    </w:p>
    <w:p>
      <w:pPr>
        <w:pStyle w:val="FirstParagraph"/>
      </w:pPr>
      <w:r>
        <w:t xml:space="preserve">Each admin role should have permission sets for:</w:t>
      </w:r>
    </w:p>
    <w:p>
      <w:pPr>
        <w:pStyle w:val="Compact"/>
        <w:numPr>
          <w:ilvl w:val="0"/>
          <w:numId w:val="1128"/>
        </w:numPr>
      </w:pPr>
      <w:r>
        <w:t xml:space="preserve">Dashboard</w:t>
      </w:r>
    </w:p>
    <w:p>
      <w:pPr>
        <w:pStyle w:val="Compact"/>
        <w:numPr>
          <w:ilvl w:val="0"/>
          <w:numId w:val="1128"/>
        </w:numPr>
      </w:pPr>
      <w:r>
        <w:t xml:space="preserve">Customer module</w:t>
      </w:r>
    </w:p>
    <w:p>
      <w:pPr>
        <w:pStyle w:val="Compact"/>
        <w:numPr>
          <w:ilvl w:val="0"/>
          <w:numId w:val="1128"/>
        </w:numPr>
      </w:pPr>
      <w:r>
        <w:t xml:space="preserve">Catalog module</w:t>
      </w:r>
    </w:p>
    <w:p>
      <w:pPr>
        <w:pStyle w:val="Compact"/>
        <w:numPr>
          <w:ilvl w:val="0"/>
          <w:numId w:val="1128"/>
        </w:numPr>
      </w:pPr>
      <w:r>
        <w:t xml:space="preserve">Pricing module</w:t>
      </w:r>
    </w:p>
    <w:p>
      <w:pPr>
        <w:pStyle w:val="Compact"/>
        <w:numPr>
          <w:ilvl w:val="0"/>
          <w:numId w:val="1128"/>
        </w:numPr>
      </w:pPr>
      <w:r>
        <w:t xml:space="preserve">Booking module</w:t>
      </w:r>
    </w:p>
    <w:p>
      <w:pPr>
        <w:pStyle w:val="Compact"/>
        <w:numPr>
          <w:ilvl w:val="0"/>
          <w:numId w:val="1128"/>
        </w:numPr>
      </w:pPr>
      <w:r>
        <w:t xml:space="preserve">Refund module</w:t>
      </w:r>
    </w:p>
    <w:p>
      <w:pPr>
        <w:pStyle w:val="Compact"/>
        <w:numPr>
          <w:ilvl w:val="0"/>
          <w:numId w:val="1128"/>
        </w:numPr>
      </w:pPr>
      <w:r>
        <w:t xml:space="preserve">Coupon module</w:t>
      </w:r>
    </w:p>
    <w:p>
      <w:pPr>
        <w:pStyle w:val="Compact"/>
        <w:numPr>
          <w:ilvl w:val="0"/>
          <w:numId w:val="1128"/>
        </w:numPr>
      </w:pPr>
      <w:r>
        <w:t xml:space="preserve">CMS module</w:t>
      </w:r>
    </w:p>
    <w:p>
      <w:pPr>
        <w:pStyle w:val="Compact"/>
        <w:numPr>
          <w:ilvl w:val="0"/>
          <w:numId w:val="1128"/>
        </w:numPr>
      </w:pPr>
      <w:r>
        <w:t xml:space="preserve">Support module</w:t>
      </w:r>
    </w:p>
    <w:p>
      <w:pPr>
        <w:pStyle w:val="Compact"/>
        <w:numPr>
          <w:ilvl w:val="0"/>
          <w:numId w:val="1128"/>
        </w:numPr>
      </w:pPr>
      <w:r>
        <w:t xml:space="preserve">Reports / export</w:t>
      </w:r>
    </w:p>
    <w:p>
      <w:pPr>
        <w:pStyle w:val="Compact"/>
        <w:numPr>
          <w:ilvl w:val="0"/>
          <w:numId w:val="1128"/>
        </w:numPr>
      </w:pPr>
      <w:r>
        <w:t xml:space="preserve">Admin user management</w:t>
      </w:r>
    </w:p>
    <w:bookmarkEnd w:id="221"/>
    <w:bookmarkStart w:id="222" w:name="permission-action-types"/>
    <w:p>
      <w:pPr>
        <w:pStyle w:val="Heading2"/>
      </w:pPr>
      <w:r>
        <w:t xml:space="preserve">20.2 Permission Action Types</w:t>
      </w:r>
    </w:p>
    <w:p>
      <w:pPr>
        <w:pStyle w:val="FirstParagraph"/>
      </w:pPr>
      <w:r>
        <w:t xml:space="preserve">At minimum:</w:t>
      </w:r>
    </w:p>
    <w:p>
      <w:pPr>
        <w:pStyle w:val="Compact"/>
        <w:numPr>
          <w:ilvl w:val="0"/>
          <w:numId w:val="1129"/>
        </w:numPr>
      </w:pPr>
      <w:r>
        <w:t xml:space="preserve">View</w:t>
      </w:r>
    </w:p>
    <w:p>
      <w:pPr>
        <w:pStyle w:val="Compact"/>
        <w:numPr>
          <w:ilvl w:val="0"/>
          <w:numId w:val="1129"/>
        </w:numPr>
      </w:pPr>
      <w:r>
        <w:t xml:space="preserve">Create</w:t>
      </w:r>
    </w:p>
    <w:p>
      <w:pPr>
        <w:pStyle w:val="Compact"/>
        <w:numPr>
          <w:ilvl w:val="0"/>
          <w:numId w:val="1129"/>
        </w:numPr>
      </w:pPr>
      <w:r>
        <w:t xml:space="preserve">Edit</w:t>
      </w:r>
    </w:p>
    <w:p>
      <w:pPr>
        <w:pStyle w:val="Compact"/>
        <w:numPr>
          <w:ilvl w:val="0"/>
          <w:numId w:val="1129"/>
        </w:numPr>
      </w:pPr>
      <w:r>
        <w:t xml:space="preserve">Delete / Archive</w:t>
      </w:r>
    </w:p>
    <w:p>
      <w:pPr>
        <w:pStyle w:val="Compact"/>
        <w:numPr>
          <w:ilvl w:val="0"/>
          <w:numId w:val="1129"/>
        </w:numPr>
      </w:pPr>
      <w:r>
        <w:t xml:space="preserve">Approve</w:t>
      </w:r>
    </w:p>
    <w:p>
      <w:pPr>
        <w:pStyle w:val="Compact"/>
        <w:numPr>
          <w:ilvl w:val="0"/>
          <w:numId w:val="1129"/>
        </w:numPr>
      </w:pPr>
      <w:r>
        <w:t xml:space="preserve">Cancel</w:t>
      </w:r>
    </w:p>
    <w:p>
      <w:pPr>
        <w:pStyle w:val="Compact"/>
        <w:numPr>
          <w:ilvl w:val="0"/>
          <w:numId w:val="1129"/>
        </w:numPr>
      </w:pPr>
      <w:r>
        <w:t xml:space="preserve">Reschedule</w:t>
      </w:r>
    </w:p>
    <w:p>
      <w:pPr>
        <w:pStyle w:val="Compact"/>
        <w:numPr>
          <w:ilvl w:val="0"/>
          <w:numId w:val="1129"/>
        </w:numPr>
      </w:pPr>
      <w:r>
        <w:t xml:space="preserve">Refund</w:t>
      </w:r>
    </w:p>
    <w:p>
      <w:pPr>
        <w:pStyle w:val="Compact"/>
        <w:numPr>
          <w:ilvl w:val="0"/>
          <w:numId w:val="1129"/>
        </w:numPr>
      </w:pPr>
      <w:r>
        <w:t xml:space="preserve">Export</w:t>
      </w:r>
    </w:p>
    <w:p>
      <w:pPr>
        <w:pStyle w:val="Compact"/>
        <w:numPr>
          <w:ilvl w:val="0"/>
          <w:numId w:val="1129"/>
        </w:numPr>
      </w:pPr>
      <w:r>
        <w:t xml:space="preserve">Publish</w:t>
      </w:r>
    </w:p>
    <w:p>
      <w:pPr>
        <w:pStyle w:val="Compact"/>
        <w:numPr>
          <w:ilvl w:val="0"/>
          <w:numId w:val="1129"/>
        </w:numPr>
      </w:pPr>
      <w:r>
        <w:t xml:space="preserve">Configure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6" w:name="audit-logs-and-traceability-requirements"/>
    <w:p>
      <w:pPr>
        <w:pStyle w:val="Heading1"/>
      </w:pPr>
      <w:r>
        <w:t xml:space="preserve">21. AUDIT, LOGS, AND TRACEABILITY REQUIREMENTS</w:t>
      </w:r>
    </w:p>
    <w:bookmarkStart w:id="224" w:name="audit-scope"/>
    <w:p>
      <w:pPr>
        <w:pStyle w:val="Heading2"/>
      </w:pPr>
      <w:r>
        <w:t xml:space="preserve">21.1 Audit Scope</w:t>
      </w:r>
    </w:p>
    <w:p>
      <w:pPr>
        <w:pStyle w:val="FirstParagraph"/>
      </w:pPr>
      <w:r>
        <w:t xml:space="preserve">Audit records shall exist for:</w:t>
      </w:r>
    </w:p>
    <w:p>
      <w:pPr>
        <w:pStyle w:val="Compact"/>
        <w:numPr>
          <w:ilvl w:val="0"/>
          <w:numId w:val="1130"/>
        </w:numPr>
      </w:pPr>
      <w:r>
        <w:t xml:space="preserve">Customer account events</w:t>
      </w:r>
    </w:p>
    <w:p>
      <w:pPr>
        <w:pStyle w:val="Compact"/>
        <w:numPr>
          <w:ilvl w:val="0"/>
          <w:numId w:val="1130"/>
        </w:numPr>
      </w:pPr>
      <w:r>
        <w:t xml:space="preserve">Booking creation and lifecycle changes</w:t>
      </w:r>
    </w:p>
    <w:p>
      <w:pPr>
        <w:pStyle w:val="Compact"/>
        <w:numPr>
          <w:ilvl w:val="0"/>
          <w:numId w:val="1130"/>
        </w:numPr>
      </w:pPr>
      <w:r>
        <w:t xml:space="preserve">Cancellation and reschedule actions</w:t>
      </w:r>
    </w:p>
    <w:p>
      <w:pPr>
        <w:pStyle w:val="Compact"/>
        <w:numPr>
          <w:ilvl w:val="0"/>
          <w:numId w:val="1130"/>
        </w:numPr>
      </w:pPr>
      <w:r>
        <w:t xml:space="preserve">Coupon usage</w:t>
      </w:r>
    </w:p>
    <w:p>
      <w:pPr>
        <w:pStyle w:val="Compact"/>
        <w:numPr>
          <w:ilvl w:val="0"/>
          <w:numId w:val="1130"/>
        </w:numPr>
      </w:pPr>
      <w:r>
        <w:t xml:space="preserve">Payment and refund updates</w:t>
      </w:r>
    </w:p>
    <w:p>
      <w:pPr>
        <w:pStyle w:val="Compact"/>
        <w:numPr>
          <w:ilvl w:val="0"/>
          <w:numId w:val="1130"/>
        </w:numPr>
      </w:pPr>
      <w:r>
        <w:t xml:space="preserve">Admin login/logout</w:t>
      </w:r>
    </w:p>
    <w:p>
      <w:pPr>
        <w:pStyle w:val="Compact"/>
        <w:numPr>
          <w:ilvl w:val="0"/>
          <w:numId w:val="1130"/>
        </w:numPr>
      </w:pPr>
      <w:r>
        <w:t xml:space="preserve">Category/service/pricing changes</w:t>
      </w:r>
    </w:p>
    <w:p>
      <w:pPr>
        <w:pStyle w:val="Compact"/>
        <w:numPr>
          <w:ilvl w:val="0"/>
          <w:numId w:val="1130"/>
        </w:numPr>
      </w:pPr>
      <w:r>
        <w:t xml:space="preserve">Serviceability changes</w:t>
      </w:r>
    </w:p>
    <w:p>
      <w:pPr>
        <w:pStyle w:val="Compact"/>
        <w:numPr>
          <w:ilvl w:val="0"/>
          <w:numId w:val="1130"/>
        </w:numPr>
      </w:pPr>
      <w:r>
        <w:t xml:space="preserve">CMS changes</w:t>
      </w:r>
    </w:p>
    <w:p>
      <w:pPr>
        <w:pStyle w:val="Compact"/>
        <w:numPr>
          <w:ilvl w:val="0"/>
          <w:numId w:val="1130"/>
        </w:numPr>
      </w:pPr>
      <w:r>
        <w:t xml:space="preserve">Role/permission changes</w:t>
      </w:r>
    </w:p>
    <w:bookmarkEnd w:id="224"/>
    <w:bookmarkStart w:id="225" w:name="audit-event-minimum-fields"/>
    <w:p>
      <w:pPr>
        <w:pStyle w:val="Heading2"/>
      </w:pPr>
      <w:r>
        <w:t xml:space="preserve">21.2 Audit Event Minimum Fields</w:t>
      </w:r>
    </w:p>
    <w:p>
      <w:pPr>
        <w:pStyle w:val="Compact"/>
        <w:numPr>
          <w:ilvl w:val="0"/>
          <w:numId w:val="1131"/>
        </w:numPr>
      </w:pPr>
      <w:r>
        <w:t xml:space="preserve">Event ID</w:t>
      </w:r>
    </w:p>
    <w:p>
      <w:pPr>
        <w:pStyle w:val="Compact"/>
        <w:numPr>
          <w:ilvl w:val="0"/>
          <w:numId w:val="1131"/>
        </w:numPr>
      </w:pPr>
      <w:r>
        <w:t xml:space="preserve">Actor type (customer/admin/system)</w:t>
      </w:r>
    </w:p>
    <w:p>
      <w:pPr>
        <w:pStyle w:val="Compact"/>
        <w:numPr>
          <w:ilvl w:val="0"/>
          <w:numId w:val="1131"/>
        </w:numPr>
      </w:pPr>
      <w:r>
        <w:t xml:space="preserve">Actor ID</w:t>
      </w:r>
    </w:p>
    <w:p>
      <w:pPr>
        <w:pStyle w:val="Compact"/>
        <w:numPr>
          <w:ilvl w:val="0"/>
          <w:numId w:val="1131"/>
        </w:numPr>
      </w:pPr>
      <w:r>
        <w:t xml:space="preserve">Entity type</w:t>
      </w:r>
    </w:p>
    <w:p>
      <w:pPr>
        <w:pStyle w:val="Compact"/>
        <w:numPr>
          <w:ilvl w:val="0"/>
          <w:numId w:val="1131"/>
        </w:numPr>
      </w:pPr>
      <w:r>
        <w:t xml:space="preserve">Entity ID</w:t>
      </w:r>
    </w:p>
    <w:p>
      <w:pPr>
        <w:pStyle w:val="Compact"/>
        <w:numPr>
          <w:ilvl w:val="0"/>
          <w:numId w:val="1131"/>
        </w:numPr>
      </w:pPr>
      <w:r>
        <w:t xml:space="preserve">Action type</w:t>
      </w:r>
    </w:p>
    <w:p>
      <w:pPr>
        <w:pStyle w:val="Compact"/>
        <w:numPr>
          <w:ilvl w:val="0"/>
          <w:numId w:val="1131"/>
        </w:numPr>
      </w:pPr>
      <w:r>
        <w:t xml:space="preserve">Old value</w:t>
      </w:r>
    </w:p>
    <w:p>
      <w:pPr>
        <w:pStyle w:val="Compact"/>
        <w:numPr>
          <w:ilvl w:val="0"/>
          <w:numId w:val="1131"/>
        </w:numPr>
      </w:pPr>
      <w:r>
        <w:t xml:space="preserve">New value</w:t>
      </w:r>
    </w:p>
    <w:p>
      <w:pPr>
        <w:pStyle w:val="Compact"/>
        <w:numPr>
          <w:ilvl w:val="0"/>
          <w:numId w:val="1131"/>
        </w:numPr>
      </w:pPr>
      <w:r>
        <w:t xml:space="preserve">Timestamp</w:t>
      </w:r>
    </w:p>
    <w:p>
      <w:pPr>
        <w:pStyle w:val="Compact"/>
        <w:numPr>
          <w:ilvl w:val="0"/>
          <w:numId w:val="1131"/>
        </w:numPr>
      </w:pPr>
      <w:r>
        <w:t xml:space="preserve">Source IP / metadata if available</w:t>
      </w:r>
    </w:p>
    <w:p>
      <w:pPr>
        <w:pStyle w:val="Compact"/>
        <w:numPr>
          <w:ilvl w:val="0"/>
          <w:numId w:val="1131"/>
        </w:numPr>
      </w:pPr>
      <w:r>
        <w:t xml:space="preserve">Correlation ID if implemented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8" w:name="Xc7e185f74bde4ccc6bd1ea8d702a4a277767bc2"/>
    <w:p>
      <w:pPr>
        <w:pStyle w:val="Heading1"/>
      </w:pPr>
      <w:r>
        <w:t xml:space="preserve">22. MASTER DATA AND CONFIGURATION REQUIREMENTS</w:t>
      </w:r>
    </w:p>
    <w:bookmarkStart w:id="227" w:name="master-data-domains"/>
    <w:p>
      <w:pPr>
        <w:pStyle w:val="Heading2"/>
      </w:pPr>
      <w:r>
        <w:t xml:space="preserve">22.1 Master Data Domains</w:t>
      </w:r>
    </w:p>
    <w:p>
      <w:pPr>
        <w:pStyle w:val="FirstParagraph"/>
      </w:pPr>
      <w:r>
        <w:t xml:space="preserve">Expected master/configuration domains:</w:t>
      </w:r>
    </w:p>
    <w:p>
      <w:pPr>
        <w:pStyle w:val="Compact"/>
        <w:numPr>
          <w:ilvl w:val="0"/>
          <w:numId w:val="1132"/>
        </w:numPr>
      </w:pPr>
      <w:r>
        <w:t xml:space="preserve">Cities / states / pincodes / localities</w:t>
      </w:r>
    </w:p>
    <w:p>
      <w:pPr>
        <w:pStyle w:val="Compact"/>
        <w:numPr>
          <w:ilvl w:val="0"/>
          <w:numId w:val="1132"/>
        </w:numPr>
      </w:pPr>
      <w:r>
        <w:t xml:space="preserve">Categories</w:t>
      </w:r>
    </w:p>
    <w:p>
      <w:pPr>
        <w:pStyle w:val="Compact"/>
        <w:numPr>
          <w:ilvl w:val="0"/>
          <w:numId w:val="1132"/>
        </w:numPr>
      </w:pPr>
      <w:r>
        <w:t xml:space="preserve">Services</w:t>
      </w:r>
    </w:p>
    <w:p>
      <w:pPr>
        <w:pStyle w:val="Compact"/>
        <w:numPr>
          <w:ilvl w:val="0"/>
          <w:numId w:val="1132"/>
        </w:numPr>
      </w:pPr>
      <w:r>
        <w:t xml:space="preserve">Add-ons</w:t>
      </w:r>
    </w:p>
    <w:p>
      <w:pPr>
        <w:pStyle w:val="Compact"/>
        <w:numPr>
          <w:ilvl w:val="0"/>
          <w:numId w:val="1132"/>
        </w:numPr>
      </w:pPr>
      <w:r>
        <w:t xml:space="preserve">Tax slabs / fee settings</w:t>
      </w:r>
    </w:p>
    <w:p>
      <w:pPr>
        <w:pStyle w:val="Compact"/>
        <w:numPr>
          <w:ilvl w:val="0"/>
          <w:numId w:val="1132"/>
        </w:numPr>
      </w:pPr>
      <w:r>
        <w:t xml:space="preserve">Slot definitions</w:t>
      </w:r>
    </w:p>
    <w:p>
      <w:pPr>
        <w:pStyle w:val="Compact"/>
        <w:numPr>
          <w:ilvl w:val="0"/>
          <w:numId w:val="1132"/>
        </w:numPr>
      </w:pPr>
      <w:r>
        <w:t xml:space="preserve">Cancellation reason master</w:t>
      </w:r>
    </w:p>
    <w:p>
      <w:pPr>
        <w:pStyle w:val="Compact"/>
        <w:numPr>
          <w:ilvl w:val="0"/>
          <w:numId w:val="1132"/>
        </w:numPr>
      </w:pPr>
      <w:r>
        <w:t xml:space="preserve">Support category master</w:t>
      </w:r>
    </w:p>
    <w:p>
      <w:pPr>
        <w:pStyle w:val="Compact"/>
        <w:numPr>
          <w:ilvl w:val="0"/>
          <w:numId w:val="1132"/>
        </w:numPr>
      </w:pPr>
      <w:r>
        <w:t xml:space="preserve">Review tag master</w:t>
      </w:r>
    </w:p>
    <w:p>
      <w:pPr>
        <w:pStyle w:val="Compact"/>
        <w:numPr>
          <w:ilvl w:val="0"/>
          <w:numId w:val="1132"/>
        </w:numPr>
      </w:pPr>
      <w:r>
        <w:t xml:space="preserve">Notification template master</w:t>
      </w:r>
    </w:p>
    <w:p>
      <w:pPr>
        <w:pStyle w:val="Compact"/>
        <w:numPr>
          <w:ilvl w:val="0"/>
          <w:numId w:val="1132"/>
        </w:numPr>
      </w:pPr>
      <w:r>
        <w:t xml:space="preserve">Admin role master</w:t>
      </w:r>
    </w:p>
    <w:p>
      <w:pPr>
        <w:pStyle w:val="Compact"/>
        <w:numPr>
          <w:ilvl w:val="0"/>
          <w:numId w:val="1132"/>
        </w:numPr>
      </w:pPr>
      <w:r>
        <w:t xml:space="preserve">Status master / enum references</w:t>
      </w:r>
    </w:p>
    <w:p>
      <w:pPr>
        <w:pStyle w:val="Compact"/>
        <w:numPr>
          <w:ilvl w:val="0"/>
          <w:numId w:val="1132"/>
        </w:numPr>
      </w:pPr>
      <w:r>
        <w:t xml:space="preserve">Feature flags / config values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5" w:name="Xc1ee34184001e0787e9718295b236db3c5d5a57"/>
    <w:p>
      <w:pPr>
        <w:pStyle w:val="Heading1"/>
      </w:pPr>
      <w:r>
        <w:t xml:space="preserve">23. DATA MODEL REQUIREMENTS AND CONCEPTUAL ENTITIES</w:t>
      </w:r>
    </w:p>
    <w:bookmarkStart w:id="229" w:name="customer-domain"/>
    <w:p>
      <w:pPr>
        <w:pStyle w:val="Heading2"/>
      </w:pPr>
      <w:r>
        <w:t xml:space="preserve">23.1 Customer Domain</w:t>
      </w:r>
    </w:p>
    <w:p>
      <w:pPr>
        <w:pStyle w:val="Compact"/>
        <w:numPr>
          <w:ilvl w:val="0"/>
          <w:numId w:val="1133"/>
        </w:numPr>
      </w:pPr>
      <w:r>
        <w:t xml:space="preserve">customer</w:t>
      </w:r>
    </w:p>
    <w:p>
      <w:pPr>
        <w:pStyle w:val="Compact"/>
        <w:numPr>
          <w:ilvl w:val="0"/>
          <w:numId w:val="1133"/>
        </w:numPr>
      </w:pPr>
      <w:r>
        <w:t xml:space="preserve">customer_auth_identity / session / otp</w:t>
      </w:r>
    </w:p>
    <w:p>
      <w:pPr>
        <w:pStyle w:val="Compact"/>
        <w:numPr>
          <w:ilvl w:val="0"/>
          <w:numId w:val="1133"/>
        </w:numPr>
      </w:pPr>
      <w:r>
        <w:t xml:space="preserve">customer_address</w:t>
      </w:r>
    </w:p>
    <w:bookmarkEnd w:id="229"/>
    <w:bookmarkStart w:id="230" w:name="catalog-domain"/>
    <w:p>
      <w:pPr>
        <w:pStyle w:val="Heading2"/>
      </w:pPr>
      <w:r>
        <w:t xml:space="preserve">23.2 Catalog Domain</w:t>
      </w:r>
    </w:p>
    <w:p>
      <w:pPr>
        <w:pStyle w:val="Compact"/>
        <w:numPr>
          <w:ilvl w:val="0"/>
          <w:numId w:val="1134"/>
        </w:numPr>
      </w:pPr>
      <w:r>
        <w:t xml:space="preserve">category</w:t>
      </w:r>
    </w:p>
    <w:p>
      <w:pPr>
        <w:pStyle w:val="Compact"/>
        <w:numPr>
          <w:ilvl w:val="0"/>
          <w:numId w:val="1134"/>
        </w:numPr>
      </w:pPr>
      <w:r>
        <w:t xml:space="preserve">service</w:t>
      </w:r>
    </w:p>
    <w:p>
      <w:pPr>
        <w:pStyle w:val="Compact"/>
        <w:numPr>
          <w:ilvl w:val="0"/>
          <w:numId w:val="1134"/>
        </w:numPr>
      </w:pPr>
      <w:r>
        <w:t xml:space="preserve">service_addon</w:t>
      </w:r>
    </w:p>
    <w:p>
      <w:pPr>
        <w:pStyle w:val="Compact"/>
        <w:numPr>
          <w:ilvl w:val="0"/>
          <w:numId w:val="1134"/>
        </w:numPr>
      </w:pPr>
      <w:r>
        <w:t xml:space="preserve">service_media</w:t>
      </w:r>
    </w:p>
    <w:p>
      <w:pPr>
        <w:pStyle w:val="Compact"/>
        <w:numPr>
          <w:ilvl w:val="0"/>
          <w:numId w:val="1134"/>
        </w:numPr>
      </w:pPr>
      <w:r>
        <w:t xml:space="preserve">service_faq</w:t>
      </w:r>
    </w:p>
    <w:p>
      <w:pPr>
        <w:pStyle w:val="Compact"/>
        <w:numPr>
          <w:ilvl w:val="0"/>
          <w:numId w:val="1134"/>
        </w:numPr>
      </w:pPr>
      <w:r>
        <w:t xml:space="preserve">service_price</w:t>
      </w:r>
    </w:p>
    <w:p>
      <w:pPr>
        <w:pStyle w:val="Compact"/>
        <w:numPr>
          <w:ilvl w:val="0"/>
          <w:numId w:val="1134"/>
        </w:numPr>
      </w:pPr>
      <w:r>
        <w:t xml:space="preserve">service_city_mapping / serviceability mapping</w:t>
      </w:r>
    </w:p>
    <w:bookmarkEnd w:id="230"/>
    <w:bookmarkStart w:id="231" w:name="booking-domain"/>
    <w:p>
      <w:pPr>
        <w:pStyle w:val="Heading2"/>
      </w:pPr>
      <w:r>
        <w:t xml:space="preserve">23.3 Booking Domain</w:t>
      </w:r>
    </w:p>
    <w:p>
      <w:pPr>
        <w:pStyle w:val="Compact"/>
        <w:numPr>
          <w:ilvl w:val="0"/>
          <w:numId w:val="1135"/>
        </w:numPr>
      </w:pPr>
      <w:r>
        <w:t xml:space="preserve">booking</w:t>
      </w:r>
    </w:p>
    <w:p>
      <w:pPr>
        <w:pStyle w:val="Compact"/>
        <w:numPr>
          <w:ilvl w:val="0"/>
          <w:numId w:val="1135"/>
        </w:numPr>
      </w:pPr>
      <w:r>
        <w:t xml:space="preserve">booking_item</w:t>
      </w:r>
    </w:p>
    <w:p>
      <w:pPr>
        <w:pStyle w:val="Compact"/>
        <w:numPr>
          <w:ilvl w:val="0"/>
          <w:numId w:val="1135"/>
        </w:numPr>
      </w:pPr>
      <w:r>
        <w:t xml:space="preserve">booking_addon_item</w:t>
      </w:r>
    </w:p>
    <w:p>
      <w:pPr>
        <w:pStyle w:val="Compact"/>
        <w:numPr>
          <w:ilvl w:val="0"/>
          <w:numId w:val="1135"/>
        </w:numPr>
      </w:pPr>
      <w:r>
        <w:t xml:space="preserve">booking_status_history</w:t>
      </w:r>
    </w:p>
    <w:p>
      <w:pPr>
        <w:pStyle w:val="Compact"/>
        <w:numPr>
          <w:ilvl w:val="0"/>
          <w:numId w:val="1135"/>
        </w:numPr>
      </w:pPr>
      <w:r>
        <w:t xml:space="preserve">booking_reschedule_history</w:t>
      </w:r>
    </w:p>
    <w:p>
      <w:pPr>
        <w:pStyle w:val="Compact"/>
        <w:numPr>
          <w:ilvl w:val="0"/>
          <w:numId w:val="1135"/>
        </w:numPr>
      </w:pPr>
      <w:r>
        <w:t xml:space="preserve">booking_cancellation</w:t>
      </w:r>
    </w:p>
    <w:p>
      <w:pPr>
        <w:pStyle w:val="Compact"/>
        <w:numPr>
          <w:ilvl w:val="0"/>
          <w:numId w:val="1135"/>
        </w:numPr>
      </w:pPr>
      <w:r>
        <w:t xml:space="preserve">booking_note / admin note</w:t>
      </w:r>
    </w:p>
    <w:bookmarkEnd w:id="231"/>
    <w:bookmarkStart w:id="232" w:name="financial-domain"/>
    <w:p>
      <w:pPr>
        <w:pStyle w:val="Heading2"/>
      </w:pPr>
      <w:r>
        <w:t xml:space="preserve">23.4 Financial Domain</w:t>
      </w:r>
    </w:p>
    <w:p>
      <w:pPr>
        <w:pStyle w:val="Compact"/>
        <w:numPr>
          <w:ilvl w:val="0"/>
          <w:numId w:val="1136"/>
        </w:numPr>
      </w:pPr>
      <w:r>
        <w:t xml:space="preserve">payment_transaction</w:t>
      </w:r>
    </w:p>
    <w:p>
      <w:pPr>
        <w:pStyle w:val="Compact"/>
        <w:numPr>
          <w:ilvl w:val="0"/>
          <w:numId w:val="1136"/>
        </w:numPr>
      </w:pPr>
      <w:r>
        <w:t xml:space="preserve">payment_attempt</w:t>
      </w:r>
    </w:p>
    <w:p>
      <w:pPr>
        <w:pStyle w:val="Compact"/>
        <w:numPr>
          <w:ilvl w:val="0"/>
          <w:numId w:val="1136"/>
        </w:numPr>
      </w:pPr>
      <w:r>
        <w:t xml:space="preserve">refund_transaction</w:t>
      </w:r>
    </w:p>
    <w:p>
      <w:pPr>
        <w:pStyle w:val="Compact"/>
        <w:numPr>
          <w:ilvl w:val="0"/>
          <w:numId w:val="1136"/>
        </w:numPr>
      </w:pPr>
      <w:r>
        <w:t xml:space="preserve">wallet_ledger</w:t>
      </w:r>
    </w:p>
    <w:p>
      <w:pPr>
        <w:pStyle w:val="Compact"/>
        <w:numPr>
          <w:ilvl w:val="0"/>
          <w:numId w:val="1136"/>
        </w:numPr>
      </w:pPr>
      <w:r>
        <w:t xml:space="preserve">coupon</w:t>
      </w:r>
    </w:p>
    <w:p>
      <w:pPr>
        <w:pStyle w:val="Compact"/>
        <w:numPr>
          <w:ilvl w:val="0"/>
          <w:numId w:val="1136"/>
        </w:numPr>
      </w:pPr>
      <w:r>
        <w:t xml:space="preserve">coupon_redemption</w:t>
      </w:r>
    </w:p>
    <w:bookmarkEnd w:id="232"/>
    <w:bookmarkStart w:id="233" w:name="support-and-experience-domain"/>
    <w:p>
      <w:pPr>
        <w:pStyle w:val="Heading2"/>
      </w:pPr>
      <w:r>
        <w:t xml:space="preserve">23.5 Support and Experience Domain</w:t>
      </w:r>
    </w:p>
    <w:p>
      <w:pPr>
        <w:pStyle w:val="Compact"/>
        <w:numPr>
          <w:ilvl w:val="0"/>
          <w:numId w:val="1137"/>
        </w:numPr>
      </w:pPr>
      <w:r>
        <w:t xml:space="preserve">review</w:t>
      </w:r>
    </w:p>
    <w:p>
      <w:pPr>
        <w:pStyle w:val="Compact"/>
        <w:numPr>
          <w:ilvl w:val="0"/>
          <w:numId w:val="1137"/>
        </w:numPr>
      </w:pPr>
      <w:r>
        <w:t xml:space="preserve">support_ticket</w:t>
      </w:r>
    </w:p>
    <w:p>
      <w:pPr>
        <w:pStyle w:val="Compact"/>
        <w:numPr>
          <w:ilvl w:val="0"/>
          <w:numId w:val="1137"/>
        </w:numPr>
      </w:pPr>
      <w:r>
        <w:t xml:space="preserve">support_ticket_comment</w:t>
      </w:r>
    </w:p>
    <w:p>
      <w:pPr>
        <w:pStyle w:val="Compact"/>
        <w:numPr>
          <w:ilvl w:val="0"/>
          <w:numId w:val="1137"/>
        </w:numPr>
      </w:pPr>
      <w:r>
        <w:t xml:space="preserve">notification_event</w:t>
      </w:r>
    </w:p>
    <w:bookmarkEnd w:id="233"/>
    <w:bookmarkStart w:id="234" w:name="admin-control-domain"/>
    <w:p>
      <w:pPr>
        <w:pStyle w:val="Heading2"/>
      </w:pPr>
      <w:r>
        <w:t xml:space="preserve">23.6 Admin / Control Domain</w:t>
      </w:r>
    </w:p>
    <w:p>
      <w:pPr>
        <w:pStyle w:val="Compact"/>
        <w:numPr>
          <w:ilvl w:val="0"/>
          <w:numId w:val="1138"/>
        </w:numPr>
      </w:pPr>
      <w:r>
        <w:t xml:space="preserve">admin_user</w:t>
      </w:r>
    </w:p>
    <w:p>
      <w:pPr>
        <w:pStyle w:val="Compact"/>
        <w:numPr>
          <w:ilvl w:val="0"/>
          <w:numId w:val="1138"/>
        </w:numPr>
      </w:pPr>
      <w:r>
        <w:t xml:space="preserve">admin_role</w:t>
      </w:r>
    </w:p>
    <w:p>
      <w:pPr>
        <w:pStyle w:val="Compact"/>
        <w:numPr>
          <w:ilvl w:val="0"/>
          <w:numId w:val="1138"/>
        </w:numPr>
      </w:pPr>
      <w:r>
        <w:t xml:space="preserve">admin_permission</w:t>
      </w:r>
    </w:p>
    <w:p>
      <w:pPr>
        <w:pStyle w:val="Compact"/>
        <w:numPr>
          <w:ilvl w:val="0"/>
          <w:numId w:val="1138"/>
        </w:numPr>
      </w:pPr>
      <w:r>
        <w:t xml:space="preserve">role_permission_mapping</w:t>
      </w:r>
    </w:p>
    <w:p>
      <w:pPr>
        <w:pStyle w:val="Compact"/>
        <w:numPr>
          <w:ilvl w:val="0"/>
          <w:numId w:val="1138"/>
        </w:numPr>
      </w:pPr>
      <w:r>
        <w:t xml:space="preserve">cms_page</w:t>
      </w:r>
    </w:p>
    <w:p>
      <w:pPr>
        <w:pStyle w:val="Compact"/>
        <w:numPr>
          <w:ilvl w:val="0"/>
          <w:numId w:val="1138"/>
        </w:numPr>
      </w:pPr>
      <w:r>
        <w:t xml:space="preserve">banner</w:t>
      </w:r>
    </w:p>
    <w:p>
      <w:pPr>
        <w:pStyle w:val="Compact"/>
        <w:numPr>
          <w:ilvl w:val="0"/>
          <w:numId w:val="1138"/>
        </w:numPr>
      </w:pPr>
      <w:r>
        <w:t xml:space="preserve">faq</w:t>
      </w:r>
    </w:p>
    <w:p>
      <w:pPr>
        <w:pStyle w:val="Compact"/>
        <w:numPr>
          <w:ilvl w:val="0"/>
          <w:numId w:val="1138"/>
        </w:numPr>
      </w:pPr>
      <w:r>
        <w:t xml:space="preserve">audit_log</w:t>
      </w:r>
    </w:p>
    <w:p>
      <w:pPr>
        <w:pStyle w:val="Compact"/>
        <w:numPr>
          <w:ilvl w:val="0"/>
          <w:numId w:val="1138"/>
        </w:numPr>
      </w:pPr>
      <w:r>
        <w:t xml:space="preserve">system_config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6" w:name="Xe9cc90e9334fb2f4cf856409f18b4f5c6130fcb"/>
    <w:p>
      <w:pPr>
        <w:pStyle w:val="Heading1"/>
      </w:pPr>
      <w:r>
        <w:t xml:space="preserve">24. API REQUIREMENTS AND MODULE-WISE ENDPOINT INVENTORY</w:t>
      </w:r>
    </w:p>
    <w:p>
      <w:pPr>
        <w:pStyle w:val="BlockText"/>
      </w:pPr>
      <w:r>
        <w:t xml:space="preserve">This section is an API inventory, not the full API contract. Full request/response specification will be produced in the API document.</w:t>
      </w:r>
    </w:p>
    <w:bookmarkEnd w:id="236"/>
    <w:bookmarkStart w:id="237" w:name="customer-auth-apis"/>
    <w:p>
      <w:pPr>
        <w:pStyle w:val="Heading1"/>
      </w:pPr>
      <w:r>
        <w:t xml:space="preserve">24.1 Customer Auth APIs</w:t>
      </w:r>
    </w:p>
    <w:p>
      <w:pPr>
        <w:pStyle w:val="Compact"/>
        <w:numPr>
          <w:ilvl w:val="0"/>
          <w:numId w:val="1139"/>
        </w:numPr>
      </w:pPr>
      <w:r>
        <w:t xml:space="preserve">Register</w:t>
      </w:r>
    </w:p>
    <w:p>
      <w:pPr>
        <w:pStyle w:val="Compact"/>
        <w:numPr>
          <w:ilvl w:val="0"/>
          <w:numId w:val="1139"/>
        </w:numPr>
      </w:pPr>
      <w:r>
        <w:t xml:space="preserve">Send OTP</w:t>
      </w:r>
    </w:p>
    <w:p>
      <w:pPr>
        <w:pStyle w:val="Compact"/>
        <w:numPr>
          <w:ilvl w:val="0"/>
          <w:numId w:val="1139"/>
        </w:numPr>
      </w:pPr>
      <w:r>
        <w:t xml:space="preserve">Verify OTP</w:t>
      </w:r>
    </w:p>
    <w:p>
      <w:pPr>
        <w:pStyle w:val="Compact"/>
        <w:numPr>
          <w:ilvl w:val="0"/>
          <w:numId w:val="1139"/>
        </w:numPr>
      </w:pPr>
      <w:r>
        <w:t xml:space="preserve">Login</w:t>
      </w:r>
    </w:p>
    <w:p>
      <w:pPr>
        <w:pStyle w:val="Compact"/>
        <w:numPr>
          <w:ilvl w:val="0"/>
          <w:numId w:val="1139"/>
        </w:numPr>
      </w:pPr>
      <w:r>
        <w:t xml:space="preserve">Refresh token/session</w:t>
      </w:r>
    </w:p>
    <w:p>
      <w:pPr>
        <w:pStyle w:val="Compact"/>
        <w:numPr>
          <w:ilvl w:val="0"/>
          <w:numId w:val="1139"/>
        </w:numPr>
      </w:pPr>
      <w:r>
        <w:t xml:space="preserve">Logout</w:t>
      </w:r>
    </w:p>
    <w:p>
      <w:pPr>
        <w:pStyle w:val="Compact"/>
        <w:numPr>
          <w:ilvl w:val="0"/>
          <w:numId w:val="1139"/>
        </w:numPr>
      </w:pPr>
      <w:r>
        <w:t xml:space="preserve">Forgot password</w:t>
      </w:r>
    </w:p>
    <w:p>
      <w:pPr>
        <w:pStyle w:val="Compact"/>
        <w:numPr>
          <w:ilvl w:val="0"/>
          <w:numId w:val="1139"/>
        </w:numPr>
      </w:pPr>
      <w:r>
        <w:t xml:space="preserve">Reset password</w:t>
      </w:r>
    </w:p>
    <w:bookmarkEnd w:id="237"/>
    <w:bookmarkStart w:id="238" w:name="customer-profile-apis"/>
    <w:p>
      <w:pPr>
        <w:pStyle w:val="Heading1"/>
      </w:pPr>
      <w:r>
        <w:t xml:space="preserve">24.2 Customer Profile APIs</w:t>
      </w:r>
    </w:p>
    <w:p>
      <w:pPr>
        <w:pStyle w:val="Compact"/>
        <w:numPr>
          <w:ilvl w:val="0"/>
          <w:numId w:val="1140"/>
        </w:numPr>
      </w:pPr>
      <w:r>
        <w:t xml:space="preserve">Get profile</w:t>
      </w:r>
    </w:p>
    <w:p>
      <w:pPr>
        <w:pStyle w:val="Compact"/>
        <w:numPr>
          <w:ilvl w:val="0"/>
          <w:numId w:val="1140"/>
        </w:numPr>
      </w:pPr>
      <w:r>
        <w:t xml:space="preserve">Update profile</w:t>
      </w:r>
    </w:p>
    <w:p>
      <w:pPr>
        <w:pStyle w:val="Compact"/>
        <w:numPr>
          <w:ilvl w:val="0"/>
          <w:numId w:val="1140"/>
        </w:numPr>
      </w:pPr>
      <w:r>
        <w:t xml:space="preserve">Get addresses</w:t>
      </w:r>
    </w:p>
    <w:p>
      <w:pPr>
        <w:pStyle w:val="Compact"/>
        <w:numPr>
          <w:ilvl w:val="0"/>
          <w:numId w:val="1140"/>
        </w:numPr>
      </w:pPr>
      <w:r>
        <w:t xml:space="preserve">Add address</w:t>
      </w:r>
    </w:p>
    <w:p>
      <w:pPr>
        <w:pStyle w:val="Compact"/>
        <w:numPr>
          <w:ilvl w:val="0"/>
          <w:numId w:val="1140"/>
        </w:numPr>
      </w:pPr>
      <w:r>
        <w:t xml:space="preserve">Edit address</w:t>
      </w:r>
    </w:p>
    <w:p>
      <w:pPr>
        <w:pStyle w:val="Compact"/>
        <w:numPr>
          <w:ilvl w:val="0"/>
          <w:numId w:val="1140"/>
        </w:numPr>
      </w:pPr>
      <w:r>
        <w:t xml:space="preserve">Delete address</w:t>
      </w:r>
    </w:p>
    <w:p>
      <w:pPr>
        <w:pStyle w:val="Compact"/>
        <w:numPr>
          <w:ilvl w:val="0"/>
          <w:numId w:val="1140"/>
        </w:numPr>
      </w:pPr>
      <w:r>
        <w:t xml:space="preserve">Set default address</w:t>
      </w:r>
    </w:p>
    <w:bookmarkEnd w:id="238"/>
    <w:bookmarkStart w:id="239" w:name="catalog-apis"/>
    <w:p>
      <w:pPr>
        <w:pStyle w:val="Heading1"/>
      </w:pPr>
      <w:r>
        <w:t xml:space="preserve">24.3 Catalog APIs</w:t>
      </w:r>
    </w:p>
    <w:p>
      <w:pPr>
        <w:pStyle w:val="Compact"/>
        <w:numPr>
          <w:ilvl w:val="0"/>
          <w:numId w:val="1141"/>
        </w:numPr>
      </w:pPr>
      <w:r>
        <w:t xml:space="preserve">Get home page content</w:t>
      </w:r>
    </w:p>
    <w:p>
      <w:pPr>
        <w:pStyle w:val="Compact"/>
        <w:numPr>
          <w:ilvl w:val="0"/>
          <w:numId w:val="1141"/>
        </w:numPr>
      </w:pPr>
      <w:r>
        <w:t xml:space="preserve">Get categories</w:t>
      </w:r>
    </w:p>
    <w:p>
      <w:pPr>
        <w:pStyle w:val="Compact"/>
        <w:numPr>
          <w:ilvl w:val="0"/>
          <w:numId w:val="1141"/>
        </w:numPr>
      </w:pPr>
      <w:r>
        <w:t xml:space="preserve">Get category detail</w:t>
      </w:r>
    </w:p>
    <w:p>
      <w:pPr>
        <w:pStyle w:val="Compact"/>
        <w:numPr>
          <w:ilvl w:val="0"/>
          <w:numId w:val="1141"/>
        </w:numPr>
      </w:pPr>
      <w:r>
        <w:t xml:space="preserve">Get services by category</w:t>
      </w:r>
    </w:p>
    <w:p>
      <w:pPr>
        <w:pStyle w:val="Compact"/>
        <w:numPr>
          <w:ilvl w:val="0"/>
          <w:numId w:val="1141"/>
        </w:numPr>
      </w:pPr>
      <w:r>
        <w:t xml:space="preserve">Get service detail</w:t>
      </w:r>
    </w:p>
    <w:p>
      <w:pPr>
        <w:pStyle w:val="Compact"/>
        <w:numPr>
          <w:ilvl w:val="0"/>
          <w:numId w:val="1141"/>
        </w:numPr>
      </w:pPr>
      <w:r>
        <w:t xml:space="preserve">Search services/categories</w:t>
      </w:r>
    </w:p>
    <w:p>
      <w:pPr>
        <w:pStyle w:val="Compact"/>
        <w:numPr>
          <w:ilvl w:val="0"/>
          <w:numId w:val="1141"/>
        </w:numPr>
      </w:pPr>
      <w:r>
        <w:t xml:space="preserve">Get FAQs/content blocks if separate</w:t>
      </w:r>
    </w:p>
    <w:bookmarkEnd w:id="239"/>
    <w:bookmarkStart w:id="240" w:name="serviceability-and-slot-apis"/>
    <w:p>
      <w:pPr>
        <w:pStyle w:val="Heading1"/>
      </w:pPr>
      <w:r>
        <w:t xml:space="preserve">24.4 Serviceability and Slot APIs</w:t>
      </w:r>
    </w:p>
    <w:p>
      <w:pPr>
        <w:pStyle w:val="Compact"/>
        <w:numPr>
          <w:ilvl w:val="0"/>
          <w:numId w:val="1142"/>
        </w:numPr>
      </w:pPr>
      <w:r>
        <w:t xml:space="preserve">Validate serviceability for address/pincode</w:t>
      </w:r>
    </w:p>
    <w:p>
      <w:pPr>
        <w:pStyle w:val="Compact"/>
        <w:numPr>
          <w:ilvl w:val="0"/>
          <w:numId w:val="1142"/>
        </w:numPr>
      </w:pPr>
      <w:r>
        <w:t xml:space="preserve">Get available slots for service + address + date</w:t>
      </w:r>
    </w:p>
    <w:p>
      <w:pPr>
        <w:pStyle w:val="Compact"/>
        <w:numPr>
          <w:ilvl w:val="0"/>
          <w:numId w:val="1142"/>
        </w:numPr>
      </w:pPr>
      <w:r>
        <w:t xml:space="preserve">Revalidate slot</w:t>
      </w:r>
    </w:p>
    <w:bookmarkEnd w:id="240"/>
    <w:bookmarkStart w:id="241" w:name="pricing-coupon-apis"/>
    <w:p>
      <w:pPr>
        <w:pStyle w:val="Heading1"/>
      </w:pPr>
      <w:r>
        <w:t xml:space="preserve">24.5 Pricing / Coupon APIs</w:t>
      </w:r>
    </w:p>
    <w:p>
      <w:pPr>
        <w:pStyle w:val="Compact"/>
        <w:numPr>
          <w:ilvl w:val="0"/>
          <w:numId w:val="1143"/>
        </w:numPr>
      </w:pPr>
      <w:r>
        <w:t xml:space="preserve">Calculate booking price</w:t>
      </w:r>
    </w:p>
    <w:p>
      <w:pPr>
        <w:pStyle w:val="Compact"/>
        <w:numPr>
          <w:ilvl w:val="0"/>
          <w:numId w:val="1143"/>
        </w:numPr>
      </w:pPr>
      <w:r>
        <w:t xml:space="preserve">Validate/apply coupon</w:t>
      </w:r>
    </w:p>
    <w:p>
      <w:pPr>
        <w:pStyle w:val="Compact"/>
        <w:numPr>
          <w:ilvl w:val="0"/>
          <w:numId w:val="1143"/>
        </w:numPr>
      </w:pPr>
      <w:r>
        <w:t xml:space="preserve">Remove coupon / recompute</w:t>
      </w:r>
    </w:p>
    <w:p>
      <w:pPr>
        <w:pStyle w:val="Compact"/>
        <w:numPr>
          <w:ilvl w:val="0"/>
          <w:numId w:val="1143"/>
        </w:numPr>
      </w:pPr>
      <w:r>
        <w:t xml:space="preserve">Fetch wallet balance / eligible credits</w:t>
      </w:r>
    </w:p>
    <w:bookmarkEnd w:id="241"/>
    <w:bookmarkStart w:id="242" w:name="booking-apis"/>
    <w:p>
      <w:pPr>
        <w:pStyle w:val="Heading1"/>
      </w:pPr>
      <w:r>
        <w:t xml:space="preserve">24.6 Booking APIs</w:t>
      </w:r>
    </w:p>
    <w:p>
      <w:pPr>
        <w:pStyle w:val="Compact"/>
        <w:numPr>
          <w:ilvl w:val="0"/>
          <w:numId w:val="1144"/>
        </w:numPr>
      </w:pPr>
      <w:r>
        <w:t xml:space="preserve">Create booking</w:t>
      </w:r>
    </w:p>
    <w:p>
      <w:pPr>
        <w:pStyle w:val="Compact"/>
        <w:numPr>
          <w:ilvl w:val="0"/>
          <w:numId w:val="1144"/>
        </w:numPr>
      </w:pPr>
      <w:r>
        <w:t xml:space="preserve">Get booking list</w:t>
      </w:r>
    </w:p>
    <w:p>
      <w:pPr>
        <w:pStyle w:val="Compact"/>
        <w:numPr>
          <w:ilvl w:val="0"/>
          <w:numId w:val="1144"/>
        </w:numPr>
      </w:pPr>
      <w:r>
        <w:t xml:space="preserve">Get booking detail</w:t>
      </w:r>
    </w:p>
    <w:p>
      <w:pPr>
        <w:pStyle w:val="Compact"/>
        <w:numPr>
          <w:ilvl w:val="0"/>
          <w:numId w:val="1144"/>
        </w:numPr>
      </w:pPr>
      <w:r>
        <w:t xml:space="preserve">Cancel booking</w:t>
      </w:r>
    </w:p>
    <w:p>
      <w:pPr>
        <w:pStyle w:val="Compact"/>
        <w:numPr>
          <w:ilvl w:val="0"/>
          <w:numId w:val="1144"/>
        </w:numPr>
      </w:pPr>
      <w:r>
        <w:t xml:space="preserve">Get reschedule slots</w:t>
      </w:r>
    </w:p>
    <w:p>
      <w:pPr>
        <w:pStyle w:val="Compact"/>
        <w:numPr>
          <w:ilvl w:val="0"/>
          <w:numId w:val="1144"/>
        </w:numPr>
      </w:pPr>
      <w:r>
        <w:t xml:space="preserve">Reschedule booking</w:t>
      </w:r>
    </w:p>
    <w:bookmarkEnd w:id="242"/>
    <w:bookmarkStart w:id="243" w:name="payment-apis"/>
    <w:p>
      <w:pPr>
        <w:pStyle w:val="Heading1"/>
      </w:pPr>
      <w:r>
        <w:t xml:space="preserve">24.7 Payment APIs</w:t>
      </w:r>
    </w:p>
    <w:p>
      <w:pPr>
        <w:pStyle w:val="Compact"/>
        <w:numPr>
          <w:ilvl w:val="0"/>
          <w:numId w:val="1145"/>
        </w:numPr>
      </w:pPr>
      <w:r>
        <w:t xml:space="preserve">Create payment order</w:t>
      </w:r>
    </w:p>
    <w:p>
      <w:pPr>
        <w:pStyle w:val="Compact"/>
        <w:numPr>
          <w:ilvl w:val="0"/>
          <w:numId w:val="1145"/>
        </w:numPr>
      </w:pPr>
      <w:r>
        <w:t xml:space="preserve">Verify payment</w:t>
      </w:r>
    </w:p>
    <w:p>
      <w:pPr>
        <w:pStyle w:val="Compact"/>
        <w:numPr>
          <w:ilvl w:val="0"/>
          <w:numId w:val="1145"/>
        </w:numPr>
      </w:pPr>
      <w:r>
        <w:t xml:space="preserve">Payment webhook callback endpoint</w:t>
      </w:r>
    </w:p>
    <w:p>
      <w:pPr>
        <w:pStyle w:val="Compact"/>
        <w:numPr>
          <w:ilvl w:val="0"/>
          <w:numId w:val="1145"/>
        </w:numPr>
      </w:pPr>
      <w:r>
        <w:t xml:space="preserve">Retry payment</w:t>
      </w:r>
    </w:p>
    <w:p>
      <w:pPr>
        <w:pStyle w:val="Compact"/>
        <w:numPr>
          <w:ilvl w:val="0"/>
          <w:numId w:val="1145"/>
        </w:numPr>
      </w:pPr>
      <w:r>
        <w:t xml:space="preserve">Get payment status if needed</w:t>
      </w:r>
    </w:p>
    <w:bookmarkEnd w:id="243"/>
    <w:bookmarkStart w:id="244" w:name="review-and-support-apis"/>
    <w:p>
      <w:pPr>
        <w:pStyle w:val="Heading1"/>
      </w:pPr>
      <w:r>
        <w:t xml:space="preserve">24.8 Review and Support APIs</w:t>
      </w:r>
    </w:p>
    <w:p>
      <w:pPr>
        <w:pStyle w:val="Compact"/>
        <w:numPr>
          <w:ilvl w:val="0"/>
          <w:numId w:val="1146"/>
        </w:numPr>
      </w:pPr>
      <w:r>
        <w:t xml:space="preserve">Submit review</w:t>
      </w:r>
    </w:p>
    <w:p>
      <w:pPr>
        <w:pStyle w:val="Compact"/>
        <w:numPr>
          <w:ilvl w:val="0"/>
          <w:numId w:val="1146"/>
        </w:numPr>
      </w:pPr>
      <w:r>
        <w:t xml:space="preserve">Get eligible review booking</w:t>
      </w:r>
    </w:p>
    <w:p>
      <w:pPr>
        <w:pStyle w:val="Compact"/>
        <w:numPr>
          <w:ilvl w:val="0"/>
          <w:numId w:val="1146"/>
        </w:numPr>
      </w:pPr>
      <w:r>
        <w:t xml:space="preserve">Raise support ticket</w:t>
      </w:r>
    </w:p>
    <w:p>
      <w:pPr>
        <w:pStyle w:val="Compact"/>
        <w:numPr>
          <w:ilvl w:val="0"/>
          <w:numId w:val="1146"/>
        </w:numPr>
      </w:pPr>
      <w:r>
        <w:t xml:space="preserve">Get ticket list</w:t>
      </w:r>
    </w:p>
    <w:p>
      <w:pPr>
        <w:pStyle w:val="Compact"/>
        <w:numPr>
          <w:ilvl w:val="0"/>
          <w:numId w:val="1146"/>
        </w:numPr>
      </w:pPr>
      <w:r>
        <w:t xml:space="preserve">Get ticket detail / updates</w:t>
      </w:r>
    </w:p>
    <w:bookmarkEnd w:id="244"/>
    <w:bookmarkStart w:id="245" w:name="admin-auth-apis"/>
    <w:p>
      <w:pPr>
        <w:pStyle w:val="Heading1"/>
      </w:pPr>
      <w:r>
        <w:t xml:space="preserve">24.9 Admin Auth APIs</w:t>
      </w:r>
    </w:p>
    <w:p>
      <w:pPr>
        <w:pStyle w:val="Compact"/>
        <w:numPr>
          <w:ilvl w:val="0"/>
          <w:numId w:val="1147"/>
        </w:numPr>
      </w:pPr>
      <w:r>
        <w:t xml:space="preserve">Admin login</w:t>
      </w:r>
    </w:p>
    <w:p>
      <w:pPr>
        <w:pStyle w:val="Compact"/>
        <w:numPr>
          <w:ilvl w:val="0"/>
          <w:numId w:val="1147"/>
        </w:numPr>
      </w:pPr>
      <w:r>
        <w:t xml:space="preserve">Admin logout</w:t>
      </w:r>
    </w:p>
    <w:p>
      <w:pPr>
        <w:pStyle w:val="Compact"/>
        <w:numPr>
          <w:ilvl w:val="0"/>
          <w:numId w:val="1147"/>
        </w:numPr>
      </w:pPr>
      <w:r>
        <w:t xml:space="preserve">Change/reset password</w:t>
      </w:r>
    </w:p>
    <w:bookmarkEnd w:id="245"/>
    <w:bookmarkStart w:id="246" w:name="admin-catalog-apis"/>
    <w:p>
      <w:pPr>
        <w:pStyle w:val="Heading1"/>
      </w:pPr>
      <w:r>
        <w:t xml:space="preserve">24.10 Admin Catalog APIs</w:t>
      </w:r>
    </w:p>
    <w:p>
      <w:pPr>
        <w:pStyle w:val="Compact"/>
        <w:numPr>
          <w:ilvl w:val="0"/>
          <w:numId w:val="1148"/>
        </w:numPr>
      </w:pPr>
      <w:r>
        <w:t xml:space="preserve">Category CRUD</w:t>
      </w:r>
    </w:p>
    <w:p>
      <w:pPr>
        <w:pStyle w:val="Compact"/>
        <w:numPr>
          <w:ilvl w:val="0"/>
          <w:numId w:val="1148"/>
        </w:numPr>
      </w:pPr>
      <w:r>
        <w:t xml:space="preserve">Service CRUD</w:t>
      </w:r>
    </w:p>
    <w:p>
      <w:pPr>
        <w:pStyle w:val="Compact"/>
        <w:numPr>
          <w:ilvl w:val="0"/>
          <w:numId w:val="1148"/>
        </w:numPr>
      </w:pPr>
      <w:r>
        <w:t xml:space="preserve">Add-on CRUD</w:t>
      </w:r>
    </w:p>
    <w:p>
      <w:pPr>
        <w:pStyle w:val="Compact"/>
        <w:numPr>
          <w:ilvl w:val="0"/>
          <w:numId w:val="1148"/>
        </w:numPr>
      </w:pPr>
      <w:r>
        <w:t xml:space="preserve">Pricing CRUD</w:t>
      </w:r>
    </w:p>
    <w:p>
      <w:pPr>
        <w:pStyle w:val="Compact"/>
        <w:numPr>
          <w:ilvl w:val="0"/>
          <w:numId w:val="1148"/>
        </w:numPr>
      </w:pPr>
      <w:r>
        <w:t xml:space="preserve">Serviceability CRUD</w:t>
      </w:r>
    </w:p>
    <w:p>
      <w:pPr>
        <w:pStyle w:val="Compact"/>
        <w:numPr>
          <w:ilvl w:val="0"/>
          <w:numId w:val="1148"/>
        </w:numPr>
      </w:pPr>
      <w:r>
        <w:t xml:space="preserve">Slot config CRUD</w:t>
      </w:r>
    </w:p>
    <w:bookmarkEnd w:id="246"/>
    <w:bookmarkStart w:id="247" w:name="admin-booking-apis"/>
    <w:p>
      <w:pPr>
        <w:pStyle w:val="Heading1"/>
      </w:pPr>
      <w:r>
        <w:t xml:space="preserve">24.11 Admin Booking APIs</w:t>
      </w:r>
    </w:p>
    <w:p>
      <w:pPr>
        <w:pStyle w:val="Compact"/>
        <w:numPr>
          <w:ilvl w:val="0"/>
          <w:numId w:val="1149"/>
        </w:numPr>
      </w:pPr>
      <w:r>
        <w:t xml:space="preserve">Get bookings</w:t>
      </w:r>
    </w:p>
    <w:p>
      <w:pPr>
        <w:pStyle w:val="Compact"/>
        <w:numPr>
          <w:ilvl w:val="0"/>
          <w:numId w:val="1149"/>
        </w:numPr>
      </w:pPr>
      <w:r>
        <w:t xml:space="preserve">Get booking detail</w:t>
      </w:r>
    </w:p>
    <w:p>
      <w:pPr>
        <w:pStyle w:val="Compact"/>
        <w:numPr>
          <w:ilvl w:val="0"/>
          <w:numId w:val="1149"/>
        </w:numPr>
      </w:pPr>
      <w:r>
        <w:t xml:space="preserve">Cancel booking</w:t>
      </w:r>
    </w:p>
    <w:p>
      <w:pPr>
        <w:pStyle w:val="Compact"/>
        <w:numPr>
          <w:ilvl w:val="0"/>
          <w:numId w:val="1149"/>
        </w:numPr>
      </w:pPr>
      <w:r>
        <w:t xml:space="preserve">Reschedule booking</w:t>
      </w:r>
    </w:p>
    <w:p>
      <w:pPr>
        <w:pStyle w:val="Compact"/>
        <w:numPr>
          <w:ilvl w:val="0"/>
          <w:numId w:val="1149"/>
        </w:numPr>
      </w:pPr>
      <w:r>
        <w:t xml:space="preserve">Update booking status</w:t>
      </w:r>
    </w:p>
    <w:p>
      <w:pPr>
        <w:pStyle w:val="Compact"/>
        <w:numPr>
          <w:ilvl w:val="0"/>
          <w:numId w:val="1149"/>
        </w:numPr>
      </w:pPr>
      <w:r>
        <w:t xml:space="preserve">Add admin note</w:t>
      </w:r>
    </w:p>
    <w:bookmarkEnd w:id="247"/>
    <w:bookmarkStart w:id="248" w:name="admin-financial-apis"/>
    <w:p>
      <w:pPr>
        <w:pStyle w:val="Heading1"/>
      </w:pPr>
      <w:r>
        <w:t xml:space="preserve">24.12 Admin Financial APIs</w:t>
      </w:r>
    </w:p>
    <w:p>
      <w:pPr>
        <w:pStyle w:val="Compact"/>
        <w:numPr>
          <w:ilvl w:val="0"/>
          <w:numId w:val="1150"/>
        </w:numPr>
      </w:pPr>
      <w:r>
        <w:t xml:space="preserve">Get payments</w:t>
      </w:r>
    </w:p>
    <w:p>
      <w:pPr>
        <w:pStyle w:val="Compact"/>
        <w:numPr>
          <w:ilvl w:val="0"/>
          <w:numId w:val="1150"/>
        </w:numPr>
      </w:pPr>
      <w:r>
        <w:t xml:space="preserve">Initiate refund</w:t>
      </w:r>
    </w:p>
    <w:p>
      <w:pPr>
        <w:pStyle w:val="Compact"/>
        <w:numPr>
          <w:ilvl w:val="0"/>
          <w:numId w:val="1150"/>
        </w:numPr>
      </w:pPr>
      <w:r>
        <w:t xml:space="preserve">Get refund status</w:t>
      </w:r>
    </w:p>
    <w:p>
      <w:pPr>
        <w:pStyle w:val="Compact"/>
        <w:numPr>
          <w:ilvl w:val="0"/>
          <w:numId w:val="1150"/>
        </w:numPr>
      </w:pPr>
      <w:r>
        <w:t xml:space="preserve">Wallet adjustment if allowed</w:t>
      </w:r>
    </w:p>
    <w:bookmarkEnd w:id="248"/>
    <w:bookmarkStart w:id="249" w:name="admin-coupon-cms-support-apis"/>
    <w:p>
      <w:pPr>
        <w:pStyle w:val="Heading1"/>
      </w:pPr>
      <w:r>
        <w:t xml:space="preserve">24.13 Admin Coupon / CMS / Support APIs</w:t>
      </w:r>
    </w:p>
    <w:p>
      <w:pPr>
        <w:pStyle w:val="Compact"/>
        <w:numPr>
          <w:ilvl w:val="0"/>
          <w:numId w:val="1151"/>
        </w:numPr>
      </w:pPr>
      <w:r>
        <w:t xml:space="preserve">Coupon CRUD</w:t>
      </w:r>
    </w:p>
    <w:p>
      <w:pPr>
        <w:pStyle w:val="Compact"/>
        <w:numPr>
          <w:ilvl w:val="0"/>
          <w:numId w:val="1151"/>
        </w:numPr>
      </w:pPr>
      <w:r>
        <w:t xml:space="preserve">Banner/CMS CRUD</w:t>
      </w:r>
    </w:p>
    <w:p>
      <w:pPr>
        <w:pStyle w:val="Compact"/>
        <w:numPr>
          <w:ilvl w:val="0"/>
          <w:numId w:val="1151"/>
        </w:numPr>
      </w:pPr>
      <w:r>
        <w:t xml:space="preserve">Support ticket management</w:t>
      </w:r>
    </w:p>
    <w:p>
      <w:pPr>
        <w:pStyle w:val="Compact"/>
        <w:numPr>
          <w:ilvl w:val="0"/>
          <w:numId w:val="1151"/>
        </w:numPr>
      </w:pPr>
      <w:r>
        <w:t xml:space="preserve">Review moderation</w:t>
      </w:r>
    </w:p>
    <w:p>
      <w:pPr>
        <w:pStyle w:val="Compact"/>
        <w:numPr>
          <w:ilvl w:val="0"/>
          <w:numId w:val="1151"/>
        </w:numPr>
      </w:pPr>
      <w:r>
        <w:t xml:space="preserve">Dashboard/report APIs</w:t>
      </w:r>
    </w:p>
    <w:p>
      <w:pPr>
        <w:pStyle w:val="Compact"/>
        <w:numPr>
          <w:ilvl w:val="0"/>
          <w:numId w:val="1151"/>
        </w:numPr>
      </w:pPr>
      <w:r>
        <w:t xml:space="preserve">Admin user / role / permission APIs</w:t>
      </w:r>
    </w:p>
    <w:p>
      <w:r>
        <w:pict>
          <v:rect style="width:0;height:1.5pt" o:hralign="center" o:hrstd="t" o:hr="t"/>
        </w:pict>
      </w:r>
    </w:p>
    <w:bookmarkEnd w:id="249"/>
    <w:bookmarkStart w:id="250" w:name="X483e61711bb0f133b450e619bb300c521802abe"/>
    <w:p>
      <w:pPr>
        <w:pStyle w:val="Heading1"/>
      </w:pPr>
      <w:r>
        <w:t xml:space="preserve">25. UI SCREEN INVENTORY AND SCREEN-LEVEL REQUIREMENTS</w:t>
      </w:r>
    </w:p>
    <w:bookmarkEnd w:id="250"/>
    <w:bookmarkStart w:id="252" w:name="customer-ui-screens"/>
    <w:p>
      <w:pPr>
        <w:pStyle w:val="Heading1"/>
      </w:pPr>
      <w:r>
        <w:t xml:space="preserve">25.1 Customer UI Screens</w:t>
      </w:r>
    </w:p>
    <w:p>
      <w:pPr>
        <w:pStyle w:val="Compact"/>
        <w:numPr>
          <w:ilvl w:val="0"/>
          <w:numId w:val="1152"/>
        </w:numPr>
      </w:pPr>
      <w:r>
        <w:t xml:space="preserve">Home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Category listing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Category detail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Service detail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Login / registration / OTP screens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Profile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Address list / add/edit address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Cart / booking summary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Slot selection modal/page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Checkout / payment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Booking success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Booking history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Booking detail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Cancel booking flow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Reschedule booking flow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Wallet/refund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Review submission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Support ticket page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Static CMS pages</w:t>
      </w:r>
    </w:p>
    <w:bookmarkStart w:id="251" w:name="minimum-screen-requirements"/>
    <w:p>
      <w:pPr>
        <w:pStyle w:val="Heading2"/>
      </w:pPr>
      <w:r>
        <w:t xml:space="preserve">25.1.1 Minimum Screen Requirements</w:t>
      </w:r>
    </w:p>
    <w:p>
      <w:pPr>
        <w:pStyle w:val="FirstParagraph"/>
      </w:pPr>
      <w:r>
        <w:t xml:space="preserve">Each screen specification in UI design should define:</w:t>
      </w:r>
    </w:p>
    <w:p>
      <w:pPr>
        <w:pStyle w:val="Compact"/>
        <w:numPr>
          <w:ilvl w:val="0"/>
          <w:numId w:val="1153"/>
        </w:numPr>
      </w:pPr>
      <w:r>
        <w:t xml:space="preserve">Purpose</w:t>
      </w:r>
    </w:p>
    <w:p>
      <w:pPr>
        <w:pStyle w:val="Compact"/>
        <w:numPr>
          <w:ilvl w:val="0"/>
          <w:numId w:val="1153"/>
        </w:numPr>
      </w:pPr>
      <w:r>
        <w:t xml:space="preserve">Data shown</w:t>
      </w:r>
    </w:p>
    <w:p>
      <w:pPr>
        <w:pStyle w:val="Compact"/>
        <w:numPr>
          <w:ilvl w:val="0"/>
          <w:numId w:val="1153"/>
        </w:numPr>
      </w:pPr>
      <w:r>
        <w:t xml:space="preserve">Actions allowed</w:t>
      </w:r>
    </w:p>
    <w:p>
      <w:pPr>
        <w:pStyle w:val="Compact"/>
        <w:numPr>
          <w:ilvl w:val="0"/>
          <w:numId w:val="1153"/>
        </w:numPr>
      </w:pPr>
      <w:r>
        <w:t xml:space="preserve">Validation messages</w:t>
      </w:r>
    </w:p>
    <w:p>
      <w:pPr>
        <w:pStyle w:val="Compact"/>
        <w:numPr>
          <w:ilvl w:val="0"/>
          <w:numId w:val="1153"/>
        </w:numPr>
      </w:pPr>
      <w:r>
        <w:t xml:space="preserve">Empty state</w:t>
      </w:r>
    </w:p>
    <w:p>
      <w:pPr>
        <w:pStyle w:val="Compact"/>
        <w:numPr>
          <w:ilvl w:val="0"/>
          <w:numId w:val="1153"/>
        </w:numPr>
      </w:pPr>
      <w:r>
        <w:t xml:space="preserve">Error state</w:t>
      </w:r>
    </w:p>
    <w:p>
      <w:pPr>
        <w:pStyle w:val="Compact"/>
        <w:numPr>
          <w:ilvl w:val="0"/>
          <w:numId w:val="1153"/>
        </w:numPr>
      </w:pPr>
      <w:r>
        <w:t xml:space="preserve">Loading state</w:t>
      </w:r>
    </w:p>
    <w:p>
      <w:pPr>
        <w:pStyle w:val="Compact"/>
        <w:numPr>
          <w:ilvl w:val="0"/>
          <w:numId w:val="1153"/>
        </w:numPr>
      </w:pPr>
      <w:r>
        <w:t xml:space="preserve">Responsive behavior</w:t>
      </w:r>
    </w:p>
    <w:p>
      <w:pPr>
        <w:pStyle w:val="Compact"/>
        <w:numPr>
          <w:ilvl w:val="0"/>
          <w:numId w:val="1153"/>
        </w:numPr>
      </w:pPr>
      <w:r>
        <w:t xml:space="preserve">Permission/visibility rules where relevant</w:t>
      </w:r>
    </w:p>
    <w:bookmarkEnd w:id="251"/>
    <w:bookmarkEnd w:id="252"/>
    <w:bookmarkStart w:id="253" w:name="admin-screens"/>
    <w:p>
      <w:pPr>
        <w:pStyle w:val="Heading1"/>
      </w:pPr>
      <w:r>
        <w:t xml:space="preserve">25.2 Admin Screens</w:t>
      </w:r>
    </w:p>
    <w:p>
      <w:pPr>
        <w:pStyle w:val="Compact"/>
        <w:numPr>
          <w:ilvl w:val="0"/>
          <w:numId w:val="1154"/>
        </w:numPr>
      </w:pPr>
      <w:r>
        <w:t xml:space="preserve">Admin login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Dashboard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Customer list / detail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Category list / create / edit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Service list / create / edit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Add-on list / create / edit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Pricing list / edit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Serviceability configuration screens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Slot configuration screens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Booking list / detail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Refund / payment view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Coupon list / create / edit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Support ticket list / detail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Review moderation screen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CMS / banner management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Notification template management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Reports screen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Admin user / role management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Audit log screen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Settings/config screen</w:t>
      </w:r>
    </w:p>
    <w:p>
      <w:r>
        <w:pict>
          <v:rect style="width:0;height:1.5pt" o:hralign="center" o:hrstd="t" o:hr="t"/>
        </w:pict>
      </w:r>
    </w:p>
    <w:bookmarkEnd w:id="253"/>
    <w:bookmarkStart w:id="254" w:name="Xc9fae2b9ebb8b80fd7e694489ae982eba604d5b"/>
    <w:p>
      <w:pPr>
        <w:pStyle w:val="Heading1"/>
      </w:pPr>
      <w:r>
        <w:t xml:space="preserve">26. VALIDATION RULES AND ERROR HANDLING MATRIX</w:t>
      </w:r>
    </w:p>
    <w:bookmarkEnd w:id="254"/>
    <w:bookmarkStart w:id="257" w:name="customer-validation-categories"/>
    <w:p>
      <w:pPr>
        <w:pStyle w:val="Heading1"/>
      </w:pPr>
      <w:r>
        <w:t xml:space="preserve">26.1 Customer Validation Categories</w:t>
      </w:r>
    </w:p>
    <w:p>
      <w:pPr>
        <w:pStyle w:val="Compact"/>
        <w:numPr>
          <w:ilvl w:val="0"/>
          <w:numId w:val="1155"/>
        </w:numPr>
      </w:pPr>
      <w:r>
        <w:t xml:space="preserve">Registration validation</w:t>
      </w:r>
    </w:p>
    <w:p>
      <w:pPr>
        <w:pStyle w:val="Compact"/>
        <w:numPr>
          <w:ilvl w:val="0"/>
          <w:numId w:val="1155"/>
        </w:numPr>
      </w:pPr>
      <w:r>
        <w:t xml:space="preserve">Login validation</w:t>
      </w:r>
    </w:p>
    <w:p>
      <w:pPr>
        <w:pStyle w:val="Compact"/>
        <w:numPr>
          <w:ilvl w:val="0"/>
          <w:numId w:val="1155"/>
        </w:numPr>
      </w:pPr>
      <w:r>
        <w:t xml:space="preserve">Address validation</w:t>
      </w:r>
    </w:p>
    <w:p>
      <w:pPr>
        <w:pStyle w:val="Compact"/>
        <w:numPr>
          <w:ilvl w:val="0"/>
          <w:numId w:val="1155"/>
        </w:numPr>
      </w:pPr>
      <w:r>
        <w:t xml:space="preserve">Serviceability validation</w:t>
      </w:r>
    </w:p>
    <w:p>
      <w:pPr>
        <w:pStyle w:val="Compact"/>
        <w:numPr>
          <w:ilvl w:val="0"/>
          <w:numId w:val="1155"/>
        </w:numPr>
      </w:pPr>
      <w:r>
        <w:t xml:space="preserve">Slot validation</w:t>
      </w:r>
    </w:p>
    <w:p>
      <w:pPr>
        <w:pStyle w:val="Compact"/>
        <w:numPr>
          <w:ilvl w:val="0"/>
          <w:numId w:val="1155"/>
        </w:numPr>
      </w:pPr>
      <w:r>
        <w:t xml:space="preserve">Coupon validation</w:t>
      </w:r>
    </w:p>
    <w:p>
      <w:pPr>
        <w:pStyle w:val="Compact"/>
        <w:numPr>
          <w:ilvl w:val="0"/>
          <w:numId w:val="1155"/>
        </w:numPr>
      </w:pPr>
      <w:r>
        <w:t xml:space="preserve">Payment validation</w:t>
      </w:r>
    </w:p>
    <w:p>
      <w:pPr>
        <w:pStyle w:val="Compact"/>
        <w:numPr>
          <w:ilvl w:val="0"/>
          <w:numId w:val="1155"/>
        </w:numPr>
      </w:pPr>
      <w:r>
        <w:t xml:space="preserve">Cancellation/reschedule eligibility validation</w:t>
      </w:r>
    </w:p>
    <w:p>
      <w:pPr>
        <w:pStyle w:val="Compact"/>
        <w:numPr>
          <w:ilvl w:val="0"/>
          <w:numId w:val="1155"/>
        </w:numPr>
      </w:pPr>
      <w:r>
        <w:t xml:space="preserve">Review eligibility validation</w:t>
      </w:r>
    </w:p>
    <w:bookmarkStart w:id="255" w:name="admin-validation-categories"/>
    <w:p>
      <w:pPr>
        <w:pStyle w:val="Heading2"/>
      </w:pPr>
      <w:r>
        <w:t xml:space="preserve">26.2 Admin Validation Categories</w:t>
      </w:r>
    </w:p>
    <w:p>
      <w:pPr>
        <w:pStyle w:val="Compact"/>
        <w:numPr>
          <w:ilvl w:val="0"/>
          <w:numId w:val="1156"/>
        </w:numPr>
      </w:pPr>
      <w:r>
        <w:t xml:space="preserve">Category/service field validation</w:t>
      </w:r>
    </w:p>
    <w:p>
      <w:pPr>
        <w:pStyle w:val="Compact"/>
        <w:numPr>
          <w:ilvl w:val="0"/>
          <w:numId w:val="1156"/>
        </w:numPr>
      </w:pPr>
      <w:r>
        <w:t xml:space="preserve">Pricing validation</w:t>
      </w:r>
    </w:p>
    <w:p>
      <w:pPr>
        <w:pStyle w:val="Compact"/>
        <w:numPr>
          <w:ilvl w:val="0"/>
          <w:numId w:val="1156"/>
        </w:numPr>
      </w:pPr>
      <w:r>
        <w:t xml:space="preserve">Coupon rule validation</w:t>
      </w:r>
    </w:p>
    <w:p>
      <w:pPr>
        <w:pStyle w:val="Compact"/>
        <w:numPr>
          <w:ilvl w:val="0"/>
          <w:numId w:val="1156"/>
        </w:numPr>
      </w:pPr>
      <w:r>
        <w:t xml:space="preserve">Refund validation</w:t>
      </w:r>
    </w:p>
    <w:p>
      <w:pPr>
        <w:pStyle w:val="Compact"/>
        <w:numPr>
          <w:ilvl w:val="0"/>
          <w:numId w:val="1156"/>
        </w:numPr>
      </w:pPr>
      <w:r>
        <w:t xml:space="preserve">Permission validation</w:t>
      </w:r>
    </w:p>
    <w:p>
      <w:pPr>
        <w:pStyle w:val="Compact"/>
        <w:numPr>
          <w:ilvl w:val="0"/>
          <w:numId w:val="1156"/>
        </w:numPr>
      </w:pPr>
      <w:r>
        <w:t xml:space="preserve">Booking status transition validation</w:t>
      </w:r>
    </w:p>
    <w:p>
      <w:pPr>
        <w:pStyle w:val="Compact"/>
        <w:numPr>
          <w:ilvl w:val="0"/>
          <w:numId w:val="1156"/>
        </w:numPr>
      </w:pPr>
      <w:r>
        <w:t xml:space="preserve">Content publishing validation</w:t>
      </w:r>
    </w:p>
    <w:bookmarkEnd w:id="255"/>
    <w:bookmarkStart w:id="256" w:name="error-handling-principles"/>
    <w:p>
      <w:pPr>
        <w:pStyle w:val="Heading2"/>
      </w:pPr>
      <w:r>
        <w:t xml:space="preserve">26.3 Error Handling Principles</w:t>
      </w:r>
    </w:p>
    <w:p>
      <w:pPr>
        <w:pStyle w:val="Compact"/>
        <w:numPr>
          <w:ilvl w:val="0"/>
          <w:numId w:val="1157"/>
        </w:numPr>
      </w:pPr>
      <w:r>
        <w:t xml:space="preserve">User-facing errors must be concise and actionable.</w:t>
      </w:r>
    </w:p>
    <w:p>
      <w:pPr>
        <w:pStyle w:val="Compact"/>
        <w:numPr>
          <w:ilvl w:val="0"/>
          <w:numId w:val="1157"/>
        </w:numPr>
      </w:pPr>
      <w:r>
        <w:t xml:space="preserve">Internal errors must be logged with diagnostic context.</w:t>
      </w:r>
    </w:p>
    <w:p>
      <w:pPr>
        <w:pStyle w:val="Compact"/>
        <w:numPr>
          <w:ilvl w:val="0"/>
          <w:numId w:val="1157"/>
        </w:numPr>
      </w:pPr>
      <w:r>
        <w:t xml:space="preserve">Payment and booking failures must be recoverable where possible.</w:t>
      </w:r>
    </w:p>
    <w:p>
      <w:pPr>
        <w:pStyle w:val="Compact"/>
        <w:numPr>
          <w:ilvl w:val="0"/>
          <w:numId w:val="1157"/>
        </w:numPr>
      </w:pPr>
      <w:r>
        <w:t xml:space="preserve">Idempotency and retry safety should be built for financial and callback flows.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3" w:name="reports-dashboards-and-exports"/>
    <w:p>
      <w:pPr>
        <w:pStyle w:val="Heading1"/>
      </w:pPr>
      <w:r>
        <w:t xml:space="preserve">27. REPORTS, DASHBOARDS, AND EXPORTS</w:t>
      </w:r>
    </w:p>
    <w:bookmarkStart w:id="258" w:name="booking-reports"/>
    <w:p>
      <w:pPr>
        <w:pStyle w:val="Heading2"/>
      </w:pPr>
      <w:r>
        <w:t xml:space="preserve">27.1 Booking Reports</w:t>
      </w:r>
    </w:p>
    <w:p>
      <w:pPr>
        <w:pStyle w:val="FirstParagraph"/>
      </w:pPr>
      <w:r>
        <w:t xml:space="preserve">Fields may include:</w:t>
      </w:r>
    </w:p>
    <w:p>
      <w:pPr>
        <w:pStyle w:val="Compact"/>
        <w:numPr>
          <w:ilvl w:val="0"/>
          <w:numId w:val="1158"/>
        </w:numPr>
      </w:pPr>
      <w:r>
        <w:t xml:space="preserve">Booking ID</w:t>
      </w:r>
    </w:p>
    <w:p>
      <w:pPr>
        <w:pStyle w:val="Compact"/>
        <w:numPr>
          <w:ilvl w:val="0"/>
          <w:numId w:val="1158"/>
        </w:numPr>
      </w:pPr>
      <w:r>
        <w:t xml:space="preserve">Date</w:t>
      </w:r>
    </w:p>
    <w:p>
      <w:pPr>
        <w:pStyle w:val="Compact"/>
        <w:numPr>
          <w:ilvl w:val="0"/>
          <w:numId w:val="1158"/>
        </w:numPr>
      </w:pPr>
      <w:r>
        <w:t xml:space="preserve">Customer</w:t>
      </w:r>
    </w:p>
    <w:p>
      <w:pPr>
        <w:pStyle w:val="Compact"/>
        <w:numPr>
          <w:ilvl w:val="0"/>
          <w:numId w:val="1158"/>
        </w:numPr>
      </w:pPr>
      <w:r>
        <w:t xml:space="preserve">Service/category</w:t>
      </w:r>
    </w:p>
    <w:p>
      <w:pPr>
        <w:pStyle w:val="Compact"/>
        <w:numPr>
          <w:ilvl w:val="0"/>
          <w:numId w:val="1158"/>
        </w:numPr>
      </w:pPr>
      <w:r>
        <w:t xml:space="preserve">City</w:t>
      </w:r>
    </w:p>
    <w:p>
      <w:pPr>
        <w:pStyle w:val="Compact"/>
        <w:numPr>
          <w:ilvl w:val="0"/>
          <w:numId w:val="1158"/>
        </w:numPr>
      </w:pPr>
      <w:r>
        <w:t xml:space="preserve">Status</w:t>
      </w:r>
    </w:p>
    <w:p>
      <w:pPr>
        <w:pStyle w:val="Compact"/>
        <w:numPr>
          <w:ilvl w:val="0"/>
          <w:numId w:val="1158"/>
        </w:numPr>
      </w:pPr>
      <w:r>
        <w:t xml:space="preserve">Payment status</w:t>
      </w:r>
    </w:p>
    <w:p>
      <w:pPr>
        <w:pStyle w:val="Compact"/>
        <w:numPr>
          <w:ilvl w:val="0"/>
          <w:numId w:val="1158"/>
        </w:numPr>
      </w:pPr>
      <w:r>
        <w:t xml:space="preserve">Amount</w:t>
      </w:r>
    </w:p>
    <w:p>
      <w:pPr>
        <w:pStyle w:val="Compact"/>
        <w:numPr>
          <w:ilvl w:val="0"/>
          <w:numId w:val="1158"/>
        </w:numPr>
      </w:pPr>
      <w:r>
        <w:t xml:space="preserve">Coupon used</w:t>
      </w:r>
    </w:p>
    <w:p>
      <w:pPr>
        <w:pStyle w:val="Compact"/>
        <w:numPr>
          <w:ilvl w:val="0"/>
          <w:numId w:val="1158"/>
        </w:numPr>
      </w:pPr>
      <w:r>
        <w:t xml:space="preserve">Refund amount if any</w:t>
      </w:r>
    </w:p>
    <w:bookmarkEnd w:id="258"/>
    <w:bookmarkStart w:id="259" w:name="financial-reports"/>
    <w:p>
      <w:pPr>
        <w:pStyle w:val="Heading2"/>
      </w:pPr>
      <w:r>
        <w:t xml:space="preserve">27.2 Financial Reports</w:t>
      </w:r>
    </w:p>
    <w:p>
      <w:pPr>
        <w:pStyle w:val="Compact"/>
        <w:numPr>
          <w:ilvl w:val="0"/>
          <w:numId w:val="1159"/>
        </w:numPr>
      </w:pPr>
      <w:r>
        <w:t xml:space="preserve">Revenue by date/category/city</w:t>
      </w:r>
    </w:p>
    <w:p>
      <w:pPr>
        <w:pStyle w:val="Compact"/>
        <w:numPr>
          <w:ilvl w:val="0"/>
          <w:numId w:val="1159"/>
        </w:numPr>
      </w:pPr>
      <w:r>
        <w:t xml:space="preserve">Refund by date/reason</w:t>
      </w:r>
    </w:p>
    <w:p>
      <w:pPr>
        <w:pStyle w:val="Compact"/>
        <w:numPr>
          <w:ilvl w:val="0"/>
          <w:numId w:val="1159"/>
        </w:numPr>
      </w:pPr>
      <w:r>
        <w:t xml:space="preserve">Payment success/failure rate</w:t>
      </w:r>
    </w:p>
    <w:p>
      <w:pPr>
        <w:pStyle w:val="Compact"/>
        <w:numPr>
          <w:ilvl w:val="0"/>
          <w:numId w:val="1159"/>
        </w:numPr>
      </w:pPr>
      <w:r>
        <w:t xml:space="preserve">Coupon discount cost</w:t>
      </w:r>
    </w:p>
    <w:bookmarkEnd w:id="259"/>
    <w:bookmarkStart w:id="260" w:name="customer-reports"/>
    <w:p>
      <w:pPr>
        <w:pStyle w:val="Heading2"/>
      </w:pPr>
      <w:r>
        <w:t xml:space="preserve">27.3 Customer Reports</w:t>
      </w:r>
    </w:p>
    <w:p>
      <w:pPr>
        <w:pStyle w:val="Compact"/>
        <w:numPr>
          <w:ilvl w:val="0"/>
          <w:numId w:val="1160"/>
        </w:numPr>
      </w:pPr>
      <w:r>
        <w:t xml:space="preserve">New registrations</w:t>
      </w:r>
    </w:p>
    <w:p>
      <w:pPr>
        <w:pStyle w:val="Compact"/>
        <w:numPr>
          <w:ilvl w:val="0"/>
          <w:numId w:val="1160"/>
        </w:numPr>
      </w:pPr>
      <w:r>
        <w:t xml:space="preserve">Repeat customer bookings</w:t>
      </w:r>
    </w:p>
    <w:p>
      <w:pPr>
        <w:pStyle w:val="Compact"/>
        <w:numPr>
          <w:ilvl w:val="0"/>
          <w:numId w:val="1160"/>
        </w:numPr>
      </w:pPr>
      <w:r>
        <w:t xml:space="preserve">Average order value</w:t>
      </w:r>
    </w:p>
    <w:p>
      <w:pPr>
        <w:pStyle w:val="Compact"/>
        <w:numPr>
          <w:ilvl w:val="0"/>
          <w:numId w:val="1160"/>
        </w:numPr>
      </w:pPr>
      <w:r>
        <w:t xml:space="preserve">Customer lifetime metrics (future)</w:t>
      </w:r>
    </w:p>
    <w:bookmarkEnd w:id="260"/>
    <w:bookmarkStart w:id="261" w:name="support-reports"/>
    <w:p>
      <w:pPr>
        <w:pStyle w:val="Heading2"/>
      </w:pPr>
      <w:r>
        <w:t xml:space="preserve">27.4 Support Reports</w:t>
      </w:r>
    </w:p>
    <w:p>
      <w:pPr>
        <w:pStyle w:val="Compact"/>
        <w:numPr>
          <w:ilvl w:val="0"/>
          <w:numId w:val="1161"/>
        </w:numPr>
      </w:pPr>
      <w:r>
        <w:t xml:space="preserve">Ticket volume by category</w:t>
      </w:r>
    </w:p>
    <w:p>
      <w:pPr>
        <w:pStyle w:val="Compact"/>
        <w:numPr>
          <w:ilvl w:val="0"/>
          <w:numId w:val="1161"/>
        </w:numPr>
      </w:pPr>
      <w:r>
        <w:t xml:space="preserve">Resolution time</w:t>
      </w:r>
    </w:p>
    <w:p>
      <w:pPr>
        <w:pStyle w:val="Compact"/>
        <w:numPr>
          <w:ilvl w:val="0"/>
          <w:numId w:val="1161"/>
        </w:numPr>
      </w:pPr>
      <w:r>
        <w:t xml:space="preserve">Escalation rate</w:t>
      </w:r>
    </w:p>
    <w:bookmarkEnd w:id="261"/>
    <w:bookmarkStart w:id="262" w:name="export-controls"/>
    <w:p>
      <w:pPr>
        <w:pStyle w:val="Heading2"/>
      </w:pPr>
      <w:r>
        <w:t xml:space="preserve">27.5 Export Controls</w:t>
      </w:r>
    </w:p>
    <w:p>
      <w:pPr>
        <w:pStyle w:val="Compact"/>
        <w:numPr>
          <w:ilvl w:val="0"/>
          <w:numId w:val="1162"/>
        </w:numPr>
      </w:pPr>
      <w:r>
        <w:t xml:space="preserve">Permission-based</w:t>
      </w:r>
    </w:p>
    <w:p>
      <w:pPr>
        <w:pStyle w:val="Compact"/>
        <w:numPr>
          <w:ilvl w:val="0"/>
          <w:numId w:val="1162"/>
        </w:numPr>
      </w:pPr>
      <w:r>
        <w:t xml:space="preserve">Filter-based</w:t>
      </w:r>
    </w:p>
    <w:p>
      <w:pPr>
        <w:pStyle w:val="Compact"/>
        <w:numPr>
          <w:ilvl w:val="0"/>
          <w:numId w:val="1162"/>
        </w:numPr>
      </w:pPr>
      <w:r>
        <w:t xml:space="preserve">Audit of exports recommended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8" w:name="security-requirements"/>
    <w:p>
      <w:pPr>
        <w:pStyle w:val="Heading1"/>
      </w:pPr>
      <w:r>
        <w:t xml:space="preserve">28. SECURITY REQUIREMENTS</w:t>
      </w:r>
    </w:p>
    <w:bookmarkStart w:id="264" w:name="customer-security"/>
    <w:p>
      <w:pPr>
        <w:pStyle w:val="Heading2"/>
      </w:pPr>
      <w:r>
        <w:t xml:space="preserve">28.1 Customer Security</w:t>
      </w:r>
    </w:p>
    <w:p>
      <w:pPr>
        <w:pStyle w:val="Compact"/>
        <w:numPr>
          <w:ilvl w:val="0"/>
          <w:numId w:val="1163"/>
        </w:numPr>
      </w:pPr>
      <w:r>
        <w:t xml:space="preserve">Secure auth/session handling</w:t>
      </w:r>
    </w:p>
    <w:p>
      <w:pPr>
        <w:pStyle w:val="Compact"/>
        <w:numPr>
          <w:ilvl w:val="0"/>
          <w:numId w:val="1163"/>
        </w:numPr>
      </w:pPr>
      <w:r>
        <w:t xml:space="preserve">OTP expiry and abuse control</w:t>
      </w:r>
    </w:p>
    <w:p>
      <w:pPr>
        <w:pStyle w:val="Compact"/>
        <w:numPr>
          <w:ilvl w:val="0"/>
          <w:numId w:val="1163"/>
        </w:numPr>
      </w:pPr>
      <w:r>
        <w:t xml:space="preserve">PII protection</w:t>
      </w:r>
    </w:p>
    <w:p>
      <w:pPr>
        <w:pStyle w:val="Compact"/>
        <w:numPr>
          <w:ilvl w:val="0"/>
          <w:numId w:val="1163"/>
        </w:numPr>
      </w:pPr>
      <w:r>
        <w:t xml:space="preserve">Rate limiting where needed</w:t>
      </w:r>
    </w:p>
    <w:bookmarkEnd w:id="264"/>
    <w:bookmarkStart w:id="265" w:name="admin-security"/>
    <w:p>
      <w:pPr>
        <w:pStyle w:val="Heading2"/>
      </w:pPr>
      <w:r>
        <w:t xml:space="preserve">28.2 Admin Security</w:t>
      </w:r>
    </w:p>
    <w:p>
      <w:pPr>
        <w:pStyle w:val="Compact"/>
        <w:numPr>
          <w:ilvl w:val="0"/>
          <w:numId w:val="1164"/>
        </w:numPr>
      </w:pPr>
      <w:r>
        <w:t xml:space="preserve">Strong password policy</w:t>
      </w:r>
    </w:p>
    <w:p>
      <w:pPr>
        <w:pStyle w:val="Compact"/>
        <w:numPr>
          <w:ilvl w:val="0"/>
          <w:numId w:val="1164"/>
        </w:numPr>
      </w:pPr>
      <w:r>
        <w:t xml:space="preserve">MFA optional/recommended</w:t>
      </w:r>
    </w:p>
    <w:p>
      <w:pPr>
        <w:pStyle w:val="Compact"/>
        <w:numPr>
          <w:ilvl w:val="0"/>
          <w:numId w:val="1164"/>
        </w:numPr>
      </w:pPr>
      <w:r>
        <w:t xml:space="preserve">RBAC enforcement</w:t>
      </w:r>
    </w:p>
    <w:p>
      <w:pPr>
        <w:pStyle w:val="Compact"/>
        <w:numPr>
          <w:ilvl w:val="0"/>
          <w:numId w:val="1164"/>
        </w:numPr>
      </w:pPr>
      <w:r>
        <w:t xml:space="preserve">Sensitive action audit</w:t>
      </w:r>
    </w:p>
    <w:p>
      <w:pPr>
        <w:pStyle w:val="Compact"/>
        <w:numPr>
          <w:ilvl w:val="0"/>
          <w:numId w:val="1164"/>
        </w:numPr>
      </w:pPr>
      <w:r>
        <w:t xml:space="preserve">Secure session timeout</w:t>
      </w:r>
    </w:p>
    <w:bookmarkEnd w:id="265"/>
    <w:bookmarkStart w:id="266" w:name="application-security"/>
    <w:p>
      <w:pPr>
        <w:pStyle w:val="Heading2"/>
      </w:pPr>
      <w:r>
        <w:t xml:space="preserve">28.3 Application Security</w:t>
      </w:r>
    </w:p>
    <w:p>
      <w:pPr>
        <w:pStyle w:val="FirstParagraph"/>
      </w:pPr>
      <w:r>
        <w:t xml:space="preserve">System should be designed against:</w:t>
      </w:r>
    </w:p>
    <w:p>
      <w:pPr>
        <w:pStyle w:val="Compact"/>
        <w:numPr>
          <w:ilvl w:val="0"/>
          <w:numId w:val="1165"/>
        </w:numPr>
      </w:pPr>
      <w:r>
        <w:t xml:space="preserve">SQL injection</w:t>
      </w:r>
    </w:p>
    <w:p>
      <w:pPr>
        <w:pStyle w:val="Compact"/>
        <w:numPr>
          <w:ilvl w:val="0"/>
          <w:numId w:val="1165"/>
        </w:numPr>
      </w:pPr>
      <w:r>
        <w:t xml:space="preserve">XSS</w:t>
      </w:r>
    </w:p>
    <w:p>
      <w:pPr>
        <w:pStyle w:val="Compact"/>
        <w:numPr>
          <w:ilvl w:val="0"/>
          <w:numId w:val="1165"/>
        </w:numPr>
      </w:pPr>
      <w:r>
        <w:t xml:space="preserve">CSRF where relevant</w:t>
      </w:r>
    </w:p>
    <w:p>
      <w:pPr>
        <w:pStyle w:val="Compact"/>
        <w:numPr>
          <w:ilvl w:val="0"/>
          <w:numId w:val="1165"/>
        </w:numPr>
      </w:pPr>
      <w:r>
        <w:t xml:space="preserve">insecure direct object reference</w:t>
      </w:r>
    </w:p>
    <w:p>
      <w:pPr>
        <w:pStyle w:val="Compact"/>
        <w:numPr>
          <w:ilvl w:val="0"/>
          <w:numId w:val="1165"/>
        </w:numPr>
      </w:pPr>
      <w:r>
        <w:t xml:space="preserve">broken access control</w:t>
      </w:r>
    </w:p>
    <w:p>
      <w:pPr>
        <w:pStyle w:val="Compact"/>
        <w:numPr>
          <w:ilvl w:val="0"/>
          <w:numId w:val="1165"/>
        </w:numPr>
      </w:pPr>
      <w:r>
        <w:t xml:space="preserve">payment callback abuse</w:t>
      </w:r>
    </w:p>
    <w:p>
      <w:pPr>
        <w:pStyle w:val="Compact"/>
        <w:numPr>
          <w:ilvl w:val="0"/>
          <w:numId w:val="1165"/>
        </w:numPr>
      </w:pPr>
      <w:r>
        <w:t xml:space="preserve">replay / OTP brute force</w:t>
      </w:r>
    </w:p>
    <w:bookmarkEnd w:id="266"/>
    <w:bookmarkStart w:id="267" w:name="data-security"/>
    <w:p>
      <w:pPr>
        <w:pStyle w:val="Heading2"/>
      </w:pPr>
      <w:r>
        <w:t xml:space="preserve">28.4 Data Security</w:t>
      </w:r>
    </w:p>
    <w:p>
      <w:pPr>
        <w:pStyle w:val="Compact"/>
        <w:numPr>
          <w:ilvl w:val="0"/>
          <w:numId w:val="1166"/>
        </w:numPr>
      </w:pPr>
      <w:r>
        <w:t xml:space="preserve">Encrypt secrets and credentials</w:t>
      </w:r>
    </w:p>
    <w:p>
      <w:pPr>
        <w:pStyle w:val="Compact"/>
        <w:numPr>
          <w:ilvl w:val="0"/>
          <w:numId w:val="1166"/>
        </w:numPr>
      </w:pPr>
      <w:r>
        <w:t xml:space="preserve">Do not store prohibited payment card data</w:t>
      </w:r>
    </w:p>
    <w:p>
      <w:pPr>
        <w:pStyle w:val="Compact"/>
        <w:numPr>
          <w:ilvl w:val="0"/>
          <w:numId w:val="1166"/>
        </w:numPr>
      </w:pPr>
      <w:r>
        <w:t xml:space="preserve">Protect logs from leaking sensitive information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69" w:name="non-functional-requirements"/>
    <w:p>
      <w:pPr>
        <w:pStyle w:val="Heading1"/>
      </w:pPr>
      <w:r>
        <w:t xml:space="preserve">29. NON-FUNCTIONAL REQUIREMENTS</w:t>
      </w:r>
    </w:p>
    <w:bookmarkEnd w:id="269"/>
    <w:bookmarkStart w:id="270" w:name="performance"/>
    <w:p>
      <w:pPr>
        <w:pStyle w:val="Heading1"/>
      </w:pPr>
      <w:r>
        <w:t xml:space="preserve">29.1 Performance</w:t>
      </w:r>
    </w:p>
    <w:p>
      <w:pPr>
        <w:pStyle w:val="Compact"/>
        <w:numPr>
          <w:ilvl w:val="0"/>
          <w:numId w:val="1167"/>
        </w:numPr>
      </w:pPr>
      <w:r>
        <w:t xml:space="preserve">Customer catalog pages must be optimized for quick browsing.</w:t>
      </w:r>
    </w:p>
    <w:p>
      <w:pPr>
        <w:pStyle w:val="Compact"/>
        <w:numPr>
          <w:ilvl w:val="0"/>
          <w:numId w:val="1167"/>
        </w:numPr>
      </w:pPr>
      <w:r>
        <w:t xml:space="preserve">Booking checkout and price calculation should be low-latency.</w:t>
      </w:r>
    </w:p>
    <w:p>
      <w:pPr>
        <w:pStyle w:val="Compact"/>
        <w:numPr>
          <w:ilvl w:val="0"/>
          <w:numId w:val="1167"/>
        </w:numPr>
      </w:pPr>
      <w:r>
        <w:t xml:space="preserve">Admin booking list and reports should support pagination, filters, and efficient query execution.</w:t>
      </w:r>
    </w:p>
    <w:bookmarkEnd w:id="270"/>
    <w:bookmarkStart w:id="271" w:name="scalability"/>
    <w:p>
      <w:pPr>
        <w:pStyle w:val="Heading1"/>
      </w:pPr>
      <w:r>
        <w:t xml:space="preserve">29.2 Scalability</w:t>
      </w:r>
    </w:p>
    <w:p>
      <w:pPr>
        <w:pStyle w:val="FirstParagraph"/>
      </w:pPr>
      <w:r>
        <w:t xml:space="preserve">The architecture must support:</w:t>
      </w:r>
    </w:p>
    <w:p>
      <w:pPr>
        <w:pStyle w:val="Compact"/>
        <w:numPr>
          <w:ilvl w:val="0"/>
          <w:numId w:val="1168"/>
        </w:numPr>
      </w:pPr>
      <w:r>
        <w:t xml:space="preserve">Multi-city growth</w:t>
      </w:r>
    </w:p>
    <w:p>
      <w:pPr>
        <w:pStyle w:val="Compact"/>
        <w:numPr>
          <w:ilvl w:val="0"/>
          <w:numId w:val="1168"/>
        </w:numPr>
      </w:pPr>
      <w:r>
        <w:t xml:space="preserve">Large booking volume</w:t>
      </w:r>
    </w:p>
    <w:p>
      <w:pPr>
        <w:pStyle w:val="Compact"/>
        <w:numPr>
          <w:ilvl w:val="0"/>
          <w:numId w:val="1168"/>
        </w:numPr>
      </w:pPr>
      <w:r>
        <w:t xml:space="preserve">Multiple categories and services</w:t>
      </w:r>
    </w:p>
    <w:p>
      <w:pPr>
        <w:pStyle w:val="Compact"/>
        <w:numPr>
          <w:ilvl w:val="0"/>
          <w:numId w:val="1168"/>
        </w:numPr>
      </w:pPr>
      <w:r>
        <w:t xml:space="preserve">Concurrent checkout traffic during promotions</w:t>
      </w:r>
    </w:p>
    <w:bookmarkEnd w:id="271"/>
    <w:bookmarkStart w:id="272" w:name="reliability"/>
    <w:p>
      <w:pPr>
        <w:pStyle w:val="Heading1"/>
      </w:pPr>
      <w:r>
        <w:t xml:space="preserve">29.3 Reliability</w:t>
      </w:r>
    </w:p>
    <w:p>
      <w:pPr>
        <w:pStyle w:val="Compact"/>
        <w:numPr>
          <w:ilvl w:val="0"/>
          <w:numId w:val="1169"/>
        </w:numPr>
      </w:pPr>
      <w:r>
        <w:t xml:space="preserve">Booking and payment flows must be transactionally safe.</w:t>
      </w:r>
    </w:p>
    <w:p>
      <w:pPr>
        <w:pStyle w:val="Compact"/>
        <w:numPr>
          <w:ilvl w:val="0"/>
          <w:numId w:val="1169"/>
        </w:numPr>
      </w:pPr>
      <w:r>
        <w:t xml:space="preserve">Duplicate payment or booking risk must be controlled.</w:t>
      </w:r>
    </w:p>
    <w:p>
      <w:pPr>
        <w:pStyle w:val="Compact"/>
        <w:numPr>
          <w:ilvl w:val="0"/>
          <w:numId w:val="1169"/>
        </w:numPr>
      </w:pPr>
      <w:r>
        <w:t xml:space="preserve">Critical workflows should support reconciliation.</w:t>
      </w:r>
    </w:p>
    <w:bookmarkEnd w:id="272"/>
    <w:bookmarkStart w:id="273" w:name="availability"/>
    <w:p>
      <w:pPr>
        <w:pStyle w:val="Heading1"/>
      </w:pPr>
      <w:r>
        <w:t xml:space="preserve">29.4 Availability</w:t>
      </w:r>
    </w:p>
    <w:p>
      <w:pPr>
        <w:pStyle w:val="Compact"/>
        <w:numPr>
          <w:ilvl w:val="0"/>
          <w:numId w:val="1170"/>
        </w:numPr>
      </w:pPr>
      <w:r>
        <w:t xml:space="preserve">Customer booking flows should be highly available.</w:t>
      </w:r>
    </w:p>
    <w:p>
      <w:pPr>
        <w:pStyle w:val="Compact"/>
        <w:numPr>
          <w:ilvl w:val="0"/>
          <w:numId w:val="1170"/>
        </w:numPr>
      </w:pPr>
      <w:r>
        <w:t xml:space="preserve">Monitoring and alerting should exist for payment, booking, and notification failures.</w:t>
      </w:r>
    </w:p>
    <w:bookmarkEnd w:id="273"/>
    <w:bookmarkStart w:id="274" w:name="maintainability"/>
    <w:p>
      <w:pPr>
        <w:pStyle w:val="Heading1"/>
      </w:pPr>
      <w:r>
        <w:t xml:space="preserve">29.5 Maintainability</w:t>
      </w:r>
    </w:p>
    <w:p>
      <w:pPr>
        <w:pStyle w:val="Compact"/>
        <w:numPr>
          <w:ilvl w:val="0"/>
          <w:numId w:val="1171"/>
        </w:numPr>
      </w:pPr>
      <w:r>
        <w:t xml:space="preserve">Modular service/domain separation preferred.</w:t>
      </w:r>
    </w:p>
    <w:p>
      <w:pPr>
        <w:pStyle w:val="Compact"/>
        <w:numPr>
          <w:ilvl w:val="0"/>
          <w:numId w:val="1171"/>
        </w:numPr>
      </w:pPr>
      <w:r>
        <w:t xml:space="preserve">Config-driven business rules preferred.</w:t>
      </w:r>
    </w:p>
    <w:p>
      <w:pPr>
        <w:pStyle w:val="Compact"/>
        <w:numPr>
          <w:ilvl w:val="0"/>
          <w:numId w:val="1171"/>
        </w:numPr>
      </w:pPr>
      <w:r>
        <w:t xml:space="preserve">Clear logging and auditability required.</w:t>
      </w:r>
    </w:p>
    <w:bookmarkEnd w:id="274"/>
    <w:bookmarkStart w:id="275" w:name="observability"/>
    <w:p>
      <w:pPr>
        <w:pStyle w:val="Heading1"/>
      </w:pPr>
      <w:r>
        <w:t xml:space="preserve">29.6 Observability</w:t>
      </w:r>
    </w:p>
    <w:p>
      <w:pPr>
        <w:pStyle w:val="Compact"/>
        <w:numPr>
          <w:ilvl w:val="0"/>
          <w:numId w:val="1172"/>
        </w:numPr>
      </w:pPr>
      <w:r>
        <w:t xml:space="preserve">Structured application logs</w:t>
      </w:r>
    </w:p>
    <w:p>
      <w:pPr>
        <w:pStyle w:val="Compact"/>
        <w:numPr>
          <w:ilvl w:val="0"/>
          <w:numId w:val="1172"/>
        </w:numPr>
      </w:pPr>
      <w:r>
        <w:t xml:space="preserve">Error logs</w:t>
      </w:r>
    </w:p>
    <w:p>
      <w:pPr>
        <w:pStyle w:val="Compact"/>
        <w:numPr>
          <w:ilvl w:val="0"/>
          <w:numId w:val="1172"/>
        </w:numPr>
      </w:pPr>
      <w:r>
        <w:t xml:space="preserve">Audit logs</w:t>
      </w:r>
    </w:p>
    <w:p>
      <w:pPr>
        <w:pStyle w:val="Compact"/>
        <w:numPr>
          <w:ilvl w:val="0"/>
          <w:numId w:val="1172"/>
        </w:numPr>
      </w:pPr>
      <w:r>
        <w:t xml:space="preserve">Metrics and health checks</w:t>
      </w:r>
    </w:p>
    <w:p>
      <w:pPr>
        <w:pStyle w:val="Compact"/>
        <w:numPr>
          <w:ilvl w:val="0"/>
          <w:numId w:val="1172"/>
        </w:numPr>
      </w:pPr>
      <w:r>
        <w:t xml:space="preserve">Alerting for critical failures</w:t>
      </w:r>
    </w:p>
    <w:p>
      <w:r>
        <w:pict>
          <v:rect style="width:0;height:1.5pt" o:hralign="center" o:hrstd="t" o:hr="t"/>
        </w:pict>
      </w:r>
    </w:p>
    <w:bookmarkEnd w:id="275"/>
    <w:bookmarkStart w:id="279" w:name="integration-requirements"/>
    <w:p>
      <w:pPr>
        <w:pStyle w:val="Heading1"/>
      </w:pPr>
      <w:r>
        <w:t xml:space="preserve">30. INTEGRATION REQUIREMENTS</w:t>
      </w:r>
    </w:p>
    <w:bookmarkStart w:id="276" w:name="payment-gateway"/>
    <w:p>
      <w:pPr>
        <w:pStyle w:val="Heading2"/>
      </w:pPr>
      <w:r>
        <w:t xml:space="preserve">30.1 Payment Gateway</w:t>
      </w:r>
    </w:p>
    <w:p>
      <w:pPr>
        <w:pStyle w:val="FirstParagraph"/>
      </w:pPr>
      <w:r>
        <w:t xml:space="preserve">Capabilities required:</w:t>
      </w:r>
    </w:p>
    <w:p>
      <w:pPr>
        <w:pStyle w:val="Compact"/>
        <w:numPr>
          <w:ilvl w:val="0"/>
          <w:numId w:val="1173"/>
        </w:numPr>
      </w:pPr>
      <w:r>
        <w:t xml:space="preserve">Create payment order</w:t>
      </w:r>
    </w:p>
    <w:p>
      <w:pPr>
        <w:pStyle w:val="Compact"/>
        <w:numPr>
          <w:ilvl w:val="0"/>
          <w:numId w:val="1173"/>
        </w:numPr>
      </w:pPr>
      <w:r>
        <w:t xml:space="preserve">Verify payment result</w:t>
      </w:r>
    </w:p>
    <w:p>
      <w:pPr>
        <w:pStyle w:val="Compact"/>
        <w:numPr>
          <w:ilvl w:val="0"/>
          <w:numId w:val="1173"/>
        </w:numPr>
      </w:pPr>
      <w:r>
        <w:t xml:space="preserve">Refund API</w:t>
      </w:r>
    </w:p>
    <w:p>
      <w:pPr>
        <w:pStyle w:val="Compact"/>
        <w:numPr>
          <w:ilvl w:val="0"/>
          <w:numId w:val="1173"/>
        </w:numPr>
      </w:pPr>
      <w:r>
        <w:t xml:space="preserve">Webhook/callback support</w:t>
      </w:r>
    </w:p>
    <w:bookmarkEnd w:id="276"/>
    <w:bookmarkStart w:id="277" w:name="communication-providers"/>
    <w:p>
      <w:pPr>
        <w:pStyle w:val="Heading2"/>
      </w:pPr>
      <w:r>
        <w:t xml:space="preserve">30.2 Communication Providers</w:t>
      </w:r>
    </w:p>
    <w:p>
      <w:pPr>
        <w:pStyle w:val="Compact"/>
        <w:numPr>
          <w:ilvl w:val="0"/>
          <w:numId w:val="1174"/>
        </w:numPr>
      </w:pPr>
      <w:r>
        <w:t xml:space="preserve">SMS</w:t>
      </w:r>
    </w:p>
    <w:p>
      <w:pPr>
        <w:pStyle w:val="Compact"/>
        <w:numPr>
          <w:ilvl w:val="0"/>
          <w:numId w:val="1174"/>
        </w:numPr>
      </w:pPr>
      <w:r>
        <w:t xml:space="preserve">Email</w:t>
      </w:r>
    </w:p>
    <w:p>
      <w:pPr>
        <w:pStyle w:val="Compact"/>
        <w:numPr>
          <w:ilvl w:val="0"/>
          <w:numId w:val="1174"/>
        </w:numPr>
      </w:pPr>
      <w:r>
        <w:t xml:space="preserve">WhatsApp</w:t>
      </w:r>
    </w:p>
    <w:p>
      <w:pPr>
        <w:pStyle w:val="Compact"/>
        <w:numPr>
          <w:ilvl w:val="0"/>
          <w:numId w:val="1174"/>
        </w:numPr>
      </w:pPr>
      <w:r>
        <w:t xml:space="preserve">Push (future)</w:t>
      </w:r>
    </w:p>
    <w:bookmarkEnd w:id="277"/>
    <w:bookmarkStart w:id="278" w:name="maps-geolocation"/>
    <w:p>
      <w:pPr>
        <w:pStyle w:val="Heading2"/>
      </w:pPr>
      <w:r>
        <w:t xml:space="preserve">30.3 Maps / Geolocation</w:t>
      </w:r>
    </w:p>
    <w:p>
      <w:pPr>
        <w:pStyle w:val="FirstParagraph"/>
      </w:pPr>
      <w:r>
        <w:t xml:space="preserve">Optional for:</w:t>
      </w:r>
    </w:p>
    <w:p>
      <w:pPr>
        <w:pStyle w:val="Compact"/>
        <w:numPr>
          <w:ilvl w:val="0"/>
          <w:numId w:val="1175"/>
        </w:numPr>
      </w:pPr>
      <w:r>
        <w:t xml:space="preserve">Address autocomplete</w:t>
      </w:r>
    </w:p>
    <w:p>
      <w:pPr>
        <w:pStyle w:val="Compact"/>
        <w:numPr>
          <w:ilvl w:val="0"/>
          <w:numId w:val="1175"/>
        </w:numPr>
      </w:pPr>
      <w:r>
        <w:t xml:space="preserve">Lat/long capture</w:t>
      </w:r>
    </w:p>
    <w:p>
      <w:pPr>
        <w:pStyle w:val="Compact"/>
        <w:numPr>
          <w:ilvl w:val="0"/>
          <w:numId w:val="1175"/>
        </w:numPr>
      </w:pPr>
      <w:r>
        <w:t xml:space="preserve">Pincode mapping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83" w:name="status-transition-matrix"/>
    <w:p>
      <w:pPr>
        <w:pStyle w:val="Heading1"/>
      </w:pPr>
      <w:r>
        <w:t xml:space="preserve">31. STATUS TRANSITION MATRIX</w:t>
      </w:r>
    </w:p>
    <w:bookmarkStart w:id="280" w:name="booking-transition-examples"/>
    <w:p>
      <w:pPr>
        <w:pStyle w:val="Heading2"/>
      </w:pPr>
      <w:r>
        <w:t xml:space="preserve">31.1 Booking Transition Examples</w:t>
      </w:r>
    </w:p>
    <w:p>
      <w:pPr>
        <w:pStyle w:val="Compact"/>
        <w:numPr>
          <w:ilvl w:val="0"/>
          <w:numId w:val="1176"/>
        </w:numPr>
      </w:pPr>
      <w:r>
        <w:t xml:space="preserve">Initiated → Payment Pending</w:t>
      </w:r>
    </w:p>
    <w:p>
      <w:pPr>
        <w:pStyle w:val="Compact"/>
        <w:numPr>
          <w:ilvl w:val="0"/>
          <w:numId w:val="1176"/>
        </w:numPr>
      </w:pPr>
      <w:r>
        <w:t xml:space="preserve">Payment Pending → Confirmed</w:t>
      </w:r>
    </w:p>
    <w:p>
      <w:pPr>
        <w:pStyle w:val="Compact"/>
        <w:numPr>
          <w:ilvl w:val="0"/>
          <w:numId w:val="1176"/>
        </w:numPr>
      </w:pPr>
      <w:r>
        <w:t xml:space="preserve">Payment Pending → Payment Failed</w:t>
      </w:r>
    </w:p>
    <w:p>
      <w:pPr>
        <w:pStyle w:val="Compact"/>
        <w:numPr>
          <w:ilvl w:val="0"/>
          <w:numId w:val="1176"/>
        </w:numPr>
      </w:pPr>
      <w:r>
        <w:t xml:space="preserve">Confirmed → Cancelled</w:t>
      </w:r>
    </w:p>
    <w:p>
      <w:pPr>
        <w:pStyle w:val="Compact"/>
        <w:numPr>
          <w:ilvl w:val="0"/>
          <w:numId w:val="1176"/>
        </w:numPr>
      </w:pPr>
      <w:r>
        <w:t xml:space="preserve">Confirmed → Rescheduled</w:t>
      </w:r>
    </w:p>
    <w:p>
      <w:pPr>
        <w:pStyle w:val="Compact"/>
        <w:numPr>
          <w:ilvl w:val="0"/>
          <w:numId w:val="1176"/>
        </w:numPr>
      </w:pPr>
      <w:r>
        <w:t xml:space="preserve">Confirmed → Awaiting Fulfilment / Assigned</w:t>
      </w:r>
    </w:p>
    <w:p>
      <w:pPr>
        <w:pStyle w:val="Compact"/>
        <w:numPr>
          <w:ilvl w:val="0"/>
          <w:numId w:val="1176"/>
        </w:numPr>
      </w:pPr>
      <w:r>
        <w:t xml:space="preserve">Assigned → In Progress</w:t>
      </w:r>
    </w:p>
    <w:p>
      <w:pPr>
        <w:pStyle w:val="Compact"/>
        <w:numPr>
          <w:ilvl w:val="0"/>
          <w:numId w:val="1176"/>
        </w:numPr>
      </w:pPr>
      <w:r>
        <w:t xml:space="preserve">In Progress → Completed</w:t>
      </w:r>
    </w:p>
    <w:p>
      <w:pPr>
        <w:pStyle w:val="Compact"/>
        <w:numPr>
          <w:ilvl w:val="0"/>
          <w:numId w:val="1176"/>
        </w:numPr>
      </w:pPr>
      <w:r>
        <w:t xml:space="preserve">Cancelled → Refund Pending / Refunded where applicable</w:t>
      </w:r>
    </w:p>
    <w:bookmarkEnd w:id="280"/>
    <w:bookmarkStart w:id="281" w:name="ticket-transition-examples"/>
    <w:p>
      <w:pPr>
        <w:pStyle w:val="Heading2"/>
      </w:pPr>
      <w:r>
        <w:t xml:space="preserve">31.2 Ticket Transition Examples</w:t>
      </w:r>
    </w:p>
    <w:p>
      <w:pPr>
        <w:pStyle w:val="Compact"/>
        <w:numPr>
          <w:ilvl w:val="0"/>
          <w:numId w:val="1177"/>
        </w:numPr>
      </w:pPr>
      <w:r>
        <w:t xml:space="preserve">Open → In Progress</w:t>
      </w:r>
    </w:p>
    <w:p>
      <w:pPr>
        <w:pStyle w:val="Compact"/>
        <w:numPr>
          <w:ilvl w:val="0"/>
          <w:numId w:val="1177"/>
        </w:numPr>
      </w:pPr>
      <w:r>
        <w:t xml:space="preserve">In Progress → Waiting for Customer</w:t>
      </w:r>
    </w:p>
    <w:p>
      <w:pPr>
        <w:pStyle w:val="Compact"/>
        <w:numPr>
          <w:ilvl w:val="0"/>
          <w:numId w:val="1177"/>
        </w:numPr>
      </w:pPr>
      <w:r>
        <w:t xml:space="preserve">In Progress → Resolved</w:t>
      </w:r>
    </w:p>
    <w:p>
      <w:pPr>
        <w:pStyle w:val="Compact"/>
        <w:numPr>
          <w:ilvl w:val="0"/>
          <w:numId w:val="1177"/>
        </w:numPr>
      </w:pPr>
      <w:r>
        <w:t xml:space="preserve">Resolved → Closed</w:t>
      </w:r>
    </w:p>
    <w:p>
      <w:pPr>
        <w:pStyle w:val="Compact"/>
        <w:numPr>
          <w:ilvl w:val="0"/>
          <w:numId w:val="1177"/>
        </w:numPr>
      </w:pPr>
      <w:r>
        <w:t xml:space="preserve">Any open state → Escalated</w:t>
      </w:r>
    </w:p>
    <w:bookmarkEnd w:id="281"/>
    <w:bookmarkStart w:id="282" w:name="refund-transition-examples"/>
    <w:p>
      <w:pPr>
        <w:pStyle w:val="Heading2"/>
      </w:pPr>
      <w:r>
        <w:t xml:space="preserve">31.3 Refund Transition Examples</w:t>
      </w:r>
    </w:p>
    <w:p>
      <w:pPr>
        <w:pStyle w:val="Compact"/>
        <w:numPr>
          <w:ilvl w:val="0"/>
          <w:numId w:val="1178"/>
        </w:numPr>
      </w:pPr>
      <w:r>
        <w:t xml:space="preserve">Initiated → Processing</w:t>
      </w:r>
    </w:p>
    <w:p>
      <w:pPr>
        <w:pStyle w:val="Compact"/>
        <w:numPr>
          <w:ilvl w:val="0"/>
          <w:numId w:val="1178"/>
        </w:numPr>
      </w:pPr>
      <w:r>
        <w:t xml:space="preserve">Processing → Refunded</w:t>
      </w:r>
    </w:p>
    <w:p>
      <w:pPr>
        <w:pStyle w:val="Compact"/>
        <w:numPr>
          <w:ilvl w:val="0"/>
          <w:numId w:val="1178"/>
        </w:numPr>
      </w:pPr>
      <w:r>
        <w:t xml:space="preserve">Processing → Failed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84" w:name="sequence-flow-specifications"/>
    <w:p>
      <w:pPr>
        <w:pStyle w:val="Heading1"/>
      </w:pPr>
      <w:r>
        <w:t xml:space="preserve">32. SEQUENCE FLOW SPECIFICATIONS</w:t>
      </w:r>
    </w:p>
    <w:bookmarkEnd w:id="284"/>
    <w:bookmarkStart w:id="285" w:name="booking-creation-sequence"/>
    <w:p>
      <w:pPr>
        <w:pStyle w:val="Heading1"/>
      </w:pPr>
      <w:r>
        <w:t xml:space="preserve">32.1 Booking Creation Sequence</w:t>
      </w:r>
    </w:p>
    <w:p>
      <w:pPr>
        <w:pStyle w:val="Compact"/>
        <w:numPr>
          <w:ilvl w:val="0"/>
          <w:numId w:val="1179"/>
        </w:numPr>
      </w:pPr>
      <w:r>
        <w:t xml:space="preserve">Customer selects service and slot.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Customer selects address.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System validates serviceability.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System calculates price.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Customer applies coupon.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System validates coupon and recalculates amount.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Customer initiates payment.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Payment success is confirmed.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System revalidates slot/price/coupon state.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Booking is created with snapshots.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Booking confirmation event is triggered.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Notification is sent.</w:t>
      </w:r>
    </w:p>
    <w:bookmarkEnd w:id="285"/>
    <w:bookmarkStart w:id="286" w:name="cancellation-sequence"/>
    <w:p>
      <w:pPr>
        <w:pStyle w:val="Heading1"/>
      </w:pPr>
      <w:r>
        <w:t xml:space="preserve">32.2 Cancellation Sequence</w:t>
      </w:r>
    </w:p>
    <w:p>
      <w:pPr>
        <w:pStyle w:val="Compact"/>
        <w:numPr>
          <w:ilvl w:val="0"/>
          <w:numId w:val="1180"/>
        </w:numPr>
      </w:pPr>
      <w:r>
        <w:t xml:space="preserve">Customer/admin requests cancellation.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System validates cancellation policy and current status.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Refund amount / fee is computed.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Booking status changes to cancelled.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Refund transaction or wallet credit record is created.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Notification is sent.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Audit log is stored.</w:t>
      </w:r>
    </w:p>
    <w:bookmarkEnd w:id="286"/>
    <w:bookmarkStart w:id="287" w:name="reschedule-sequence"/>
    <w:p>
      <w:pPr>
        <w:pStyle w:val="Heading1"/>
      </w:pPr>
      <w:r>
        <w:t xml:space="preserve">32.3 Reschedule Sequence</w:t>
      </w:r>
    </w:p>
    <w:p>
      <w:pPr>
        <w:pStyle w:val="Compact"/>
        <w:numPr>
          <w:ilvl w:val="0"/>
          <w:numId w:val="1181"/>
        </w:numPr>
      </w:pPr>
      <w:r>
        <w:t xml:space="preserve">Customer/admin requests reschedule.</w:t>
      </w:r>
      <w:r>
        <w:br/>
      </w:r>
    </w:p>
    <w:p>
      <w:pPr>
        <w:pStyle w:val="Compact"/>
        <w:numPr>
          <w:ilvl w:val="0"/>
          <w:numId w:val="1181"/>
        </w:numPr>
      </w:pPr>
      <w:r>
        <w:t xml:space="preserve">System validates eligibility.</w:t>
      </w:r>
      <w:r>
        <w:br/>
      </w:r>
    </w:p>
    <w:p>
      <w:pPr>
        <w:pStyle w:val="Compact"/>
        <w:numPr>
          <w:ilvl w:val="0"/>
          <w:numId w:val="1181"/>
        </w:numPr>
      </w:pPr>
      <w:r>
        <w:t xml:space="preserve">System returns available slots.</w:t>
      </w:r>
      <w:r>
        <w:br/>
      </w:r>
    </w:p>
    <w:p>
      <w:pPr>
        <w:pStyle w:val="Compact"/>
        <w:numPr>
          <w:ilvl w:val="0"/>
          <w:numId w:val="1181"/>
        </w:numPr>
      </w:pPr>
      <w:r>
        <w:t xml:space="preserve">New slot selected.</w:t>
      </w:r>
      <w:r>
        <w:br/>
      </w:r>
    </w:p>
    <w:p>
      <w:pPr>
        <w:pStyle w:val="Compact"/>
        <w:numPr>
          <w:ilvl w:val="0"/>
          <w:numId w:val="1181"/>
        </w:numPr>
      </w:pPr>
      <w:r>
        <w:t xml:space="preserve">Slot is revalidated and booking updated.</w:t>
      </w:r>
      <w:r>
        <w:br/>
      </w:r>
    </w:p>
    <w:p>
      <w:pPr>
        <w:pStyle w:val="Compact"/>
        <w:numPr>
          <w:ilvl w:val="0"/>
          <w:numId w:val="1181"/>
        </w:numPr>
      </w:pPr>
      <w:r>
        <w:t xml:space="preserve">Reschedule history is recorded.</w:t>
      </w:r>
      <w:r>
        <w:br/>
      </w:r>
    </w:p>
    <w:p>
      <w:pPr>
        <w:pStyle w:val="Compact"/>
        <w:numPr>
          <w:ilvl w:val="0"/>
          <w:numId w:val="1181"/>
        </w:numPr>
      </w:pPr>
      <w:r>
        <w:t xml:space="preserve">Notification is sent.</w:t>
      </w:r>
    </w:p>
    <w:p>
      <w:r>
        <w:pict>
          <v:rect style="width:0;height:1.5pt" o:hralign="center" o:hrstd="t" o:hr="t"/>
        </w:pict>
      </w:r>
    </w:p>
    <w:bookmarkEnd w:id="287"/>
    <w:bookmarkStart w:id="291" w:name="acceptance-criteria"/>
    <w:p>
      <w:pPr>
        <w:pStyle w:val="Heading1"/>
      </w:pPr>
      <w:r>
        <w:t xml:space="preserve">33. ACCEPTANCE CRITERIA</w:t>
      </w:r>
    </w:p>
    <w:bookmarkStart w:id="288" w:name="customer-acceptance"/>
    <w:p>
      <w:pPr>
        <w:pStyle w:val="Heading2"/>
      </w:pPr>
      <w:r>
        <w:t xml:space="preserve">33.1 Customer Acceptance</w:t>
      </w:r>
    </w:p>
    <w:p>
      <w:pPr>
        <w:pStyle w:val="Compact"/>
        <w:numPr>
          <w:ilvl w:val="0"/>
          <w:numId w:val="1182"/>
        </w:numPr>
      </w:pPr>
      <w:r>
        <w:t xml:space="preserve">Customer can register/login and manage profile.</w:t>
      </w:r>
    </w:p>
    <w:p>
      <w:pPr>
        <w:pStyle w:val="Compact"/>
        <w:numPr>
          <w:ilvl w:val="0"/>
          <w:numId w:val="1182"/>
        </w:numPr>
      </w:pPr>
      <w:r>
        <w:t xml:space="preserve">Customer can add address and book only serviceable services.</w:t>
      </w:r>
    </w:p>
    <w:p>
      <w:pPr>
        <w:pStyle w:val="Compact"/>
        <w:numPr>
          <w:ilvl w:val="0"/>
          <w:numId w:val="1182"/>
        </w:numPr>
      </w:pPr>
      <w:r>
        <w:t xml:space="preserve">Customer can browse category/service catalog and view pricing.</w:t>
      </w:r>
    </w:p>
    <w:p>
      <w:pPr>
        <w:pStyle w:val="Compact"/>
        <w:numPr>
          <w:ilvl w:val="0"/>
          <w:numId w:val="1182"/>
        </w:numPr>
      </w:pPr>
      <w:r>
        <w:t xml:space="preserve">Customer can select slot, apply coupon, pay, and create booking.</w:t>
      </w:r>
    </w:p>
    <w:p>
      <w:pPr>
        <w:pStyle w:val="Compact"/>
        <w:numPr>
          <w:ilvl w:val="0"/>
          <w:numId w:val="1182"/>
        </w:numPr>
      </w:pPr>
      <w:r>
        <w:t xml:space="preserve">Customer can see booking history and booking detail.</w:t>
      </w:r>
    </w:p>
    <w:p>
      <w:pPr>
        <w:pStyle w:val="Compact"/>
        <w:numPr>
          <w:ilvl w:val="0"/>
          <w:numId w:val="1182"/>
        </w:numPr>
      </w:pPr>
      <w:r>
        <w:t xml:space="preserve">Customer can cancel/reschedule eligible bookings.</w:t>
      </w:r>
    </w:p>
    <w:p>
      <w:pPr>
        <w:pStyle w:val="Compact"/>
        <w:numPr>
          <w:ilvl w:val="0"/>
          <w:numId w:val="1182"/>
        </w:numPr>
      </w:pPr>
      <w:r>
        <w:t xml:space="preserve">Customer can see refund outcome and raise support issues.</w:t>
      </w:r>
    </w:p>
    <w:p>
      <w:pPr>
        <w:pStyle w:val="Compact"/>
        <w:numPr>
          <w:ilvl w:val="0"/>
          <w:numId w:val="1182"/>
        </w:numPr>
      </w:pPr>
      <w:r>
        <w:t xml:space="preserve">Customer can submit review after completion.</w:t>
      </w:r>
    </w:p>
    <w:bookmarkEnd w:id="288"/>
    <w:bookmarkStart w:id="289" w:name="admin-acceptance"/>
    <w:p>
      <w:pPr>
        <w:pStyle w:val="Heading2"/>
      </w:pPr>
      <w:r>
        <w:t xml:space="preserve">33.2 Admin Acceptance</w:t>
      </w:r>
    </w:p>
    <w:p>
      <w:pPr>
        <w:pStyle w:val="Compact"/>
        <w:numPr>
          <w:ilvl w:val="0"/>
          <w:numId w:val="1183"/>
        </w:numPr>
      </w:pPr>
      <w:r>
        <w:t xml:space="preserve">Admin can manage categories, services, pricing, serviceability, slots, coupons, and CMS.</w:t>
      </w:r>
    </w:p>
    <w:p>
      <w:pPr>
        <w:pStyle w:val="Compact"/>
        <w:numPr>
          <w:ilvl w:val="0"/>
          <w:numId w:val="1183"/>
        </w:numPr>
      </w:pPr>
      <w:r>
        <w:t xml:space="preserve">Admin can manage bookings end-to-end.</w:t>
      </w:r>
    </w:p>
    <w:p>
      <w:pPr>
        <w:pStyle w:val="Compact"/>
        <w:numPr>
          <w:ilvl w:val="0"/>
          <w:numId w:val="1183"/>
        </w:numPr>
      </w:pPr>
      <w:r>
        <w:t xml:space="preserve">Admin can initiate refund, cancel/reschedule, and manage support tickets based on role.</w:t>
      </w:r>
    </w:p>
    <w:p>
      <w:pPr>
        <w:pStyle w:val="Compact"/>
        <w:numPr>
          <w:ilvl w:val="0"/>
          <w:numId w:val="1183"/>
        </w:numPr>
      </w:pPr>
      <w:r>
        <w:t xml:space="preserve">Admin actions are permission-controlled and audited.</w:t>
      </w:r>
    </w:p>
    <w:p>
      <w:pPr>
        <w:pStyle w:val="Compact"/>
        <w:numPr>
          <w:ilvl w:val="0"/>
          <w:numId w:val="1183"/>
        </w:numPr>
      </w:pPr>
      <w:r>
        <w:t xml:space="preserve">Reports and dashboards are available.</w:t>
      </w:r>
    </w:p>
    <w:bookmarkEnd w:id="289"/>
    <w:bookmarkStart w:id="290" w:name="platform-acceptance"/>
    <w:p>
      <w:pPr>
        <w:pStyle w:val="Heading2"/>
      </w:pPr>
      <w:r>
        <w:t xml:space="preserve">33.3 Platform Acceptance</w:t>
      </w:r>
    </w:p>
    <w:p>
      <w:pPr>
        <w:pStyle w:val="Compact"/>
        <w:numPr>
          <w:ilvl w:val="0"/>
          <w:numId w:val="1184"/>
        </w:numPr>
      </w:pPr>
      <w:r>
        <w:t xml:space="preserve">Booking, payment, refund, and notification flows are traceable and reliable.</w:t>
      </w:r>
    </w:p>
    <w:p>
      <w:pPr>
        <w:pStyle w:val="Compact"/>
        <w:numPr>
          <w:ilvl w:val="0"/>
          <w:numId w:val="1184"/>
        </w:numPr>
      </w:pPr>
      <w:r>
        <w:t xml:space="preserve">Historical booking data remains consistent.</w:t>
      </w:r>
    </w:p>
    <w:p>
      <w:pPr>
        <w:pStyle w:val="Compact"/>
        <w:numPr>
          <w:ilvl w:val="0"/>
          <w:numId w:val="1184"/>
        </w:numPr>
      </w:pPr>
      <w:r>
        <w:t xml:space="preserve">Security, logging, and audit requirements are implemented.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2" w:name="X3af4e57630a2b3f66f6757bf871fbc8d06b3a53"/>
    <w:p>
      <w:pPr>
        <w:pStyle w:val="Heading1"/>
      </w:pPr>
      <w:r>
        <w:t xml:space="preserve">34. OPEN DECISIONS / IMPLEMENTATION CLARIFICATIONS</w:t>
      </w:r>
    </w:p>
    <w:p>
      <w:pPr>
        <w:pStyle w:val="FirstParagraph"/>
      </w:pPr>
      <w:r>
        <w:t xml:space="preserve">The following items must be finalized before database and API design are frozen:</w:t>
      </w:r>
    </w:p>
    <w:p>
      <w:pPr>
        <w:pStyle w:val="Compact"/>
        <w:numPr>
          <w:ilvl w:val="0"/>
          <w:numId w:val="1185"/>
        </w:numPr>
      </w:pPr>
      <w:r>
        <w:t xml:space="preserve">Can one booking contain multiple services or only one service package?</w:t>
      </w:r>
    </w:p>
    <w:p>
      <w:pPr>
        <w:pStyle w:val="Compact"/>
        <w:numPr>
          <w:ilvl w:val="0"/>
          <w:numId w:val="1185"/>
        </w:numPr>
      </w:pPr>
      <w:r>
        <w:t xml:space="preserve">Is COD allowed, and for which categories?</w:t>
      </w:r>
    </w:p>
    <w:p>
      <w:pPr>
        <w:pStyle w:val="Compact"/>
        <w:numPr>
          <w:ilvl w:val="0"/>
          <w:numId w:val="1185"/>
        </w:numPr>
      </w:pPr>
      <w:r>
        <w:t xml:space="preserve">Is slot inventory rule-based only or capacity-linked?</w:t>
      </w:r>
    </w:p>
    <w:p>
      <w:pPr>
        <w:pStyle w:val="Compact"/>
        <w:numPr>
          <w:ilvl w:val="0"/>
          <w:numId w:val="1185"/>
        </w:numPr>
      </w:pPr>
      <w:r>
        <w:t xml:space="preserve">Are wallet and promotional credits enabled in Phase 1?</w:t>
      </w:r>
    </w:p>
    <w:p>
      <w:pPr>
        <w:pStyle w:val="Compact"/>
        <w:numPr>
          <w:ilvl w:val="0"/>
          <w:numId w:val="1185"/>
        </w:numPr>
      </w:pPr>
      <w:r>
        <w:t xml:space="preserve">Are partial refunds supported in customer-visible flow or admin-only?</w:t>
      </w:r>
    </w:p>
    <w:p>
      <w:pPr>
        <w:pStyle w:val="Compact"/>
        <w:numPr>
          <w:ilvl w:val="0"/>
          <w:numId w:val="1185"/>
        </w:numPr>
      </w:pPr>
      <w:r>
        <w:t xml:space="preserve">Are coupons stackable?</w:t>
      </w:r>
    </w:p>
    <w:p>
      <w:pPr>
        <w:pStyle w:val="Compact"/>
        <w:numPr>
          <w:ilvl w:val="0"/>
          <w:numId w:val="1185"/>
        </w:numPr>
      </w:pPr>
      <w:r>
        <w:t xml:space="preserve">Is tax inclusive or exclusive in displayed prices?</w:t>
      </w:r>
    </w:p>
    <w:p>
      <w:pPr>
        <w:pStyle w:val="Compact"/>
        <w:numPr>
          <w:ilvl w:val="0"/>
          <w:numId w:val="1185"/>
        </w:numPr>
      </w:pPr>
      <w:r>
        <w:t xml:space="preserve">Is reschedule free, fee-based, or category-specific?</w:t>
      </w:r>
    </w:p>
    <w:p>
      <w:pPr>
        <w:pStyle w:val="Compact"/>
        <w:numPr>
          <w:ilvl w:val="0"/>
          <w:numId w:val="1185"/>
        </w:numPr>
      </w:pPr>
      <w:r>
        <w:t xml:space="preserve">Is partner/professional assignment part of Phase 1 admin workflow?</w:t>
      </w:r>
    </w:p>
    <w:p>
      <w:pPr>
        <w:pStyle w:val="Compact"/>
        <w:numPr>
          <w:ilvl w:val="0"/>
          <w:numId w:val="1185"/>
        </w:numPr>
      </w:pPr>
      <w:r>
        <w:t xml:space="preserve">Will support tickets be exposed to customer with full timeline or only summary?</w:t>
      </w:r>
    </w:p>
    <w:p>
      <w:pPr>
        <w:pStyle w:val="Compact"/>
        <w:numPr>
          <w:ilvl w:val="0"/>
          <w:numId w:val="1185"/>
        </w:numPr>
      </w:pPr>
      <w:r>
        <w:t xml:space="preserve">Are reviews public immediately or moderated before publish?</w:t>
      </w:r>
    </w:p>
    <w:p>
      <w:pPr>
        <w:pStyle w:val="Compact"/>
        <w:numPr>
          <w:ilvl w:val="0"/>
          <w:numId w:val="1185"/>
        </w:numPr>
      </w:pPr>
      <w:r>
        <w:t xml:space="preserve">Do we need multilingual content in Phase 1?</w:t>
      </w:r>
    </w:p>
    <w:p>
      <w:r>
        <w:pict>
          <v:rect style="width:0;height:1.5pt" o:hralign="center" o:hrstd="t" o:hr="t"/>
        </w:pict>
      </w:r>
    </w:p>
    <w:bookmarkEnd w:id="292"/>
    <w:bookmarkStart w:id="297" w:name="next-deliverables"/>
    <w:p>
      <w:pPr>
        <w:pStyle w:val="Heading1"/>
      </w:pPr>
      <w:r>
        <w:t xml:space="preserve">35. NEXT DELIVERABLES</w:t>
      </w:r>
    </w:p>
    <w:p>
      <w:pPr>
        <w:pStyle w:val="FirstParagraph"/>
      </w:pPr>
      <w:r>
        <w:t xml:space="preserve">This SRS v2 is the foundation for the next project documents. The next recommended outputs are:</w:t>
      </w:r>
    </w:p>
    <w:bookmarkStart w:id="293" w:name="database-design-specification"/>
    <w:p>
      <w:pPr>
        <w:pStyle w:val="Heading2"/>
      </w:pPr>
      <w:r>
        <w:t xml:space="preserve">35.1 Database Design Specification</w:t>
      </w:r>
    </w:p>
    <w:p>
      <w:pPr>
        <w:pStyle w:val="FirstParagraph"/>
      </w:pPr>
      <w:r>
        <w:t xml:space="preserve">Should include:</w:t>
      </w:r>
    </w:p>
    <w:p>
      <w:pPr>
        <w:pStyle w:val="Compact"/>
        <w:numPr>
          <w:ilvl w:val="0"/>
          <w:numId w:val="1186"/>
        </w:numPr>
      </w:pPr>
      <w:r>
        <w:t xml:space="preserve">final entity list</w:t>
      </w:r>
    </w:p>
    <w:p>
      <w:pPr>
        <w:pStyle w:val="Compact"/>
        <w:numPr>
          <w:ilvl w:val="0"/>
          <w:numId w:val="1186"/>
        </w:numPr>
      </w:pPr>
      <w:r>
        <w:t xml:space="preserve">table-by-table schema</w:t>
      </w:r>
    </w:p>
    <w:p>
      <w:pPr>
        <w:pStyle w:val="Compact"/>
        <w:numPr>
          <w:ilvl w:val="0"/>
          <w:numId w:val="1186"/>
        </w:numPr>
      </w:pPr>
      <w:r>
        <w:t xml:space="preserve">columns and data types</w:t>
      </w:r>
    </w:p>
    <w:p>
      <w:pPr>
        <w:pStyle w:val="Compact"/>
        <w:numPr>
          <w:ilvl w:val="0"/>
          <w:numId w:val="1186"/>
        </w:numPr>
      </w:pPr>
      <w:r>
        <w:t xml:space="preserve">primary/foreign keys</w:t>
      </w:r>
    </w:p>
    <w:p>
      <w:pPr>
        <w:pStyle w:val="Compact"/>
        <w:numPr>
          <w:ilvl w:val="0"/>
          <w:numId w:val="1186"/>
        </w:numPr>
      </w:pPr>
      <w:r>
        <w:t xml:space="preserve">indexes</w:t>
      </w:r>
    </w:p>
    <w:p>
      <w:pPr>
        <w:pStyle w:val="Compact"/>
        <w:numPr>
          <w:ilvl w:val="0"/>
          <w:numId w:val="1186"/>
        </w:numPr>
      </w:pPr>
      <w:r>
        <w:t xml:space="preserve">status enums</w:t>
      </w:r>
    </w:p>
    <w:p>
      <w:pPr>
        <w:pStyle w:val="Compact"/>
        <w:numPr>
          <w:ilvl w:val="0"/>
          <w:numId w:val="1186"/>
        </w:numPr>
      </w:pPr>
      <w:r>
        <w:t xml:space="preserve">audit columns</w:t>
      </w:r>
    </w:p>
    <w:p>
      <w:pPr>
        <w:pStyle w:val="Compact"/>
        <w:numPr>
          <w:ilvl w:val="0"/>
          <w:numId w:val="1186"/>
        </w:numPr>
      </w:pPr>
      <w:r>
        <w:t xml:space="preserve">booking snapshot design</w:t>
      </w:r>
    </w:p>
    <w:p>
      <w:pPr>
        <w:pStyle w:val="Compact"/>
        <w:numPr>
          <w:ilvl w:val="0"/>
          <w:numId w:val="1186"/>
        </w:numPr>
      </w:pPr>
      <w:r>
        <w:t xml:space="preserve">payment/refund/wallet design</w:t>
      </w:r>
    </w:p>
    <w:p>
      <w:pPr>
        <w:pStyle w:val="Compact"/>
        <w:numPr>
          <w:ilvl w:val="0"/>
          <w:numId w:val="1186"/>
        </w:numPr>
      </w:pPr>
      <w:r>
        <w:t xml:space="preserve">coupon and CMS tables</w:t>
      </w:r>
    </w:p>
    <w:p>
      <w:pPr>
        <w:pStyle w:val="Compact"/>
        <w:numPr>
          <w:ilvl w:val="0"/>
          <w:numId w:val="1186"/>
        </w:numPr>
      </w:pPr>
      <w:r>
        <w:t xml:space="preserve">RBAC schema</w:t>
      </w:r>
    </w:p>
    <w:bookmarkEnd w:id="293"/>
    <w:bookmarkStart w:id="294" w:name="api-specification"/>
    <w:p>
      <w:pPr>
        <w:pStyle w:val="Heading2"/>
      </w:pPr>
      <w:r>
        <w:t xml:space="preserve">35.2 API Specification</w:t>
      </w:r>
    </w:p>
    <w:p>
      <w:pPr>
        <w:pStyle w:val="FirstParagraph"/>
      </w:pPr>
      <w:r>
        <w:t xml:space="preserve">Should include:</w:t>
      </w:r>
    </w:p>
    <w:p>
      <w:pPr>
        <w:pStyle w:val="Compact"/>
        <w:numPr>
          <w:ilvl w:val="0"/>
          <w:numId w:val="1187"/>
        </w:numPr>
      </w:pPr>
      <w:r>
        <w:t xml:space="preserve">endpoint list</w:t>
      </w:r>
    </w:p>
    <w:p>
      <w:pPr>
        <w:pStyle w:val="Compact"/>
        <w:numPr>
          <w:ilvl w:val="0"/>
          <w:numId w:val="1187"/>
        </w:numPr>
      </w:pPr>
      <w:r>
        <w:t xml:space="preserve">request/response payloads</w:t>
      </w:r>
    </w:p>
    <w:p>
      <w:pPr>
        <w:pStyle w:val="Compact"/>
        <w:numPr>
          <w:ilvl w:val="0"/>
          <w:numId w:val="1187"/>
        </w:numPr>
      </w:pPr>
      <w:r>
        <w:t xml:space="preserve">auth requirements</w:t>
      </w:r>
    </w:p>
    <w:p>
      <w:pPr>
        <w:pStyle w:val="Compact"/>
        <w:numPr>
          <w:ilvl w:val="0"/>
          <w:numId w:val="1187"/>
        </w:numPr>
      </w:pPr>
      <w:r>
        <w:t xml:space="preserve">validation rules</w:t>
      </w:r>
    </w:p>
    <w:p>
      <w:pPr>
        <w:pStyle w:val="Compact"/>
        <w:numPr>
          <w:ilvl w:val="0"/>
          <w:numId w:val="1187"/>
        </w:numPr>
      </w:pPr>
      <w:r>
        <w:t xml:space="preserve">error codes</w:t>
      </w:r>
    </w:p>
    <w:p>
      <w:pPr>
        <w:pStyle w:val="Compact"/>
        <w:numPr>
          <w:ilvl w:val="0"/>
          <w:numId w:val="1187"/>
        </w:numPr>
      </w:pPr>
      <w:r>
        <w:t xml:space="preserve">idempotency expectations</w:t>
      </w:r>
    </w:p>
    <w:p>
      <w:pPr>
        <w:pStyle w:val="Compact"/>
        <w:numPr>
          <w:ilvl w:val="0"/>
          <w:numId w:val="1187"/>
        </w:numPr>
      </w:pPr>
      <w:r>
        <w:t xml:space="preserve">pagination/filtering format</w:t>
      </w:r>
    </w:p>
    <w:bookmarkEnd w:id="294"/>
    <w:bookmarkStart w:id="295" w:name="screen-specification-document"/>
    <w:p>
      <w:pPr>
        <w:pStyle w:val="Heading2"/>
      </w:pPr>
      <w:r>
        <w:t xml:space="preserve">35.3 Screen Specification Document</w:t>
      </w:r>
    </w:p>
    <w:p>
      <w:pPr>
        <w:pStyle w:val="FirstParagraph"/>
      </w:pPr>
      <w:r>
        <w:t xml:space="preserve">Should include:</w:t>
      </w:r>
    </w:p>
    <w:p>
      <w:pPr>
        <w:pStyle w:val="Compact"/>
        <w:numPr>
          <w:ilvl w:val="0"/>
          <w:numId w:val="1188"/>
        </w:numPr>
      </w:pPr>
      <w:r>
        <w:t xml:space="preserve">screen wireframes / component inventory</w:t>
      </w:r>
    </w:p>
    <w:p>
      <w:pPr>
        <w:pStyle w:val="Compact"/>
        <w:numPr>
          <w:ilvl w:val="0"/>
          <w:numId w:val="1188"/>
        </w:numPr>
      </w:pPr>
      <w:r>
        <w:t xml:space="preserve">field-level validation</w:t>
      </w:r>
    </w:p>
    <w:p>
      <w:pPr>
        <w:pStyle w:val="Compact"/>
        <w:numPr>
          <w:ilvl w:val="0"/>
          <w:numId w:val="1188"/>
        </w:numPr>
      </w:pPr>
      <w:r>
        <w:t xml:space="preserve">empty/error/loading states</w:t>
      </w:r>
    </w:p>
    <w:p>
      <w:pPr>
        <w:pStyle w:val="Compact"/>
        <w:numPr>
          <w:ilvl w:val="0"/>
          <w:numId w:val="1188"/>
        </w:numPr>
      </w:pPr>
      <w:r>
        <w:t xml:space="preserve">responsive behavior</w:t>
      </w:r>
    </w:p>
    <w:p>
      <w:pPr>
        <w:pStyle w:val="Compact"/>
        <w:numPr>
          <w:ilvl w:val="0"/>
          <w:numId w:val="1188"/>
        </w:numPr>
      </w:pPr>
      <w:r>
        <w:t xml:space="preserve">screen-to-API mapping</w:t>
      </w:r>
    </w:p>
    <w:bookmarkEnd w:id="295"/>
    <w:bookmarkStart w:id="296" w:name="qa-test-matrix"/>
    <w:p>
      <w:pPr>
        <w:pStyle w:val="Heading2"/>
      </w:pPr>
      <w:r>
        <w:t xml:space="preserve">35.4 QA Test Matrix</w:t>
      </w:r>
    </w:p>
    <w:p>
      <w:pPr>
        <w:pStyle w:val="FirstParagraph"/>
      </w:pPr>
      <w:r>
        <w:t xml:space="preserve">Should include:</w:t>
      </w:r>
    </w:p>
    <w:p>
      <w:pPr>
        <w:pStyle w:val="Compact"/>
        <w:numPr>
          <w:ilvl w:val="0"/>
          <w:numId w:val="1189"/>
        </w:numPr>
      </w:pPr>
      <w:r>
        <w:t xml:space="preserve">functional scenarios</w:t>
      </w:r>
    </w:p>
    <w:p>
      <w:pPr>
        <w:pStyle w:val="Compact"/>
        <w:numPr>
          <w:ilvl w:val="0"/>
          <w:numId w:val="1189"/>
        </w:numPr>
      </w:pPr>
      <w:r>
        <w:t xml:space="preserve">negative scenarios</w:t>
      </w:r>
    </w:p>
    <w:p>
      <w:pPr>
        <w:pStyle w:val="Compact"/>
        <w:numPr>
          <w:ilvl w:val="0"/>
          <w:numId w:val="1189"/>
        </w:numPr>
      </w:pPr>
      <w:r>
        <w:t xml:space="preserve">booking/coupon/payment edge cases</w:t>
      </w:r>
    </w:p>
    <w:p>
      <w:pPr>
        <w:pStyle w:val="Compact"/>
        <w:numPr>
          <w:ilvl w:val="0"/>
          <w:numId w:val="1189"/>
        </w:numPr>
      </w:pPr>
      <w:r>
        <w:t xml:space="preserve">cancellation/refund cases</w:t>
      </w:r>
    </w:p>
    <w:p>
      <w:pPr>
        <w:pStyle w:val="Compact"/>
        <w:numPr>
          <w:ilvl w:val="0"/>
          <w:numId w:val="1189"/>
        </w:numPr>
      </w:pPr>
      <w:r>
        <w:t xml:space="preserve">admin RBAC test cases</w:t>
      </w:r>
    </w:p>
    <w:p>
      <w:pPr>
        <w:pStyle w:val="Compact"/>
        <w:numPr>
          <w:ilvl w:val="0"/>
          <w:numId w:val="1189"/>
        </w:numPr>
      </w:pPr>
      <w:r>
        <w:t xml:space="preserve">regression coverage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298" w:name="final-summary"/>
    <w:p>
      <w:pPr>
        <w:pStyle w:val="Heading1"/>
      </w:pPr>
      <w:r>
        <w:t xml:space="preserve">FINAL SUMMARY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SRS v2</w:t>
      </w:r>
      <w:r>
        <w:t xml:space="preserve"> </w:t>
      </w:r>
      <w:r>
        <w:t xml:space="preserve">defines a</w:t>
      </w:r>
      <w:r>
        <w:t xml:space="preserve"> </w:t>
      </w:r>
      <w:r>
        <w:rPr>
          <w:b/>
          <w:bCs/>
        </w:rPr>
        <w:t xml:space="preserve">production-grade home services marketplace platform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Customer Web UI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Admin Panel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booking lifecycle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pricing / coupon / payment / refund / wallet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serviceability and slot logic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support and review workflows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CMS, notification, reporting, RBAC, audit, and security requirements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conceptual data model and API inventory</w:t>
      </w:r>
    </w:p>
    <w:p>
      <w:pPr>
        <w:pStyle w:val="FirstParagraph"/>
      </w:pPr>
      <w:r>
        <w:t xml:space="preserve">This document is intended to be the</w:t>
      </w:r>
      <w:r>
        <w:t xml:space="preserve"> </w:t>
      </w:r>
      <w:r>
        <w:rPr>
          <w:b/>
          <w:bCs/>
        </w:rPr>
        <w:t xml:space="preserve">authoritative base</w:t>
      </w:r>
      <w:r>
        <w:t xml:space="preserve"> </w:t>
      </w:r>
      <w:r>
        <w:t xml:space="preserve">for the next engineering stages: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System Architecture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Database Schema / ERD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API Specification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Screen/UI Specification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Development Planning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QA and UAT</w:t>
      </w:r>
    </w:p>
    <w:p>
      <w:pPr>
        <w:pStyle w:val="BodyText"/>
      </w:pPr>
      <w:r>
        <w:rPr>
          <w:b/>
          <w:bCs/>
        </w:rPr>
        <w:t xml:space="preserve">End of SRS v2</w:t>
      </w:r>
    </w:p>
    <w:bookmarkEnd w:id="2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2026-07-09T09:23:20Z</dcterms:created>
  <dcterms:modified xsi:type="dcterms:W3CDTF">2026-07-09T09:23:20Z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