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2143125" cy="21431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 World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 xml:space="preserve"> HYPERLINK "https://www.w3schools.com/python/python_iterators.asp" \l ":~:text=An iterator is an object,) and __next__() 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https://www.w3schools.com/python/python_iterators.asp#:~:text=An%20iterator%20is%20an%20object,)%20and%20__next__()%20</w:t>
      </w:r>
      <w:r>
        <w:rPr>
          <w:rStyle w:val="InternetLink"/>
        </w:rPr>
        <w:fldChar w:fldCharType="end"/>
      </w:r>
      <w:hyperlink r:id="rId3">
        <w:r>
          <w:rPr/>
          <w:t>.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A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</w:t>
            </w:r>
          </w:p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78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90</w:t>
            </w:r>
          </w:p>
        </w:tc>
      </w:tr>
      <w:tr>
        <w:trPr/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12</w:t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  <w:t>23</w:t>
            </w:r>
          </w:p>
        </w:tc>
      </w:tr>
    </w:tbl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</Pages>
  <Words>11</Words>
  <Characters>143</Characters>
  <CharactersWithSpaces>144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2024-10-14T05:05:44Z</dcterms:created>
  <dc:creator>Santosh Kumar</dc:creator>
  <dc:description/>
  <dc:language>en-IN</dc:language>
  <cp:lastModifiedBy/>
  <dcterms:modified xsi:type="dcterms:W3CDTF">2024-10-14T10:43:50Z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