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2D" w:rsidRDefault="00E46079" w:rsidP="00982C2D">
      <w:pPr>
        <w:jc w:val="center"/>
        <w:rPr>
          <w:sz w:val="32"/>
          <w:szCs w:val="32"/>
        </w:rPr>
      </w:pPr>
      <w:r w:rsidRPr="00982C2D">
        <w:rPr>
          <w:sz w:val="32"/>
          <w:szCs w:val="32"/>
        </w:rPr>
        <w:t>Application to manage Favorite Recipe</w:t>
      </w:r>
    </w:p>
    <w:p w:rsidR="00982C2D" w:rsidRDefault="00E46079">
      <w:pPr>
        <w:rPr>
          <w:sz w:val="24"/>
          <w:szCs w:val="24"/>
        </w:rPr>
      </w:pPr>
      <w:r w:rsidRPr="00982C2D">
        <w:rPr>
          <w:sz w:val="24"/>
          <w:szCs w:val="24"/>
        </w:rPr>
        <w:t>API’s to show all available recipes and the actions to create, update and delete a recipe.</w:t>
      </w:r>
    </w:p>
    <w:p w:rsidR="000F12AD" w:rsidRPr="00982C2D" w:rsidRDefault="00E46079">
      <w:pPr>
        <w:rPr>
          <w:sz w:val="24"/>
          <w:szCs w:val="24"/>
        </w:rPr>
      </w:pPr>
      <w:r>
        <w:rPr>
          <w:sz w:val="24"/>
          <w:szCs w:val="24"/>
        </w:rPr>
        <w:t>POSTMAN tool is used to test the APIs created.</w:t>
      </w:r>
    </w:p>
    <w:p w:rsidR="007E37BA" w:rsidRPr="00975EC9" w:rsidRDefault="00E46079" w:rsidP="00975EC9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Add Recipe API: </w:t>
      </w:r>
      <w:hyperlink r:id="rId7" w:history="1">
        <w:r w:rsidRPr="00975EC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http://localhost:8080/recipe/add</w:t>
        </w:r>
      </w:hyperlink>
    </w:p>
    <w:p w:rsidR="00982C2D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Both user and admin role has access for this API.</w:t>
      </w:r>
    </w:p>
    <w:p w:rsidR="00982C2D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Credentials: username:</w:t>
      </w:r>
      <w:r w:rsidR="00975EC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burg, password:</w:t>
      </w:r>
      <w:r w:rsidR="00975EC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burg</w:t>
      </w:r>
    </w:p>
    <w:p w:rsidR="00982C2D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Open Postman:</w:t>
      </w:r>
    </w:p>
    <w:p w:rsidR="00982C2D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Provide add request API to add a recipe of request type POST with providing </w:t>
      </w:r>
      <w:r w:rsidR="00975EC9">
        <w:rPr>
          <w:rFonts w:ascii="Helvetica" w:hAnsi="Helvetica"/>
          <w:color w:val="505050"/>
          <w:sz w:val="18"/>
          <w:szCs w:val="18"/>
          <w:shd w:val="clear" w:color="auto" w:fill="FAFAFA"/>
        </w:rPr>
        <w:t>basic authentication and add a JSON body to add recipe information.</w:t>
      </w:r>
    </w:p>
    <w:p w:rsidR="00975EC9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Sample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C60" w:rsidTr="00975EC9">
        <w:tc>
          <w:tcPr>
            <w:tcW w:w="9350" w:type="dxa"/>
          </w:tcPr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"recipeName":"Masala Dosas",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"createdDate":"01-06-2021 12:34",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"isVeg":true,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"suitableFor":"for everyone",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"ingredients":[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{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"description": "half cup idli rice or parboiled rice or 100 grams idli rice"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},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{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"description": "half cup regular rice or 100 grams regular rice"</w:t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},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{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"description": "2 tablespoon poha"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}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],</w:t>
            </w:r>
          </w:p>
          <w:p w:rsidR="00975EC9" w:rsidRP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ab/>
              <w:t>"cooking instructions": "In a bowl take the idli</w:t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rice or parboiled rice along with the regular white rice. Instead of adding regular rice, you can also make the dosa with a total of 1 cup idli rice as I have shown in the video. The video has the recipe ingredients doubled in proportion. To the same bowl</w:t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, add urad dal and fenugreek seeds. Rinse the rice, lentils, and methi seeds together a couple of times and keep them aside. In a separate bowl, take the poha. Rinse it once or twice in water and then add rinsed poha to the bowl containing the rinsed rice+</w:t>
            </w: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lentils+methi seeds. Pour 1.5 cups of water. Mix. Cover with a lid and soak everything for 5 to 6 hours."</w:t>
            </w:r>
          </w:p>
          <w:p w:rsidR="00975EC9" w:rsidRDefault="00E46079" w:rsidP="00975E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75EC9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975EC9" w:rsidRDefault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82C2D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2D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C9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>
            <wp:extent cx="48196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2D" w:rsidRDefault="00982C2D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75EC9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On not providing the authentication will get the below-unauthorized error.</w:t>
      </w:r>
    </w:p>
    <w:p w:rsidR="00975EC9" w:rsidRDefault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75EC9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>
            <wp:extent cx="44862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C9" w:rsidRDefault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75EC9" w:rsidRDefault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75EC9" w:rsidRDefault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82C2D" w:rsidRPr="00975EC9" w:rsidRDefault="00E46079" w:rsidP="00975EC9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lastRenderedPageBreak/>
        <w:t xml:space="preserve">List all the Recipes: </w:t>
      </w:r>
      <w:hyperlink r:id="rId12" w:history="1">
        <w:r w:rsidRPr="00975EC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http://localhost:8080/recipe/get</w:t>
        </w:r>
      </w:hyperlink>
    </w:p>
    <w:p w:rsidR="00975EC9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Both user and admin role has access for this api.</w:t>
      </w:r>
    </w:p>
    <w:p w:rsidR="00975EC9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Credentials: username: burg, password: burg</w:t>
      </w:r>
    </w:p>
    <w:p w:rsidR="00975EC9" w:rsidRDefault="00E46079" w:rsidP="00975EC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Open Postman:</w:t>
      </w:r>
    </w:p>
    <w:p w:rsidR="007E37BA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Provide get request api to list all recipes added with providing bas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ic authentication information.</w:t>
      </w:r>
    </w:p>
    <w:p w:rsidR="007E37BA" w:rsidRDefault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E37BA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>
            <wp:extent cx="6329548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735" cy="32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BA" w:rsidRDefault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0127E" w:rsidRDefault="00E46079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Sample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C60" w:rsidTr="0090127E">
        <w:tc>
          <w:tcPr>
            <w:tcW w:w="9350" w:type="dxa"/>
          </w:tcPr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"id": 1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"recipeName": "Masala Dosa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"createdDate": "01-06-2021 12:34",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"isVeg": true,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"suitableFor": "for everyone",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"cookingInstructions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": "In a bowl take the idli rice or parboiled rice along with the regular white rice. Instead of adding regular rice, you can also make the dosa with a total of 1 cup idli rice as I have shown in the video. The video has the recipe ingredients doubled in p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roportion. To the same bowl, add urad dal and fenugreek seeds. Rinse the rice, lentils and methi seeds together a couple of times and keep aside. In a separate bowl, take the poha. Rinse it once or twice in water and then add rinsed poha to the bowl contai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ning the rinsed rice+lentils+methi seeds. Pour 1.5 cups water. Mix. Cover with a lid and soak everything for 5 to 6 hours.",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"ingredients": [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{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    "id": 1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    "description": "half cup idli rice or parboiled ric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e or 100 grams idli rice"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},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{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    "id": 2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    "description": "half cup regular rice or 100 grams regular rice"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 xml:space="preserve">            },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{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    "id": 3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    "description": "2 tablesp</w:t>
            </w: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oon poha"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    }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    ]</w:t>
            </w:r>
          </w:p>
          <w:p w:rsidR="0090127E" w:rsidRP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90127E" w:rsidRDefault="00E46079" w:rsidP="0090127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 w:rsidRPr="0090127E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90127E" w:rsidRDefault="0090127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E37BA" w:rsidRPr="000F12AD" w:rsidRDefault="00E46079" w:rsidP="000F12AD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Edit/Update Recipe API: </w:t>
      </w:r>
      <w:hyperlink r:id="rId14" w:history="1">
        <w:r w:rsidRPr="000F12AD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http://localhost:8080/recipe/update</w:t>
        </w:r>
      </w:hyperlink>
    </w:p>
    <w:p w:rsidR="0090127E" w:rsidRDefault="00E46079" w:rsidP="0090127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Only </w:t>
      </w:r>
      <w:r w:rsidRPr="0090127E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admin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role has access for this api.</w:t>
      </w:r>
    </w:p>
    <w:p w:rsidR="0090127E" w:rsidRDefault="00E46079" w:rsidP="0090127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Credentials: username: admin, password: admin</w:t>
      </w:r>
    </w:p>
    <w:p w:rsidR="0090127E" w:rsidRDefault="00E46079" w:rsidP="0090127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Open Postman:</w:t>
      </w:r>
    </w:p>
    <w:p w:rsidR="0090127E" w:rsidRDefault="00E46079" w:rsidP="0090127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Provide put request api to update recipe added with providing basic authentication information.</w:t>
      </w:r>
    </w:p>
    <w:p w:rsidR="007E37BA" w:rsidRDefault="00E46079">
      <w:r>
        <w:t>Sample Request</w:t>
      </w:r>
      <w:r w:rsidR="000F12AD">
        <w:t xml:space="preserve"> Body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C60" w:rsidTr="0090127E">
        <w:tc>
          <w:tcPr>
            <w:tcW w:w="9350" w:type="dxa"/>
          </w:tcPr>
          <w:p w:rsidR="0090127E" w:rsidRDefault="00E46079" w:rsidP="0090127E">
            <w:r>
              <w:t>{</w:t>
            </w:r>
          </w:p>
          <w:p w:rsidR="0090127E" w:rsidRDefault="00E46079" w:rsidP="0090127E">
            <w:r>
              <w:t xml:space="preserve">    "id": 1,</w:t>
            </w:r>
          </w:p>
          <w:p w:rsidR="0090127E" w:rsidRDefault="00E46079" w:rsidP="0090127E">
            <w:r>
              <w:t xml:space="preserve">    "recipeName": "Masala Dosas",</w:t>
            </w:r>
          </w:p>
          <w:p w:rsidR="0090127E" w:rsidRDefault="00E46079" w:rsidP="0090127E">
            <w:r>
              <w:t xml:space="preserve">    "createdDate": "01-06-2021 12:25",</w:t>
            </w:r>
          </w:p>
          <w:p w:rsidR="0090127E" w:rsidRDefault="00E46079" w:rsidP="0090127E">
            <w:r>
              <w:t xml:space="preserve">    "isVeg": false,</w:t>
            </w:r>
          </w:p>
          <w:p w:rsidR="0090127E" w:rsidRDefault="00E46079" w:rsidP="0090127E">
            <w:r>
              <w:t xml:space="preserve">    "suitableFor": "for everyo</w:t>
            </w:r>
            <w:r>
              <w:t>ne",</w:t>
            </w:r>
          </w:p>
          <w:p w:rsidR="0090127E" w:rsidRDefault="00E46079" w:rsidP="0090127E">
            <w:r>
              <w:t xml:space="preserve">    "cookingInstructions": "In a bowl take the idli rice or parboiled rice along with the regular white rice. Instead of adding regular rice, you can also make the dosa with a total of 1 cup idli rice as I have shown in the video. The video has the re</w:t>
            </w:r>
            <w:r>
              <w:t>cipe ingredients doubled in proportion. To the same bowl, add urad dal and fenugreek seeds. Rinse the rice, lentils and methi seeds together a couple of times and keep aside. In a separate bowl, take the poha. Rinse it once or twice in water and then add r</w:t>
            </w:r>
            <w:r>
              <w:t>insed poha to the bowl containing the rinsed rice+lentils+methi seeds. Pour 1.5 cups water. Mix. Cover with a lid and soak everything for 5 to 6 hours.",</w:t>
            </w:r>
          </w:p>
          <w:p w:rsidR="0090127E" w:rsidRDefault="00E46079" w:rsidP="0090127E">
            <w:r>
              <w:t xml:space="preserve">    "ingredients": [</w:t>
            </w:r>
          </w:p>
          <w:p w:rsidR="0090127E" w:rsidRDefault="00E46079" w:rsidP="0090127E">
            <w:r>
              <w:t xml:space="preserve">        {</w:t>
            </w:r>
          </w:p>
          <w:p w:rsidR="0090127E" w:rsidRDefault="00E46079" w:rsidP="0090127E">
            <w:r>
              <w:t xml:space="preserve">            "id": 1,</w:t>
            </w:r>
          </w:p>
          <w:p w:rsidR="0090127E" w:rsidRDefault="00E46079" w:rsidP="0090127E">
            <w:r>
              <w:t xml:space="preserve">            "description": "half cup idli rice or </w:t>
            </w:r>
            <w:r>
              <w:t>parboiled rice or 100 grams idli rice"</w:t>
            </w:r>
          </w:p>
          <w:p w:rsidR="0090127E" w:rsidRDefault="00E46079" w:rsidP="0090127E">
            <w:r>
              <w:t xml:space="preserve">        },</w:t>
            </w:r>
          </w:p>
          <w:p w:rsidR="0090127E" w:rsidRDefault="00E46079" w:rsidP="0090127E">
            <w:r>
              <w:t xml:space="preserve">        {</w:t>
            </w:r>
          </w:p>
          <w:p w:rsidR="0090127E" w:rsidRDefault="00E46079" w:rsidP="0090127E">
            <w:r>
              <w:t xml:space="preserve">            "id": 2,</w:t>
            </w:r>
          </w:p>
          <w:p w:rsidR="0090127E" w:rsidRDefault="00E46079" w:rsidP="0090127E">
            <w:r>
              <w:t xml:space="preserve">            "description": "half cup regular rice or 100 grams regular rice"</w:t>
            </w:r>
          </w:p>
          <w:p w:rsidR="0090127E" w:rsidRDefault="00E46079" w:rsidP="0090127E">
            <w:r>
              <w:t xml:space="preserve">        },</w:t>
            </w:r>
          </w:p>
          <w:p w:rsidR="0090127E" w:rsidRDefault="00E46079" w:rsidP="0090127E">
            <w:r>
              <w:t xml:space="preserve">        {</w:t>
            </w:r>
          </w:p>
          <w:p w:rsidR="0090127E" w:rsidRDefault="00E46079" w:rsidP="0090127E">
            <w:r>
              <w:t xml:space="preserve">            "id": 3,</w:t>
            </w:r>
          </w:p>
          <w:p w:rsidR="0090127E" w:rsidRDefault="00E46079" w:rsidP="0090127E">
            <w:r>
              <w:t xml:space="preserve">            "description": "2 tablespoon poha"</w:t>
            </w:r>
          </w:p>
          <w:p w:rsidR="0090127E" w:rsidRDefault="00E46079" w:rsidP="0090127E">
            <w:r>
              <w:t xml:space="preserve">        }</w:t>
            </w:r>
          </w:p>
          <w:p w:rsidR="0090127E" w:rsidRDefault="00E46079" w:rsidP="0090127E">
            <w:r>
              <w:t xml:space="preserve">    ]</w:t>
            </w:r>
          </w:p>
          <w:p w:rsidR="0090127E" w:rsidRDefault="00E46079" w:rsidP="0090127E">
            <w:r>
              <w:t>}</w:t>
            </w:r>
          </w:p>
        </w:tc>
      </w:tr>
    </w:tbl>
    <w:p w:rsidR="0090127E" w:rsidRDefault="0090127E"/>
    <w:p w:rsidR="000F12AD" w:rsidRDefault="00E46079">
      <w:r>
        <w:rPr>
          <w:noProof/>
        </w:rPr>
        <w:lastRenderedPageBreak/>
        <w:drawing>
          <wp:inline distT="0" distB="0" distL="0" distR="0">
            <wp:extent cx="5943600" cy="247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AD" w:rsidRDefault="00E46079">
      <w:r>
        <w:t>Request JSON:</w:t>
      </w:r>
    </w:p>
    <w:p w:rsidR="008A13D4" w:rsidRDefault="00E46079">
      <w:r>
        <w:rPr>
          <w:noProof/>
        </w:rPr>
        <w:drawing>
          <wp:inline distT="0" distB="0" distL="0" distR="0">
            <wp:extent cx="5943600" cy="2146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D4" w:rsidRDefault="00E46079">
      <w:r>
        <w:t>Response updated JSON data:</w:t>
      </w:r>
    </w:p>
    <w:p w:rsidR="000F12AD" w:rsidRDefault="00E46079" w:rsidP="007E37BA">
      <w:r>
        <w:rPr>
          <w:noProof/>
        </w:rPr>
        <w:drawing>
          <wp:inline distT="0" distB="0" distL="0" distR="0">
            <wp:extent cx="6284595" cy="26733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6369" cy="26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BA" w:rsidRPr="00F939F1" w:rsidRDefault="00E46079" w:rsidP="00F939F1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lastRenderedPageBreak/>
        <w:t xml:space="preserve">Delete Recipe API : </w:t>
      </w:r>
      <w:hyperlink r:id="rId18" w:history="1">
        <w:r w:rsidRPr="00F939F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http://localhost:8080/recipe/delete/1</w:t>
        </w:r>
      </w:hyperlink>
    </w:p>
    <w:p w:rsidR="008A13D4" w:rsidRDefault="00E46079" w:rsidP="008A13D4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Only </w:t>
      </w:r>
      <w:r w:rsidRPr="0090127E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admin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role has access to this API.</w:t>
      </w:r>
    </w:p>
    <w:p w:rsidR="008A13D4" w:rsidRDefault="00E46079" w:rsidP="008A13D4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Credentials: username: admin, password: admin</w:t>
      </w:r>
    </w:p>
    <w:p w:rsidR="008A13D4" w:rsidRDefault="00E46079" w:rsidP="008A13D4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Open Postman:</w:t>
      </w:r>
    </w:p>
    <w:p w:rsidR="008A13D4" w:rsidRDefault="00E46079" w:rsidP="008A13D4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Provide delete request API to delete recipe added with providing basic authentication information.</w:t>
      </w:r>
    </w:p>
    <w:p w:rsidR="007E37BA" w:rsidRDefault="00E46079" w:rsidP="007E37BA">
      <w:r>
        <w:rPr>
          <w:noProof/>
        </w:rPr>
        <w:drawing>
          <wp:inline distT="0" distB="0" distL="0" distR="0">
            <wp:extent cx="5943600" cy="2453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D4" w:rsidRDefault="008A13D4" w:rsidP="007E37BA"/>
    <w:p w:rsidR="008A13D4" w:rsidRDefault="00E46079" w:rsidP="007E37BA">
      <w:r>
        <w:t>Project Structure:</w:t>
      </w:r>
    </w:p>
    <w:p w:rsidR="00F939F1" w:rsidRDefault="00E46079" w:rsidP="007E37BA">
      <w:r>
        <w:rPr>
          <w:noProof/>
        </w:rPr>
        <w:drawing>
          <wp:inline distT="0" distB="0" distL="0" distR="0">
            <wp:extent cx="3275965" cy="34925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751" cy="35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F1" w:rsidRDefault="00F939F1" w:rsidP="007E37BA"/>
    <w:p w:rsidR="00F939F1" w:rsidRDefault="00E46079" w:rsidP="007E37BA">
      <w:r>
        <w:lastRenderedPageBreak/>
        <w:t>Junit Test cases Executed:</w:t>
      </w:r>
    </w:p>
    <w:p w:rsidR="00F939F1" w:rsidRDefault="00E46079" w:rsidP="007E37BA">
      <w:r>
        <w:rPr>
          <w:noProof/>
        </w:rPr>
        <w:drawing>
          <wp:inline distT="0" distB="0" distL="0" distR="0">
            <wp:extent cx="5943600" cy="2930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F1" w:rsidRDefault="00F939F1" w:rsidP="007E37BA"/>
    <w:p w:rsidR="00EE6032" w:rsidRDefault="00E46079" w:rsidP="007E37BA">
      <w:r>
        <w:t>Spring Boot dependencies 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C60" w:rsidTr="00EE6032">
        <w:tc>
          <w:tcPr>
            <w:tcW w:w="9350" w:type="dxa"/>
          </w:tcPr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spring-boot-starter-actuator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8.0.25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spring-boot-starter-security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com.fasterxml.jackson.core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spring-boot-starter-validation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spring-security-test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io.springfox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springfox-swagger2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2.7.0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io.springfox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springfox-swagger-ui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2.7.0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E6032" w:rsidRDefault="00E46079" w:rsidP="00EE603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E6032" w:rsidRDefault="00EE6032" w:rsidP="007E37BA"/>
    <w:p w:rsidR="00EE6032" w:rsidRDefault="00E46079" w:rsidP="007E37BA">
      <w:r>
        <w:t>Added Swagger dependency to illustrate the use of API in a single page i.e REST API Documentation</w:t>
      </w:r>
    </w:p>
    <w:p w:rsidR="00EE6032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URL: </w:t>
      </w:r>
      <w:hyperlink r:id="rId22" w:history="1">
        <w:r w:rsidRPr="00DB3246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>http://localhost:8080/swaggerui-html</w:t>
        </w:r>
      </w:hyperlink>
    </w:p>
    <w:p w:rsidR="006C5824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Click on the Recipe Controller link to see </w:t>
      </w:r>
      <w:r w:rsidR="00DF5796"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>list of REST API operations.</w:t>
      </w:r>
    </w:p>
    <w:p w:rsidR="006C5824" w:rsidRDefault="00E46079" w:rsidP="007E37BA">
      <w:r>
        <w:rPr>
          <w:noProof/>
        </w:rPr>
        <w:drawing>
          <wp:inline distT="0" distB="0" distL="0" distR="0">
            <wp:extent cx="59436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24" w:rsidRDefault="006C5824" w:rsidP="007E37BA"/>
    <w:p w:rsidR="006C5824" w:rsidRDefault="006C5824" w:rsidP="007E37BA"/>
    <w:p w:rsidR="00DF5796" w:rsidRDefault="00DF5796" w:rsidP="007E37BA"/>
    <w:p w:rsidR="00DF5796" w:rsidRDefault="00DF5796" w:rsidP="007E37BA"/>
    <w:p w:rsidR="00DF5796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>Click on the operations to test the API example datatype to be passed will be provided on the right side.</w:t>
      </w:r>
    </w:p>
    <w:p w:rsidR="00DF5796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>Provide the parameters and click on the try it out button to see the res</w:t>
      </w: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ults. Provide the authentication details. </w:t>
      </w:r>
    </w:p>
    <w:p w:rsidR="00DF5796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Username: burg Password: burg </w:t>
      </w:r>
    </w:p>
    <w:p w:rsidR="00DF5796" w:rsidRDefault="00E46079" w:rsidP="007E37BA">
      <w:r>
        <w:rPr>
          <w:noProof/>
        </w:rPr>
        <w:drawing>
          <wp:inline distT="0" distB="0" distL="0" distR="0">
            <wp:extent cx="5943600" cy="612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6" w:rsidRDefault="00DF5796" w:rsidP="007E37BA"/>
    <w:p w:rsidR="00DF5796" w:rsidRDefault="00DF5796" w:rsidP="007E37BA"/>
    <w:p w:rsidR="00DB3246" w:rsidRDefault="00DB3246" w:rsidP="007E37BA"/>
    <w:p w:rsidR="00DF5796" w:rsidRDefault="00E46079" w:rsidP="007E37BA">
      <w:r>
        <w:lastRenderedPageBreak/>
        <w:t>Snapshot showing the list of all recipes on click of Try it out!.</w:t>
      </w:r>
    </w:p>
    <w:p w:rsidR="00DF5796" w:rsidRDefault="00E46079" w:rsidP="007E37BA">
      <w:r>
        <w:rPr>
          <w:noProof/>
        </w:rPr>
        <w:drawing>
          <wp:inline distT="0" distB="0" distL="0" distR="0">
            <wp:extent cx="5816600" cy="765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9825" cy="76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6" w:rsidRDefault="00DF5796" w:rsidP="007E37BA"/>
    <w:p w:rsidR="005F51D4" w:rsidRDefault="00E46079" w:rsidP="007E37BA">
      <w:r>
        <w:lastRenderedPageBreak/>
        <w:t>Create Database with name food_point and then run the application</w:t>
      </w:r>
      <w:r w:rsidR="00DF5796">
        <w:t xml:space="preserve"> to start testing the APIs</w:t>
      </w:r>
      <w:r>
        <w:t>:</w:t>
      </w:r>
    </w:p>
    <w:p w:rsidR="00DF5796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Note spring </w:t>
      </w: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>security is added to provide authentication and authorization while accessing the application:</w:t>
      </w:r>
    </w:p>
    <w:p w:rsidR="00DF5796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>Roles created: User and Admin</w:t>
      </w:r>
    </w:p>
    <w:p w:rsidR="00DF579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B3246">
        <w:rPr>
          <w:rFonts w:ascii="Helvetica" w:hAnsi="Helvetica"/>
          <w:color w:val="505050"/>
          <w:sz w:val="18"/>
          <w:szCs w:val="18"/>
          <w:shd w:val="clear" w:color="auto" w:fill="FAFAFA"/>
        </w:rPr>
        <w:t>User role can access only list Recipe and add recipe functionalities.</w:t>
      </w:r>
    </w:p>
    <w:p w:rsid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Admin role can access all the 4 CRUD functionalities i.e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list, add, update and delete recipe.</w:t>
      </w:r>
    </w:p>
    <w:p w:rsid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Credentials</w:t>
      </w:r>
    </w:p>
    <w:p w:rsid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Role: User   Username: burg Password: burg</w:t>
      </w:r>
    </w:p>
    <w:p w:rsidR="00DB3246" w:rsidRPr="00DB3246" w:rsidRDefault="00E46079" w:rsidP="007E37B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Role: Admin Username: admin Password: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C60" w:rsidTr="005F51D4">
        <w:tc>
          <w:tcPr>
            <w:tcW w:w="9350" w:type="dxa"/>
          </w:tcPr>
          <w:p w:rsidR="005F51D4" w:rsidRDefault="00E46079" w:rsidP="007E37BA">
            <w:r>
              <w:t>Sample DB configuration:</w:t>
            </w:r>
          </w:p>
          <w:p w:rsidR="005F51D4" w:rsidRDefault="005F51D4" w:rsidP="007E37BA"/>
          <w:p w:rsidR="005F51D4" w:rsidRDefault="00E46079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jdbc:mysql://localhost:3306/food_point</w:t>
            </w:r>
          </w:p>
          <w:p w:rsidR="005F51D4" w:rsidRDefault="00E46079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:rsidR="005F51D4" w:rsidRDefault="00E46079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</w:p>
          <w:p w:rsidR="005F51D4" w:rsidRDefault="00E46079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spring.datasource.driver-class-name=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=com.mysql.jdbc.Driver</w:t>
            </w:r>
          </w:p>
          <w:p w:rsidR="005F51D4" w:rsidRDefault="005F51D4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51D4" w:rsidRDefault="00E46079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spring.jpa.properties.hibernate.dialect=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org.hibernate.dialect.MySQL5Dialect</w:t>
            </w:r>
          </w:p>
          <w:p w:rsidR="005F51D4" w:rsidRDefault="005F51D4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51D4" w:rsidRDefault="00E46079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:rsidR="005F51D4" w:rsidRDefault="005F51D4" w:rsidP="005F51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51D4" w:rsidRDefault="00E46079" w:rsidP="005F51D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</w:tc>
      </w:tr>
    </w:tbl>
    <w:p w:rsidR="005F51D4" w:rsidRDefault="005F51D4" w:rsidP="007E37BA"/>
    <w:p w:rsidR="00F939F1" w:rsidRPr="005F51D4" w:rsidRDefault="00E46079" w:rsidP="007E37BA">
      <w:pPr>
        <w:rPr>
          <w:b/>
        </w:rPr>
      </w:pPr>
      <w:r w:rsidRPr="005F51D4">
        <w:rPr>
          <w:b/>
        </w:rPr>
        <w:t>Tools/Technologies used:</w:t>
      </w:r>
    </w:p>
    <w:p w:rsidR="005F51D4" w:rsidRDefault="00E46079" w:rsidP="005F51D4">
      <w:pPr>
        <w:pStyle w:val="ListParagraph"/>
        <w:numPr>
          <w:ilvl w:val="0"/>
          <w:numId w:val="2"/>
        </w:numPr>
      </w:pPr>
      <w:r>
        <w:t>Spring Tool Suite 4</w:t>
      </w:r>
    </w:p>
    <w:p w:rsidR="00F939F1" w:rsidRDefault="00E46079" w:rsidP="005F51D4">
      <w:pPr>
        <w:pStyle w:val="ListParagraph"/>
        <w:numPr>
          <w:ilvl w:val="0"/>
          <w:numId w:val="2"/>
        </w:numPr>
      </w:pPr>
      <w:r>
        <w:t xml:space="preserve">Java 1.8 </w:t>
      </w:r>
    </w:p>
    <w:p w:rsidR="00C32A3A" w:rsidRDefault="00C32A3A" w:rsidP="005F51D4">
      <w:pPr>
        <w:pStyle w:val="ListParagraph"/>
        <w:numPr>
          <w:ilvl w:val="0"/>
          <w:numId w:val="2"/>
        </w:numPr>
      </w:pPr>
      <w:r>
        <w:t>Maven</w:t>
      </w:r>
      <w:bookmarkStart w:id="0" w:name="_GoBack"/>
      <w:bookmarkEnd w:id="0"/>
    </w:p>
    <w:p w:rsidR="00F939F1" w:rsidRDefault="00E46079" w:rsidP="005F51D4">
      <w:pPr>
        <w:pStyle w:val="ListParagraph"/>
        <w:numPr>
          <w:ilvl w:val="0"/>
          <w:numId w:val="2"/>
        </w:numPr>
      </w:pPr>
      <w:r>
        <w:t>Spring Boot</w:t>
      </w:r>
      <w:r w:rsidR="005F51D4">
        <w:t xml:space="preserve"> 2.4.5</w:t>
      </w:r>
    </w:p>
    <w:p w:rsidR="00F939F1" w:rsidRDefault="00E46079" w:rsidP="005F51D4">
      <w:pPr>
        <w:pStyle w:val="ListParagraph"/>
        <w:numPr>
          <w:ilvl w:val="0"/>
          <w:numId w:val="2"/>
        </w:numPr>
      </w:pPr>
      <w:r>
        <w:t>Rest API</w:t>
      </w:r>
    </w:p>
    <w:p w:rsidR="005F51D4" w:rsidRDefault="00E46079" w:rsidP="005F51D4">
      <w:pPr>
        <w:pStyle w:val="ListParagraph"/>
        <w:numPr>
          <w:ilvl w:val="0"/>
          <w:numId w:val="2"/>
        </w:numPr>
      </w:pPr>
      <w:r>
        <w:t>Microservices</w:t>
      </w:r>
    </w:p>
    <w:p w:rsidR="005F51D4" w:rsidRDefault="00E46079" w:rsidP="005F51D4">
      <w:pPr>
        <w:pStyle w:val="ListParagraph"/>
        <w:numPr>
          <w:ilvl w:val="0"/>
          <w:numId w:val="2"/>
        </w:numPr>
      </w:pPr>
      <w:r>
        <w:t>MySQL database</w:t>
      </w:r>
    </w:p>
    <w:p w:rsidR="005F51D4" w:rsidRDefault="00E46079" w:rsidP="005F51D4">
      <w:pPr>
        <w:pStyle w:val="ListParagraph"/>
        <w:numPr>
          <w:ilvl w:val="0"/>
          <w:numId w:val="2"/>
        </w:numPr>
      </w:pPr>
      <w:r>
        <w:t>POSTMAN</w:t>
      </w:r>
    </w:p>
    <w:p w:rsidR="00F939F1" w:rsidRDefault="00F939F1" w:rsidP="007E37BA"/>
    <w:sectPr w:rsidR="00F939F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079" w:rsidRDefault="00E46079">
      <w:pPr>
        <w:spacing w:after="0" w:line="240" w:lineRule="auto"/>
      </w:pPr>
      <w:r>
        <w:separator/>
      </w:r>
    </w:p>
  </w:endnote>
  <w:endnote w:type="continuationSeparator" w:id="0">
    <w:p w:rsidR="00E46079" w:rsidRDefault="00E4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079" w:rsidRDefault="00E46079">
      <w:pPr>
        <w:spacing w:after="0" w:line="240" w:lineRule="auto"/>
      </w:pPr>
      <w:r>
        <w:separator/>
      </w:r>
    </w:p>
  </w:footnote>
  <w:footnote w:type="continuationSeparator" w:id="0">
    <w:p w:rsidR="00E46079" w:rsidRDefault="00E4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7BA" w:rsidRDefault="007E37BA">
    <w:pPr>
      <w:pStyle w:val="Header"/>
    </w:pPr>
  </w:p>
  <w:p w:rsidR="007E37BA" w:rsidRDefault="007E3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C105E"/>
    <w:multiLevelType w:val="hybridMultilevel"/>
    <w:tmpl w:val="495CBFEE"/>
    <w:lvl w:ilvl="0" w:tplc="C9F66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0A4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C7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84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46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E2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23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2AE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4C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B2D3C"/>
    <w:multiLevelType w:val="hybridMultilevel"/>
    <w:tmpl w:val="44CA8DC6"/>
    <w:lvl w:ilvl="0" w:tplc="BF521F44">
      <w:start w:val="1"/>
      <w:numFmt w:val="decimal"/>
      <w:lvlText w:val="%1."/>
      <w:lvlJc w:val="left"/>
      <w:pPr>
        <w:ind w:left="720" w:hanging="360"/>
      </w:pPr>
    </w:lvl>
    <w:lvl w:ilvl="1" w:tplc="E4C6FC90" w:tentative="1">
      <w:start w:val="1"/>
      <w:numFmt w:val="lowerLetter"/>
      <w:lvlText w:val="%2."/>
      <w:lvlJc w:val="left"/>
      <w:pPr>
        <w:ind w:left="1440" w:hanging="360"/>
      </w:pPr>
    </w:lvl>
    <w:lvl w:ilvl="2" w:tplc="C6AEB7EE" w:tentative="1">
      <w:start w:val="1"/>
      <w:numFmt w:val="lowerRoman"/>
      <w:lvlText w:val="%3."/>
      <w:lvlJc w:val="right"/>
      <w:pPr>
        <w:ind w:left="2160" w:hanging="180"/>
      </w:pPr>
    </w:lvl>
    <w:lvl w:ilvl="3" w:tplc="B518DF70" w:tentative="1">
      <w:start w:val="1"/>
      <w:numFmt w:val="decimal"/>
      <w:lvlText w:val="%4."/>
      <w:lvlJc w:val="left"/>
      <w:pPr>
        <w:ind w:left="2880" w:hanging="360"/>
      </w:pPr>
    </w:lvl>
    <w:lvl w:ilvl="4" w:tplc="519C2638" w:tentative="1">
      <w:start w:val="1"/>
      <w:numFmt w:val="lowerLetter"/>
      <w:lvlText w:val="%5."/>
      <w:lvlJc w:val="left"/>
      <w:pPr>
        <w:ind w:left="3600" w:hanging="360"/>
      </w:pPr>
    </w:lvl>
    <w:lvl w:ilvl="5" w:tplc="793A4196" w:tentative="1">
      <w:start w:val="1"/>
      <w:numFmt w:val="lowerRoman"/>
      <w:lvlText w:val="%6."/>
      <w:lvlJc w:val="right"/>
      <w:pPr>
        <w:ind w:left="4320" w:hanging="180"/>
      </w:pPr>
    </w:lvl>
    <w:lvl w:ilvl="6" w:tplc="755E32BC" w:tentative="1">
      <w:start w:val="1"/>
      <w:numFmt w:val="decimal"/>
      <w:lvlText w:val="%7."/>
      <w:lvlJc w:val="left"/>
      <w:pPr>
        <w:ind w:left="5040" w:hanging="360"/>
      </w:pPr>
    </w:lvl>
    <w:lvl w:ilvl="7" w:tplc="BF3CF9DC" w:tentative="1">
      <w:start w:val="1"/>
      <w:numFmt w:val="lowerLetter"/>
      <w:lvlText w:val="%8."/>
      <w:lvlJc w:val="left"/>
      <w:pPr>
        <w:ind w:left="5760" w:hanging="360"/>
      </w:pPr>
    </w:lvl>
    <w:lvl w:ilvl="8" w:tplc="130AA90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BA"/>
    <w:rsid w:val="000F12AD"/>
    <w:rsid w:val="00165716"/>
    <w:rsid w:val="00286C60"/>
    <w:rsid w:val="005F51D4"/>
    <w:rsid w:val="006C5824"/>
    <w:rsid w:val="007E37BA"/>
    <w:rsid w:val="008A13D4"/>
    <w:rsid w:val="008E343F"/>
    <w:rsid w:val="0090127E"/>
    <w:rsid w:val="00975EC9"/>
    <w:rsid w:val="00982C2D"/>
    <w:rsid w:val="00BC2B21"/>
    <w:rsid w:val="00C32A3A"/>
    <w:rsid w:val="00DB3246"/>
    <w:rsid w:val="00DF5796"/>
    <w:rsid w:val="00E46079"/>
    <w:rsid w:val="00E723DE"/>
    <w:rsid w:val="00EE6032"/>
    <w:rsid w:val="00F9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4777"/>
  <w15:chartTrackingRefBased/>
  <w15:docId w15:val="{EE8680F9-5B02-40B7-BF70-C2AE7EFE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7BA"/>
  </w:style>
  <w:style w:type="paragraph" w:styleId="Footer">
    <w:name w:val="footer"/>
    <w:basedOn w:val="Normal"/>
    <w:link w:val="FooterChar"/>
    <w:uiPriority w:val="99"/>
    <w:unhideWhenUsed/>
    <w:rsid w:val="007E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7BA"/>
  </w:style>
  <w:style w:type="character" w:styleId="Hyperlink">
    <w:name w:val="Hyperlink"/>
    <w:basedOn w:val="DefaultParagraphFont"/>
    <w:uiPriority w:val="99"/>
    <w:unhideWhenUsed/>
    <w:rsid w:val="007E37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recipe/delete/1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:8080/recipe/add" TargetMode="External"/><Relationship Id="rId12" Type="http://schemas.openxmlformats.org/officeDocument/2006/relationships/hyperlink" Target="http://localhost:8080/recipe/ge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recipe/update" TargetMode="External"/><Relationship Id="rId22" Type="http://schemas.openxmlformats.org/officeDocument/2006/relationships/hyperlink" Target="http://localhost:8080/swaggerui-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11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keerthi</cp:lastModifiedBy>
  <cp:revision>7</cp:revision>
  <dcterms:created xsi:type="dcterms:W3CDTF">2021-05-30T21:31:00Z</dcterms:created>
  <dcterms:modified xsi:type="dcterms:W3CDTF">2021-06-01T14:18:00Z</dcterms:modified>
</cp:coreProperties>
</file>