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0B50" w:rsidRDefault="005759F3" w:rsidP="00EF31A7">
      <w:pPr>
        <w:pStyle w:val="Title"/>
      </w:pPr>
      <w:bookmarkStart w:id="0" w:name="_Toc78718742"/>
      <w:r>
        <w:t xml:space="preserve">Configure Always on </w:t>
      </w:r>
    </w:p>
    <w:p w:rsidR="004C6A8D" w:rsidRPr="00EF31A7" w:rsidRDefault="005759F3" w:rsidP="00EF31A7">
      <w:pPr>
        <w:pStyle w:val="Title"/>
        <w:rPr>
          <w:rStyle w:val="BookTitle"/>
        </w:rPr>
      </w:pPr>
      <w:r>
        <w:t>SQL server 2019</w:t>
      </w:r>
    </w:p>
    <w:p w:rsidR="004C6A8D" w:rsidRDefault="004C6A8D" w:rsidP="001F6370">
      <w:pPr>
        <w:pStyle w:val="Heading1"/>
      </w:pPr>
    </w:p>
    <w:p w:rsidR="004C6A8D" w:rsidRDefault="004C6A8D" w:rsidP="001F6370">
      <w:pPr>
        <w:pStyle w:val="Heading1"/>
      </w:pPr>
    </w:p>
    <w:p w:rsidR="00D25319" w:rsidRDefault="00D25319" w:rsidP="00D25319"/>
    <w:p w:rsidR="00D25319" w:rsidRDefault="00D25319" w:rsidP="00D25319"/>
    <w:p w:rsidR="00D25319" w:rsidRDefault="00D25319" w:rsidP="00D25319"/>
    <w:p w:rsidR="00D25319" w:rsidRDefault="00D25319" w:rsidP="00D25319"/>
    <w:p w:rsidR="00D25319" w:rsidRDefault="00D25319" w:rsidP="00D25319"/>
    <w:p w:rsidR="00D25319" w:rsidRDefault="00D25319" w:rsidP="00D25319"/>
    <w:p w:rsidR="00D25319" w:rsidRDefault="00D25319" w:rsidP="00D25319"/>
    <w:p w:rsidR="00D25319" w:rsidRDefault="00D25319" w:rsidP="00D25319"/>
    <w:p w:rsidR="00D25319" w:rsidRDefault="00D25319" w:rsidP="00D25319"/>
    <w:p w:rsidR="00D25319" w:rsidRDefault="00D25319" w:rsidP="00D25319"/>
    <w:p w:rsidR="00D25319" w:rsidRDefault="00D25319" w:rsidP="00D25319"/>
    <w:p w:rsidR="00D25319" w:rsidRDefault="00D25319" w:rsidP="00D25319"/>
    <w:p w:rsidR="00D25319" w:rsidRDefault="00D25319" w:rsidP="00D25319"/>
    <w:p w:rsidR="00D25319" w:rsidRDefault="00D25319" w:rsidP="00D25319"/>
    <w:p w:rsidR="00D25319" w:rsidRDefault="00D25319" w:rsidP="00D25319"/>
    <w:p w:rsidR="00D25319" w:rsidRDefault="00D25319" w:rsidP="00D25319"/>
    <w:p w:rsidR="00D25319" w:rsidRPr="00D25319" w:rsidRDefault="00D25319" w:rsidP="00D25319"/>
    <w:p w:rsidR="004C6A8D" w:rsidRDefault="004C6A8D" w:rsidP="001F6370">
      <w:pPr>
        <w:pStyle w:val="Heading1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3166461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25319" w:rsidRDefault="00D25319">
          <w:pPr>
            <w:pStyle w:val="TOCHeading"/>
          </w:pPr>
          <w:r>
            <w:t>Contents</w:t>
          </w:r>
        </w:p>
        <w:p w:rsidR="00D25319" w:rsidRDefault="00D25319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Cs w:val="20"/>
              <w:lang w:bidi="ne-NP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81390196" w:history="1">
            <w:r w:rsidRPr="00990E1C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_Toc81390196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157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319" w:rsidRDefault="00BF3567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Cs w:val="20"/>
              <w:lang w:bidi="ne-NP"/>
            </w:rPr>
          </w:pPr>
          <w:hyperlink w:anchor="_Toc81390197" w:history="1">
            <w:r w:rsidR="00D25319" w:rsidRPr="00990E1C">
              <w:rPr>
                <w:rStyle w:val="Hyperlink"/>
                <w:noProof/>
              </w:rPr>
              <w:t>Prerequisites</w:t>
            </w:r>
            <w:r w:rsidR="00D25319">
              <w:rPr>
                <w:noProof/>
                <w:webHidden/>
              </w:rPr>
              <w:tab/>
            </w:r>
            <w:r w:rsidR="00D25319">
              <w:rPr>
                <w:noProof/>
                <w:webHidden/>
              </w:rPr>
              <w:fldChar w:fldCharType="begin"/>
            </w:r>
            <w:r w:rsidR="00D25319">
              <w:rPr>
                <w:noProof/>
                <w:webHidden/>
              </w:rPr>
              <w:instrText xml:space="preserve"> PAGEREF _Toc81390197 \h </w:instrText>
            </w:r>
            <w:r w:rsidR="00D25319">
              <w:rPr>
                <w:noProof/>
                <w:webHidden/>
              </w:rPr>
            </w:r>
            <w:r w:rsidR="00D25319">
              <w:rPr>
                <w:noProof/>
                <w:webHidden/>
              </w:rPr>
              <w:fldChar w:fldCharType="separate"/>
            </w:r>
            <w:r w:rsidR="00491573">
              <w:rPr>
                <w:noProof/>
                <w:webHidden/>
              </w:rPr>
              <w:t>3</w:t>
            </w:r>
            <w:r w:rsidR="00D25319">
              <w:rPr>
                <w:noProof/>
                <w:webHidden/>
              </w:rPr>
              <w:fldChar w:fldCharType="end"/>
            </w:r>
          </w:hyperlink>
        </w:p>
        <w:p w:rsidR="00D25319" w:rsidRDefault="00BF3567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Cs w:val="20"/>
              <w:lang w:bidi="ne-NP"/>
            </w:rPr>
          </w:pPr>
          <w:hyperlink w:anchor="_Toc81390198" w:history="1">
            <w:r w:rsidR="00D25319" w:rsidRPr="00990E1C">
              <w:rPr>
                <w:rStyle w:val="Hyperlink"/>
                <w:noProof/>
              </w:rPr>
              <w:t>Getting Started</w:t>
            </w:r>
            <w:r w:rsidR="00D25319">
              <w:rPr>
                <w:noProof/>
                <w:webHidden/>
              </w:rPr>
              <w:tab/>
            </w:r>
            <w:r w:rsidR="00D25319">
              <w:rPr>
                <w:noProof/>
                <w:webHidden/>
              </w:rPr>
              <w:fldChar w:fldCharType="begin"/>
            </w:r>
            <w:r w:rsidR="00D25319">
              <w:rPr>
                <w:noProof/>
                <w:webHidden/>
              </w:rPr>
              <w:instrText xml:space="preserve"> PAGEREF _Toc81390198 \h </w:instrText>
            </w:r>
            <w:r w:rsidR="00D25319">
              <w:rPr>
                <w:noProof/>
                <w:webHidden/>
              </w:rPr>
            </w:r>
            <w:r w:rsidR="00D25319">
              <w:rPr>
                <w:noProof/>
                <w:webHidden/>
              </w:rPr>
              <w:fldChar w:fldCharType="separate"/>
            </w:r>
            <w:r w:rsidR="00491573">
              <w:rPr>
                <w:noProof/>
                <w:webHidden/>
              </w:rPr>
              <w:t>4</w:t>
            </w:r>
            <w:r w:rsidR="00D25319">
              <w:rPr>
                <w:noProof/>
                <w:webHidden/>
              </w:rPr>
              <w:fldChar w:fldCharType="end"/>
            </w:r>
          </w:hyperlink>
        </w:p>
        <w:p w:rsidR="00D25319" w:rsidRDefault="00BF3567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Cs w:val="20"/>
              <w:lang w:bidi="ne-NP"/>
            </w:rPr>
          </w:pPr>
          <w:hyperlink w:anchor="_Toc81390199" w:history="1">
            <w:r w:rsidR="00D25319" w:rsidRPr="00990E1C">
              <w:rPr>
                <w:rStyle w:val="Hyperlink"/>
                <w:noProof/>
              </w:rPr>
              <w:t>Creating Cluster</w:t>
            </w:r>
            <w:r w:rsidR="00D25319">
              <w:rPr>
                <w:noProof/>
                <w:webHidden/>
              </w:rPr>
              <w:tab/>
            </w:r>
            <w:r w:rsidR="00D25319">
              <w:rPr>
                <w:noProof/>
                <w:webHidden/>
              </w:rPr>
              <w:fldChar w:fldCharType="begin"/>
            </w:r>
            <w:r w:rsidR="00D25319">
              <w:rPr>
                <w:noProof/>
                <w:webHidden/>
              </w:rPr>
              <w:instrText xml:space="preserve"> PAGEREF _Toc81390199 \h </w:instrText>
            </w:r>
            <w:r w:rsidR="00D25319">
              <w:rPr>
                <w:noProof/>
                <w:webHidden/>
              </w:rPr>
            </w:r>
            <w:r w:rsidR="00D25319">
              <w:rPr>
                <w:noProof/>
                <w:webHidden/>
              </w:rPr>
              <w:fldChar w:fldCharType="separate"/>
            </w:r>
            <w:r w:rsidR="00491573">
              <w:rPr>
                <w:noProof/>
                <w:webHidden/>
              </w:rPr>
              <w:t>4</w:t>
            </w:r>
            <w:r w:rsidR="00D25319">
              <w:rPr>
                <w:noProof/>
                <w:webHidden/>
              </w:rPr>
              <w:fldChar w:fldCharType="end"/>
            </w:r>
          </w:hyperlink>
        </w:p>
        <w:p w:rsidR="00D25319" w:rsidRDefault="00BF3567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Cs w:val="20"/>
              <w:lang w:bidi="ne-NP"/>
            </w:rPr>
          </w:pPr>
          <w:hyperlink w:anchor="_Toc81390200" w:history="1">
            <w:r w:rsidR="00D25319" w:rsidRPr="00990E1C">
              <w:rPr>
                <w:rStyle w:val="Hyperlink"/>
                <w:noProof/>
              </w:rPr>
              <w:t>Setting up Always On Cluster</w:t>
            </w:r>
            <w:r w:rsidR="00D25319">
              <w:rPr>
                <w:noProof/>
                <w:webHidden/>
              </w:rPr>
              <w:tab/>
            </w:r>
            <w:r w:rsidR="00D25319">
              <w:rPr>
                <w:noProof/>
                <w:webHidden/>
              </w:rPr>
              <w:fldChar w:fldCharType="begin"/>
            </w:r>
            <w:r w:rsidR="00D25319">
              <w:rPr>
                <w:noProof/>
                <w:webHidden/>
              </w:rPr>
              <w:instrText xml:space="preserve"> PAGEREF _Toc81390200 \h </w:instrText>
            </w:r>
            <w:r w:rsidR="00D25319">
              <w:rPr>
                <w:noProof/>
                <w:webHidden/>
              </w:rPr>
            </w:r>
            <w:r w:rsidR="00D25319">
              <w:rPr>
                <w:noProof/>
                <w:webHidden/>
              </w:rPr>
              <w:fldChar w:fldCharType="separate"/>
            </w:r>
            <w:r w:rsidR="00491573">
              <w:rPr>
                <w:noProof/>
                <w:webHidden/>
              </w:rPr>
              <w:t>15</w:t>
            </w:r>
            <w:r w:rsidR="00D25319">
              <w:rPr>
                <w:noProof/>
                <w:webHidden/>
              </w:rPr>
              <w:fldChar w:fldCharType="end"/>
            </w:r>
          </w:hyperlink>
        </w:p>
        <w:p w:rsidR="00D25319" w:rsidRDefault="00D25319">
          <w:r>
            <w:rPr>
              <w:b/>
              <w:bCs/>
              <w:noProof/>
            </w:rPr>
            <w:fldChar w:fldCharType="end"/>
          </w:r>
        </w:p>
      </w:sdtContent>
    </w:sdt>
    <w:p w:rsidR="004C6A8D" w:rsidRDefault="004C6A8D" w:rsidP="001F6370">
      <w:pPr>
        <w:pStyle w:val="Heading1"/>
      </w:pPr>
    </w:p>
    <w:p w:rsidR="004C6A8D" w:rsidRDefault="004C6A8D" w:rsidP="001F6370">
      <w:pPr>
        <w:pStyle w:val="Heading1"/>
      </w:pPr>
    </w:p>
    <w:p w:rsidR="004C6A8D" w:rsidRDefault="004C6A8D" w:rsidP="001F6370">
      <w:pPr>
        <w:pStyle w:val="Heading1"/>
      </w:pPr>
    </w:p>
    <w:p w:rsidR="004C6A8D" w:rsidRDefault="004C6A8D" w:rsidP="001F6370">
      <w:pPr>
        <w:pStyle w:val="Heading1"/>
      </w:pPr>
    </w:p>
    <w:p w:rsidR="004C6A8D" w:rsidRDefault="004C6A8D" w:rsidP="001F6370">
      <w:pPr>
        <w:pStyle w:val="Heading1"/>
      </w:pPr>
    </w:p>
    <w:p w:rsidR="004C6A8D" w:rsidRDefault="004C6A8D" w:rsidP="001F6370">
      <w:pPr>
        <w:pStyle w:val="Heading1"/>
      </w:pPr>
    </w:p>
    <w:p w:rsidR="004C6A8D" w:rsidRDefault="004C6A8D" w:rsidP="001F6370">
      <w:pPr>
        <w:pStyle w:val="Heading1"/>
      </w:pPr>
    </w:p>
    <w:p w:rsidR="004C6A8D" w:rsidRDefault="004C6A8D" w:rsidP="001F6370">
      <w:pPr>
        <w:pStyle w:val="Heading1"/>
      </w:pPr>
    </w:p>
    <w:p w:rsidR="004C6A8D" w:rsidRDefault="004C6A8D" w:rsidP="001F6370">
      <w:pPr>
        <w:pStyle w:val="Heading1"/>
      </w:pPr>
    </w:p>
    <w:p w:rsidR="004C6A8D" w:rsidRDefault="004C6A8D" w:rsidP="001F6370">
      <w:pPr>
        <w:pStyle w:val="Heading1"/>
      </w:pPr>
    </w:p>
    <w:p w:rsidR="004C6A8D" w:rsidRDefault="004C6A8D" w:rsidP="001F6370">
      <w:pPr>
        <w:pStyle w:val="Heading1"/>
      </w:pPr>
    </w:p>
    <w:p w:rsidR="00E76F98" w:rsidRPr="00E76F98" w:rsidRDefault="00E76F98" w:rsidP="00E76F98"/>
    <w:p w:rsidR="001F6370" w:rsidRDefault="001F6370" w:rsidP="001F6370">
      <w:pPr>
        <w:pStyle w:val="Heading1"/>
      </w:pPr>
      <w:bookmarkStart w:id="1" w:name="_Toc81390196"/>
      <w:r>
        <w:lastRenderedPageBreak/>
        <w:t>Overview</w:t>
      </w:r>
      <w:bookmarkEnd w:id="0"/>
      <w:bookmarkEnd w:id="1"/>
    </w:p>
    <w:p w:rsidR="001F6370" w:rsidRDefault="001F6370" w:rsidP="001F6370"/>
    <w:p w:rsidR="001F6370" w:rsidRPr="006669AC" w:rsidRDefault="001F6370" w:rsidP="001F6370">
      <w:pPr>
        <w:rPr>
          <w:sz w:val="24"/>
          <w:szCs w:val="24"/>
        </w:rPr>
      </w:pPr>
      <w:r w:rsidRPr="006669AC">
        <w:rPr>
          <w:sz w:val="24"/>
          <w:szCs w:val="24"/>
        </w:rPr>
        <w:t xml:space="preserve">The Always On availability groups feature is a high-availability and disaster-recovery solution that provides an enterprise-level alternative to database mirroring. Introduced in SQL Server 2012 (11.x), Always On availability groups maximizes the availability of a set of user databases for an enterprise. </w:t>
      </w:r>
    </w:p>
    <w:p w:rsidR="001F6370" w:rsidRPr="006669AC" w:rsidRDefault="001F6370" w:rsidP="001F6370">
      <w:pPr>
        <w:rPr>
          <w:sz w:val="24"/>
          <w:szCs w:val="24"/>
        </w:rPr>
      </w:pPr>
      <w:r w:rsidRPr="006669AC">
        <w:rPr>
          <w:sz w:val="24"/>
          <w:szCs w:val="24"/>
        </w:rPr>
        <w:t>An availability group supports a failover environment for a discrete set of user databases, known as availability databases that fail over together. An availability group supports a set of read-write primary databases and one to eight sets of corresponding secondary databases. Optionally, secondary databases can be made available for read-only access and/or some backup operations.</w:t>
      </w:r>
    </w:p>
    <w:p w:rsidR="00457742" w:rsidRDefault="00BF3567"/>
    <w:p w:rsidR="004E3074" w:rsidRDefault="004E3074"/>
    <w:p w:rsidR="004E3074" w:rsidRDefault="00EE2C21" w:rsidP="00EE2C21">
      <w:pPr>
        <w:pStyle w:val="Heading1"/>
      </w:pPr>
      <w:bookmarkStart w:id="2" w:name="_Toc81390197"/>
      <w:r>
        <w:t>Prerequisites</w:t>
      </w:r>
      <w:bookmarkEnd w:id="2"/>
    </w:p>
    <w:p w:rsidR="00EE2C21" w:rsidRDefault="00EE2C21" w:rsidP="00EE2C21">
      <w:pPr>
        <w:pStyle w:val="ListParagraph"/>
        <w:numPr>
          <w:ilvl w:val="0"/>
          <w:numId w:val="6"/>
        </w:numPr>
      </w:pPr>
      <w:r>
        <w:t>Updated Windows server for all nodes.</w:t>
      </w:r>
    </w:p>
    <w:p w:rsidR="00042ACB" w:rsidRDefault="00042ACB" w:rsidP="00EE2C21">
      <w:pPr>
        <w:pStyle w:val="ListParagraph"/>
        <w:numPr>
          <w:ilvl w:val="0"/>
          <w:numId w:val="6"/>
        </w:numPr>
      </w:pPr>
      <w:r>
        <w:t>Disable firewall in all replicas.</w:t>
      </w:r>
    </w:p>
    <w:p w:rsidR="00EE2C21" w:rsidRDefault="00EE2C21" w:rsidP="00EE2C21">
      <w:pPr>
        <w:pStyle w:val="ListParagraph"/>
        <w:numPr>
          <w:ilvl w:val="0"/>
          <w:numId w:val="6"/>
        </w:numPr>
      </w:pPr>
      <w:r>
        <w:t>Sql Server and Sql Server Management Studio should be installed in all the nodes.</w:t>
      </w:r>
    </w:p>
    <w:p w:rsidR="00EE2C21" w:rsidRDefault="002A097C" w:rsidP="00EE2C21">
      <w:pPr>
        <w:pStyle w:val="ListParagraph"/>
        <w:numPr>
          <w:ilvl w:val="0"/>
          <w:numId w:val="6"/>
        </w:numPr>
      </w:pPr>
      <w:r>
        <w:t>Floating IP and Listener IP</w:t>
      </w:r>
      <w:r w:rsidR="00EE2C21">
        <w:t xml:space="preserve"> should be predefined and ready for use for the cluster.</w:t>
      </w:r>
    </w:p>
    <w:p w:rsidR="00730CE9" w:rsidRDefault="00730CE9" w:rsidP="00EE2C21">
      <w:pPr>
        <w:pStyle w:val="ListParagraph"/>
        <w:numPr>
          <w:ilvl w:val="0"/>
          <w:numId w:val="6"/>
        </w:numPr>
      </w:pPr>
      <w:r>
        <w:t>In case of different network for primary and secondary/DR</w:t>
      </w:r>
      <w:r w:rsidR="00344916">
        <w:t xml:space="preserve"> nodes, we need floating IP and listener IP </w:t>
      </w:r>
      <w:r>
        <w:t>from both network each.</w:t>
      </w:r>
    </w:p>
    <w:p w:rsidR="00EE2C21" w:rsidRDefault="00EE2C21" w:rsidP="00EE2C21">
      <w:pPr>
        <w:pStyle w:val="ListParagraph"/>
        <w:numPr>
          <w:ilvl w:val="0"/>
          <w:numId w:val="6"/>
        </w:numPr>
      </w:pPr>
      <w:r>
        <w:t>A folder in separate server which can be accessed by all the nodes is required for Quorum purpose.</w:t>
      </w:r>
    </w:p>
    <w:p w:rsidR="00ED1025" w:rsidRPr="00C44C87" w:rsidRDefault="00ED1025" w:rsidP="00ED1025">
      <w:pPr>
        <w:rPr>
          <w:color w:val="FF0000"/>
        </w:rPr>
      </w:pPr>
    </w:p>
    <w:p w:rsidR="00ED1025" w:rsidRPr="00C44C87" w:rsidRDefault="00ED1025" w:rsidP="00ED1025">
      <w:pPr>
        <w:rPr>
          <w:b/>
          <w:bCs/>
          <w:color w:val="FF0000"/>
        </w:rPr>
      </w:pPr>
      <w:r w:rsidRPr="00C44C87">
        <w:rPr>
          <w:b/>
          <w:bCs/>
          <w:color w:val="FF0000"/>
        </w:rPr>
        <w:t xml:space="preserve">** All the steps in this section is mandatory and will cause error in </w:t>
      </w:r>
      <w:r w:rsidR="00483AF1">
        <w:rPr>
          <w:b/>
          <w:bCs/>
          <w:color w:val="FF0000"/>
        </w:rPr>
        <w:t>configuration</w:t>
      </w:r>
      <w:r w:rsidRPr="00C44C87">
        <w:rPr>
          <w:b/>
          <w:bCs/>
          <w:color w:val="FF0000"/>
        </w:rPr>
        <w:t xml:space="preserve"> if not followed.</w:t>
      </w:r>
    </w:p>
    <w:p w:rsidR="00ED1025" w:rsidRPr="00EE2C21" w:rsidRDefault="00ED1025" w:rsidP="00ED1025"/>
    <w:p w:rsidR="004E3074" w:rsidRDefault="004E3074"/>
    <w:p w:rsidR="004E3074" w:rsidRDefault="004E3074"/>
    <w:p w:rsidR="004E3074" w:rsidRDefault="004E3074"/>
    <w:p w:rsidR="004E3074" w:rsidRDefault="004E3074"/>
    <w:p w:rsidR="004E3074" w:rsidRDefault="004E3074"/>
    <w:p w:rsidR="004E3074" w:rsidRDefault="004E3074"/>
    <w:p w:rsidR="004E3074" w:rsidRDefault="004E3074"/>
    <w:p w:rsidR="004E3074" w:rsidRDefault="004E3074"/>
    <w:p w:rsidR="004E3074" w:rsidRDefault="004E3074"/>
    <w:p w:rsidR="009E4A97" w:rsidRDefault="009E4A97" w:rsidP="009E4A97">
      <w:pPr>
        <w:pStyle w:val="Heading1"/>
      </w:pPr>
      <w:bookmarkStart w:id="3" w:name="_Toc81390198"/>
      <w:r>
        <w:t>Getting Started</w:t>
      </w:r>
      <w:bookmarkEnd w:id="3"/>
    </w:p>
    <w:p w:rsidR="002B4F47" w:rsidRDefault="002B4F47" w:rsidP="00534BCD">
      <w:pPr>
        <w:pStyle w:val="Heading1"/>
      </w:pPr>
      <w:bookmarkStart w:id="4" w:name="_Toc81390199"/>
      <w:r>
        <w:t>Creating Cluster</w:t>
      </w:r>
      <w:bookmarkEnd w:id="4"/>
      <w:r>
        <w:t xml:space="preserve"> </w:t>
      </w:r>
    </w:p>
    <w:p w:rsidR="002B4F47" w:rsidRDefault="002B4F47" w:rsidP="004E3074"/>
    <w:p w:rsidR="00F857ED" w:rsidRDefault="00F857ED" w:rsidP="004E3074">
      <w:pPr>
        <w:pStyle w:val="ListParagraph"/>
        <w:numPr>
          <w:ilvl w:val="0"/>
          <w:numId w:val="1"/>
        </w:numPr>
      </w:pPr>
      <w:r>
        <w:t>To create a new domain suffix, go to: ‘This pc&gt;properties&gt;Advanced system settings’. Select Computer name and click the ‘Change’ button then go to ‘More’ and set the DNS suffix as below and click OK:</w:t>
      </w:r>
    </w:p>
    <w:p w:rsidR="00F857ED" w:rsidRDefault="00F857ED" w:rsidP="00F857ED"/>
    <w:p w:rsidR="00F857ED" w:rsidRDefault="00F857ED" w:rsidP="00F857ED">
      <w:r>
        <w:rPr>
          <w:noProof/>
          <w:lang w:bidi="ne-NP"/>
        </w:rPr>
        <w:drawing>
          <wp:inline distT="0" distB="0" distL="0" distR="0">
            <wp:extent cx="4762500" cy="35337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icrosoftTeams-imag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08" cy="353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74" w:rsidRDefault="004E3074" w:rsidP="004E3074">
      <w:pPr>
        <w:pStyle w:val="ListParagraph"/>
        <w:numPr>
          <w:ilvl w:val="0"/>
          <w:numId w:val="1"/>
        </w:numPr>
      </w:pPr>
      <w:r>
        <w:t>Search for computer management and open the app.</w:t>
      </w:r>
    </w:p>
    <w:p w:rsidR="000B5A32" w:rsidRDefault="000B5A32" w:rsidP="000B5A32">
      <w:pPr>
        <w:pStyle w:val="ListParagraph"/>
        <w:numPr>
          <w:ilvl w:val="0"/>
          <w:numId w:val="2"/>
        </w:numPr>
      </w:pPr>
      <w:r>
        <w:t xml:space="preserve">Under the Local Users and </w:t>
      </w:r>
      <w:r w:rsidR="00DB5472">
        <w:t>Groups,</w:t>
      </w:r>
      <w:r w:rsidR="003E7FE0">
        <w:t xml:space="preserve"> click on users</w:t>
      </w:r>
      <w:r>
        <w:t>, right click and select new user.</w:t>
      </w:r>
    </w:p>
    <w:p w:rsidR="000B5A32" w:rsidRDefault="000B5A32" w:rsidP="000B5A32">
      <w:pPr>
        <w:pStyle w:val="ListParagraph"/>
        <w:numPr>
          <w:ilvl w:val="0"/>
          <w:numId w:val="2"/>
        </w:numPr>
      </w:pPr>
      <w:r>
        <w:t>Add DBSERVICE in username and set a password.</w:t>
      </w:r>
    </w:p>
    <w:p w:rsidR="003E7FE0" w:rsidRDefault="003E7FE0" w:rsidP="000B5A32">
      <w:pPr>
        <w:pStyle w:val="ListParagraph"/>
        <w:numPr>
          <w:ilvl w:val="0"/>
          <w:numId w:val="2"/>
        </w:numPr>
      </w:pPr>
      <w:r>
        <w:t>Check ‘Password never expires’</w:t>
      </w:r>
    </w:p>
    <w:p w:rsidR="003E7FE0" w:rsidRDefault="003E7FE0" w:rsidP="000B5A32">
      <w:pPr>
        <w:pStyle w:val="ListParagraph"/>
        <w:numPr>
          <w:ilvl w:val="0"/>
          <w:numId w:val="2"/>
        </w:numPr>
      </w:pPr>
      <w:r>
        <w:lastRenderedPageBreak/>
        <w:t>Click Create</w:t>
      </w:r>
    </w:p>
    <w:p w:rsidR="00DB5472" w:rsidRDefault="00DB5472" w:rsidP="00DB5472">
      <w:pPr>
        <w:pStyle w:val="ListParagraph"/>
        <w:ind w:left="1440"/>
      </w:pPr>
    </w:p>
    <w:p w:rsidR="004E3074" w:rsidRDefault="000A2A38" w:rsidP="004E3074">
      <w:pPr>
        <w:pStyle w:val="ListParagraph"/>
      </w:pPr>
      <w:r>
        <w:rPr>
          <w:noProof/>
          <w:lang w:bidi="ne-NP"/>
        </w:rPr>
        <w:drawing>
          <wp:inline distT="0" distB="0" distL="0" distR="0">
            <wp:extent cx="5772956" cy="4153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1AC" w:rsidRDefault="00C201AC" w:rsidP="004E3074">
      <w:pPr>
        <w:pStyle w:val="ListParagraph"/>
      </w:pPr>
    </w:p>
    <w:p w:rsidR="00C201AC" w:rsidRDefault="00C201AC" w:rsidP="00C201AC">
      <w:pPr>
        <w:pStyle w:val="ListParagraph"/>
        <w:numPr>
          <w:ilvl w:val="0"/>
          <w:numId w:val="3"/>
        </w:numPr>
      </w:pPr>
      <w:r>
        <w:t>Click on the newly created user ‘DBSERVICE’, click on the ‘Member Of’ tab and click on ‘Add ‘.</w:t>
      </w:r>
    </w:p>
    <w:p w:rsidR="00C201AC" w:rsidRDefault="000A2A38" w:rsidP="00C201AC">
      <w:r>
        <w:rPr>
          <w:noProof/>
          <w:lang w:bidi="ne-NP"/>
        </w:rPr>
        <w:lastRenderedPageBreak/>
        <w:drawing>
          <wp:inline distT="0" distB="0" distL="0" distR="0">
            <wp:extent cx="5830114" cy="406774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1AC" w:rsidRDefault="00C201AC" w:rsidP="00C201AC">
      <w:pPr>
        <w:pStyle w:val="ListParagraph"/>
        <w:numPr>
          <w:ilvl w:val="0"/>
          <w:numId w:val="3"/>
        </w:numPr>
      </w:pPr>
      <w:r>
        <w:t xml:space="preserve">Now, add ‘administration’ </w:t>
      </w:r>
      <w:r w:rsidR="00F153B5">
        <w:t xml:space="preserve">in the </w:t>
      </w:r>
      <w:r>
        <w:t>textbox and click OK.</w:t>
      </w:r>
    </w:p>
    <w:p w:rsidR="00C201AC" w:rsidRDefault="00C201AC" w:rsidP="00C201AC">
      <w:r>
        <w:rPr>
          <w:noProof/>
          <w:lang w:bidi="ne-NP"/>
        </w:rPr>
        <w:lastRenderedPageBreak/>
        <w:drawing>
          <wp:inline distT="0" distB="0" distL="0" distR="0">
            <wp:extent cx="5801535" cy="4048690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D4BE5" w:rsidRDefault="009D4BE5" w:rsidP="00C201AC"/>
    <w:p w:rsidR="009D4BE5" w:rsidRDefault="009D4BE5" w:rsidP="00C201AC"/>
    <w:p w:rsidR="0001538D" w:rsidRDefault="0001538D" w:rsidP="0001538D">
      <w:pPr>
        <w:pStyle w:val="ListParagraph"/>
        <w:numPr>
          <w:ilvl w:val="0"/>
          <w:numId w:val="1"/>
        </w:numPr>
      </w:pPr>
      <w:r>
        <w:t>Go to start menu and search for ‘Server Manager’ and select it.</w:t>
      </w:r>
    </w:p>
    <w:p w:rsidR="0001538D" w:rsidRDefault="0001538D" w:rsidP="0001538D">
      <w:pPr>
        <w:pStyle w:val="ListParagraph"/>
        <w:numPr>
          <w:ilvl w:val="0"/>
          <w:numId w:val="3"/>
        </w:numPr>
      </w:pPr>
      <w:r>
        <w:t>Click on ‘Manage’ and click on the ‘Add Roles and Features’ from the sub menu.</w:t>
      </w:r>
    </w:p>
    <w:p w:rsidR="0001538D" w:rsidRDefault="0001538D" w:rsidP="0001538D">
      <w:pPr>
        <w:pStyle w:val="ListParagraph"/>
        <w:ind w:left="1440"/>
      </w:pPr>
      <w:r>
        <w:rPr>
          <w:noProof/>
          <w:lang w:bidi="ne-NP"/>
        </w:rPr>
        <w:drawing>
          <wp:inline distT="0" distB="0" distL="0" distR="0">
            <wp:extent cx="5086350" cy="1600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477" w:rsidRDefault="00393477" w:rsidP="0001538D">
      <w:pPr>
        <w:pStyle w:val="ListParagraph"/>
        <w:ind w:left="1440"/>
      </w:pPr>
    </w:p>
    <w:p w:rsidR="00393477" w:rsidRDefault="00393477" w:rsidP="00393477">
      <w:pPr>
        <w:pStyle w:val="ListParagraph"/>
        <w:numPr>
          <w:ilvl w:val="0"/>
          <w:numId w:val="3"/>
        </w:numPr>
      </w:pPr>
      <w:r>
        <w:t>The Add Roles and Features wizard box appears. Now click next until we reach the ‘</w:t>
      </w:r>
      <w:r w:rsidR="00AC2AF1">
        <w:t>Features</w:t>
      </w:r>
      <w:r>
        <w:t>’ tab.</w:t>
      </w:r>
    </w:p>
    <w:p w:rsidR="00AC2AF1" w:rsidRDefault="00AC2AF1" w:rsidP="00393477">
      <w:pPr>
        <w:pStyle w:val="ListParagraph"/>
        <w:numPr>
          <w:ilvl w:val="0"/>
          <w:numId w:val="3"/>
        </w:numPr>
      </w:pPr>
      <w:r>
        <w:t>Now, search for ‘Failover Clustering’ and check the checkbox.</w:t>
      </w:r>
    </w:p>
    <w:p w:rsidR="00AC2AF1" w:rsidRDefault="00AC2AF1" w:rsidP="00AC2AF1">
      <w:pPr>
        <w:pStyle w:val="ListParagraph"/>
        <w:ind w:left="1440"/>
      </w:pPr>
    </w:p>
    <w:p w:rsidR="00AC2AF1" w:rsidRDefault="00AC2AF1" w:rsidP="00AC2AF1">
      <w:pPr>
        <w:pStyle w:val="ListParagraph"/>
        <w:ind w:left="1440"/>
      </w:pPr>
    </w:p>
    <w:p w:rsidR="00AC2AF1" w:rsidRDefault="00AC2AF1" w:rsidP="00AC2AF1">
      <w:pPr>
        <w:pStyle w:val="ListParagraph"/>
        <w:ind w:left="1440"/>
      </w:pPr>
      <w:r>
        <w:rPr>
          <w:noProof/>
          <w:lang w:bidi="ne-NP"/>
        </w:rPr>
        <w:lastRenderedPageBreak/>
        <w:drawing>
          <wp:inline distT="0" distB="0" distL="0" distR="0">
            <wp:extent cx="4696480" cy="3305636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5F" w:rsidRDefault="0037055F" w:rsidP="00AC2AF1">
      <w:pPr>
        <w:pStyle w:val="ListParagraph"/>
        <w:ind w:left="1440"/>
      </w:pPr>
    </w:p>
    <w:p w:rsidR="0037055F" w:rsidRDefault="00844342" w:rsidP="0037055F">
      <w:pPr>
        <w:pStyle w:val="ListParagraph"/>
        <w:numPr>
          <w:ilvl w:val="0"/>
          <w:numId w:val="3"/>
        </w:numPr>
      </w:pPr>
      <w:r>
        <w:t>Click on Add feature.</w:t>
      </w:r>
    </w:p>
    <w:p w:rsidR="0051629D" w:rsidRDefault="0051629D" w:rsidP="0051629D">
      <w:pPr>
        <w:pStyle w:val="ListParagraph"/>
        <w:ind w:left="1440"/>
      </w:pPr>
      <w:r>
        <w:rPr>
          <w:noProof/>
          <w:lang w:bidi="ne-NP"/>
        </w:rPr>
        <w:drawing>
          <wp:inline distT="0" distB="0" distL="0" distR="0">
            <wp:extent cx="4610743" cy="324847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A7E" w:rsidRDefault="00D91A7E" w:rsidP="00D91A7E">
      <w:pPr>
        <w:pStyle w:val="ListParagraph"/>
        <w:ind w:left="1440"/>
      </w:pPr>
    </w:p>
    <w:p w:rsidR="00D91A7E" w:rsidRDefault="00D91A7E" w:rsidP="00D91A7E">
      <w:pPr>
        <w:pStyle w:val="ListParagraph"/>
        <w:numPr>
          <w:ilvl w:val="0"/>
          <w:numId w:val="3"/>
        </w:numPr>
      </w:pPr>
      <w:r>
        <w:t>Click next and finally, click Install.</w:t>
      </w:r>
    </w:p>
    <w:p w:rsidR="00041961" w:rsidRDefault="00041961" w:rsidP="00041961"/>
    <w:p w:rsidR="00041961" w:rsidRDefault="00041961" w:rsidP="00041961"/>
    <w:p w:rsidR="00041961" w:rsidRDefault="00041961" w:rsidP="00041961">
      <w:pPr>
        <w:pStyle w:val="ListParagraph"/>
        <w:ind w:left="1440"/>
      </w:pPr>
    </w:p>
    <w:p w:rsidR="00041961" w:rsidRDefault="00041961" w:rsidP="00041961">
      <w:pPr>
        <w:pStyle w:val="ListParagraph"/>
        <w:numPr>
          <w:ilvl w:val="0"/>
          <w:numId w:val="1"/>
        </w:numPr>
      </w:pPr>
      <w:r>
        <w:t>Go to start menu and search for ‘Server Manager’ and select it.</w:t>
      </w:r>
    </w:p>
    <w:p w:rsidR="00F9244A" w:rsidRDefault="00041961" w:rsidP="00041961">
      <w:pPr>
        <w:pStyle w:val="ListParagraph"/>
        <w:numPr>
          <w:ilvl w:val="0"/>
          <w:numId w:val="3"/>
        </w:numPr>
      </w:pPr>
      <w:r>
        <w:t>Click on ‘Tools’ then click on ‘Failover Cluster Manager’.</w:t>
      </w:r>
    </w:p>
    <w:p w:rsidR="00E30BDD" w:rsidRDefault="00E30BDD" w:rsidP="00E30BDD">
      <w:pPr>
        <w:pStyle w:val="ListParagraph"/>
        <w:ind w:left="1440"/>
      </w:pPr>
    </w:p>
    <w:p w:rsidR="00041961" w:rsidRDefault="00F9244A" w:rsidP="00F9244A">
      <w:pPr>
        <w:pStyle w:val="ListParagraph"/>
        <w:ind w:left="1440"/>
      </w:pPr>
      <w:r>
        <w:rPr>
          <w:noProof/>
          <w:lang w:bidi="ne-NP"/>
        </w:rPr>
        <w:drawing>
          <wp:inline distT="0" distB="0" distL="0" distR="0">
            <wp:extent cx="5638800" cy="2148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961">
        <w:t xml:space="preserve"> </w:t>
      </w:r>
    </w:p>
    <w:p w:rsidR="00184DD1" w:rsidRDefault="00184DD1" w:rsidP="00F9244A">
      <w:pPr>
        <w:pStyle w:val="ListParagraph"/>
        <w:ind w:left="1440"/>
      </w:pPr>
    </w:p>
    <w:p w:rsidR="00184DD1" w:rsidRDefault="00184DD1" w:rsidP="00184DD1">
      <w:pPr>
        <w:pStyle w:val="ListParagraph"/>
        <w:numPr>
          <w:ilvl w:val="0"/>
          <w:numId w:val="3"/>
        </w:numPr>
      </w:pPr>
      <w:r>
        <w:t>The failover Cluster Manager box pops up. Click on the ‘</w:t>
      </w:r>
      <w:r w:rsidR="0078651F">
        <w:t>Validate Configuration</w:t>
      </w:r>
      <w:r>
        <w:t>’ under the ‘Actions’ bar.</w:t>
      </w:r>
    </w:p>
    <w:p w:rsidR="00FA0C74" w:rsidRDefault="00FA0C74" w:rsidP="00FA0C74">
      <w:pPr>
        <w:pStyle w:val="ListParagraph"/>
        <w:ind w:left="1440"/>
      </w:pPr>
      <w:r>
        <w:rPr>
          <w:noProof/>
          <w:lang w:bidi="ne-NP"/>
        </w:rPr>
        <w:drawing>
          <wp:inline distT="0" distB="0" distL="0" distR="0">
            <wp:extent cx="5762625" cy="4302760"/>
            <wp:effectExtent l="0" t="0" r="952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96" w:rsidRDefault="00422196" w:rsidP="00184DD1">
      <w:pPr>
        <w:pStyle w:val="ListParagraph"/>
        <w:numPr>
          <w:ilvl w:val="0"/>
          <w:numId w:val="3"/>
        </w:numPr>
      </w:pPr>
      <w:r>
        <w:t>The ‘Validate a Configuration Wizard’ appears.</w:t>
      </w:r>
    </w:p>
    <w:p w:rsidR="00FA0C74" w:rsidRDefault="00FA0C74" w:rsidP="00FA0C74">
      <w:pPr>
        <w:pStyle w:val="ListParagraph"/>
        <w:numPr>
          <w:ilvl w:val="0"/>
          <w:numId w:val="3"/>
        </w:numPr>
      </w:pPr>
      <w:r>
        <w:lastRenderedPageBreak/>
        <w:t xml:space="preserve">Click next and </w:t>
      </w:r>
      <w:r w:rsidR="000B6976">
        <w:t>in</w:t>
      </w:r>
      <w:r>
        <w:t xml:space="preserve"> the ‘Select Server or a cluster’ tab</w:t>
      </w:r>
      <w:r w:rsidR="00300188">
        <w:t>.</w:t>
      </w:r>
    </w:p>
    <w:p w:rsidR="00300188" w:rsidRDefault="00300188" w:rsidP="00FA0C74">
      <w:pPr>
        <w:pStyle w:val="ListParagraph"/>
        <w:numPr>
          <w:ilvl w:val="0"/>
          <w:numId w:val="3"/>
        </w:numPr>
      </w:pPr>
      <w:r>
        <w:t>Now, in the ‘Enter Name’ box, enter the IP of all the servers that we are adding in the cluster and click add.</w:t>
      </w:r>
    </w:p>
    <w:p w:rsidR="00300188" w:rsidRDefault="00300188" w:rsidP="00300188">
      <w:pPr>
        <w:pStyle w:val="ListParagraph"/>
        <w:ind w:left="1440"/>
      </w:pPr>
      <w:r>
        <w:rPr>
          <w:noProof/>
          <w:lang w:bidi="ne-NP"/>
        </w:rPr>
        <w:drawing>
          <wp:inline distT="0" distB="0" distL="0" distR="0">
            <wp:extent cx="5781675" cy="353250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1E" w:rsidRDefault="00A5471E" w:rsidP="00300188">
      <w:pPr>
        <w:pStyle w:val="ListParagraph"/>
        <w:ind w:left="1440"/>
      </w:pPr>
    </w:p>
    <w:p w:rsidR="00A5471E" w:rsidRDefault="00A5471E" w:rsidP="00A5471E">
      <w:pPr>
        <w:pStyle w:val="ListParagraph"/>
        <w:numPr>
          <w:ilvl w:val="0"/>
          <w:numId w:val="3"/>
        </w:numPr>
      </w:pPr>
      <w:r>
        <w:t>Once all the nodes are added, click on next.</w:t>
      </w:r>
    </w:p>
    <w:p w:rsidR="00A5471E" w:rsidRDefault="00A5471E" w:rsidP="00A5471E">
      <w:pPr>
        <w:pStyle w:val="ListParagraph"/>
        <w:ind w:left="1440"/>
      </w:pPr>
      <w:r>
        <w:rPr>
          <w:noProof/>
          <w:lang w:bidi="ne-NP"/>
        </w:rPr>
        <w:drawing>
          <wp:inline distT="0" distB="0" distL="0" distR="0">
            <wp:extent cx="5724525" cy="3161665"/>
            <wp:effectExtent l="0" t="0" r="952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9A" w:rsidRDefault="00682A9A" w:rsidP="00A5471E">
      <w:pPr>
        <w:pStyle w:val="ListParagraph"/>
        <w:ind w:left="1440"/>
      </w:pPr>
    </w:p>
    <w:p w:rsidR="00682A9A" w:rsidRDefault="00682A9A" w:rsidP="00A5471E">
      <w:pPr>
        <w:pStyle w:val="ListParagraph"/>
        <w:ind w:left="1440"/>
      </w:pPr>
    </w:p>
    <w:p w:rsidR="00682A9A" w:rsidRDefault="00682A9A" w:rsidP="00682A9A">
      <w:pPr>
        <w:pStyle w:val="ListParagraph"/>
        <w:numPr>
          <w:ilvl w:val="0"/>
          <w:numId w:val="3"/>
        </w:numPr>
      </w:pPr>
      <w:r>
        <w:t>Now, in the ‘Testing Options’</w:t>
      </w:r>
      <w:r w:rsidR="004F386A">
        <w:t xml:space="preserve"> tab select </w:t>
      </w:r>
      <w:r>
        <w:t>the ‘Run only test I select’ option and click next.</w:t>
      </w:r>
    </w:p>
    <w:p w:rsidR="004F386A" w:rsidRDefault="004F386A" w:rsidP="00682A9A">
      <w:pPr>
        <w:pStyle w:val="ListParagraph"/>
        <w:numPr>
          <w:ilvl w:val="0"/>
          <w:numId w:val="3"/>
        </w:numPr>
      </w:pPr>
      <w:r>
        <w:t>In the ‘Test Selection’ tab, Check the attributes as shown below diagram and click on next.</w:t>
      </w:r>
    </w:p>
    <w:p w:rsidR="004F386A" w:rsidRDefault="004F386A" w:rsidP="004F386A">
      <w:pPr>
        <w:pStyle w:val="ListParagraph"/>
        <w:ind w:left="1440"/>
      </w:pPr>
      <w:r>
        <w:rPr>
          <w:noProof/>
          <w:lang w:bidi="ne-NP"/>
        </w:rPr>
        <w:drawing>
          <wp:inline distT="0" distB="0" distL="0" distR="0">
            <wp:extent cx="5249008" cy="365811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2F0" w:rsidRDefault="003A52F0" w:rsidP="004F386A">
      <w:pPr>
        <w:pStyle w:val="ListParagraph"/>
        <w:ind w:left="1440"/>
      </w:pPr>
    </w:p>
    <w:p w:rsidR="002C5BCE" w:rsidRDefault="002C5BCE" w:rsidP="002C5BCE">
      <w:pPr>
        <w:pStyle w:val="ListParagraph"/>
        <w:numPr>
          <w:ilvl w:val="0"/>
          <w:numId w:val="3"/>
        </w:numPr>
      </w:pPr>
      <w:r>
        <w:t>In the ‘validating’ tab, the tests run and may take some time. To view the success and warning reports of the test, click on ‘View report’ after the test is completed.</w:t>
      </w:r>
      <w:r w:rsidRPr="002C5BCE">
        <w:t xml:space="preserve"> </w:t>
      </w:r>
      <w:r>
        <w:t>. Depending on the errors/ warning this tests returns we may need to correct the errors before moving forward</w:t>
      </w:r>
      <w:r w:rsidR="00145137">
        <w:t>.</w:t>
      </w:r>
    </w:p>
    <w:p w:rsidR="00145137" w:rsidRDefault="00145137" w:rsidP="00145137">
      <w:pPr>
        <w:pStyle w:val="ListParagraph"/>
        <w:ind w:left="1440"/>
      </w:pPr>
      <w:r>
        <w:rPr>
          <w:noProof/>
          <w:lang w:bidi="ne-NP"/>
        </w:rPr>
        <w:lastRenderedPageBreak/>
        <w:drawing>
          <wp:inline distT="0" distB="0" distL="0" distR="0">
            <wp:extent cx="4639322" cy="343900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BB" w:rsidRDefault="005B79BB" w:rsidP="00145137">
      <w:pPr>
        <w:pStyle w:val="ListParagraph"/>
        <w:ind w:left="1440"/>
      </w:pPr>
    </w:p>
    <w:p w:rsidR="002C5BCE" w:rsidRDefault="00666F17" w:rsidP="002C5BCE">
      <w:pPr>
        <w:pStyle w:val="ListParagraph"/>
        <w:numPr>
          <w:ilvl w:val="0"/>
          <w:numId w:val="3"/>
        </w:numPr>
      </w:pPr>
      <w:r>
        <w:t>Now check the ‘Create the cluster now using the validated nodes’ and click finish.</w:t>
      </w:r>
    </w:p>
    <w:p w:rsidR="00666F17" w:rsidRDefault="00666F17" w:rsidP="00666F17">
      <w:pPr>
        <w:pStyle w:val="ListParagraph"/>
        <w:ind w:left="1440"/>
      </w:pPr>
      <w:r>
        <w:rPr>
          <w:noProof/>
          <w:lang w:bidi="ne-NP"/>
        </w:rPr>
        <w:drawing>
          <wp:inline distT="0" distB="0" distL="0" distR="0">
            <wp:extent cx="4020111" cy="275310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313" w:rsidRDefault="00517313" w:rsidP="00666F17">
      <w:pPr>
        <w:pStyle w:val="ListParagraph"/>
        <w:ind w:left="1440"/>
      </w:pPr>
    </w:p>
    <w:p w:rsidR="00517313" w:rsidRDefault="00517313" w:rsidP="00666F17">
      <w:pPr>
        <w:pStyle w:val="ListParagraph"/>
        <w:ind w:left="1440"/>
      </w:pPr>
    </w:p>
    <w:p w:rsidR="0018076E" w:rsidRDefault="0018076E" w:rsidP="00666F17">
      <w:pPr>
        <w:pStyle w:val="ListParagraph"/>
        <w:ind w:left="1440"/>
      </w:pPr>
    </w:p>
    <w:p w:rsidR="0018076E" w:rsidRDefault="0018076E" w:rsidP="00666F17">
      <w:pPr>
        <w:pStyle w:val="ListParagraph"/>
        <w:ind w:left="1440"/>
      </w:pPr>
    </w:p>
    <w:p w:rsidR="0018076E" w:rsidRDefault="0018076E" w:rsidP="00666F17">
      <w:pPr>
        <w:pStyle w:val="ListParagraph"/>
        <w:ind w:left="1440"/>
      </w:pPr>
    </w:p>
    <w:p w:rsidR="0018076E" w:rsidRDefault="0018076E" w:rsidP="00666F17">
      <w:pPr>
        <w:pStyle w:val="ListParagraph"/>
        <w:ind w:left="1440"/>
      </w:pPr>
    </w:p>
    <w:p w:rsidR="0018076E" w:rsidRDefault="0018076E" w:rsidP="00666F17">
      <w:pPr>
        <w:pStyle w:val="ListParagraph"/>
        <w:ind w:left="1440"/>
      </w:pPr>
    </w:p>
    <w:p w:rsidR="0018076E" w:rsidRDefault="0018076E" w:rsidP="00666F17">
      <w:pPr>
        <w:pStyle w:val="ListParagraph"/>
        <w:ind w:left="1440"/>
      </w:pPr>
    </w:p>
    <w:p w:rsidR="0018076E" w:rsidRDefault="0018076E" w:rsidP="0018076E">
      <w:pPr>
        <w:pStyle w:val="ListParagraph"/>
        <w:numPr>
          <w:ilvl w:val="0"/>
          <w:numId w:val="1"/>
        </w:numPr>
      </w:pPr>
      <w:r>
        <w:t xml:space="preserve">The ‘Create Cluster Wizard’ box </w:t>
      </w:r>
      <w:r w:rsidR="00786362">
        <w:t>appears</w:t>
      </w:r>
      <w:r>
        <w:t>.</w:t>
      </w:r>
    </w:p>
    <w:p w:rsidR="00B448C9" w:rsidRDefault="00471685" w:rsidP="00471685">
      <w:pPr>
        <w:pStyle w:val="ListParagraph"/>
        <w:numPr>
          <w:ilvl w:val="0"/>
          <w:numId w:val="3"/>
        </w:numPr>
      </w:pPr>
      <w:r>
        <w:t>Click next until you reach the ‘Access point for administering the cluster’</w:t>
      </w:r>
      <w:r w:rsidR="00A90EFA">
        <w:t>.</w:t>
      </w:r>
    </w:p>
    <w:p w:rsidR="00CB07E1" w:rsidRDefault="00CB07E1" w:rsidP="00471685">
      <w:pPr>
        <w:pStyle w:val="ListParagraph"/>
        <w:numPr>
          <w:ilvl w:val="0"/>
          <w:numId w:val="3"/>
        </w:numPr>
      </w:pPr>
      <w:r>
        <w:t>In the ‘Cluster Name’ box, provide a name for cluster.</w:t>
      </w:r>
    </w:p>
    <w:p w:rsidR="00CB07E1" w:rsidRDefault="00CB07E1" w:rsidP="00471685">
      <w:pPr>
        <w:pStyle w:val="ListParagraph"/>
        <w:numPr>
          <w:ilvl w:val="0"/>
          <w:numId w:val="3"/>
        </w:numPr>
      </w:pPr>
      <w:r>
        <w:t xml:space="preserve">In the address </w:t>
      </w:r>
      <w:r w:rsidR="005D5F58">
        <w:t xml:space="preserve">box, provide the </w:t>
      </w:r>
      <w:r w:rsidR="00EF6AD3">
        <w:t>Floating</w:t>
      </w:r>
      <w:r w:rsidR="005D5F58">
        <w:t xml:space="preserve"> IP</w:t>
      </w:r>
      <w:r>
        <w:t xml:space="preserve"> that we had decided earlier. </w:t>
      </w:r>
    </w:p>
    <w:p w:rsidR="00C44567" w:rsidRDefault="00C44567" w:rsidP="00C44567">
      <w:pPr>
        <w:pStyle w:val="ListParagraph"/>
        <w:ind w:left="1440"/>
      </w:pPr>
    </w:p>
    <w:p w:rsidR="00786362" w:rsidRDefault="000E383D" w:rsidP="00786362">
      <w:pPr>
        <w:pStyle w:val="ListParagraph"/>
      </w:pPr>
      <w:r>
        <w:rPr>
          <w:noProof/>
          <w:lang w:bidi="ne-NP"/>
        </w:rPr>
        <w:drawing>
          <wp:inline distT="0" distB="0" distL="0" distR="0">
            <wp:extent cx="4286848" cy="160995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155" w:rsidRDefault="00417155" w:rsidP="00786362">
      <w:pPr>
        <w:pStyle w:val="ListParagraph"/>
      </w:pPr>
    </w:p>
    <w:p w:rsidR="00417155" w:rsidRDefault="00417155" w:rsidP="00417155">
      <w:pPr>
        <w:pStyle w:val="ListParagraph"/>
        <w:numPr>
          <w:ilvl w:val="0"/>
          <w:numId w:val="4"/>
        </w:numPr>
      </w:pPr>
      <w:r>
        <w:t xml:space="preserve">Click next and uncheck the ‘Add all eligible storage to cluster’ </w:t>
      </w:r>
      <w:r w:rsidR="00226086">
        <w:t>and click nex</w:t>
      </w:r>
      <w:r>
        <w:t>t again.</w:t>
      </w:r>
    </w:p>
    <w:p w:rsidR="002C391E" w:rsidRDefault="002C391E" w:rsidP="00417155">
      <w:pPr>
        <w:pStyle w:val="ListParagraph"/>
        <w:numPr>
          <w:ilvl w:val="0"/>
          <w:numId w:val="4"/>
        </w:numPr>
      </w:pPr>
      <w:r>
        <w:t>After the ‘Creating New Cluster’ task is completed, Click Finish.</w:t>
      </w:r>
    </w:p>
    <w:p w:rsidR="000B1830" w:rsidRDefault="000B1830" w:rsidP="000B1830">
      <w:pPr>
        <w:pStyle w:val="ListParagraph"/>
        <w:ind w:left="1440"/>
      </w:pPr>
    </w:p>
    <w:p w:rsidR="000B1830" w:rsidRDefault="000B1830" w:rsidP="000B1830">
      <w:pPr>
        <w:pStyle w:val="ListParagraph"/>
        <w:ind w:left="1440"/>
      </w:pPr>
      <w:r>
        <w:rPr>
          <w:noProof/>
          <w:lang w:bidi="ne-NP"/>
        </w:rPr>
        <w:drawing>
          <wp:inline distT="0" distB="0" distL="0" distR="0">
            <wp:extent cx="3905795" cy="25911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F7" w:rsidRDefault="00EE67F7" w:rsidP="000B1830">
      <w:pPr>
        <w:pStyle w:val="ListParagraph"/>
        <w:ind w:left="1440"/>
      </w:pPr>
    </w:p>
    <w:p w:rsidR="001D0020" w:rsidRDefault="001D0020" w:rsidP="000B1830">
      <w:pPr>
        <w:pStyle w:val="ListParagraph"/>
        <w:ind w:left="1440"/>
      </w:pPr>
    </w:p>
    <w:p w:rsidR="001D0020" w:rsidRDefault="001D0020" w:rsidP="001D0020">
      <w:pPr>
        <w:pStyle w:val="ListParagraph"/>
        <w:numPr>
          <w:ilvl w:val="0"/>
          <w:numId w:val="1"/>
        </w:numPr>
      </w:pPr>
      <w:r>
        <w:t>In the Failover Cluster Manager, we can see the cluster we created earlier.</w:t>
      </w:r>
    </w:p>
    <w:p w:rsidR="001D0020" w:rsidRDefault="001D0020" w:rsidP="001D0020">
      <w:pPr>
        <w:pStyle w:val="ListParagraph"/>
        <w:numPr>
          <w:ilvl w:val="0"/>
          <w:numId w:val="5"/>
        </w:numPr>
      </w:pPr>
      <w:r>
        <w:t>Right Click on the cluster name, click ‘More actions’, click ‘Configure Cluster Quorum Settings’</w:t>
      </w:r>
      <w:r w:rsidR="008276B7">
        <w:t>.</w:t>
      </w:r>
    </w:p>
    <w:p w:rsidR="008276B7" w:rsidRDefault="003908AA" w:rsidP="008276B7">
      <w:pPr>
        <w:pStyle w:val="ListParagraph"/>
        <w:ind w:left="1440"/>
      </w:pPr>
      <w:r>
        <w:rPr>
          <w:noProof/>
          <w:lang w:bidi="ne-NP"/>
        </w:rPr>
        <w:lastRenderedPageBreak/>
        <w:drawing>
          <wp:inline distT="0" distB="0" distL="0" distR="0">
            <wp:extent cx="3353268" cy="343900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DB" w:rsidRDefault="00FB18DB" w:rsidP="008276B7">
      <w:pPr>
        <w:pStyle w:val="ListParagraph"/>
        <w:ind w:left="1440"/>
      </w:pPr>
    </w:p>
    <w:p w:rsidR="00FB18DB" w:rsidRDefault="00FB18DB" w:rsidP="00FB18DB">
      <w:pPr>
        <w:pStyle w:val="ListParagraph"/>
        <w:numPr>
          <w:ilvl w:val="0"/>
          <w:numId w:val="5"/>
        </w:numPr>
      </w:pPr>
      <w:r>
        <w:t>The ‘Configure Quorum Wizard’ appears.</w:t>
      </w:r>
      <w:r w:rsidR="002D4630">
        <w:t xml:space="preserve"> </w:t>
      </w:r>
    </w:p>
    <w:p w:rsidR="00647A63" w:rsidRDefault="00647A63" w:rsidP="00FB18DB">
      <w:pPr>
        <w:pStyle w:val="ListParagraph"/>
        <w:numPr>
          <w:ilvl w:val="0"/>
          <w:numId w:val="5"/>
        </w:numPr>
      </w:pPr>
      <w:r>
        <w:t>Select the ‘Select the Quorum Witness’ option. Click Next.</w:t>
      </w:r>
    </w:p>
    <w:p w:rsidR="00647A63" w:rsidRDefault="00647A63" w:rsidP="00647A63">
      <w:pPr>
        <w:pStyle w:val="ListParagraph"/>
        <w:ind w:left="1440"/>
      </w:pPr>
      <w:r>
        <w:rPr>
          <w:noProof/>
          <w:lang w:bidi="ne-NP"/>
        </w:rPr>
        <w:drawing>
          <wp:inline distT="0" distB="0" distL="0" distR="0">
            <wp:extent cx="3991532" cy="2715004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63" w:rsidRDefault="00647A63" w:rsidP="00647A63">
      <w:pPr>
        <w:pStyle w:val="ListParagraph"/>
        <w:ind w:left="1440"/>
      </w:pPr>
    </w:p>
    <w:p w:rsidR="00647A63" w:rsidRDefault="00647A63" w:rsidP="00647A63">
      <w:pPr>
        <w:pStyle w:val="ListParagraph"/>
        <w:numPr>
          <w:ilvl w:val="0"/>
          <w:numId w:val="5"/>
        </w:numPr>
      </w:pPr>
      <w:r>
        <w:t>Select the ‘Configure a file share witness’</w:t>
      </w:r>
      <w:r w:rsidR="00AD6F0A">
        <w:t xml:space="preserve"> and click next</w:t>
      </w:r>
    </w:p>
    <w:p w:rsidR="00C10325" w:rsidRDefault="00C10325" w:rsidP="00C10325">
      <w:pPr>
        <w:pStyle w:val="ListParagraph"/>
        <w:ind w:left="1440"/>
      </w:pPr>
    </w:p>
    <w:p w:rsidR="00C10325" w:rsidRDefault="00C10325" w:rsidP="00C10325">
      <w:pPr>
        <w:pStyle w:val="ListParagraph"/>
        <w:ind w:left="1440"/>
      </w:pPr>
      <w:r>
        <w:rPr>
          <w:noProof/>
          <w:lang w:bidi="ne-NP"/>
        </w:rPr>
        <w:lastRenderedPageBreak/>
        <w:drawing>
          <wp:inline distT="0" distB="0" distL="0" distR="0">
            <wp:extent cx="3934374" cy="2753109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4D" w:rsidRDefault="00BE764D" w:rsidP="00C10325">
      <w:pPr>
        <w:pStyle w:val="ListParagraph"/>
        <w:ind w:left="1440"/>
      </w:pPr>
    </w:p>
    <w:p w:rsidR="00BE764D" w:rsidRDefault="00BE764D" w:rsidP="00BE764D">
      <w:pPr>
        <w:pStyle w:val="ListParagraph"/>
        <w:numPr>
          <w:ilvl w:val="0"/>
          <w:numId w:val="5"/>
        </w:numPr>
      </w:pPr>
      <w:r>
        <w:t>Now provide the file location of the folder that we have allocated for Quorum purpose and click Next.</w:t>
      </w:r>
    </w:p>
    <w:p w:rsidR="006E337E" w:rsidRDefault="006E337E" w:rsidP="006E337E">
      <w:pPr>
        <w:pStyle w:val="ListParagraph"/>
        <w:ind w:left="1440"/>
      </w:pPr>
      <w:r>
        <w:rPr>
          <w:noProof/>
          <w:lang w:bidi="ne-NP"/>
        </w:rPr>
        <w:drawing>
          <wp:inline distT="0" distB="0" distL="0" distR="0">
            <wp:extent cx="3905795" cy="270547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B" w:rsidRDefault="00330C7B" w:rsidP="006E337E">
      <w:pPr>
        <w:pStyle w:val="ListParagraph"/>
        <w:ind w:left="1440"/>
      </w:pPr>
    </w:p>
    <w:p w:rsidR="00330C7B" w:rsidRDefault="008A3A4D" w:rsidP="008A3A4D">
      <w:pPr>
        <w:pStyle w:val="ListParagraph"/>
        <w:numPr>
          <w:ilvl w:val="0"/>
          <w:numId w:val="5"/>
        </w:numPr>
      </w:pPr>
      <w:r>
        <w:t xml:space="preserve">Click </w:t>
      </w:r>
      <w:r w:rsidR="00B543DA">
        <w:t>next</w:t>
      </w:r>
      <w:r>
        <w:t xml:space="preserve"> then finally click Finish.</w:t>
      </w:r>
    </w:p>
    <w:p w:rsidR="00BE764D" w:rsidRDefault="00BE764D" w:rsidP="00BE764D">
      <w:pPr>
        <w:pStyle w:val="ListParagraph"/>
        <w:ind w:left="1440"/>
      </w:pPr>
    </w:p>
    <w:p w:rsidR="00FC3C0B" w:rsidRDefault="00FC3C0B" w:rsidP="00BE764D">
      <w:pPr>
        <w:pStyle w:val="ListParagraph"/>
        <w:ind w:left="1440"/>
      </w:pPr>
    </w:p>
    <w:p w:rsidR="00FC3C0B" w:rsidRDefault="00FC3C0B" w:rsidP="00BE764D">
      <w:pPr>
        <w:pStyle w:val="ListParagraph"/>
        <w:ind w:left="1440"/>
      </w:pPr>
    </w:p>
    <w:p w:rsidR="00FC3C0B" w:rsidRDefault="00274A4B" w:rsidP="00274A4B">
      <w:pPr>
        <w:pStyle w:val="ListParagraph"/>
        <w:numPr>
          <w:ilvl w:val="0"/>
          <w:numId w:val="1"/>
        </w:numPr>
      </w:pPr>
      <w:r>
        <w:t>Go to the file location : ‘</w:t>
      </w:r>
      <w:r w:rsidRPr="00274A4B">
        <w:t>C:\Windows\System32\drivers\etc</w:t>
      </w:r>
      <w:r>
        <w:t>\hosts’ and add the following line in the file and save the file:</w:t>
      </w:r>
    </w:p>
    <w:p w:rsidR="00274A4B" w:rsidRDefault="00274A4B" w:rsidP="00274A4B">
      <w:pPr>
        <w:pStyle w:val="ListParagraph"/>
      </w:pPr>
      <w:r>
        <w:rPr>
          <w:noProof/>
          <w:lang w:bidi="ne-NP"/>
        </w:rPr>
        <w:lastRenderedPageBreak/>
        <w:drawing>
          <wp:inline distT="0" distB="0" distL="0" distR="0">
            <wp:extent cx="5943600" cy="55251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icrosoftTeams-image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0B" w:rsidRDefault="00FC3C0B" w:rsidP="00BE764D">
      <w:pPr>
        <w:pStyle w:val="ListParagraph"/>
        <w:ind w:left="1440"/>
      </w:pPr>
    </w:p>
    <w:p w:rsidR="00FC3C0B" w:rsidRDefault="00FC3C0B" w:rsidP="00BE764D">
      <w:pPr>
        <w:pStyle w:val="ListParagraph"/>
        <w:ind w:left="1440"/>
      </w:pPr>
    </w:p>
    <w:p w:rsidR="00FC3C0B" w:rsidRDefault="00FC3C0B" w:rsidP="00BE764D">
      <w:pPr>
        <w:pStyle w:val="ListParagraph"/>
        <w:ind w:left="1440"/>
      </w:pPr>
    </w:p>
    <w:p w:rsidR="00A95AB0" w:rsidRDefault="00A95AB0" w:rsidP="00BE764D">
      <w:pPr>
        <w:pStyle w:val="ListParagraph"/>
        <w:ind w:left="1440"/>
      </w:pPr>
    </w:p>
    <w:p w:rsidR="00A95AB0" w:rsidRDefault="00A95AB0" w:rsidP="00BE764D">
      <w:pPr>
        <w:pStyle w:val="ListParagraph"/>
        <w:ind w:left="1440"/>
      </w:pPr>
    </w:p>
    <w:p w:rsidR="00A95AB0" w:rsidRDefault="00A95AB0" w:rsidP="00BE764D">
      <w:pPr>
        <w:pStyle w:val="ListParagraph"/>
        <w:ind w:left="1440"/>
      </w:pPr>
    </w:p>
    <w:p w:rsidR="00A95AB0" w:rsidRDefault="00A95AB0" w:rsidP="00BE764D">
      <w:pPr>
        <w:pStyle w:val="ListParagraph"/>
        <w:ind w:left="1440"/>
      </w:pPr>
    </w:p>
    <w:p w:rsidR="00A95AB0" w:rsidRDefault="00A95AB0" w:rsidP="00BE764D">
      <w:pPr>
        <w:pStyle w:val="ListParagraph"/>
        <w:ind w:left="1440"/>
      </w:pPr>
    </w:p>
    <w:p w:rsidR="00A95AB0" w:rsidRDefault="00A95AB0" w:rsidP="00BE764D">
      <w:pPr>
        <w:pStyle w:val="ListParagraph"/>
        <w:ind w:left="1440"/>
      </w:pPr>
    </w:p>
    <w:p w:rsidR="00FC3C0B" w:rsidRDefault="00FC3C0B" w:rsidP="00BE764D">
      <w:pPr>
        <w:pStyle w:val="ListParagraph"/>
        <w:ind w:left="1440"/>
      </w:pPr>
    </w:p>
    <w:p w:rsidR="00FC3C0B" w:rsidRDefault="00FC3C0B" w:rsidP="00FC3C0B">
      <w:pPr>
        <w:pStyle w:val="Heading1"/>
      </w:pPr>
      <w:bookmarkStart w:id="5" w:name="_Toc81390200"/>
      <w:r>
        <w:lastRenderedPageBreak/>
        <w:t>Setting up Always On Cluster</w:t>
      </w:r>
      <w:bookmarkEnd w:id="5"/>
    </w:p>
    <w:p w:rsidR="00FC3C0B" w:rsidRDefault="00FC3C0B" w:rsidP="00FC3C0B"/>
    <w:p w:rsidR="00FC3C0B" w:rsidRDefault="001C2949" w:rsidP="00224FF5">
      <w:pPr>
        <w:pStyle w:val="ListParagraph"/>
        <w:numPr>
          <w:ilvl w:val="0"/>
          <w:numId w:val="1"/>
        </w:numPr>
      </w:pPr>
      <w:r>
        <w:t>Search for Sql server configuration Manager and open it.</w:t>
      </w:r>
    </w:p>
    <w:p w:rsidR="001C2949" w:rsidRDefault="001C2949" w:rsidP="001C2949">
      <w:pPr>
        <w:pStyle w:val="ListParagraph"/>
        <w:numPr>
          <w:ilvl w:val="0"/>
          <w:numId w:val="5"/>
        </w:numPr>
      </w:pPr>
      <w:r>
        <w:t>Select the sql server services from the menu panel.</w:t>
      </w:r>
    </w:p>
    <w:p w:rsidR="001C2949" w:rsidRDefault="001C2949" w:rsidP="001C2949">
      <w:pPr>
        <w:pStyle w:val="ListParagraph"/>
        <w:numPr>
          <w:ilvl w:val="0"/>
          <w:numId w:val="5"/>
        </w:numPr>
      </w:pPr>
      <w:r>
        <w:t xml:space="preserve">Double click on the sql </w:t>
      </w:r>
      <w:r w:rsidR="00904211">
        <w:t>server (</w:t>
      </w:r>
      <w:r w:rsidR="002910D5">
        <w:t>instance name</w:t>
      </w:r>
      <w:r>
        <w:t>), the properties box then appears.</w:t>
      </w:r>
    </w:p>
    <w:p w:rsidR="001C2949" w:rsidRDefault="001C2949" w:rsidP="001C2949">
      <w:pPr>
        <w:pStyle w:val="ListParagraph"/>
        <w:numPr>
          <w:ilvl w:val="0"/>
          <w:numId w:val="5"/>
        </w:numPr>
      </w:pPr>
      <w:r>
        <w:t xml:space="preserve">Select the ‘Always On Availability Groups’ tab and check the ‘Enable Always on </w:t>
      </w:r>
      <w:r w:rsidR="002910D5">
        <w:t>Availability</w:t>
      </w:r>
      <w:r>
        <w:t xml:space="preserve"> Groups’ button.</w:t>
      </w:r>
    </w:p>
    <w:p w:rsidR="00B608C2" w:rsidRDefault="00B608C2" w:rsidP="00286403">
      <w:pPr>
        <w:pStyle w:val="ListParagraph"/>
        <w:ind w:left="1440"/>
      </w:pPr>
    </w:p>
    <w:p w:rsidR="001C2949" w:rsidRDefault="001C2949" w:rsidP="001C2949">
      <w:pPr>
        <w:pStyle w:val="ListParagraph"/>
        <w:ind w:left="1440"/>
      </w:pPr>
    </w:p>
    <w:p w:rsidR="001C2949" w:rsidRDefault="001C2949" w:rsidP="001C2949">
      <w:pPr>
        <w:pStyle w:val="ListParagraph"/>
        <w:ind w:left="1440"/>
      </w:pPr>
      <w:r>
        <w:rPr>
          <w:noProof/>
          <w:lang w:bidi="ne-NP"/>
        </w:rPr>
        <w:drawing>
          <wp:inline distT="0" distB="0" distL="0" distR="0">
            <wp:extent cx="5467350" cy="38849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12" w:rsidRDefault="009E3812" w:rsidP="00286403"/>
    <w:p w:rsidR="00286403" w:rsidRDefault="00286403" w:rsidP="00286403"/>
    <w:p w:rsidR="00286403" w:rsidRDefault="00286403" w:rsidP="00286403"/>
    <w:p w:rsidR="002C4302" w:rsidRDefault="002C4302" w:rsidP="002C4302">
      <w:pPr>
        <w:pStyle w:val="ListParagraph"/>
        <w:numPr>
          <w:ilvl w:val="0"/>
          <w:numId w:val="5"/>
        </w:numPr>
      </w:pPr>
      <w:r>
        <w:t>Now click on ‘Log On’ tab and set account name as ‘.\DBSERVICE’ and set a password and click OK.</w:t>
      </w:r>
    </w:p>
    <w:p w:rsidR="00286403" w:rsidRDefault="00286403" w:rsidP="002C4302">
      <w:pPr>
        <w:pStyle w:val="ListParagraph"/>
        <w:ind w:left="1440"/>
      </w:pPr>
    </w:p>
    <w:p w:rsidR="00286403" w:rsidRDefault="00286403" w:rsidP="00286403"/>
    <w:p w:rsidR="00286403" w:rsidRDefault="00286403" w:rsidP="00286403"/>
    <w:p w:rsidR="00286403" w:rsidRDefault="00286403" w:rsidP="00286403"/>
    <w:p w:rsidR="00286403" w:rsidRDefault="00286403" w:rsidP="00286403"/>
    <w:p w:rsidR="00286403" w:rsidRDefault="00286403" w:rsidP="00286403">
      <w:pPr>
        <w:pStyle w:val="ListParagraph"/>
      </w:pPr>
      <w:r>
        <w:rPr>
          <w:noProof/>
          <w:lang w:bidi="ne-NP"/>
        </w:rPr>
        <w:drawing>
          <wp:inline distT="0" distB="0" distL="0" distR="0">
            <wp:extent cx="5943600" cy="34074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icrosoftTeams-imag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403" w:rsidRDefault="00286403" w:rsidP="001C2949">
      <w:pPr>
        <w:pStyle w:val="ListParagraph"/>
        <w:ind w:left="1440"/>
      </w:pPr>
    </w:p>
    <w:p w:rsidR="009E3812" w:rsidRDefault="009E3812" w:rsidP="001C2949">
      <w:pPr>
        <w:pStyle w:val="ListParagraph"/>
        <w:ind w:left="1440"/>
      </w:pPr>
    </w:p>
    <w:p w:rsidR="009E3812" w:rsidRDefault="009E3812" w:rsidP="009E3812">
      <w:pPr>
        <w:pStyle w:val="ListParagraph"/>
        <w:numPr>
          <w:ilvl w:val="0"/>
          <w:numId w:val="1"/>
        </w:numPr>
      </w:pPr>
      <w:r>
        <w:t xml:space="preserve">Open Sql Server </w:t>
      </w:r>
      <w:r w:rsidR="00FC4652">
        <w:t>Management</w:t>
      </w:r>
      <w:r w:rsidR="00663AD6">
        <w:t xml:space="preserve"> Studio in the primary replica</w:t>
      </w:r>
      <w:r w:rsidR="00A32217">
        <w:t xml:space="preserve"> and connect to sql server instance</w:t>
      </w:r>
      <w:r w:rsidR="00663AD6">
        <w:t>.</w:t>
      </w:r>
    </w:p>
    <w:p w:rsidR="009E3812" w:rsidRDefault="00663AD6" w:rsidP="009E3812">
      <w:pPr>
        <w:pStyle w:val="ListParagraph"/>
        <w:numPr>
          <w:ilvl w:val="0"/>
          <w:numId w:val="8"/>
        </w:numPr>
      </w:pPr>
      <w:r>
        <w:t>Restore all databases that we need in this availability group.</w:t>
      </w:r>
    </w:p>
    <w:p w:rsidR="00130E5C" w:rsidRDefault="00130E5C" w:rsidP="009E3812">
      <w:pPr>
        <w:pStyle w:val="ListParagraph"/>
        <w:numPr>
          <w:ilvl w:val="0"/>
          <w:numId w:val="8"/>
        </w:numPr>
      </w:pPr>
      <w:r>
        <w:t xml:space="preserve">For each </w:t>
      </w:r>
      <w:r w:rsidR="00726240">
        <w:t>database,</w:t>
      </w:r>
      <w:r>
        <w:t xml:space="preserve"> set the Recovery mode to full.</w:t>
      </w:r>
    </w:p>
    <w:p w:rsidR="00496936" w:rsidRDefault="00496936" w:rsidP="009E3812">
      <w:pPr>
        <w:pStyle w:val="ListParagraph"/>
        <w:numPr>
          <w:ilvl w:val="0"/>
          <w:numId w:val="8"/>
        </w:numPr>
      </w:pPr>
      <w:r>
        <w:t xml:space="preserve">Take </w:t>
      </w:r>
      <w:r w:rsidR="006C4D56">
        <w:t>full backup</w:t>
      </w:r>
      <w:r>
        <w:t xml:space="preserve"> of all the databases.</w:t>
      </w:r>
    </w:p>
    <w:p w:rsidR="00A32217" w:rsidRDefault="00A32217" w:rsidP="00A32217"/>
    <w:p w:rsidR="00B370F2" w:rsidRDefault="00B370F2" w:rsidP="00A32217"/>
    <w:p w:rsidR="00A32217" w:rsidRDefault="00A32217" w:rsidP="00A32217">
      <w:pPr>
        <w:pStyle w:val="ListParagraph"/>
        <w:numPr>
          <w:ilvl w:val="0"/>
          <w:numId w:val="1"/>
        </w:numPr>
      </w:pPr>
      <w:r>
        <w:t>In the object explorer tab in sql server management studio</w:t>
      </w:r>
    </w:p>
    <w:p w:rsidR="00A32217" w:rsidRDefault="00A32217" w:rsidP="00A32217">
      <w:pPr>
        <w:pStyle w:val="ListParagraph"/>
        <w:numPr>
          <w:ilvl w:val="0"/>
          <w:numId w:val="9"/>
        </w:numPr>
      </w:pPr>
      <w:r>
        <w:t>Expand the ‘Always on High Availability’ tab.</w:t>
      </w:r>
    </w:p>
    <w:p w:rsidR="00A32217" w:rsidRDefault="00A32217" w:rsidP="00A32217">
      <w:pPr>
        <w:pStyle w:val="ListParagraph"/>
        <w:numPr>
          <w:ilvl w:val="0"/>
          <w:numId w:val="9"/>
        </w:numPr>
      </w:pPr>
      <w:r>
        <w:t xml:space="preserve">Then right click on ‘Availability Groups’ </w:t>
      </w:r>
      <w:r w:rsidR="007F65A7">
        <w:t>and select the ‘New Availability Group Wizard’</w:t>
      </w:r>
      <w:r w:rsidR="00573AEF">
        <w:t>.</w:t>
      </w:r>
    </w:p>
    <w:p w:rsidR="00573AEF" w:rsidRDefault="00573AEF" w:rsidP="00A32217">
      <w:pPr>
        <w:pStyle w:val="ListParagraph"/>
        <w:numPr>
          <w:ilvl w:val="0"/>
          <w:numId w:val="9"/>
        </w:numPr>
      </w:pPr>
      <w:r>
        <w:t>The ‘New Availability Group’ box then appears.</w:t>
      </w:r>
    </w:p>
    <w:p w:rsidR="005A38BC" w:rsidRDefault="005A38BC" w:rsidP="00A32217">
      <w:pPr>
        <w:pStyle w:val="ListParagraph"/>
        <w:numPr>
          <w:ilvl w:val="0"/>
          <w:numId w:val="9"/>
        </w:numPr>
      </w:pPr>
      <w:r>
        <w:t>In the ’Specify Options’ tab, provide a name in the ‘Availability group name’ and check the buttons as shown in the below image. Click next.</w:t>
      </w:r>
    </w:p>
    <w:p w:rsidR="005A38BC" w:rsidRDefault="005A38BC" w:rsidP="005A38BC"/>
    <w:p w:rsidR="005A38BC" w:rsidRDefault="005A38BC" w:rsidP="005A38BC">
      <w:pPr>
        <w:pStyle w:val="ListParagraph"/>
        <w:ind w:left="2160"/>
      </w:pPr>
      <w:r>
        <w:rPr>
          <w:noProof/>
          <w:lang w:bidi="ne-NP"/>
        </w:rPr>
        <w:lastRenderedPageBreak/>
        <w:drawing>
          <wp:inline distT="0" distB="0" distL="0" distR="0">
            <wp:extent cx="4858428" cy="44202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B3" w:rsidRDefault="006C40B3" w:rsidP="005A38BC">
      <w:pPr>
        <w:pStyle w:val="ListParagraph"/>
        <w:ind w:left="2160"/>
      </w:pPr>
    </w:p>
    <w:p w:rsidR="006C40B3" w:rsidRDefault="006C40B3" w:rsidP="00BF44A1"/>
    <w:p w:rsidR="00BF44A1" w:rsidRDefault="00BF44A1" w:rsidP="00BF44A1">
      <w:pPr>
        <w:pStyle w:val="ListParagraph"/>
        <w:numPr>
          <w:ilvl w:val="0"/>
          <w:numId w:val="9"/>
        </w:numPr>
      </w:pPr>
      <w:r>
        <w:t xml:space="preserve">In the </w:t>
      </w:r>
      <w:r w:rsidR="00BB699F">
        <w:t>‘</w:t>
      </w:r>
      <w:r>
        <w:t>Select databases</w:t>
      </w:r>
      <w:r w:rsidR="00BB699F">
        <w:t>’</w:t>
      </w:r>
      <w:r>
        <w:t xml:space="preserve"> tab, select all database that we want the availability group and click next.</w:t>
      </w:r>
    </w:p>
    <w:p w:rsidR="00BF44A1" w:rsidRDefault="00BF44A1" w:rsidP="00BF44A1">
      <w:r>
        <w:lastRenderedPageBreak/>
        <w:tab/>
      </w:r>
      <w:r>
        <w:rPr>
          <w:noProof/>
          <w:lang w:bidi="ne-NP"/>
        </w:rPr>
        <w:drawing>
          <wp:inline distT="0" distB="0" distL="0" distR="0">
            <wp:extent cx="4791744" cy="4410691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FD" w:rsidRDefault="00DF71FD" w:rsidP="00BF44A1"/>
    <w:p w:rsidR="00DF71FD" w:rsidRDefault="00DF71FD" w:rsidP="00BF44A1"/>
    <w:p w:rsidR="00DF71FD" w:rsidRDefault="00D35A59" w:rsidP="00D35A59">
      <w:pPr>
        <w:pStyle w:val="ListParagraph"/>
        <w:numPr>
          <w:ilvl w:val="0"/>
          <w:numId w:val="9"/>
        </w:numPr>
      </w:pPr>
      <w:r>
        <w:t>In the ‘</w:t>
      </w:r>
      <w:r w:rsidR="00040F0C">
        <w:t>Specify Replicas’</w:t>
      </w:r>
      <w:r>
        <w:t xml:space="preserve"> tab, Click on the add replica button and provide credentials for all the secondary replicas</w:t>
      </w:r>
      <w:r w:rsidR="003243D4">
        <w:t xml:space="preserve"> </w:t>
      </w:r>
      <w:r w:rsidR="0066616D">
        <w:t>as shown in the image below</w:t>
      </w:r>
      <w:r>
        <w:t xml:space="preserve">. </w:t>
      </w:r>
    </w:p>
    <w:p w:rsidR="00D35A59" w:rsidRDefault="0066616D" w:rsidP="00D35A59">
      <w:r>
        <w:rPr>
          <w:noProof/>
          <w:lang w:bidi="ne-NP"/>
        </w:rPr>
        <w:lastRenderedPageBreak/>
        <w:drawing>
          <wp:inline distT="0" distB="0" distL="0" distR="0">
            <wp:extent cx="5943600" cy="27724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59" w:rsidRDefault="00D35A59" w:rsidP="00D35A59">
      <w:pPr>
        <w:pStyle w:val="ListParagraph"/>
        <w:ind w:left="2160"/>
      </w:pPr>
    </w:p>
    <w:p w:rsidR="00954968" w:rsidRDefault="00954968" w:rsidP="00954968">
      <w:pPr>
        <w:pStyle w:val="ListParagraph"/>
        <w:numPr>
          <w:ilvl w:val="0"/>
          <w:numId w:val="9"/>
        </w:numPr>
      </w:pPr>
      <w:r>
        <w:t>Once all the replicas are added, change the options in the availability mode, Readable secondary and Automatic Failover as required.</w:t>
      </w:r>
    </w:p>
    <w:p w:rsidR="00954968" w:rsidRDefault="00954968" w:rsidP="00954968">
      <w:r>
        <w:rPr>
          <w:noProof/>
          <w:lang w:bidi="ne-NP"/>
        </w:rPr>
        <w:drawing>
          <wp:inline distT="0" distB="0" distL="0" distR="0">
            <wp:extent cx="5943600" cy="1152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AE" w:rsidRDefault="002E7BAE" w:rsidP="00954968"/>
    <w:p w:rsidR="00E278D1" w:rsidRDefault="002E7BAE" w:rsidP="00E278D1">
      <w:pPr>
        <w:pStyle w:val="ListParagraph"/>
        <w:numPr>
          <w:ilvl w:val="0"/>
          <w:numId w:val="9"/>
        </w:numPr>
      </w:pPr>
      <w:r>
        <w:t>Go to the backup preferences tab and set the backup priority for primary replica to 0</w:t>
      </w:r>
      <w:r w:rsidR="00E278D1">
        <w:t>.</w:t>
      </w:r>
    </w:p>
    <w:p w:rsidR="00E278D1" w:rsidRDefault="00E278D1" w:rsidP="00E278D1">
      <w:r>
        <w:rPr>
          <w:noProof/>
          <w:lang w:bidi="ne-NP"/>
        </w:rPr>
        <w:drawing>
          <wp:inline distT="0" distB="0" distL="0" distR="0">
            <wp:extent cx="5943600" cy="19354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41" w:rsidRDefault="00A66A41" w:rsidP="00E278D1"/>
    <w:p w:rsidR="00A66A41" w:rsidRDefault="00A66A41" w:rsidP="00A66A41"/>
    <w:p w:rsidR="00A66A41" w:rsidRDefault="00A66A41" w:rsidP="00A66A41">
      <w:pPr>
        <w:pStyle w:val="ListParagraph"/>
        <w:numPr>
          <w:ilvl w:val="0"/>
          <w:numId w:val="9"/>
        </w:numPr>
      </w:pPr>
      <w:r>
        <w:t>Go to the Listener tab, and select the ‘Create the availability group listener’.</w:t>
      </w:r>
    </w:p>
    <w:p w:rsidR="00A66A41" w:rsidRDefault="00A66A41" w:rsidP="00A66A41">
      <w:pPr>
        <w:pStyle w:val="ListParagraph"/>
        <w:numPr>
          <w:ilvl w:val="0"/>
          <w:numId w:val="9"/>
        </w:numPr>
      </w:pPr>
      <w:r>
        <w:t>Provide a name in the listener DNS name and set 1433 as port.</w:t>
      </w:r>
    </w:p>
    <w:p w:rsidR="00A66A41" w:rsidRDefault="00A66A41" w:rsidP="00A66A41">
      <w:pPr>
        <w:pStyle w:val="ListParagraph"/>
        <w:numPr>
          <w:ilvl w:val="0"/>
          <w:numId w:val="9"/>
        </w:numPr>
      </w:pPr>
      <w:r>
        <w:t>Click on the add button on the bottom right of the box.</w:t>
      </w:r>
    </w:p>
    <w:p w:rsidR="006B2962" w:rsidRDefault="00A66A41" w:rsidP="006B2962">
      <w:pPr>
        <w:pStyle w:val="ListParagraph"/>
        <w:numPr>
          <w:ilvl w:val="0"/>
          <w:numId w:val="9"/>
        </w:numPr>
      </w:pPr>
      <w:r>
        <w:t xml:space="preserve">In the Add IP </w:t>
      </w:r>
      <w:r w:rsidR="009B3203">
        <w:t>Address box add the IP</w:t>
      </w:r>
      <w:r>
        <w:t xml:space="preserve"> for </w:t>
      </w:r>
      <w:r w:rsidR="0013700F">
        <w:t>listener that we had predefined and click ok.</w:t>
      </w:r>
    </w:p>
    <w:p w:rsidR="001734F1" w:rsidRDefault="001734F1" w:rsidP="006B2962">
      <w:pPr>
        <w:pStyle w:val="ListParagraph"/>
        <w:numPr>
          <w:ilvl w:val="0"/>
          <w:numId w:val="9"/>
        </w:numPr>
      </w:pPr>
      <w:r>
        <w:t>Click Next</w:t>
      </w:r>
    </w:p>
    <w:p w:rsidR="006B2962" w:rsidRDefault="006B2962" w:rsidP="006B2962">
      <w:r>
        <w:rPr>
          <w:noProof/>
          <w:lang w:bidi="ne-NP"/>
        </w:rPr>
        <w:drawing>
          <wp:inline distT="0" distB="0" distL="0" distR="0">
            <wp:extent cx="5943600" cy="25203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12" w:rsidRDefault="001A65CB" w:rsidP="001A65CB">
      <w:pPr>
        <w:pStyle w:val="ListParagraph"/>
        <w:numPr>
          <w:ilvl w:val="0"/>
          <w:numId w:val="11"/>
        </w:numPr>
      </w:pPr>
      <w:r>
        <w:t>In the ‘Select Data Synchronization’, check the ‘Automatic Seeding’ option and click next.</w:t>
      </w:r>
    </w:p>
    <w:p w:rsidR="001A65CB" w:rsidRDefault="001A65CB" w:rsidP="001A65CB">
      <w:pPr>
        <w:pStyle w:val="ListParagraph"/>
        <w:numPr>
          <w:ilvl w:val="0"/>
          <w:numId w:val="11"/>
        </w:numPr>
      </w:pPr>
      <w:r>
        <w:t>Click next until we reach the ‘Summary’ screen and finally click Finish.</w:t>
      </w:r>
    </w:p>
    <w:p w:rsidR="00961104" w:rsidRDefault="00961104" w:rsidP="00961104"/>
    <w:p w:rsidR="00961104" w:rsidRDefault="00961104" w:rsidP="00961104">
      <w:r>
        <w:t xml:space="preserve">Once all these steps are completed, the always on availability group configuration is completed and all the database and </w:t>
      </w:r>
      <w:r w:rsidR="000D2FD3">
        <w:t>availability group should be visible in the primary and all secondary nodes as follows.</w:t>
      </w:r>
    </w:p>
    <w:p w:rsidR="00D10708" w:rsidRDefault="00D10708" w:rsidP="00961104"/>
    <w:p w:rsidR="00D10708" w:rsidRDefault="00D10708" w:rsidP="00961104">
      <w:r>
        <w:rPr>
          <w:noProof/>
          <w:lang w:bidi="ne-NP"/>
        </w:rPr>
        <w:drawing>
          <wp:inline distT="0" distB="0" distL="0" distR="0">
            <wp:extent cx="2505425" cy="1428949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C1" w:rsidRDefault="003E0EDD" w:rsidP="00C629C1">
      <w:pPr>
        <w:rPr>
          <w:b/>
          <w:bCs/>
          <w:color w:val="FF0000"/>
        </w:rPr>
      </w:pPr>
      <w:r>
        <w:rPr>
          <w:b/>
          <w:bCs/>
          <w:color w:val="FF0000"/>
        </w:rPr>
        <w:t>**Please note that the step 1-8</w:t>
      </w:r>
      <w:r w:rsidR="00C629C1" w:rsidRPr="00DA253A">
        <w:rPr>
          <w:b/>
          <w:bCs/>
          <w:color w:val="FF0000"/>
        </w:rPr>
        <w:t xml:space="preserve"> needs to be configu</w:t>
      </w:r>
      <w:r>
        <w:rPr>
          <w:b/>
          <w:bCs/>
          <w:color w:val="FF0000"/>
        </w:rPr>
        <w:t>red in all the nodes and steps 9-10</w:t>
      </w:r>
      <w:bookmarkStart w:id="6" w:name="_GoBack"/>
      <w:bookmarkEnd w:id="6"/>
      <w:r w:rsidR="00C629C1" w:rsidRPr="00DA253A">
        <w:rPr>
          <w:b/>
          <w:bCs/>
          <w:color w:val="FF0000"/>
        </w:rPr>
        <w:t xml:space="preserve"> only need to be configured in the primary node.</w:t>
      </w:r>
    </w:p>
    <w:p w:rsidR="00C3506F" w:rsidRPr="00DA253A" w:rsidRDefault="00C3506F" w:rsidP="00C629C1">
      <w:pPr>
        <w:rPr>
          <w:b/>
          <w:bCs/>
          <w:color w:val="FF0000"/>
        </w:rPr>
      </w:pPr>
    </w:p>
    <w:p w:rsidR="00EB3A5D" w:rsidRDefault="00EB3A5D" w:rsidP="00EB3A5D"/>
    <w:p w:rsidR="00CB3FC6" w:rsidRDefault="00CB3FC6" w:rsidP="00CB3FC6">
      <w:pPr>
        <w:pStyle w:val="ListParagraph"/>
      </w:pPr>
    </w:p>
    <w:p w:rsidR="006B2962" w:rsidRDefault="006B2962" w:rsidP="006B2962">
      <w:pPr>
        <w:pStyle w:val="ListParagraph"/>
        <w:ind w:left="2160"/>
      </w:pPr>
    </w:p>
    <w:p w:rsidR="006B2962" w:rsidRDefault="006B2962" w:rsidP="006B2962">
      <w:pPr>
        <w:pStyle w:val="ListParagraph"/>
        <w:ind w:left="2160"/>
      </w:pPr>
    </w:p>
    <w:p w:rsidR="006B2962" w:rsidRDefault="006B2962" w:rsidP="006B2962">
      <w:pPr>
        <w:pStyle w:val="ListParagraph"/>
        <w:ind w:left="2160"/>
      </w:pPr>
    </w:p>
    <w:p w:rsidR="00A66A41" w:rsidRDefault="00A66A41" w:rsidP="00A66A41">
      <w:pPr>
        <w:pStyle w:val="ListParagraph"/>
        <w:ind w:left="2160"/>
      </w:pPr>
    </w:p>
    <w:p w:rsidR="00E278D1" w:rsidRDefault="00E278D1" w:rsidP="00E278D1">
      <w:pPr>
        <w:pStyle w:val="ListParagraph"/>
        <w:ind w:left="2160"/>
      </w:pPr>
    </w:p>
    <w:p w:rsidR="00E278D1" w:rsidRPr="00FC3C0B" w:rsidRDefault="00E278D1" w:rsidP="00E278D1">
      <w:pPr>
        <w:pStyle w:val="ListParagraph"/>
        <w:ind w:left="2160"/>
      </w:pPr>
    </w:p>
    <w:sectPr w:rsidR="00E278D1" w:rsidRPr="00FC3C0B" w:rsidSect="0054108C">
      <w:footerReference w:type="default" r:id="rId38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3567" w:rsidRDefault="00BF3567" w:rsidP="0054108C">
      <w:pPr>
        <w:spacing w:after="0" w:line="240" w:lineRule="auto"/>
      </w:pPr>
      <w:r>
        <w:separator/>
      </w:r>
    </w:p>
  </w:endnote>
  <w:endnote w:type="continuationSeparator" w:id="0">
    <w:p w:rsidR="00BF3567" w:rsidRDefault="00BF3567" w:rsidP="005410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169409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C5A36" w:rsidRDefault="0054108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E0EDD" w:rsidRPr="003E0EDD">
          <w:rPr>
            <w:b/>
            <w:bCs/>
            <w:noProof/>
          </w:rPr>
          <w:t>21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8C5A36">
          <w:rPr>
            <w:b/>
            <w:bCs/>
          </w:rPr>
          <w:t>Configure Always On</w:t>
        </w:r>
        <w:r w:rsidR="001811EA">
          <w:rPr>
            <w:b/>
            <w:bCs/>
          </w:rPr>
          <w:t>-</w:t>
        </w:r>
        <w:r w:rsidR="00B219D8">
          <w:rPr>
            <w:b/>
            <w:bCs/>
          </w:rPr>
          <w:t>SQL2019</w:t>
        </w:r>
      </w:p>
      <w:p w:rsidR="0054108C" w:rsidRDefault="00BF356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</w:p>
    </w:sdtContent>
  </w:sdt>
  <w:p w:rsidR="0054108C" w:rsidRDefault="005410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3567" w:rsidRDefault="00BF3567" w:rsidP="0054108C">
      <w:pPr>
        <w:spacing w:after="0" w:line="240" w:lineRule="auto"/>
      </w:pPr>
      <w:r>
        <w:separator/>
      </w:r>
    </w:p>
  </w:footnote>
  <w:footnote w:type="continuationSeparator" w:id="0">
    <w:p w:rsidR="00BF3567" w:rsidRDefault="00BF3567" w:rsidP="005410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67023B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6822EA1"/>
    <w:multiLevelType w:val="hybridMultilevel"/>
    <w:tmpl w:val="10B8E7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F65D90"/>
    <w:multiLevelType w:val="hybridMultilevel"/>
    <w:tmpl w:val="65805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F93147"/>
    <w:multiLevelType w:val="hybridMultilevel"/>
    <w:tmpl w:val="35BA906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7D72201"/>
    <w:multiLevelType w:val="hybridMultilevel"/>
    <w:tmpl w:val="763AE9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163BCF"/>
    <w:multiLevelType w:val="hybridMultilevel"/>
    <w:tmpl w:val="85EC1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F7288B"/>
    <w:multiLevelType w:val="hybridMultilevel"/>
    <w:tmpl w:val="1D080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5E2FB4"/>
    <w:multiLevelType w:val="hybridMultilevel"/>
    <w:tmpl w:val="A44EF34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55D4DE1"/>
    <w:multiLevelType w:val="hybridMultilevel"/>
    <w:tmpl w:val="39C840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2303F08"/>
    <w:multiLevelType w:val="hybridMultilevel"/>
    <w:tmpl w:val="F9446C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9C20677"/>
    <w:multiLevelType w:val="hybridMultilevel"/>
    <w:tmpl w:val="43C0A8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EE50857"/>
    <w:multiLevelType w:val="hybridMultilevel"/>
    <w:tmpl w:val="BEE02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1"/>
  </w:num>
  <w:num w:numId="5">
    <w:abstractNumId w:val="9"/>
  </w:num>
  <w:num w:numId="6">
    <w:abstractNumId w:val="5"/>
  </w:num>
  <w:num w:numId="7">
    <w:abstractNumId w:val="2"/>
  </w:num>
  <w:num w:numId="8">
    <w:abstractNumId w:val="7"/>
  </w:num>
  <w:num w:numId="9">
    <w:abstractNumId w:val="3"/>
  </w:num>
  <w:num w:numId="10">
    <w:abstractNumId w:val="6"/>
  </w:num>
  <w:num w:numId="11">
    <w:abstractNumId w:val="4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856"/>
    <w:rsid w:val="00003823"/>
    <w:rsid w:val="0001538D"/>
    <w:rsid w:val="00033F0B"/>
    <w:rsid w:val="00040F0C"/>
    <w:rsid w:val="00041961"/>
    <w:rsid w:val="00042ACB"/>
    <w:rsid w:val="000556DA"/>
    <w:rsid w:val="00085678"/>
    <w:rsid w:val="000A2A38"/>
    <w:rsid w:val="000B1830"/>
    <w:rsid w:val="000B5A32"/>
    <w:rsid w:val="000B6976"/>
    <w:rsid w:val="000D2FD3"/>
    <w:rsid w:val="000E383D"/>
    <w:rsid w:val="00130E5C"/>
    <w:rsid w:val="0013700F"/>
    <w:rsid w:val="00145137"/>
    <w:rsid w:val="00154241"/>
    <w:rsid w:val="001734F1"/>
    <w:rsid w:val="0018076E"/>
    <w:rsid w:val="001811EA"/>
    <w:rsid w:val="00184DD1"/>
    <w:rsid w:val="001A65CB"/>
    <w:rsid w:val="001B5395"/>
    <w:rsid w:val="001C2949"/>
    <w:rsid w:val="001D0020"/>
    <w:rsid w:val="001D5781"/>
    <w:rsid w:val="001D6856"/>
    <w:rsid w:val="001F6370"/>
    <w:rsid w:val="00201CE9"/>
    <w:rsid w:val="002159EF"/>
    <w:rsid w:val="00222297"/>
    <w:rsid w:val="00224FF5"/>
    <w:rsid w:val="00226086"/>
    <w:rsid w:val="00236ACC"/>
    <w:rsid w:val="002570C5"/>
    <w:rsid w:val="00274A4B"/>
    <w:rsid w:val="002850D7"/>
    <w:rsid w:val="00286403"/>
    <w:rsid w:val="002910D5"/>
    <w:rsid w:val="002A097C"/>
    <w:rsid w:val="002B4F47"/>
    <w:rsid w:val="002C391E"/>
    <w:rsid w:val="002C4302"/>
    <w:rsid w:val="002C5BCE"/>
    <w:rsid w:val="002D4630"/>
    <w:rsid w:val="002E18F7"/>
    <w:rsid w:val="002E7BAE"/>
    <w:rsid w:val="00300188"/>
    <w:rsid w:val="003243D4"/>
    <w:rsid w:val="00330C7B"/>
    <w:rsid w:val="00337DF5"/>
    <w:rsid w:val="00344916"/>
    <w:rsid w:val="0035112D"/>
    <w:rsid w:val="0037055F"/>
    <w:rsid w:val="003842EF"/>
    <w:rsid w:val="003908AA"/>
    <w:rsid w:val="00393477"/>
    <w:rsid w:val="003A52F0"/>
    <w:rsid w:val="003D61AB"/>
    <w:rsid w:val="003E0EDD"/>
    <w:rsid w:val="003E3F4F"/>
    <w:rsid w:val="003E7FE0"/>
    <w:rsid w:val="003F72FE"/>
    <w:rsid w:val="003F7DCE"/>
    <w:rsid w:val="0041151E"/>
    <w:rsid w:val="00417155"/>
    <w:rsid w:val="00422196"/>
    <w:rsid w:val="00471685"/>
    <w:rsid w:val="00483AF1"/>
    <w:rsid w:val="00491573"/>
    <w:rsid w:val="00496936"/>
    <w:rsid w:val="004B45B8"/>
    <w:rsid w:val="004C60F2"/>
    <w:rsid w:val="004C6A8D"/>
    <w:rsid w:val="004E3074"/>
    <w:rsid w:val="004F386A"/>
    <w:rsid w:val="0051629D"/>
    <w:rsid w:val="00517313"/>
    <w:rsid w:val="0053131E"/>
    <w:rsid w:val="00534BCD"/>
    <w:rsid w:val="0054108C"/>
    <w:rsid w:val="00573AEF"/>
    <w:rsid w:val="005759F3"/>
    <w:rsid w:val="00591AD6"/>
    <w:rsid w:val="005A38BC"/>
    <w:rsid w:val="005B79BB"/>
    <w:rsid w:val="005C5268"/>
    <w:rsid w:val="005D5F58"/>
    <w:rsid w:val="005F0B50"/>
    <w:rsid w:val="00647A63"/>
    <w:rsid w:val="00662D88"/>
    <w:rsid w:val="00663AD6"/>
    <w:rsid w:val="0066616D"/>
    <w:rsid w:val="00666F17"/>
    <w:rsid w:val="00670864"/>
    <w:rsid w:val="00682A9A"/>
    <w:rsid w:val="00691499"/>
    <w:rsid w:val="00696FB3"/>
    <w:rsid w:val="006B0DC3"/>
    <w:rsid w:val="006B2962"/>
    <w:rsid w:val="006C40B3"/>
    <w:rsid w:val="006C4D56"/>
    <w:rsid w:val="006C5F79"/>
    <w:rsid w:val="006E337E"/>
    <w:rsid w:val="006E5D63"/>
    <w:rsid w:val="00726240"/>
    <w:rsid w:val="00730CE9"/>
    <w:rsid w:val="00786362"/>
    <w:rsid w:val="0078651F"/>
    <w:rsid w:val="007B0452"/>
    <w:rsid w:val="007D12DB"/>
    <w:rsid w:val="007F65A7"/>
    <w:rsid w:val="008276B7"/>
    <w:rsid w:val="00844342"/>
    <w:rsid w:val="008A3A4D"/>
    <w:rsid w:val="008C5A36"/>
    <w:rsid w:val="008E6C12"/>
    <w:rsid w:val="008F5F07"/>
    <w:rsid w:val="00904211"/>
    <w:rsid w:val="00905846"/>
    <w:rsid w:val="00913ED5"/>
    <w:rsid w:val="00954968"/>
    <w:rsid w:val="00961104"/>
    <w:rsid w:val="00965938"/>
    <w:rsid w:val="009B3203"/>
    <w:rsid w:val="009B7E3B"/>
    <w:rsid w:val="009C1F75"/>
    <w:rsid w:val="009C375D"/>
    <w:rsid w:val="009D4BE5"/>
    <w:rsid w:val="009E3812"/>
    <w:rsid w:val="009E4A97"/>
    <w:rsid w:val="00A32217"/>
    <w:rsid w:val="00A42EB5"/>
    <w:rsid w:val="00A5471E"/>
    <w:rsid w:val="00A66A41"/>
    <w:rsid w:val="00A87BC4"/>
    <w:rsid w:val="00A90EFA"/>
    <w:rsid w:val="00A95AB0"/>
    <w:rsid w:val="00AA4B6D"/>
    <w:rsid w:val="00AC2AF1"/>
    <w:rsid w:val="00AD6F0A"/>
    <w:rsid w:val="00AF737A"/>
    <w:rsid w:val="00B16BDD"/>
    <w:rsid w:val="00B17C31"/>
    <w:rsid w:val="00B219D8"/>
    <w:rsid w:val="00B370F2"/>
    <w:rsid w:val="00B426F4"/>
    <w:rsid w:val="00B448C9"/>
    <w:rsid w:val="00B543DA"/>
    <w:rsid w:val="00B608C2"/>
    <w:rsid w:val="00B64F1F"/>
    <w:rsid w:val="00B95A94"/>
    <w:rsid w:val="00BB699F"/>
    <w:rsid w:val="00BD48BE"/>
    <w:rsid w:val="00BE764D"/>
    <w:rsid w:val="00BF3567"/>
    <w:rsid w:val="00BF44A1"/>
    <w:rsid w:val="00C10325"/>
    <w:rsid w:val="00C201AC"/>
    <w:rsid w:val="00C3506F"/>
    <w:rsid w:val="00C35ACF"/>
    <w:rsid w:val="00C42448"/>
    <w:rsid w:val="00C44567"/>
    <w:rsid w:val="00C44C87"/>
    <w:rsid w:val="00C629C1"/>
    <w:rsid w:val="00C81024"/>
    <w:rsid w:val="00C86948"/>
    <w:rsid w:val="00CB07E1"/>
    <w:rsid w:val="00CB3FC6"/>
    <w:rsid w:val="00CF6FCC"/>
    <w:rsid w:val="00D10708"/>
    <w:rsid w:val="00D11A51"/>
    <w:rsid w:val="00D25319"/>
    <w:rsid w:val="00D35A59"/>
    <w:rsid w:val="00D46D15"/>
    <w:rsid w:val="00D91A7E"/>
    <w:rsid w:val="00DA253A"/>
    <w:rsid w:val="00DA3194"/>
    <w:rsid w:val="00DB5472"/>
    <w:rsid w:val="00DB690E"/>
    <w:rsid w:val="00DE786D"/>
    <w:rsid w:val="00DF71FD"/>
    <w:rsid w:val="00E12C3D"/>
    <w:rsid w:val="00E14658"/>
    <w:rsid w:val="00E278D1"/>
    <w:rsid w:val="00E30BDD"/>
    <w:rsid w:val="00E70F3F"/>
    <w:rsid w:val="00E76F98"/>
    <w:rsid w:val="00EB3A5D"/>
    <w:rsid w:val="00ED1025"/>
    <w:rsid w:val="00EE2C21"/>
    <w:rsid w:val="00EE67F7"/>
    <w:rsid w:val="00EF31A7"/>
    <w:rsid w:val="00EF6AD3"/>
    <w:rsid w:val="00F07A38"/>
    <w:rsid w:val="00F153B5"/>
    <w:rsid w:val="00F3534A"/>
    <w:rsid w:val="00F37A4A"/>
    <w:rsid w:val="00F71C10"/>
    <w:rsid w:val="00F7574A"/>
    <w:rsid w:val="00F857ED"/>
    <w:rsid w:val="00F90348"/>
    <w:rsid w:val="00F9244A"/>
    <w:rsid w:val="00FA0C74"/>
    <w:rsid w:val="00FA2B4B"/>
    <w:rsid w:val="00FB18DB"/>
    <w:rsid w:val="00FB2C43"/>
    <w:rsid w:val="00FB4CCB"/>
    <w:rsid w:val="00FC01DA"/>
    <w:rsid w:val="00FC3C0B"/>
    <w:rsid w:val="00FC4652"/>
    <w:rsid w:val="00FD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8B3D8D7-2EBF-4840-9128-CAF2EDC31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6F98"/>
  </w:style>
  <w:style w:type="paragraph" w:styleId="Heading1">
    <w:name w:val="heading 1"/>
    <w:basedOn w:val="Normal"/>
    <w:next w:val="Normal"/>
    <w:link w:val="Heading1Char"/>
    <w:uiPriority w:val="9"/>
    <w:qFormat/>
    <w:rsid w:val="00E76F9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6F9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6F9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6F9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6F9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6F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6F9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6F9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6F9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6F9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ListParagraph">
    <w:name w:val="List Paragraph"/>
    <w:basedOn w:val="Normal"/>
    <w:uiPriority w:val="34"/>
    <w:qFormat/>
    <w:rsid w:val="004E3074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54108C"/>
  </w:style>
  <w:style w:type="paragraph" w:styleId="Header">
    <w:name w:val="header"/>
    <w:basedOn w:val="Normal"/>
    <w:link w:val="HeaderChar"/>
    <w:uiPriority w:val="99"/>
    <w:unhideWhenUsed/>
    <w:rsid w:val="005410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108C"/>
  </w:style>
  <w:style w:type="paragraph" w:styleId="Footer">
    <w:name w:val="footer"/>
    <w:basedOn w:val="Normal"/>
    <w:link w:val="FooterChar"/>
    <w:uiPriority w:val="99"/>
    <w:unhideWhenUsed/>
    <w:rsid w:val="005410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108C"/>
  </w:style>
  <w:style w:type="character" w:customStyle="1" w:styleId="Heading2Char">
    <w:name w:val="Heading 2 Char"/>
    <w:basedOn w:val="DefaultParagraphFont"/>
    <w:link w:val="Heading2"/>
    <w:uiPriority w:val="9"/>
    <w:rsid w:val="00E76F98"/>
    <w:rPr>
      <w:rFonts w:asciiTheme="majorHAnsi" w:eastAsiaTheme="majorEastAsia" w:hAnsiTheme="majorHAnsi" w:cstheme="majorBidi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4B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4BCD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E76F98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E76F98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76F98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6F98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6F98"/>
    <w:rPr>
      <w:color w:val="44546A" w:themeColor="text2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76F98"/>
    <w:rPr>
      <w:i/>
      <w:iCs/>
      <w:color w:val="595959" w:themeColor="text1" w:themeTint="A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6F9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6F98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sid w:val="00E76F98"/>
    <w:rPr>
      <w:b/>
      <w:bCs/>
      <w:i/>
      <w:iCs/>
      <w:color w:val="auto"/>
    </w:rPr>
  </w:style>
  <w:style w:type="character" w:styleId="Strong">
    <w:name w:val="Strong"/>
    <w:basedOn w:val="DefaultParagraphFont"/>
    <w:uiPriority w:val="22"/>
    <w:qFormat/>
    <w:rsid w:val="00E76F98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E76F98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76F98"/>
    <w:rPr>
      <w:i/>
      <w:iCs/>
      <w:color w:val="7B7B7B" w:themeColor="accent3" w:themeShade="BF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E76F9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E76F98"/>
    <w:rPr>
      <w:b/>
      <w:bCs/>
      <w:caps w:val="0"/>
      <w:smallCaps/>
      <w:spacing w:val="0"/>
    </w:rPr>
  </w:style>
  <w:style w:type="character" w:customStyle="1" w:styleId="Heading3Char">
    <w:name w:val="Heading 3 Char"/>
    <w:basedOn w:val="DefaultParagraphFont"/>
    <w:link w:val="Heading3"/>
    <w:uiPriority w:val="9"/>
    <w:rsid w:val="00E76F9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6F9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6F9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6F9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6F9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6F9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6F98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76F9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E76F98"/>
    <w:rPr>
      <w:i/>
      <w:iCs/>
      <w:color w:val="000000" w:themeColor="text1"/>
    </w:rPr>
  </w:style>
  <w:style w:type="character" w:styleId="SubtleReference">
    <w:name w:val="Subtle Reference"/>
    <w:basedOn w:val="DefaultParagraphFont"/>
    <w:uiPriority w:val="31"/>
    <w:qFormat/>
    <w:rsid w:val="00E76F9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paragraph" w:styleId="TOCHeading">
    <w:name w:val="TOC Heading"/>
    <w:basedOn w:val="Heading1"/>
    <w:next w:val="Normal"/>
    <w:uiPriority w:val="39"/>
    <w:unhideWhenUsed/>
    <w:qFormat/>
    <w:rsid w:val="00E76F9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25319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D25319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25319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D253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D88466-1F05-4737-ABF1-C26079E79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2972</TotalTime>
  <Pages>23</Pages>
  <Words>1085</Words>
  <Characters>6191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 Siwakoti</dc:creator>
  <cp:keywords/>
  <dc:description/>
  <cp:lastModifiedBy>Nina Siwakoti</cp:lastModifiedBy>
  <cp:revision>215</cp:revision>
  <dcterms:created xsi:type="dcterms:W3CDTF">2021-08-25T12:05:00Z</dcterms:created>
  <dcterms:modified xsi:type="dcterms:W3CDTF">2021-12-24T06:02:00Z</dcterms:modified>
</cp:coreProperties>
</file>