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9940FB">
      <w:pPr>
        <w:rPr>
          <w:rFonts w:hint="default"/>
          <w:lang w:val="en-US"/>
        </w:rPr>
      </w:pPr>
    </w:p>
    <w:p w14:paraId="65347446">
      <w:pPr>
        <w:rPr>
          <w:rFonts w:hint="default"/>
          <w:lang w:val="en-US"/>
        </w:rPr>
      </w:pPr>
    </w:p>
    <w:p w14:paraId="595308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 Components (all serverless/Azure-native)  </w:t>
      </w:r>
    </w:p>
    <w:p w14:paraId="033883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Cosmos DB -  (hot tier for &lt;90 days)  </w:t>
      </w:r>
    </w:p>
    <w:p w14:paraId="59116C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Azure Blob Storage - (archive container for ≥90 days)  </w:t>
      </w:r>
    </w:p>
    <w:p w14:paraId="5B7677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Azure Table Storage -  (index: `recordId → blobUri`)  </w:t>
      </w:r>
    </w:p>
    <w:p w14:paraId="682252F3">
      <w:pPr>
        <w:rPr>
          <w:rFonts w:hint="default"/>
          <w:lang w:val="en-US"/>
        </w:rPr>
      </w:pPr>
      <w:r>
        <w:rPr>
          <w:rFonts w:hint="default"/>
          <w:lang w:val="en-US"/>
        </w:rPr>
        <w:t>Azure Function** (timer-triggered archival + in-code read fallback)</w:t>
      </w:r>
    </w:p>
    <w:p w14:paraId="4BEB9947">
      <w:pPr>
        <w:rPr>
          <w:rFonts w:hint="default"/>
          <w:lang w:val="en-US"/>
        </w:rPr>
      </w:pPr>
    </w:p>
    <w:p w14:paraId="403E79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2. High-Level Flow</w:t>
      </w:r>
    </w:p>
    <w:p w14:paraId="78F6EC8C">
      <w:pPr>
        <w:rPr>
          <w:rFonts w:hint="default"/>
          <w:lang w:val="en-US"/>
        </w:rPr>
      </w:pPr>
    </w:p>
    <w:p w14:paraId="44D06D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Writes: unchanged → always go into Cosmos DB  </w:t>
      </w:r>
    </w:p>
    <w:p w14:paraId="77BA1E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Daily Archival Function  </w:t>
      </w:r>
    </w:p>
    <w:p w14:paraId="208A51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Query Cosmos for `/_ts &lt; now–90d/`  </w:t>
      </w:r>
    </w:p>
    <w:p w14:paraId="25FB3D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Serialize &amp; compress each record to Blob (`.json.gz`)  </w:t>
      </w:r>
    </w:p>
    <w:p w14:paraId="6DEEF8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mapping in Table Storage  </w:t>
      </w:r>
    </w:p>
    <w:p w14:paraId="4201A3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delete from Cosmos  </w:t>
      </w:r>
    </w:p>
    <w:p w14:paraId="4C27C4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Reads (inside your DAL or Azure Function)  </w:t>
      </w:r>
    </w:p>
    <w:p w14:paraId="1CC57D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Try `CosmosClient.Read(recordId)`  </w:t>
      </w:r>
    </w:p>
    <w:p w14:paraId="6B2076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On 404 → lookup Table Storage → `BlobClient.Download(recordId.json.gz)`</w:t>
      </w:r>
    </w:p>
    <w:p w14:paraId="4C2DE7BE">
      <w:pPr>
        <w:rPr>
          <w:rFonts w:hint="default"/>
          <w:lang w:val="en-US"/>
        </w:rPr>
      </w:pPr>
    </w:p>
    <w:p w14:paraId="65876C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3. Why It’s Easy to Deploy &amp; Operate</w:t>
      </w:r>
    </w:p>
    <w:p w14:paraId="05BAF7C9">
      <w:pPr>
        <w:rPr>
          <w:rFonts w:hint="default"/>
          <w:lang w:val="en-US"/>
        </w:rPr>
      </w:pPr>
    </w:p>
    <w:p w14:paraId="7332CB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Zero new infr—all PaaS you already know  </w:t>
      </w:r>
    </w:p>
    <w:p w14:paraId="384A76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Tiny code footprint—azure-functions timer + a few SDK calls (&lt;200 LOC)  </w:t>
      </w:r>
    </w:p>
    <w:p w14:paraId="074ABD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 orchestration—single Function run on a schedule  </w:t>
      </w:r>
    </w:p>
    <w:p w14:paraId="3630B1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 schema migrations—Table Storage is schemaless  </w:t>
      </w:r>
    </w:p>
    <w:p w14:paraId="55B296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 API changes—archival &amp; fallback live purely in backend logic  </w:t>
      </w:r>
    </w:p>
    <w:p w14:paraId="0E2FE9E4">
      <w:pPr>
        <w:rPr>
          <w:rFonts w:hint="default"/>
          <w:lang w:val="en-US"/>
        </w:rPr>
      </w:pPr>
      <w:r>
        <w:rPr>
          <w:rFonts w:hint="default"/>
          <w:lang w:val="en-US"/>
        </w:rPr>
        <w:t>Fully serverless—auto-scale, pay only for execution and storage</w:t>
      </w:r>
    </w:p>
    <w:p w14:paraId="7345CBE4">
      <w:pPr>
        <w:rPr>
          <w:rFonts w:hint="default"/>
          <w:lang w:val="en-US"/>
        </w:rPr>
      </w:pPr>
    </w:p>
    <w:p w14:paraId="13ED1181">
      <w:pPr>
        <w:rPr>
          <w:rFonts w:hint="default"/>
          <w:lang w:val="en-US"/>
        </w:rPr>
      </w:pPr>
    </w:p>
    <w:p w14:paraId="5CEDB4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4. Step-by-Step Setup</w:t>
      </w:r>
    </w:p>
    <w:p w14:paraId="65EB1533">
      <w:pPr>
        <w:rPr>
          <w:rFonts w:hint="default"/>
          <w:lang w:val="en-US"/>
        </w:rPr>
      </w:pPr>
    </w:p>
    <w:p w14:paraId="6F415A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1.Provision  </w:t>
      </w:r>
    </w:p>
    <w:p w14:paraId="1A75AE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Create a Storage Account with:  </w:t>
      </w:r>
    </w:p>
    <w:p w14:paraId="0CB4AE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Blob container `billing-archive`  </w:t>
      </w:r>
    </w:p>
    <w:p w14:paraId="6D5E92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Table `BillingIndex`  </w:t>
      </w:r>
    </w:p>
    <w:p w14:paraId="7114EC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2. Archive Function (`TimerTrigger`)  </w:t>
      </w:r>
    </w:p>
    <w:p w14:paraId="0BF62D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Query Cosmos:  </w:t>
      </w:r>
    </w:p>
    <w:p w14:paraId="686E86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 w14:paraId="1D10DA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 Read Fallback -  (in your existing service)  </w:t>
      </w:r>
    </w:p>
    <w:p w14:paraId="08A599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BB7FA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4.Test &amp; Rollou  </w:t>
      </w:r>
    </w:p>
    <w:p w14:paraId="27B46D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Backfill 1 K records, verify reads from Blob  </w:t>
      </w:r>
    </w:p>
    <w:p w14:paraId="676A88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Enable full schedule (e.g., every 6 hrs)  </w:t>
      </w:r>
    </w:p>
    <w:p w14:paraId="1F0735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Monitor Cosmos RUs and Blob accesses  </w:t>
      </w:r>
    </w:p>
    <w:p w14:paraId="34BE76D0">
      <w:pPr>
        <w:rPr>
          <w:rFonts w:hint="default"/>
          <w:lang w:val="en-US"/>
        </w:rPr>
      </w:pPr>
    </w:p>
    <w:p w14:paraId="15852352">
      <w:pPr>
        <w:rPr>
          <w:rFonts w:hint="default"/>
          <w:lang w:val="en-US"/>
        </w:rPr>
      </w:pPr>
    </w:p>
    <w:p w14:paraId="317EE1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5. Ongoing Maintenance</w:t>
      </w:r>
    </w:p>
    <w:p w14:paraId="54D0D40C">
      <w:pPr>
        <w:rPr>
          <w:rFonts w:hint="default"/>
          <w:lang w:val="en-US"/>
        </w:rPr>
      </w:pPr>
    </w:p>
    <w:p w14:paraId="36FE42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Logs &amp; Alerts: Application Insights on Function failures  </w:t>
      </w:r>
    </w:p>
    <w:p w14:paraId="0AD677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Blob Lifecycle: Add a 1-year automatic delete policy if desired  </w:t>
      </w:r>
    </w:p>
    <w:p w14:paraId="4963BD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Cost Monitoring: Azure Cost Explorer + RU analytics on Cosmos  </w:t>
      </w:r>
    </w:p>
    <w:p w14:paraId="06B7A04F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D3DE8"/>
    <w:rsid w:val="780D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2025-06-27T02:44:00Z</dcterms:created>
  <dc:creator>User</dc:creator>
  <cp:lastModifiedBy>Santoshkumar kumbar</cp:lastModifiedBy>
  <dcterms:modified xsi:type="dcterms:W3CDTF">2025-06-27T03:22:04Z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06F9D017ED884321A1FCD2AB1A87FAE0_11</vt:lpwstr>
  </property>
</Properties>
</file>