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1 – Project Planning and Strategy for ML Pipeline</w:t>
      </w:r>
    </w:p>
    <w:p>
      <w:pPr>
        <w:jc w:val="center"/>
      </w:pPr>
      <w:r>
        <w:rPr>
          <w:i/>
          <w:sz w:val="24"/>
        </w:rPr>
        <w:t>Comprehensive project plan</w:t>
      </w:r>
    </w:p>
    <w:p>
      <w:pPr>
        <w:jc w:val="center"/>
      </w:pPr>
      <w:r>
        <w:rPr>
          <w:b/>
        </w:rPr>
        <w:t>YuvaIntern / NSDC – Machine Learning Engineer Internship</w:t>
        <w:br/>
      </w:r>
      <w:r>
        <w:t>Project: Heart Disease Risk Classification using Machine Learning</w:t>
        <w:br/>
      </w:r>
      <w:r>
        <w:t>Prepared for academic/internship submission</w:t>
      </w:r>
    </w:p>
    <w:p>
      <w:r>
        <w:br w:type="page"/>
      </w:r>
    </w:p>
    <w:p>
      <w:pPr>
        <w:pStyle w:val="Heading1"/>
      </w:pPr>
      <w:r>
        <w:t>Table of Contents</w:t>
      </w:r>
    </w:p>
    <w:p>
      <w:pPr>
        <w:ind w:left="288"/>
      </w:pPr>
      <w:r>
        <w:t>1  Introduction</w:t>
      </w:r>
    </w:p>
    <w:p>
      <w:pPr>
        <w:ind w:left="288"/>
      </w:pPr>
      <w:r>
        <w:t>2  Literature Review and Project Rationale</w:t>
      </w:r>
    </w:p>
    <w:p>
      <w:pPr>
        <w:ind w:left="288"/>
      </w:pPr>
      <w:r>
        <w:t>3  Problem Statement</w:t>
      </w:r>
    </w:p>
    <w:p>
      <w:pPr>
        <w:ind w:left="288"/>
      </w:pPr>
      <w:r>
        <w:t>4  Objectives and Scope</w:t>
      </w:r>
    </w:p>
    <w:p>
      <w:pPr>
        <w:ind w:left="288"/>
      </w:pPr>
      <w:r>
        <w:t>5  Dataset and Input Features</w:t>
      </w:r>
    </w:p>
    <w:p>
      <w:pPr>
        <w:ind w:left="288"/>
      </w:pPr>
      <w:r>
        <w:t>6  End-to-End ML Pipeline</w:t>
      </w:r>
    </w:p>
    <w:p>
      <w:pPr>
        <w:ind w:left="288"/>
      </w:pPr>
      <w:r>
        <w:t>7  Project Timeline</w:t>
      </w:r>
    </w:p>
    <w:p>
      <w:pPr>
        <w:ind w:left="288"/>
      </w:pPr>
      <w:r>
        <w:t>8  Milestones and Dependencies</w:t>
      </w:r>
    </w:p>
    <w:p>
      <w:pPr>
        <w:ind w:left="288"/>
      </w:pPr>
      <w:r>
        <w:t>9  Resource Requirements</w:t>
      </w:r>
    </w:p>
    <w:p>
      <w:pPr>
        <w:ind w:left="288"/>
      </w:pPr>
      <w:r>
        <w:t>10  Risk Management</w:t>
      </w:r>
    </w:p>
    <w:p>
      <w:pPr>
        <w:ind w:left="288"/>
      </w:pPr>
      <w:r>
        <w:t>11  Strategic Roadmap</w:t>
      </w:r>
    </w:p>
    <w:p>
      <w:pPr>
        <w:ind w:left="288"/>
      </w:pPr>
      <w:r>
        <w:t>12  Expected Deliverables</w:t>
      </w:r>
    </w:p>
    <w:p>
      <w:pPr>
        <w:ind w:left="288"/>
      </w:pPr>
      <w:r>
        <w:t>13  Success Criteria</w:t>
      </w:r>
    </w:p>
    <w:p>
      <w:pPr>
        <w:ind w:left="288"/>
      </w:pPr>
      <w:r>
        <w:t>14  Conclusion</w:t>
      </w:r>
    </w:p>
    <w:p>
      <w:pPr>
        <w:ind w:left="288"/>
      </w:pPr>
      <w:r>
        <w:t>15  References</w:t>
      </w:r>
    </w:p>
    <w:p>
      <w:r>
        <w:br w:type="page"/>
      </w:r>
    </w:p>
    <w:p>
      <w:pPr>
        <w:pStyle w:val="Heading1"/>
      </w:pPr>
      <w:r>
        <w:t>1. Introduction</w:t>
      </w:r>
    </w:p>
    <w:p>
      <w:r>
        <w:t>This project proposes an end-to-end machine learning pipeline for classifying whether a patient record indicates the presence of heart disease. The project is designed as a practical Machine Learning Engineer workflow: problem definition, data acquisition, quality assessment, preprocessing, feature engineering, model development, validation, optimization, documentation, and deployment planning. The work uses a publicly available dataset so that the process can be reproduced without proprietary information.</w:t>
      </w:r>
    </w:p>
    <w:p>
      <w:pPr>
        <w:pStyle w:val="Heading1"/>
      </w:pPr>
      <w:r>
        <w:t>2. Literature Review and Project Rationale</w:t>
      </w:r>
    </w:p>
    <w:p>
      <w:r>
        <w:t>The UCI Heart Disease dataset is a classic benchmark for supervised classification. The UCI repository describes the dataset as multivariate, with 303 Cleveland instances and 13 commonly used predictive features, and notes the presence of missing values. The prediction task is commonly framed as distinguishing absence of disease from presence of disease. This makes the dataset suitable for demonstrating data quality checks, categorical encoding, scaling, classification, cross-validation, and model optimization.</w:t>
      </w:r>
    </w:p>
    <w:p>
      <w:r>
        <w:t>Modern Python ML workflows commonly use pandas and NumPy for data handling and scikit-learn for preprocessing, pipelines, model selection and evaluation. A pipeline is important because preprocessing parameters should be learned from training data and then applied consistently to unseen data.</w:t>
      </w:r>
    </w:p>
    <w:p>
      <w:pPr>
        <w:pStyle w:val="Heading1"/>
      </w:pPr>
      <w:r>
        <w:t>3. Problem Statement</w:t>
      </w:r>
    </w:p>
    <w:p>
      <w:r>
        <w:t>Develop a reproducible binary classification system that estimates the likelihood of heart disease presence from structured clinical attributes. The system is intended for educational and engineering demonstration only; it is not a medical diagnostic device and should not be used to make clinical decisions.</w:t>
      </w:r>
    </w:p>
    <w:p>
      <w:r>
        <w:t>Inputs include age, sex, chest-pain type, resting blood pressure, cholesterol, fasting blood sugar, resting ECG result, maximum heart rate, exercise-induced angina, ST depression, slope, number of major vessels, and thalassemia-related categorical information.</w:t>
      </w:r>
    </w:p>
    <w:p>
      <w:r>
        <w:t>Challenges include missing values, mixed numerical/categorical variables, small sample size, class imbalance risk, outliers, leakage, overfitting, and the need for interpretable evaluation.</w:t>
      </w:r>
    </w:p>
    <w:p>
      <w:pPr>
        <w:pStyle w:val="Heading1"/>
      </w:pPr>
      <w:r>
        <w:t>4. Objectives and Scope</w:t>
      </w:r>
    </w:p>
    <w:p>
      <w:pPr>
        <w:pStyle w:val="ListBullet"/>
      </w:pPr>
      <w:r>
        <w:t>Build a clearly documented, reproducible ML pipeline in Python.</w:t>
      </w:r>
    </w:p>
    <w:p>
      <w:pPr>
        <w:pStyle w:val="ListBullet"/>
      </w:pPr>
      <w:r>
        <w:t>Perform systematic data cleaning and feature engineering.</w:t>
      </w:r>
    </w:p>
    <w:p>
      <w:pPr>
        <w:pStyle w:val="ListBullet"/>
      </w:pPr>
      <w:r>
        <w:t>Train at least one interpretable baseline classifier and compare it with a tree-based model.</w:t>
      </w:r>
    </w:p>
    <w:p>
      <w:pPr>
        <w:pStyle w:val="ListBullet"/>
      </w:pPr>
      <w:r>
        <w:t>Evaluate using accuracy, precision, recall, F1-score, ROC-AUC and confusion matrix.</w:t>
      </w:r>
    </w:p>
    <w:p>
      <w:pPr>
        <w:pStyle w:val="ListBullet"/>
      </w:pPr>
      <w:r>
        <w:t>Use cross-validation and hyper-parameter tuning to improve generalization.</w:t>
      </w:r>
    </w:p>
    <w:p>
      <w:pPr>
        <w:pStyle w:val="ListBullet"/>
      </w:pPr>
      <w:r>
        <w:t>Document risks, assumptions, experiments, reproducibility and future deployment considerations.</w:t>
      </w:r>
    </w:p>
    <w:p>
      <w:pPr>
        <w:pStyle w:val="ListBullet"/>
      </w:pPr>
      <w:r>
        <w:t>Keep all conclusions educational and avoid presenting predictions as medical advice.</w:t>
      </w:r>
    </w:p>
    <w:p>
      <w:pPr>
        <w:pStyle w:val="Heading1"/>
      </w:pPr>
      <w:r>
        <w:t>5. Dataset and Input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Category</w:t>
            </w:r>
          </w:p>
        </w:tc>
        <w:tc>
          <w:tcPr>
            <w:tcW w:type="dxa" w:w="3312"/>
            <w:vAlign w:val="center"/>
            <w:shd w:fill="D9EAF7"/>
          </w:tcPr>
          <w:p>
            <w:r/>
            <w:r>
              <w:rPr>
                <w:b/>
                <w:sz w:val="18"/>
              </w:rPr>
              <w:t>Examples</w:t>
            </w:r>
          </w:p>
        </w:tc>
        <w:tc>
          <w:tcPr>
            <w:tcW w:type="dxa" w:w="3312"/>
            <w:vAlign w:val="center"/>
            <w:shd w:fill="D9EAF7"/>
          </w:tcPr>
          <w:p>
            <w:r/>
            <w:r>
              <w:rPr>
                <w:b/>
                <w:sz w:val="18"/>
              </w:rPr>
              <w:t>Treatment Plan</w:t>
            </w:r>
          </w:p>
        </w:tc>
      </w:tr>
      <w:tr>
        <w:tc>
          <w:tcPr>
            <w:tcW w:type="dxa" w:w="3312"/>
            <w:vAlign w:val="center"/>
          </w:tcPr>
          <w:p>
            <w:r/>
            <w:r>
              <w:rPr>
                <w:b w:val="0"/>
                <w:sz w:val="18"/>
              </w:rPr>
              <w:t>Numerical</w:t>
            </w:r>
          </w:p>
        </w:tc>
        <w:tc>
          <w:tcPr>
            <w:tcW w:type="dxa" w:w="3312"/>
            <w:vAlign w:val="center"/>
          </w:tcPr>
          <w:p>
            <w:r/>
            <w:r>
              <w:rPr>
                <w:b w:val="0"/>
                <w:sz w:val="18"/>
              </w:rPr>
              <w:t>age, trestbps, chol, thalach, oldpeak</w:t>
            </w:r>
          </w:p>
        </w:tc>
        <w:tc>
          <w:tcPr>
            <w:tcW w:type="dxa" w:w="3312"/>
            <w:vAlign w:val="center"/>
          </w:tcPr>
          <w:p>
            <w:r/>
            <w:r>
              <w:rPr>
                <w:b w:val="0"/>
                <w:sz w:val="18"/>
              </w:rPr>
              <w:t>Missing-value imputation, outlier review, scaling where required</w:t>
            </w:r>
          </w:p>
        </w:tc>
      </w:tr>
      <w:tr>
        <w:tc>
          <w:tcPr>
            <w:tcW w:type="dxa" w:w="3312"/>
            <w:vAlign w:val="center"/>
          </w:tcPr>
          <w:p>
            <w:r/>
            <w:r>
              <w:rPr>
                <w:b w:val="0"/>
                <w:sz w:val="18"/>
              </w:rPr>
              <w:t>Categorical</w:t>
            </w:r>
          </w:p>
        </w:tc>
        <w:tc>
          <w:tcPr>
            <w:tcW w:type="dxa" w:w="3312"/>
            <w:vAlign w:val="center"/>
          </w:tcPr>
          <w:p>
            <w:r/>
            <w:r>
              <w:rPr>
                <w:b w:val="0"/>
                <w:sz w:val="18"/>
              </w:rPr>
              <w:t>cp, restecg, slope, thal</w:t>
            </w:r>
          </w:p>
        </w:tc>
        <w:tc>
          <w:tcPr>
            <w:tcW w:type="dxa" w:w="3312"/>
            <w:vAlign w:val="center"/>
          </w:tcPr>
          <w:p>
            <w:r/>
            <w:r>
              <w:rPr>
                <w:b w:val="0"/>
                <w:sz w:val="18"/>
              </w:rPr>
              <w:t>Mode imputation if needed, one-hot encoding</w:t>
            </w:r>
          </w:p>
        </w:tc>
      </w:tr>
      <w:tr>
        <w:tc>
          <w:tcPr>
            <w:tcW w:type="dxa" w:w="3312"/>
            <w:vAlign w:val="center"/>
          </w:tcPr>
          <w:p>
            <w:r/>
            <w:r>
              <w:rPr>
                <w:b w:val="0"/>
                <w:sz w:val="18"/>
              </w:rPr>
              <w:t>Binary</w:t>
            </w:r>
          </w:p>
        </w:tc>
        <w:tc>
          <w:tcPr>
            <w:tcW w:type="dxa" w:w="3312"/>
            <w:vAlign w:val="center"/>
          </w:tcPr>
          <w:p>
            <w:r/>
            <w:r>
              <w:rPr>
                <w:b w:val="0"/>
                <w:sz w:val="18"/>
              </w:rPr>
              <w:t>sex, fbs, exang</w:t>
            </w:r>
          </w:p>
        </w:tc>
        <w:tc>
          <w:tcPr>
            <w:tcW w:type="dxa" w:w="3312"/>
            <w:vAlign w:val="center"/>
          </w:tcPr>
          <w:p>
            <w:r/>
            <w:r>
              <w:rPr>
                <w:b w:val="0"/>
                <w:sz w:val="18"/>
              </w:rPr>
              <w:t>Validate allowed values; retain as numeric/binary</w:t>
            </w:r>
          </w:p>
        </w:tc>
      </w:tr>
      <w:tr>
        <w:tc>
          <w:tcPr>
            <w:tcW w:type="dxa" w:w="3312"/>
            <w:vAlign w:val="center"/>
          </w:tcPr>
          <w:p>
            <w:r/>
            <w:r>
              <w:rPr>
                <w:b w:val="0"/>
                <w:sz w:val="18"/>
              </w:rPr>
              <w:t>Target</w:t>
            </w:r>
          </w:p>
        </w:tc>
        <w:tc>
          <w:tcPr>
            <w:tcW w:type="dxa" w:w="3312"/>
            <w:vAlign w:val="center"/>
          </w:tcPr>
          <w:p>
            <w:r/>
            <w:r>
              <w:rPr>
                <w:b w:val="0"/>
                <w:sz w:val="18"/>
              </w:rPr>
              <w:t>num</w:t>
            </w:r>
          </w:p>
        </w:tc>
        <w:tc>
          <w:tcPr>
            <w:tcW w:type="dxa" w:w="3312"/>
            <w:vAlign w:val="center"/>
          </w:tcPr>
          <w:p>
            <w:r/>
            <w:r>
              <w:rPr>
                <w:b w:val="0"/>
                <w:sz w:val="18"/>
              </w:rPr>
              <w:t>Convert 0 to absence and 1–4 to presence</w:t>
            </w:r>
          </w:p>
        </w:tc>
      </w:tr>
    </w:tbl>
    <w:p>
      <w:pPr>
        <w:pStyle w:val="Heading1"/>
      </w:pPr>
      <w:r>
        <w:t>6. End-to-End ML Pipeline</w:t>
      </w:r>
    </w:p>
    <w:p>
      <w:pPr>
        <w:pStyle w:val="ListBullet"/>
      </w:pPr>
      <w:r>
        <w:t>Define business/technical objective and success metrics.</w:t>
      </w:r>
    </w:p>
    <w:p>
      <w:pPr>
        <w:pStyle w:val="ListBullet"/>
      </w:pPr>
      <w:r>
        <w:t>Acquire the UCI dataset and verify schema, types, missing values and duplicates.</w:t>
      </w:r>
    </w:p>
    <w:p>
      <w:pPr>
        <w:pStyle w:val="ListBullet"/>
      </w:pPr>
      <w:r>
        <w:t>Split data into training and final test sets using stratification.</w:t>
      </w:r>
    </w:p>
    <w:p>
      <w:pPr>
        <w:pStyle w:val="ListBullet"/>
      </w:pPr>
      <w:r>
        <w:t>Build preprocessing with separate numerical and categorical transformers.</w:t>
      </w:r>
    </w:p>
    <w:p>
      <w:pPr>
        <w:pStyle w:val="ListBullet"/>
      </w:pPr>
      <w:r>
        <w:t>Train baseline Logistic Regression.</w:t>
      </w:r>
    </w:p>
    <w:p>
      <w:pPr>
        <w:pStyle w:val="ListBullet"/>
      </w:pPr>
      <w:r>
        <w:t>Train comparison model such as Random Forest.</w:t>
      </w:r>
    </w:p>
    <w:p>
      <w:pPr>
        <w:pStyle w:val="ListBullet"/>
      </w:pPr>
      <w:r>
        <w:t>Evaluate with stratified cross-validation and a held-out test set.</w:t>
      </w:r>
    </w:p>
    <w:p>
      <w:pPr>
        <w:pStyle w:val="ListBullet"/>
      </w:pPr>
      <w:r>
        <w:t>Tune selected hyper-parameters without touching the final test set.</w:t>
      </w:r>
    </w:p>
    <w:p>
      <w:pPr>
        <w:pStyle w:val="ListBullet"/>
      </w:pPr>
      <w:r>
        <w:t>Perform error analysis and document limitations.</w:t>
      </w:r>
    </w:p>
    <w:p>
      <w:pPr>
        <w:pStyle w:val="ListBullet"/>
      </w:pPr>
      <w:r>
        <w:t>Package the final pipeline for reproducible inference and plan deployment.</w:t>
      </w:r>
    </w:p>
    <w:p>
      <w:pPr>
        <w:pStyle w:val="Heading1"/>
      </w:pPr>
      <w:r>
        <w:t>7. Project Timeline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Phase</w:t>
            </w:r>
          </w:p>
        </w:tc>
        <w:tc>
          <w:tcPr>
            <w:tcW w:type="dxa" w:w="2484"/>
            <w:vAlign w:val="center"/>
            <w:shd w:fill="D9EAF7"/>
          </w:tcPr>
          <w:p>
            <w:r/>
            <w:r>
              <w:rPr>
                <w:b/>
                <w:sz w:val="18"/>
              </w:rPr>
              <w:t>Week</w:t>
            </w:r>
          </w:p>
        </w:tc>
        <w:tc>
          <w:tcPr>
            <w:tcW w:type="dxa" w:w="2484"/>
            <w:vAlign w:val="center"/>
            <w:shd w:fill="D9EAF7"/>
          </w:tcPr>
          <w:p>
            <w:r/>
            <w:r>
              <w:rPr>
                <w:b/>
                <w:sz w:val="18"/>
              </w:rPr>
              <w:t>Main Activities</w:t>
            </w:r>
          </w:p>
        </w:tc>
        <w:tc>
          <w:tcPr>
            <w:tcW w:type="dxa" w:w="2484"/>
            <w:vAlign w:val="center"/>
            <w:shd w:fill="D9EAF7"/>
          </w:tcPr>
          <w:p>
            <w:r/>
            <w:r>
              <w:rPr>
                <w:b/>
                <w:sz w:val="18"/>
              </w:rPr>
              <w:t>Deliverable</w:t>
            </w:r>
          </w:p>
        </w:tc>
      </w:tr>
      <w:tr>
        <w:tc>
          <w:tcPr>
            <w:tcW w:type="dxa" w:w="2484"/>
            <w:vAlign w:val="center"/>
          </w:tcPr>
          <w:p>
            <w:r/>
            <w:r>
              <w:rPr>
                <w:b w:val="0"/>
                <w:sz w:val="18"/>
              </w:rPr>
              <w:t>Planning</w:t>
            </w:r>
          </w:p>
        </w:tc>
        <w:tc>
          <w:tcPr>
            <w:tcW w:type="dxa" w:w="2484"/>
            <w:vAlign w:val="center"/>
          </w:tcPr>
          <w:p>
            <w:r/>
            <w:r>
              <w:rPr>
                <w:b w:val="0"/>
                <w:sz w:val="18"/>
              </w:rPr>
              <w:t>1</w:t>
            </w:r>
          </w:p>
        </w:tc>
        <w:tc>
          <w:tcPr>
            <w:tcW w:type="dxa" w:w="2484"/>
            <w:vAlign w:val="center"/>
          </w:tcPr>
          <w:p>
            <w:r/>
            <w:r>
              <w:rPr>
                <w:b w:val="0"/>
                <w:sz w:val="18"/>
              </w:rPr>
              <w:t>Problem definition, research, architecture, risks</w:t>
            </w:r>
          </w:p>
        </w:tc>
        <w:tc>
          <w:tcPr>
            <w:tcW w:type="dxa" w:w="2484"/>
            <w:vAlign w:val="center"/>
          </w:tcPr>
          <w:p>
            <w:r/>
            <w:r>
              <w:rPr>
                <w:b w:val="0"/>
                <w:sz w:val="18"/>
              </w:rPr>
              <w:t>Project plan</w:t>
            </w:r>
          </w:p>
        </w:tc>
      </w:tr>
      <w:tr>
        <w:tc>
          <w:tcPr>
            <w:tcW w:type="dxa" w:w="2484"/>
            <w:vAlign w:val="center"/>
          </w:tcPr>
          <w:p>
            <w:r/>
            <w:r>
              <w:rPr>
                <w:b w:val="0"/>
                <w:sz w:val="18"/>
              </w:rPr>
              <w:t>Preprocessing</w:t>
            </w:r>
          </w:p>
        </w:tc>
        <w:tc>
          <w:tcPr>
            <w:tcW w:type="dxa" w:w="2484"/>
            <w:vAlign w:val="center"/>
          </w:tcPr>
          <w:p>
            <w:r/>
            <w:r>
              <w:rPr>
                <w:b w:val="0"/>
                <w:sz w:val="18"/>
              </w:rPr>
              <w:t>2</w:t>
            </w:r>
          </w:p>
        </w:tc>
        <w:tc>
          <w:tcPr>
            <w:tcW w:type="dxa" w:w="2484"/>
            <w:vAlign w:val="center"/>
          </w:tcPr>
          <w:p>
            <w:r/>
            <w:r>
              <w:rPr>
                <w:b w:val="0"/>
                <w:sz w:val="18"/>
              </w:rPr>
              <w:t>Cleaning, encoding, scaling, feature engineering</w:t>
            </w:r>
          </w:p>
        </w:tc>
        <w:tc>
          <w:tcPr>
            <w:tcW w:type="dxa" w:w="2484"/>
            <w:vAlign w:val="center"/>
          </w:tcPr>
          <w:p>
            <w:r/>
            <w:r>
              <w:rPr>
                <w:b w:val="0"/>
                <w:sz w:val="18"/>
              </w:rPr>
              <w:t>Preprocessing strategy</w:t>
            </w:r>
          </w:p>
        </w:tc>
      </w:tr>
      <w:tr>
        <w:tc>
          <w:tcPr>
            <w:tcW w:type="dxa" w:w="2484"/>
            <w:vAlign w:val="center"/>
          </w:tcPr>
          <w:p>
            <w:r/>
            <w:r>
              <w:rPr>
                <w:b w:val="0"/>
                <w:sz w:val="18"/>
              </w:rPr>
              <w:t>Implementation</w:t>
            </w:r>
          </w:p>
        </w:tc>
        <w:tc>
          <w:tcPr>
            <w:tcW w:type="dxa" w:w="2484"/>
            <w:vAlign w:val="center"/>
          </w:tcPr>
          <w:p>
            <w:r/>
            <w:r>
              <w:rPr>
                <w:b w:val="0"/>
                <w:sz w:val="18"/>
              </w:rPr>
              <w:t>3</w:t>
            </w:r>
          </w:p>
        </w:tc>
        <w:tc>
          <w:tcPr>
            <w:tcW w:type="dxa" w:w="2484"/>
            <w:vAlign w:val="center"/>
          </w:tcPr>
          <w:p>
            <w:r/>
            <w:r>
              <w:rPr>
                <w:b w:val="0"/>
                <w:sz w:val="18"/>
              </w:rPr>
              <w:t>Baseline and comparison model, code documentation</w:t>
            </w:r>
          </w:p>
        </w:tc>
        <w:tc>
          <w:tcPr>
            <w:tcW w:type="dxa" w:w="2484"/>
            <w:vAlign w:val="center"/>
          </w:tcPr>
          <w:p>
            <w:r/>
            <w:r>
              <w:rPr>
                <w:b w:val="0"/>
                <w:sz w:val="18"/>
              </w:rPr>
              <w:t>Implementation report + code</w:t>
            </w:r>
          </w:p>
        </w:tc>
      </w:tr>
      <w:tr>
        <w:tc>
          <w:tcPr>
            <w:tcW w:type="dxa" w:w="2484"/>
            <w:vAlign w:val="center"/>
          </w:tcPr>
          <w:p>
            <w:r/>
            <w:r>
              <w:rPr>
                <w:b w:val="0"/>
                <w:sz w:val="18"/>
              </w:rPr>
              <w:t>Evaluation</w:t>
            </w:r>
          </w:p>
        </w:tc>
        <w:tc>
          <w:tcPr>
            <w:tcW w:type="dxa" w:w="2484"/>
            <w:vAlign w:val="center"/>
          </w:tcPr>
          <w:p>
            <w:r/>
            <w:r>
              <w:rPr>
                <w:b w:val="0"/>
                <w:sz w:val="18"/>
              </w:rPr>
              <w:t>4</w:t>
            </w:r>
          </w:p>
        </w:tc>
        <w:tc>
          <w:tcPr>
            <w:tcW w:type="dxa" w:w="2484"/>
            <w:vAlign w:val="center"/>
          </w:tcPr>
          <w:p>
            <w:r/>
            <w:r>
              <w:rPr>
                <w:b w:val="0"/>
                <w:sz w:val="18"/>
              </w:rPr>
              <w:t>Metrics, validation, confusion matrix, error analysis</w:t>
            </w:r>
          </w:p>
        </w:tc>
        <w:tc>
          <w:tcPr>
            <w:tcW w:type="dxa" w:w="2484"/>
            <w:vAlign w:val="center"/>
          </w:tcPr>
          <w:p>
            <w:r/>
            <w:r>
              <w:rPr>
                <w:b w:val="0"/>
                <w:sz w:val="18"/>
              </w:rPr>
              <w:t>Evaluation report</w:t>
            </w:r>
          </w:p>
        </w:tc>
      </w:tr>
      <w:tr>
        <w:tc>
          <w:tcPr>
            <w:tcW w:type="dxa" w:w="2484"/>
            <w:vAlign w:val="center"/>
          </w:tcPr>
          <w:p>
            <w:r/>
            <w:r>
              <w:rPr>
                <w:b w:val="0"/>
                <w:sz w:val="18"/>
              </w:rPr>
              <w:t>Optimization</w:t>
            </w:r>
          </w:p>
        </w:tc>
        <w:tc>
          <w:tcPr>
            <w:tcW w:type="dxa" w:w="2484"/>
            <w:vAlign w:val="center"/>
          </w:tcPr>
          <w:p>
            <w:r/>
            <w:r>
              <w:rPr>
                <w:b w:val="0"/>
                <w:sz w:val="18"/>
              </w:rPr>
              <w:t>5</w:t>
            </w:r>
          </w:p>
        </w:tc>
        <w:tc>
          <w:tcPr>
            <w:tcW w:type="dxa" w:w="2484"/>
            <w:vAlign w:val="center"/>
          </w:tcPr>
          <w:p>
            <w:r/>
            <w:r>
              <w:rPr>
                <w:b w:val="0"/>
                <w:sz w:val="18"/>
              </w:rPr>
              <w:t>Grid/random search, experiments, reproducibility</w:t>
            </w:r>
          </w:p>
        </w:tc>
        <w:tc>
          <w:tcPr>
            <w:tcW w:type="dxa" w:w="2484"/>
            <w:vAlign w:val="center"/>
          </w:tcPr>
          <w:p>
            <w:r/>
            <w:r>
              <w:rPr>
                <w:b w:val="0"/>
                <w:sz w:val="18"/>
              </w:rPr>
              <w:t>Optimization report</w:t>
            </w:r>
          </w:p>
        </w:tc>
      </w:tr>
      <w:tr>
        <w:tc>
          <w:tcPr>
            <w:tcW w:type="dxa" w:w="2484"/>
            <w:vAlign w:val="center"/>
          </w:tcPr>
          <w:p>
            <w:r/>
            <w:r>
              <w:rPr>
                <w:b w:val="0"/>
                <w:sz w:val="18"/>
              </w:rPr>
              <w:t>Finalization</w:t>
            </w:r>
          </w:p>
        </w:tc>
        <w:tc>
          <w:tcPr>
            <w:tcW w:type="dxa" w:w="2484"/>
            <w:vAlign w:val="center"/>
          </w:tcPr>
          <w:p>
            <w:r/>
            <w:r>
              <w:rPr>
                <w:b w:val="0"/>
                <w:sz w:val="18"/>
              </w:rPr>
              <w:t>6</w:t>
            </w:r>
          </w:p>
        </w:tc>
        <w:tc>
          <w:tcPr>
            <w:tcW w:type="dxa" w:w="2484"/>
            <w:vAlign w:val="center"/>
          </w:tcPr>
          <w:p>
            <w:r/>
            <w:r>
              <w:rPr>
                <w:b w:val="0"/>
                <w:sz w:val="18"/>
              </w:rPr>
              <w:t>Integration, conclusions, recommendations</w:t>
            </w:r>
          </w:p>
        </w:tc>
        <w:tc>
          <w:tcPr>
            <w:tcW w:type="dxa" w:w="2484"/>
            <w:vAlign w:val="center"/>
          </w:tcPr>
          <w:p>
            <w:r/>
            <w:r>
              <w:rPr>
                <w:b w:val="0"/>
                <w:sz w:val="18"/>
              </w:rPr>
              <w:t>Final comprehensive report</w:t>
            </w:r>
          </w:p>
        </w:tc>
      </w:tr>
    </w:tbl>
    <w:p>
      <w:pPr>
        <w:pStyle w:val="Heading1"/>
      </w:pPr>
      <w:r>
        <w:t>8. Milestones and Dependencies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Milestone</w:t>
            </w:r>
          </w:p>
        </w:tc>
        <w:tc>
          <w:tcPr>
            <w:tcW w:type="dxa" w:w="3312"/>
            <w:vAlign w:val="center"/>
            <w:shd w:fill="D9EAF7"/>
          </w:tcPr>
          <w:p>
            <w:r/>
            <w:r>
              <w:rPr>
                <w:b/>
                <w:sz w:val="18"/>
              </w:rPr>
              <w:t>Exit Condition</w:t>
            </w:r>
          </w:p>
        </w:tc>
        <w:tc>
          <w:tcPr>
            <w:tcW w:type="dxa" w:w="3312"/>
            <w:vAlign w:val="center"/>
            <w:shd w:fill="D9EAF7"/>
          </w:tcPr>
          <w:p>
            <w:r/>
            <w:r>
              <w:rPr>
                <w:b/>
                <w:sz w:val="18"/>
              </w:rPr>
              <w:t>Dependency</w:t>
            </w:r>
          </w:p>
        </w:tc>
      </w:tr>
      <w:tr>
        <w:tc>
          <w:tcPr>
            <w:tcW w:type="dxa" w:w="3312"/>
            <w:vAlign w:val="center"/>
          </w:tcPr>
          <w:p>
            <w:r/>
            <w:r>
              <w:rPr>
                <w:b w:val="0"/>
                <w:sz w:val="18"/>
              </w:rPr>
              <w:t>M1: Scope approved</w:t>
            </w:r>
          </w:p>
        </w:tc>
        <w:tc>
          <w:tcPr>
            <w:tcW w:type="dxa" w:w="3312"/>
            <w:vAlign w:val="center"/>
          </w:tcPr>
          <w:p>
            <w:r/>
            <w:r>
              <w:rPr>
                <w:b w:val="0"/>
                <w:sz w:val="18"/>
              </w:rPr>
              <w:t>Problem, dataset and success criteria documented</w:t>
            </w:r>
          </w:p>
        </w:tc>
        <w:tc>
          <w:tcPr>
            <w:tcW w:type="dxa" w:w="3312"/>
            <w:vAlign w:val="center"/>
          </w:tcPr>
          <w:p>
            <w:r/>
            <w:r>
              <w:rPr>
                <w:b w:val="0"/>
                <w:sz w:val="18"/>
              </w:rPr>
              <w:t>None</w:t>
            </w:r>
          </w:p>
        </w:tc>
      </w:tr>
      <w:tr>
        <w:tc>
          <w:tcPr>
            <w:tcW w:type="dxa" w:w="3312"/>
            <w:vAlign w:val="center"/>
          </w:tcPr>
          <w:p>
            <w:r/>
            <w:r>
              <w:rPr>
                <w:b w:val="0"/>
                <w:sz w:val="18"/>
              </w:rPr>
              <w:t>M2: Data ready</w:t>
            </w:r>
          </w:p>
        </w:tc>
        <w:tc>
          <w:tcPr>
            <w:tcW w:type="dxa" w:w="3312"/>
            <w:vAlign w:val="center"/>
          </w:tcPr>
          <w:p>
            <w:r/>
            <w:r>
              <w:rPr>
                <w:b w:val="0"/>
                <w:sz w:val="18"/>
              </w:rPr>
              <w:t>Schema, missing values and transformations documented</w:t>
            </w:r>
          </w:p>
        </w:tc>
        <w:tc>
          <w:tcPr>
            <w:tcW w:type="dxa" w:w="3312"/>
            <w:vAlign w:val="center"/>
          </w:tcPr>
          <w:p>
            <w:r/>
            <w:r>
              <w:rPr>
                <w:b w:val="0"/>
                <w:sz w:val="18"/>
              </w:rPr>
              <w:t>M1</w:t>
            </w:r>
          </w:p>
        </w:tc>
      </w:tr>
      <w:tr>
        <w:tc>
          <w:tcPr>
            <w:tcW w:type="dxa" w:w="3312"/>
            <w:vAlign w:val="center"/>
          </w:tcPr>
          <w:p>
            <w:r/>
            <w:r>
              <w:rPr>
                <w:b w:val="0"/>
                <w:sz w:val="18"/>
              </w:rPr>
              <w:t>M3: Baseline working</w:t>
            </w:r>
          </w:p>
        </w:tc>
        <w:tc>
          <w:tcPr>
            <w:tcW w:type="dxa" w:w="3312"/>
            <w:vAlign w:val="center"/>
          </w:tcPr>
          <w:p>
            <w:r/>
            <w:r>
              <w:rPr>
                <w:b w:val="0"/>
                <w:sz w:val="18"/>
              </w:rPr>
              <w:t>Training and prediction pipeline executes end-to-end</w:t>
            </w:r>
          </w:p>
        </w:tc>
        <w:tc>
          <w:tcPr>
            <w:tcW w:type="dxa" w:w="3312"/>
            <w:vAlign w:val="center"/>
          </w:tcPr>
          <w:p>
            <w:r/>
            <w:r>
              <w:rPr>
                <w:b w:val="0"/>
                <w:sz w:val="18"/>
              </w:rPr>
              <w:t>M2</w:t>
            </w:r>
          </w:p>
        </w:tc>
      </w:tr>
      <w:tr>
        <w:tc>
          <w:tcPr>
            <w:tcW w:type="dxa" w:w="3312"/>
            <w:vAlign w:val="center"/>
          </w:tcPr>
          <w:p>
            <w:r/>
            <w:r>
              <w:rPr>
                <w:b w:val="0"/>
                <w:sz w:val="18"/>
              </w:rPr>
              <w:t>M4: Evaluation complete</w:t>
            </w:r>
          </w:p>
        </w:tc>
        <w:tc>
          <w:tcPr>
            <w:tcW w:type="dxa" w:w="3312"/>
            <w:vAlign w:val="center"/>
          </w:tcPr>
          <w:p>
            <w:r/>
            <w:r>
              <w:rPr>
                <w:b w:val="0"/>
                <w:sz w:val="18"/>
              </w:rPr>
              <w:t>Validation and error analysis completed</w:t>
            </w:r>
          </w:p>
        </w:tc>
        <w:tc>
          <w:tcPr>
            <w:tcW w:type="dxa" w:w="3312"/>
            <w:vAlign w:val="center"/>
          </w:tcPr>
          <w:p>
            <w:r/>
            <w:r>
              <w:rPr>
                <w:b w:val="0"/>
                <w:sz w:val="18"/>
              </w:rPr>
              <w:t>M3</w:t>
            </w:r>
          </w:p>
        </w:tc>
      </w:tr>
      <w:tr>
        <w:tc>
          <w:tcPr>
            <w:tcW w:type="dxa" w:w="3312"/>
            <w:vAlign w:val="center"/>
          </w:tcPr>
          <w:p>
            <w:r/>
            <w:r>
              <w:rPr>
                <w:b w:val="0"/>
                <w:sz w:val="18"/>
              </w:rPr>
              <w:t>M5: Optimized model selected</w:t>
            </w:r>
          </w:p>
        </w:tc>
        <w:tc>
          <w:tcPr>
            <w:tcW w:type="dxa" w:w="3312"/>
            <w:vAlign w:val="center"/>
          </w:tcPr>
          <w:p>
            <w:r/>
            <w:r>
              <w:rPr>
                <w:b w:val="0"/>
                <w:sz w:val="18"/>
              </w:rPr>
              <w:t>Tuning results compared under fixed protocol</w:t>
            </w:r>
          </w:p>
        </w:tc>
        <w:tc>
          <w:tcPr>
            <w:tcW w:type="dxa" w:w="3312"/>
            <w:vAlign w:val="center"/>
          </w:tcPr>
          <w:p>
            <w:r/>
            <w:r>
              <w:rPr>
                <w:b w:val="0"/>
                <w:sz w:val="18"/>
              </w:rPr>
              <w:t>M4</w:t>
            </w:r>
          </w:p>
        </w:tc>
      </w:tr>
      <w:tr>
        <w:tc>
          <w:tcPr>
            <w:tcW w:type="dxa" w:w="3312"/>
            <w:vAlign w:val="center"/>
          </w:tcPr>
          <w:p>
            <w:r/>
            <w:r>
              <w:rPr>
                <w:b w:val="0"/>
                <w:sz w:val="18"/>
              </w:rPr>
              <w:t>M6: Final report</w:t>
            </w:r>
          </w:p>
        </w:tc>
        <w:tc>
          <w:tcPr>
            <w:tcW w:type="dxa" w:w="3312"/>
            <w:vAlign w:val="center"/>
          </w:tcPr>
          <w:p>
            <w:r/>
            <w:r>
              <w:rPr>
                <w:b w:val="0"/>
                <w:sz w:val="18"/>
              </w:rPr>
              <w:t>All evidence and limitations integrated</w:t>
            </w:r>
          </w:p>
        </w:tc>
        <w:tc>
          <w:tcPr>
            <w:tcW w:type="dxa" w:w="3312"/>
            <w:vAlign w:val="center"/>
          </w:tcPr>
          <w:p>
            <w:r/>
            <w:r>
              <w:rPr>
                <w:b w:val="0"/>
                <w:sz w:val="18"/>
              </w:rPr>
              <w:t>M5</w:t>
            </w:r>
          </w:p>
        </w:tc>
      </w:tr>
    </w:tbl>
    <w:p>
      <w:r>
        <w:t>Critical path: dataset validation → preprocessing pipeline → baseline model → reliable validation → optimization → final evaluation. A failure in data quality or leakage control can invalidate later results.</w:t>
      </w:r>
    </w:p>
    <w:p>
      <w:pPr>
        <w:pStyle w:val="Heading1"/>
      </w:pPr>
      <w:r>
        <w:t>9. Resource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Resource</w:t>
            </w:r>
          </w:p>
        </w:tc>
        <w:tc>
          <w:tcPr>
            <w:tcW w:type="dxa" w:w="3312"/>
            <w:vAlign w:val="center"/>
            <w:shd w:fill="D9EAF7"/>
          </w:tcPr>
          <w:p>
            <w:r/>
            <w:r>
              <w:rPr>
                <w:b/>
                <w:sz w:val="18"/>
              </w:rPr>
              <w:t>Requirement</w:t>
            </w:r>
          </w:p>
        </w:tc>
        <w:tc>
          <w:tcPr>
            <w:tcW w:type="dxa" w:w="3312"/>
            <w:vAlign w:val="center"/>
            <w:shd w:fill="D9EAF7"/>
          </w:tcPr>
          <w:p>
            <w:r/>
            <w:r>
              <w:rPr>
                <w:b/>
                <w:sz w:val="18"/>
              </w:rPr>
              <w:t>Purpose</w:t>
            </w:r>
          </w:p>
        </w:tc>
      </w:tr>
      <w:tr>
        <w:tc>
          <w:tcPr>
            <w:tcW w:type="dxa" w:w="3312"/>
            <w:vAlign w:val="center"/>
          </w:tcPr>
          <w:p>
            <w:r/>
            <w:r>
              <w:rPr>
                <w:b w:val="0"/>
                <w:sz w:val="18"/>
              </w:rPr>
              <w:t>Hardware</w:t>
            </w:r>
          </w:p>
        </w:tc>
        <w:tc>
          <w:tcPr>
            <w:tcW w:type="dxa" w:w="3312"/>
            <w:vAlign w:val="center"/>
          </w:tcPr>
          <w:p>
            <w:r/>
            <w:r>
              <w:rPr>
                <w:b w:val="0"/>
                <w:sz w:val="18"/>
              </w:rPr>
              <w:t>Standard laptop, 8 GB+ RAM recommended</w:t>
            </w:r>
          </w:p>
        </w:tc>
        <w:tc>
          <w:tcPr>
            <w:tcW w:type="dxa" w:w="3312"/>
            <w:vAlign w:val="center"/>
          </w:tcPr>
          <w:p>
            <w:r/>
            <w:r>
              <w:rPr>
                <w:b w:val="0"/>
                <w:sz w:val="18"/>
              </w:rPr>
              <w:t>Development and small tabular experiments</w:t>
            </w:r>
          </w:p>
        </w:tc>
      </w:tr>
      <w:tr>
        <w:tc>
          <w:tcPr>
            <w:tcW w:type="dxa" w:w="3312"/>
            <w:vAlign w:val="center"/>
          </w:tcPr>
          <w:p>
            <w:r/>
            <w:r>
              <w:rPr>
                <w:b w:val="0"/>
                <w:sz w:val="18"/>
              </w:rPr>
              <w:t>OS</w:t>
            </w:r>
          </w:p>
        </w:tc>
        <w:tc>
          <w:tcPr>
            <w:tcW w:type="dxa" w:w="3312"/>
            <w:vAlign w:val="center"/>
          </w:tcPr>
          <w:p>
            <w:r/>
            <w:r>
              <w:rPr>
                <w:b w:val="0"/>
                <w:sz w:val="18"/>
              </w:rPr>
              <w:t>Windows/Linux/macOS</w:t>
            </w:r>
          </w:p>
        </w:tc>
        <w:tc>
          <w:tcPr>
            <w:tcW w:type="dxa" w:w="3312"/>
            <w:vAlign w:val="center"/>
          </w:tcPr>
          <w:p>
            <w:r/>
            <w:r>
              <w:rPr>
                <w:b w:val="0"/>
                <w:sz w:val="18"/>
              </w:rPr>
              <w:t>Python development</w:t>
            </w:r>
          </w:p>
        </w:tc>
      </w:tr>
      <w:tr>
        <w:tc>
          <w:tcPr>
            <w:tcW w:type="dxa" w:w="3312"/>
            <w:vAlign w:val="center"/>
          </w:tcPr>
          <w:p>
            <w:r/>
            <w:r>
              <w:rPr>
                <w:b w:val="0"/>
                <w:sz w:val="18"/>
              </w:rPr>
              <w:t>Python</w:t>
            </w:r>
          </w:p>
        </w:tc>
        <w:tc>
          <w:tcPr>
            <w:tcW w:type="dxa" w:w="3312"/>
            <w:vAlign w:val="center"/>
          </w:tcPr>
          <w:p>
            <w:r/>
            <w:r>
              <w:rPr>
                <w:b w:val="0"/>
                <w:sz w:val="18"/>
              </w:rPr>
              <w:t>3.10+ recommended</w:t>
            </w:r>
          </w:p>
        </w:tc>
        <w:tc>
          <w:tcPr>
            <w:tcW w:type="dxa" w:w="3312"/>
            <w:vAlign w:val="center"/>
          </w:tcPr>
          <w:p>
            <w:r/>
            <w:r>
              <w:rPr>
                <w:b w:val="0"/>
                <w:sz w:val="18"/>
              </w:rPr>
              <w:t>Implementation</w:t>
            </w:r>
          </w:p>
        </w:tc>
      </w:tr>
      <w:tr>
        <w:tc>
          <w:tcPr>
            <w:tcW w:type="dxa" w:w="3312"/>
            <w:vAlign w:val="center"/>
          </w:tcPr>
          <w:p>
            <w:r/>
            <w:r>
              <w:rPr>
                <w:b w:val="0"/>
                <w:sz w:val="18"/>
              </w:rPr>
              <w:t>Libraries</w:t>
            </w:r>
          </w:p>
        </w:tc>
        <w:tc>
          <w:tcPr>
            <w:tcW w:type="dxa" w:w="3312"/>
            <w:vAlign w:val="center"/>
          </w:tcPr>
          <w:p>
            <w:r/>
            <w:r>
              <w:rPr>
                <w:b w:val="0"/>
                <w:sz w:val="18"/>
              </w:rPr>
              <w:t>pandas, NumPy, scikit-learn, matplotlib, seaborn</w:t>
            </w:r>
          </w:p>
        </w:tc>
        <w:tc>
          <w:tcPr>
            <w:tcW w:type="dxa" w:w="3312"/>
            <w:vAlign w:val="center"/>
          </w:tcPr>
          <w:p>
            <w:r/>
            <w:r>
              <w:rPr>
                <w:b w:val="0"/>
                <w:sz w:val="18"/>
              </w:rPr>
              <w:t>Data, ML and visualization</w:t>
            </w:r>
          </w:p>
        </w:tc>
      </w:tr>
      <w:tr>
        <w:tc>
          <w:tcPr>
            <w:tcW w:type="dxa" w:w="3312"/>
            <w:vAlign w:val="center"/>
          </w:tcPr>
          <w:p>
            <w:r/>
            <w:r>
              <w:rPr>
                <w:b w:val="0"/>
                <w:sz w:val="18"/>
              </w:rPr>
              <w:t>Version control</w:t>
            </w:r>
          </w:p>
        </w:tc>
        <w:tc>
          <w:tcPr>
            <w:tcW w:type="dxa" w:w="3312"/>
            <w:vAlign w:val="center"/>
          </w:tcPr>
          <w:p>
            <w:r/>
            <w:r>
              <w:rPr>
                <w:b w:val="0"/>
                <w:sz w:val="18"/>
              </w:rPr>
              <w:t>Git/GitHub</w:t>
            </w:r>
          </w:p>
        </w:tc>
        <w:tc>
          <w:tcPr>
            <w:tcW w:type="dxa" w:w="3312"/>
            <w:vAlign w:val="center"/>
          </w:tcPr>
          <w:p>
            <w:r/>
            <w:r>
              <w:rPr>
                <w:b w:val="0"/>
                <w:sz w:val="18"/>
              </w:rPr>
              <w:t>History and reproducibility</w:t>
            </w:r>
          </w:p>
        </w:tc>
      </w:tr>
      <w:tr>
        <w:tc>
          <w:tcPr>
            <w:tcW w:type="dxa" w:w="3312"/>
            <w:vAlign w:val="center"/>
          </w:tcPr>
          <w:p>
            <w:r/>
            <w:r>
              <w:rPr>
                <w:b w:val="0"/>
                <w:sz w:val="18"/>
              </w:rPr>
              <w:t>Editor</w:t>
            </w:r>
          </w:p>
        </w:tc>
        <w:tc>
          <w:tcPr>
            <w:tcW w:type="dxa" w:w="3312"/>
            <w:vAlign w:val="center"/>
          </w:tcPr>
          <w:p>
            <w:r/>
            <w:r>
              <w:rPr>
                <w:b w:val="0"/>
                <w:sz w:val="18"/>
              </w:rPr>
              <w:t>VS Code/Jupyter Notebook</w:t>
            </w:r>
          </w:p>
        </w:tc>
        <w:tc>
          <w:tcPr>
            <w:tcW w:type="dxa" w:w="3312"/>
            <w:vAlign w:val="center"/>
          </w:tcPr>
          <w:p>
            <w:r/>
            <w:r>
              <w:rPr>
                <w:b w:val="0"/>
                <w:sz w:val="18"/>
              </w:rPr>
              <w:t>Development and documentation</w:t>
            </w:r>
          </w:p>
        </w:tc>
      </w:tr>
    </w:tbl>
    <w:p>
      <w:pPr>
        <w:pStyle w:val="Heading1"/>
      </w:pPr>
      <w:r>
        <w:t>10. Risk Management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Risk</w:t>
            </w:r>
          </w:p>
        </w:tc>
        <w:tc>
          <w:tcPr>
            <w:tcW w:type="dxa" w:w="3312"/>
            <w:vAlign w:val="center"/>
            <w:shd w:fill="D9EAF7"/>
          </w:tcPr>
          <w:p>
            <w:r/>
            <w:r>
              <w:rPr>
                <w:b/>
                <w:sz w:val="18"/>
              </w:rPr>
              <w:t>Impact</w:t>
            </w:r>
          </w:p>
        </w:tc>
        <w:tc>
          <w:tcPr>
            <w:tcW w:type="dxa" w:w="3312"/>
            <w:vAlign w:val="center"/>
            <w:shd w:fill="D9EAF7"/>
          </w:tcPr>
          <w:p>
            <w:r/>
            <w:r>
              <w:rPr>
                <w:b/>
                <w:sz w:val="18"/>
              </w:rPr>
              <w:t>Mitigation</w:t>
            </w:r>
          </w:p>
        </w:tc>
      </w:tr>
      <w:tr>
        <w:tc>
          <w:tcPr>
            <w:tcW w:type="dxa" w:w="3312"/>
            <w:vAlign w:val="center"/>
          </w:tcPr>
          <w:p>
            <w:r/>
            <w:r>
              <w:rPr>
                <w:b w:val="0"/>
                <w:sz w:val="18"/>
              </w:rPr>
              <w:t>Data leakage</w:t>
            </w:r>
          </w:p>
        </w:tc>
        <w:tc>
          <w:tcPr>
            <w:tcW w:type="dxa" w:w="3312"/>
            <w:vAlign w:val="center"/>
          </w:tcPr>
          <w:p>
            <w:r/>
            <w:r>
              <w:rPr>
                <w:b w:val="0"/>
                <w:sz w:val="18"/>
              </w:rPr>
              <w:t>Invalidly high performance</w:t>
            </w:r>
          </w:p>
        </w:tc>
        <w:tc>
          <w:tcPr>
            <w:tcW w:type="dxa" w:w="3312"/>
            <w:vAlign w:val="center"/>
          </w:tcPr>
          <w:p>
            <w:r/>
            <w:r>
              <w:rPr>
                <w:b w:val="0"/>
                <w:sz w:val="18"/>
              </w:rPr>
              <w:t>Fit preprocessing only on training folds using Pipeline</w:t>
            </w:r>
          </w:p>
        </w:tc>
      </w:tr>
      <w:tr>
        <w:tc>
          <w:tcPr>
            <w:tcW w:type="dxa" w:w="3312"/>
            <w:vAlign w:val="center"/>
          </w:tcPr>
          <w:p>
            <w:r/>
            <w:r>
              <w:rPr>
                <w:b w:val="0"/>
                <w:sz w:val="18"/>
              </w:rPr>
              <w:t>Overfitting</w:t>
            </w:r>
          </w:p>
        </w:tc>
        <w:tc>
          <w:tcPr>
            <w:tcW w:type="dxa" w:w="3312"/>
            <w:vAlign w:val="center"/>
          </w:tcPr>
          <w:p>
            <w:r/>
            <w:r>
              <w:rPr>
                <w:b w:val="0"/>
                <w:sz w:val="18"/>
              </w:rPr>
              <w:t>Poor generalization</w:t>
            </w:r>
          </w:p>
        </w:tc>
        <w:tc>
          <w:tcPr>
            <w:tcW w:type="dxa" w:w="3312"/>
            <w:vAlign w:val="center"/>
          </w:tcPr>
          <w:p>
            <w:r/>
            <w:r>
              <w:rPr>
                <w:b w:val="0"/>
                <w:sz w:val="18"/>
              </w:rPr>
              <w:t>Cross-validation, regularization, tuning discipline</w:t>
            </w:r>
          </w:p>
        </w:tc>
      </w:tr>
      <w:tr>
        <w:tc>
          <w:tcPr>
            <w:tcW w:type="dxa" w:w="3312"/>
            <w:vAlign w:val="center"/>
          </w:tcPr>
          <w:p>
            <w:r/>
            <w:r>
              <w:rPr>
                <w:b w:val="0"/>
                <w:sz w:val="18"/>
              </w:rPr>
              <w:t>Missing values</w:t>
            </w:r>
          </w:p>
        </w:tc>
        <w:tc>
          <w:tcPr>
            <w:tcW w:type="dxa" w:w="3312"/>
            <w:vAlign w:val="center"/>
          </w:tcPr>
          <w:p>
            <w:r/>
            <w:r>
              <w:rPr>
                <w:b w:val="0"/>
                <w:sz w:val="18"/>
              </w:rPr>
              <w:t>Training errors/bias</w:t>
            </w:r>
          </w:p>
        </w:tc>
        <w:tc>
          <w:tcPr>
            <w:tcW w:type="dxa" w:w="3312"/>
            <w:vAlign w:val="center"/>
          </w:tcPr>
          <w:p>
            <w:r/>
            <w:r>
              <w:rPr>
                <w:b w:val="0"/>
                <w:sz w:val="18"/>
              </w:rPr>
              <w:t>Explicit imputation strategy and audit</w:t>
            </w:r>
          </w:p>
        </w:tc>
      </w:tr>
      <w:tr>
        <w:tc>
          <w:tcPr>
            <w:tcW w:type="dxa" w:w="3312"/>
            <w:vAlign w:val="center"/>
          </w:tcPr>
          <w:p>
            <w:r/>
            <w:r>
              <w:rPr>
                <w:b w:val="0"/>
                <w:sz w:val="18"/>
              </w:rPr>
              <w:t>Small dataset</w:t>
            </w:r>
          </w:p>
        </w:tc>
        <w:tc>
          <w:tcPr>
            <w:tcW w:type="dxa" w:w="3312"/>
            <w:vAlign w:val="center"/>
          </w:tcPr>
          <w:p>
            <w:r/>
            <w:r>
              <w:rPr>
                <w:b w:val="0"/>
                <w:sz w:val="18"/>
              </w:rPr>
              <w:t>High variance</w:t>
            </w:r>
          </w:p>
        </w:tc>
        <w:tc>
          <w:tcPr>
            <w:tcW w:type="dxa" w:w="3312"/>
            <w:vAlign w:val="center"/>
          </w:tcPr>
          <w:p>
            <w:r/>
            <w:r>
              <w:rPr>
                <w:b w:val="0"/>
                <w:sz w:val="18"/>
              </w:rPr>
              <w:t>Stratified CV, simple models, cautious interpretation</w:t>
            </w:r>
          </w:p>
        </w:tc>
      </w:tr>
      <w:tr>
        <w:tc>
          <w:tcPr>
            <w:tcW w:type="dxa" w:w="3312"/>
            <w:vAlign w:val="center"/>
          </w:tcPr>
          <w:p>
            <w:r/>
            <w:r>
              <w:rPr>
                <w:b w:val="0"/>
                <w:sz w:val="18"/>
              </w:rPr>
              <w:t>Class imbalance</w:t>
            </w:r>
          </w:p>
        </w:tc>
        <w:tc>
          <w:tcPr>
            <w:tcW w:type="dxa" w:w="3312"/>
            <w:vAlign w:val="center"/>
          </w:tcPr>
          <w:p>
            <w:r/>
            <w:r>
              <w:rPr>
                <w:b w:val="0"/>
                <w:sz w:val="18"/>
              </w:rPr>
              <w:t>Poor minority recall</w:t>
            </w:r>
          </w:p>
        </w:tc>
        <w:tc>
          <w:tcPr>
            <w:tcW w:type="dxa" w:w="3312"/>
            <w:vAlign w:val="center"/>
          </w:tcPr>
          <w:p>
            <w:r/>
            <w:r>
              <w:rPr>
                <w:b w:val="0"/>
                <w:sz w:val="18"/>
              </w:rPr>
              <w:t>Report recall/F1 and use class weights where appropriate</w:t>
            </w:r>
          </w:p>
        </w:tc>
      </w:tr>
      <w:tr>
        <w:tc>
          <w:tcPr>
            <w:tcW w:type="dxa" w:w="3312"/>
            <w:vAlign w:val="center"/>
          </w:tcPr>
          <w:p>
            <w:r/>
            <w:r>
              <w:rPr>
                <w:b w:val="0"/>
                <w:sz w:val="18"/>
              </w:rPr>
              <w:t>Reproducibility</w:t>
            </w:r>
          </w:p>
        </w:tc>
        <w:tc>
          <w:tcPr>
            <w:tcW w:type="dxa" w:w="3312"/>
            <w:vAlign w:val="center"/>
          </w:tcPr>
          <w:p>
            <w:r/>
            <w:r>
              <w:rPr>
                <w:b w:val="0"/>
                <w:sz w:val="18"/>
              </w:rPr>
              <w:t>Inconsistent results</w:t>
            </w:r>
          </w:p>
        </w:tc>
        <w:tc>
          <w:tcPr>
            <w:tcW w:type="dxa" w:w="3312"/>
            <w:vAlign w:val="center"/>
          </w:tcPr>
          <w:p>
            <w:r/>
            <w:r>
              <w:rPr>
                <w:b w:val="0"/>
                <w:sz w:val="18"/>
              </w:rPr>
              <w:t>Fixed seeds, requirements file, documented splits</w:t>
            </w:r>
          </w:p>
        </w:tc>
      </w:tr>
      <w:tr>
        <w:tc>
          <w:tcPr>
            <w:tcW w:type="dxa" w:w="3312"/>
            <w:vAlign w:val="center"/>
          </w:tcPr>
          <w:p>
            <w:r/>
            <w:r>
              <w:rPr>
                <w:b w:val="0"/>
                <w:sz w:val="18"/>
              </w:rPr>
              <w:t>Medical misuse</w:t>
            </w:r>
          </w:p>
        </w:tc>
        <w:tc>
          <w:tcPr>
            <w:tcW w:type="dxa" w:w="3312"/>
            <w:vAlign w:val="center"/>
          </w:tcPr>
          <w:p>
            <w:r/>
            <w:r>
              <w:rPr>
                <w:b w:val="0"/>
                <w:sz w:val="18"/>
              </w:rPr>
              <w:t>Unsafe interpretation</w:t>
            </w:r>
          </w:p>
        </w:tc>
        <w:tc>
          <w:tcPr>
            <w:tcW w:type="dxa" w:w="3312"/>
            <w:vAlign w:val="center"/>
          </w:tcPr>
          <w:p>
            <w:r/>
            <w:r>
              <w:rPr>
                <w:b w:val="0"/>
                <w:sz w:val="18"/>
              </w:rPr>
              <w:t>Clearly label system as educational research, not diagnosis</w:t>
            </w:r>
          </w:p>
        </w:tc>
      </w:tr>
    </w:tbl>
    <w:p>
      <w:pPr>
        <w:pStyle w:val="Heading1"/>
      </w:pPr>
      <w:r>
        <w:t>11. Strategic Roadmap</w:t>
      </w:r>
    </w:p>
    <w:p>
      <w:r>
        <w:t>Phase 1 establishes the technical foundation. Phase 2 converts raw data into a validated feature matrix. Phase 3 establishes baseline performance. Phase 4 verifies that performance is trustworthy. Phase 5 searches a controlled hyper-parameter space. Phase 6 consolidates evidence and defines future production work such as model monitoring, drift detection, audit logging, security, and clinical validation.</w:t>
      </w:r>
    </w:p>
    <w:p>
      <w:pPr>
        <w:pStyle w:val="Heading1"/>
      </w:pPr>
      <w:r>
        <w:t>12. Expected Deliverables</w:t>
      </w:r>
    </w:p>
    <w:p>
      <w:pPr>
        <w:pStyle w:val="ListBullet"/>
      </w:pPr>
      <w:r>
        <w:t>Six weekly Word reports aligned to internship requirements.</w:t>
      </w:r>
    </w:p>
    <w:p>
      <w:pPr>
        <w:pStyle w:val="ListBullet"/>
      </w:pPr>
      <w:r>
        <w:t>One reproducible Python project with README, requirements and source code.</w:t>
      </w:r>
    </w:p>
    <w:p>
      <w:pPr>
        <w:pStyle w:val="ListBullet"/>
      </w:pPr>
      <w:r>
        <w:t>Preprocessing and modeling pipeline using scikit-learn.</w:t>
      </w:r>
    </w:p>
    <w:p>
      <w:pPr>
        <w:pStyle w:val="ListBullet"/>
      </w:pPr>
      <w:r>
        <w:t>Evaluation tables, confusion matrix and experiment logs.</w:t>
      </w:r>
    </w:p>
    <w:p>
      <w:pPr>
        <w:pStyle w:val="ListBullet"/>
      </w:pPr>
      <w:r>
        <w:t>Final report integrating planning, preparation, modeling, evaluation and optimization.</w:t>
      </w:r>
    </w:p>
    <w:p>
      <w:pPr>
        <w:pStyle w:val="Heading1"/>
      </w:pPr>
      <w:r>
        <w:t>13. Success Criteria</w:t>
      </w:r>
    </w:p>
    <w:p>
      <w:r>
        <w:t>The project is successful when the complete pipeline runs reproducibly, preprocessing is leakage-safe, evaluation uses an appropriate validation protocol, model selection is justified, experiments are documented, and limitations are explicitly stated. A numerical accuracy target is not used as the only success criterion; recall, precision, F1 and ROC-AUC are also considered.</w:t>
      </w:r>
    </w:p>
    <w:p>
      <w:pPr>
        <w:pStyle w:val="Heading1"/>
      </w:pPr>
      <w:r>
        <w:t>14. Conclusion</w:t>
      </w:r>
    </w:p>
    <w:p>
      <w:r>
        <w:t>The proposed plan provides a feasible six-week path from project idea to a documented machine learning prototype. It balances practical engineering discipline with the constraints of a small public dataset and establishes clear dependencies so that each week's work becomes the foundation for the next.</w:t>
      </w:r>
    </w:p>
    <w:p>
      <w:pPr>
        <w:pStyle w:val="Heading1"/>
      </w:pPr>
      <w:r>
        <w:t>References</w:t>
      </w:r>
    </w:p>
    <w:p>
      <w:pPr>
        <w:pStyle w:val="ListBullet"/>
      </w:pPr>
      <w:r>
        <w:t>UCI Machine Learning Repository, Heart Disease dataset, Dataset ID 45, DOI: 10.24432/C52P4X.</w:t>
      </w:r>
    </w:p>
    <w:p>
      <w:pPr>
        <w:pStyle w:val="ListBullet"/>
      </w:pPr>
      <w:r>
        <w:t>scikit-learn documentation, Machine Learning in Python: https://scikit-learn.org/</w:t>
      </w:r>
    </w:p>
    <w:p>
      <w:pPr>
        <w:pStyle w:val="ListBullet"/>
      </w:pPr>
      <w:r>
        <w:t>scikit-learn documentation, Dataset transformations and preprocessing: https://scikit-learn.org/stable/data_transforms.html</w:t>
      </w:r>
    </w:p>
    <w:p>
      <w:pPr>
        <w:pStyle w:val="ListBullet"/>
      </w:pPr>
      <w:r>
        <w:t>scikit-learn documentation, Metrics and scoring: https://scikit-learn.org/stable/api/sklearn.metrics.html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