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Week 5 – Model Optimization and Experimentation</w:t>
      </w:r>
    </w:p>
    <w:p>
      <w:pPr>
        <w:jc w:val="center"/>
      </w:pPr>
      <w:r>
        <w:rPr>
          <w:i/>
          <w:sz w:val="24"/>
        </w:rPr>
        <w:t>Hyper-parameter tuning and reproducible experiments</w:t>
      </w:r>
    </w:p>
    <w:p>
      <w:pPr>
        <w:jc w:val="center"/>
      </w:pPr>
      <w:r>
        <w:rPr>
          <w:b/>
        </w:rPr>
        <w:t>YuvaIntern / NSDC – Machine Learning Engineer Internship</w:t>
        <w:br/>
      </w:r>
      <w:r>
        <w:t>Project: Heart Disease Risk Classification using Machine Learning</w:t>
        <w:br/>
      </w:r>
      <w:r>
        <w:t>Prepared for academic/internship submission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ind w:left="288"/>
      </w:pPr>
      <w:r>
        <w:t>1  Introduction and Rationale</w:t>
      </w:r>
    </w:p>
    <w:p>
      <w:pPr>
        <w:ind w:left="288"/>
      </w:pPr>
      <w:r>
        <w:t>2  Optimization Methods</w:t>
      </w:r>
    </w:p>
    <w:p>
      <w:pPr>
        <w:ind w:left="288"/>
      </w:pPr>
      <w:r>
        <w:t>3  Experimental Design</w:t>
      </w:r>
    </w:p>
    <w:p>
      <w:pPr>
        <w:ind w:left="288"/>
      </w:pPr>
      <w:r>
        <w:t>4  Parameter Search Space</w:t>
      </w:r>
    </w:p>
    <w:p>
      <w:pPr>
        <w:ind w:left="288"/>
      </w:pPr>
      <w:r>
        <w:t>5  Implementation with Grid and Random Search</w:t>
      </w:r>
    </w:p>
    <w:p>
      <w:pPr>
        <w:ind w:left="288"/>
      </w:pPr>
      <w:r>
        <w:t>6  Preventing Overfitting</w:t>
      </w:r>
    </w:p>
    <w:p>
      <w:pPr>
        <w:ind w:left="288"/>
      </w:pPr>
      <w:r>
        <w:t>7  Experiment Tracking and Reproducibility</w:t>
      </w:r>
    </w:p>
    <w:p>
      <w:pPr>
        <w:ind w:left="288"/>
      </w:pPr>
      <w:r>
        <w:t>8  Analysis Framework</w:t>
      </w:r>
    </w:p>
    <w:p>
      <w:pPr>
        <w:ind w:left="288"/>
      </w:pPr>
      <w:r>
        <w:t>9  Troubleshooting</w:t>
      </w:r>
    </w:p>
    <w:p>
      <w:pPr>
        <w:ind w:left="288"/>
      </w:pPr>
      <w:r>
        <w:t>10  Expected Outcomes</w:t>
      </w:r>
    </w:p>
    <w:p>
      <w:pPr>
        <w:ind w:left="288"/>
      </w:pPr>
      <w:r>
        <w:t>11  Conclusion</w:t>
      </w:r>
    </w:p>
    <w:p>
      <w:pPr>
        <w:ind w:left="288"/>
      </w:pPr>
      <w:r>
        <w:t>12  References</w:t>
      </w:r>
    </w:p>
    <w:p>
      <w:r>
        <w:br w:type="page"/>
      </w:r>
    </w:p>
    <w:p>
      <w:pPr>
        <w:pStyle w:val="Heading1"/>
      </w:pPr>
      <w:r>
        <w:t>1. Introduction and Rationale</w:t>
      </w:r>
    </w:p>
    <w:p>
      <w:r>
        <w:t>Optimization searches for model configurations that improve validation performance without sacrificing generalization. Hyper-parameters such as regularization strength, tree depth and number of estimators can substantially affect a model. Optimization must be treated as a controlled experiment: one variable is changed according to a predefined search space, the scoring rule is fixed, and the final test set remains untouched.</w:t>
      </w:r>
    </w:p>
    <w:p>
      <w:pPr>
        <w:pStyle w:val="Heading1"/>
      </w:pPr>
      <w:r>
        <w:t>2. Optimization 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Advantages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Disadvantages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Grid Search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Systematic and easy to reproduce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Can be expensive as dimensions grow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Small, focused search spaces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Random Search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Explores broader spaces efficiently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May miss narrow optimum by chance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Larger spaces and limited compute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Bayesian Optimization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Uses previous trials to guide next trials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More tooling and complexity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Expensive models / many evaluations</w:t>
            </w:r>
          </w:p>
        </w:tc>
      </w:tr>
    </w:tbl>
    <w:p>
      <w:pPr>
        <w:pStyle w:val="Heading1"/>
      </w:pPr>
      <w:r>
        <w:t>3. Experimental Design</w:t>
      </w:r>
    </w:p>
    <w:p>
      <w:pPr>
        <w:pStyle w:val="ListBullet"/>
      </w:pPr>
      <w:r>
        <w:t>Freeze the dataset version and preprocessing design.</w:t>
      </w:r>
    </w:p>
    <w:p>
      <w:pPr>
        <w:pStyle w:val="ListBullet"/>
      </w:pPr>
      <w:r>
        <w:t>Define primary metric before running experiments; use F1 or recall as a candidate depending on project priorities.</w:t>
      </w:r>
    </w:p>
    <w:p>
      <w:pPr>
        <w:pStyle w:val="ListBullet"/>
      </w:pPr>
      <w:r>
        <w:t>Create a baseline experiment with default parameters.</w:t>
      </w:r>
    </w:p>
    <w:p>
      <w:pPr>
        <w:pStyle w:val="ListBullet"/>
      </w:pPr>
      <w:r>
        <w:t>Define a small, justified parameter space.</w:t>
      </w:r>
    </w:p>
    <w:p>
      <w:pPr>
        <w:pStyle w:val="ListBullet"/>
      </w:pPr>
      <w:r>
        <w:t>Use StratifiedKFold cross-validation.</w:t>
      </w:r>
    </w:p>
    <w:p>
      <w:pPr>
        <w:pStyle w:val="ListBullet"/>
      </w:pPr>
      <w:r>
        <w:t>Run GridSearchCV or RandomizedSearchCV only on the training set.</w:t>
      </w:r>
    </w:p>
    <w:p>
      <w:pPr>
        <w:pStyle w:val="ListBullet"/>
      </w:pPr>
      <w:r>
        <w:t>Record mean and standard deviation of CV scores.</w:t>
      </w:r>
    </w:p>
    <w:p>
      <w:pPr>
        <w:pStyle w:val="ListBullet"/>
      </w:pPr>
      <w:r>
        <w:t>Select a final configuration and evaluate it once on the held-out test set.</w:t>
      </w:r>
    </w:p>
    <w:p>
      <w:pPr>
        <w:pStyle w:val="ListBullet"/>
      </w:pPr>
      <w:r>
        <w:t>Compare improvement against the baseline and assess whether the gain is stable.</w:t>
      </w:r>
    </w:p>
    <w:p>
      <w:pPr>
        <w:pStyle w:val="Heading1"/>
      </w:pPr>
      <w:r>
        <w:t>4. Parameter Search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Model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Example Values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Logistic Regression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0.01, 0.1, 1, 10, 100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Logistic Regression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class_weight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None, balanced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Random Forest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n_estimators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100, 200, 400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Random Forest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max_depth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None, 3, 5, 8, 12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Random Forest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min_samples_leaf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1, 2, 4, 8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Random Forest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max_features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sqrt, log2</w:t>
            </w:r>
          </w:p>
        </w:tc>
      </w:tr>
    </w:tbl>
    <w:p>
      <w:pPr>
        <w:pStyle w:val="Heading1"/>
      </w:pPr>
      <w:r>
        <w:t>5. Implementation with Grid and Random Search</w:t>
      </w:r>
    </w:p>
    <w:p>
      <w:pPr>
        <w:pStyle w:val="NoSpacing"/>
        <w:spacing w:after="120"/>
        <w:ind w:left="360"/>
      </w:pPr>
      <w:r>
        <w:rPr>
          <w:rFonts w:ascii="Courier New" w:hAnsi="Courier New"/>
          <w:sz w:val="17"/>
        </w:rPr>
        <w:t>from sklearn.model_selection import StratifiedKFold, GridSearchCV</w:t>
        <w:br/>
        <w:t>from sklearn.ensemble import RandomForestClassifier</w:t>
        <w:br/>
        <w:t>from sklearn.pipeline import Pipeline</w:t>
        <w:br/>
        <w:br/>
        <w:t>cv = StratifiedKFold(n_splits=5, shuffle=True, random_state=42)</w:t>
        <w:br/>
        <w:br/>
        <w:t>rf_pipe = Pipeline([</w:t>
        <w:br/>
        <w:t xml:space="preserve">    ("preprocessor", preprocessor),</w:t>
        <w:br/>
        <w:t xml:space="preserve">    ("classifier", RandomForestClassifier(random_state=42))</w:t>
        <w:br/>
        <w:t>])</w:t>
        <w:br/>
        <w:br/>
        <w:t>param_grid = {</w:t>
        <w:br/>
        <w:t xml:space="preserve">    "classifier__n_estimators": [100, 200],</w:t>
        <w:br/>
        <w:t xml:space="preserve">    "classifier__max_depth": [None, 5, 10],</w:t>
        <w:br/>
        <w:t xml:space="preserve">    "classifier__min_samples_leaf": [1, 2, 4]</w:t>
        <w:br/>
        <w:t>}</w:t>
        <w:br/>
        <w:br/>
        <w:t>search = GridSearchCV(</w:t>
        <w:br/>
        <w:t xml:space="preserve">    rf_pipe, param_grid=param_grid,</w:t>
        <w:br/>
        <w:t xml:space="preserve">    scoring="f1", cv=cv, n_jobs=-1</w:t>
        <w:br/>
        <w:t>)</w:t>
        <w:br/>
        <w:t>search.fit(X_train, y_train)</w:t>
        <w:br/>
        <w:br/>
        <w:t>print(search.best_params_)</w:t>
        <w:br/>
        <w:t>print(search.best_score_)</w:t>
      </w:r>
    </w:p>
    <w:p>
      <w:pPr>
        <w:pStyle w:val="Heading1"/>
      </w:pPr>
      <w:r>
        <w:t>6. Preventing Overfitting</w:t>
      </w:r>
    </w:p>
    <w:p>
      <w:pPr>
        <w:pStyle w:val="ListBullet"/>
      </w:pPr>
      <w:r>
        <w:t>Do not tune against the final test set.</w:t>
      </w:r>
    </w:p>
    <w:p>
      <w:pPr>
        <w:pStyle w:val="ListBullet"/>
      </w:pPr>
      <w:r>
        <w:t>Use cross-validation inside the training data.</w:t>
      </w:r>
    </w:p>
    <w:p>
      <w:pPr>
        <w:pStyle w:val="ListBullet"/>
      </w:pPr>
      <w:r>
        <w:t>Prefer a compact search space grounded in model behavior.</w:t>
      </w:r>
    </w:p>
    <w:p>
      <w:pPr>
        <w:pStyle w:val="ListBullet"/>
      </w:pPr>
      <w:r>
        <w:t>Use regularization or tree constraints.</w:t>
      </w:r>
    </w:p>
    <w:p>
      <w:pPr>
        <w:pStyle w:val="ListBullet"/>
      </w:pPr>
      <w:r>
        <w:t>Compare training and validation scores.</w:t>
      </w:r>
    </w:p>
    <w:p>
      <w:pPr>
        <w:pStyle w:val="ListBullet"/>
      </w:pPr>
      <w:r>
        <w:t>Do not add features solely because they improve one split.</w:t>
      </w:r>
    </w:p>
    <w:p>
      <w:pPr>
        <w:pStyle w:val="ListBullet"/>
      </w:pPr>
      <w:r>
        <w:t>Where compute permits, use repeated stratified CV as a sensitivity check.</w:t>
      </w:r>
    </w:p>
    <w:p>
      <w:pPr>
        <w:pStyle w:val="Heading1"/>
      </w:pPr>
      <w:r>
        <w:t>7. Experiment Tracking and Reproducibility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Experiment 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EXP-005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Model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Random Forest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Scoring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F1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CV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5-fold StratifiedKFold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Seed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42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Search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GridSearchCV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Best parameters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Stored in JSON/CSV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Result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Mean CV score + standard deviation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Code version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Git commit hash</w:t>
            </w:r>
          </w:p>
        </w:tc>
      </w:tr>
    </w:tbl>
    <w:p>
      <w:pPr>
        <w:pStyle w:val="Heading1"/>
      </w:pPr>
      <w:r>
        <w:t>8. Analysis Framework</w:t>
      </w:r>
    </w:p>
    <w:p>
      <w:r>
        <w:t>Optimization results should be analyzed in three layers: (1) absolute performance, (2) stability across folds, and (3) trade-offs among metrics. A configuration with a tiny F1 improvement but substantially worse recall may not be preferable. The final choice should therefore be justified against the predefined project objective.</w:t>
      </w:r>
    </w:p>
    <w:p>
      <w:pPr>
        <w:pStyle w:val="Heading1"/>
      </w:pPr>
      <w:r>
        <w:t>9. Troubleshooting</w:t>
      </w:r>
    </w:p>
    <w:p>
      <w:pPr>
        <w:pStyle w:val="ListBullet"/>
      </w:pPr>
      <w:r>
        <w:t>Search takes too long → reduce the grid, use RandomizedSearchCV, or parallelize.</w:t>
      </w:r>
    </w:p>
    <w:p>
      <w:pPr>
        <w:pStyle w:val="ListBullet"/>
      </w:pPr>
      <w:r>
        <w:t>Scores vary widely → inspect class distribution and fold sizes.</w:t>
      </w:r>
    </w:p>
    <w:p>
      <w:pPr>
        <w:pStyle w:val="ListBullet"/>
      </w:pPr>
      <w:r>
        <w:t>Best score is suspiciously high → check for leakage and duplicate observations.</w:t>
      </w:r>
    </w:p>
    <w:p>
      <w:pPr>
        <w:pStyle w:val="ListBullet"/>
      </w:pPr>
      <w:r>
        <w:t>Model fails after encoding → inspect feature names, dtypes and missing categories.</w:t>
      </w:r>
    </w:p>
    <w:p>
      <w:pPr>
        <w:pStyle w:val="ListBullet"/>
      </w:pPr>
      <w:r>
        <w:t>Test score drops sharply → review overfitting and distribution shift.</w:t>
      </w:r>
    </w:p>
    <w:p>
      <w:pPr>
        <w:pStyle w:val="Heading1"/>
      </w:pPr>
      <w:r>
        <w:t>10. Expected Outcomes</w:t>
      </w:r>
    </w:p>
    <w:p>
      <w:r>
        <w:t>The expected outcome is a validated improvement over the baseline or a justified conclusion that additional tuning does not provide meaningful benefit. The report should show the baseline, candidate configurations, best cross-validation score, final test metrics and the reasoning behind the final model.</w:t>
      </w:r>
    </w:p>
    <w:p>
      <w:pPr>
        <w:pStyle w:val="Heading1"/>
      </w:pPr>
      <w:r>
        <w:t>11. Conclusion</w:t>
      </w:r>
    </w:p>
    <w:p>
      <w:r>
        <w:t>Optimization is most valuable when treated as disciplined experimentation rather than repeated trial-and-error. A controlled search space, stratified cross-validation, fixed scoring protocol and reproducible experiment log create evidence that can support the final model selection.</w:t>
      </w:r>
    </w:p>
    <w:p>
      <w:pPr>
        <w:pStyle w:val="Heading1"/>
      </w:pPr>
      <w:r>
        <w:t>References</w:t>
      </w:r>
    </w:p>
    <w:p>
      <w:pPr>
        <w:pStyle w:val="ListBullet"/>
      </w:pPr>
      <w:r>
        <w:t>UCI Machine Learning Repository, Heart Disease dataset, Dataset ID 45, DOI: 10.24432/C52P4X.</w:t>
      </w:r>
    </w:p>
    <w:p>
      <w:pPr>
        <w:pStyle w:val="ListBullet"/>
      </w:pPr>
      <w:r>
        <w:t>scikit-learn documentation, Machine Learning in Python: https://scikit-learn.org/</w:t>
      </w:r>
    </w:p>
    <w:p>
      <w:pPr>
        <w:pStyle w:val="ListBullet"/>
      </w:pPr>
      <w:r>
        <w:t>scikit-learn documentation, Dataset transformations and preprocessing: https://scikit-learn.org/stable/data_transforms.html</w:t>
      </w:r>
    </w:p>
    <w:p>
      <w:pPr>
        <w:pStyle w:val="ListBullet"/>
      </w:pPr>
      <w:r>
        <w:t>scikit-learn documentation, Metrics and scoring: https://scikit-learn.org/stable/api/sklearn.metrics.html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