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4C76" w14:textId="1FCF6707" w:rsidR="004F5E53" w:rsidRPr="00534758" w:rsidRDefault="00DD6BD0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758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4565C7" w:rsidRPr="00534758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8B309B" w:rsidRPr="00534758">
        <w:rPr>
          <w:rFonts w:ascii="Times New Roman" w:hAnsi="Times New Roman" w:cs="Times New Roman"/>
          <w:b/>
          <w:bCs/>
          <w:sz w:val="24"/>
          <w:szCs w:val="24"/>
        </w:rPr>
        <w:t xml:space="preserve">POSTTEST 1 </w:t>
      </w:r>
    </w:p>
    <w:p w14:paraId="64195B86" w14:textId="6EB446C5" w:rsidR="00DD6BD0" w:rsidRPr="00534758" w:rsidRDefault="00DD6BD0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758">
        <w:rPr>
          <w:rFonts w:ascii="Times New Roman" w:hAnsi="Times New Roman" w:cs="Times New Roman"/>
          <w:b/>
          <w:bCs/>
          <w:sz w:val="24"/>
          <w:szCs w:val="24"/>
        </w:rPr>
        <w:t xml:space="preserve">ALGORITMA DAN PEMROGRAMAN </w:t>
      </w:r>
      <w:r w:rsidR="008B309B" w:rsidRPr="00534758">
        <w:rPr>
          <w:rFonts w:ascii="Times New Roman" w:hAnsi="Times New Roman" w:cs="Times New Roman"/>
          <w:b/>
          <w:bCs/>
          <w:sz w:val="24"/>
          <w:szCs w:val="24"/>
        </w:rPr>
        <w:t>DASAR</w:t>
      </w:r>
    </w:p>
    <w:p w14:paraId="5756EDC8" w14:textId="77777777" w:rsidR="00DD6BD0" w:rsidRPr="00534758" w:rsidRDefault="00DD6BD0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73EB0" w14:textId="77777777" w:rsidR="006B57EE" w:rsidRPr="00534758" w:rsidRDefault="006B57EE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8FA86" w14:textId="129A3C1C" w:rsidR="00DD6BD0" w:rsidRPr="00534758" w:rsidRDefault="00DD6BD0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573B6" w14:textId="0E26AD7C" w:rsidR="00197D4D" w:rsidRPr="00534758" w:rsidRDefault="00197D4D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E5AA3" w14:textId="59D49E17" w:rsidR="00197D4D" w:rsidRPr="00534758" w:rsidRDefault="005B0FF7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758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CC1D15D" wp14:editId="4289C409">
            <wp:extent cx="1589314" cy="1589314"/>
            <wp:effectExtent l="0" t="0" r="0" b="0"/>
            <wp:docPr id="5327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3B91" w14:textId="77777777" w:rsidR="00197D4D" w:rsidRPr="00534758" w:rsidRDefault="00197D4D" w:rsidP="0053475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1FD31" w14:textId="77777777" w:rsidR="005B0FF7" w:rsidRPr="00534758" w:rsidRDefault="005B0FF7" w:rsidP="0053475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F89C0" w14:textId="1E1B7716" w:rsidR="00DD6BD0" w:rsidRPr="00534758" w:rsidRDefault="00DD6BD0" w:rsidP="005347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223AB" w14:textId="77777777" w:rsidR="006B57EE" w:rsidRPr="00534758" w:rsidRDefault="006B57EE" w:rsidP="005347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3CB94" w14:textId="77777777" w:rsidR="006B57EE" w:rsidRPr="00534758" w:rsidRDefault="006B57EE" w:rsidP="005347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708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</w:tblGrid>
      <w:tr w:rsidR="006B57EE" w:rsidRPr="00534758" w14:paraId="2342B381" w14:textId="77777777" w:rsidTr="006B57EE">
        <w:tc>
          <w:tcPr>
            <w:tcW w:w="3686" w:type="dxa"/>
          </w:tcPr>
          <w:p w14:paraId="7CA3CA66" w14:textId="0F4E07D3" w:rsidR="006B57EE" w:rsidRPr="00534758" w:rsidRDefault="00A01540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7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Santoso Parlindungan Togatorop</w:t>
            </w:r>
            <w:r w:rsidR="008B309B" w:rsidRPr="005347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&lt; B1&gt;</w:t>
            </w:r>
          </w:p>
        </w:tc>
        <w:tc>
          <w:tcPr>
            <w:tcW w:w="3402" w:type="dxa"/>
          </w:tcPr>
          <w:p w14:paraId="3298996D" w14:textId="43DEE4C4" w:rsidR="006B57EE" w:rsidRPr="00534758" w:rsidRDefault="00A01540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475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2409106052</w:t>
            </w:r>
          </w:p>
        </w:tc>
      </w:tr>
      <w:tr w:rsidR="006B57EE" w:rsidRPr="00534758" w14:paraId="6EE3C3F6" w14:textId="77777777" w:rsidTr="006B57EE">
        <w:tc>
          <w:tcPr>
            <w:tcW w:w="3686" w:type="dxa"/>
          </w:tcPr>
          <w:p w14:paraId="50ED2B96" w14:textId="150BDA5F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5ADFD86" w14:textId="529598C3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57EE" w:rsidRPr="00534758" w14:paraId="02D47427" w14:textId="77777777" w:rsidTr="006B57EE">
        <w:tc>
          <w:tcPr>
            <w:tcW w:w="3686" w:type="dxa"/>
          </w:tcPr>
          <w:p w14:paraId="32E19CBE" w14:textId="02C52A15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446FFEA" w14:textId="501259D0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57EE" w:rsidRPr="00534758" w14:paraId="1DC12A4C" w14:textId="77777777" w:rsidTr="008B309B">
        <w:trPr>
          <w:trHeight w:val="237"/>
        </w:trPr>
        <w:tc>
          <w:tcPr>
            <w:tcW w:w="3686" w:type="dxa"/>
          </w:tcPr>
          <w:p w14:paraId="2B789BDD" w14:textId="60EC2A9D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0040C2" w14:textId="6B0C6CC2" w:rsidR="006B57EE" w:rsidRPr="00534758" w:rsidRDefault="006B57EE" w:rsidP="0053475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E5FE907" w14:textId="77777777" w:rsidR="00197D4D" w:rsidRPr="00534758" w:rsidRDefault="00197D4D" w:rsidP="005734FA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B1D3F" w14:textId="77777777" w:rsidR="00197D4D" w:rsidRPr="00534758" w:rsidRDefault="00197D4D" w:rsidP="0053475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707A1E" w14:textId="77777777" w:rsidR="00197D4D" w:rsidRPr="00534758" w:rsidRDefault="00197D4D" w:rsidP="0053475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A5849" w14:textId="77777777" w:rsidR="00DD6BD0" w:rsidRPr="00534758" w:rsidRDefault="00DD6BD0" w:rsidP="0053475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51A53" w14:textId="7CF22FC0" w:rsidR="00DD6BD0" w:rsidRPr="00534758" w:rsidRDefault="00197D4D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75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2430DD7E" w14:textId="24B69860" w:rsidR="00197D4D" w:rsidRPr="00534758" w:rsidRDefault="00CF7A7F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</w:t>
      </w:r>
      <w:r w:rsidR="00197D4D" w:rsidRPr="00534758">
        <w:rPr>
          <w:rFonts w:ascii="Times New Roman" w:hAnsi="Times New Roman" w:cs="Times New Roman"/>
          <w:b/>
          <w:bCs/>
          <w:sz w:val="24"/>
          <w:szCs w:val="24"/>
        </w:rPr>
        <w:t>VERSITAS MULAWARMAN</w:t>
      </w:r>
    </w:p>
    <w:p w14:paraId="3B961C96" w14:textId="18837ACB" w:rsidR="00197D4D" w:rsidRPr="00534758" w:rsidRDefault="00197D4D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758">
        <w:rPr>
          <w:rFonts w:ascii="Times New Roman" w:hAnsi="Times New Roman" w:cs="Times New Roman"/>
          <w:b/>
          <w:bCs/>
          <w:sz w:val="24"/>
          <w:szCs w:val="24"/>
        </w:rPr>
        <w:t>SAMARINDA</w:t>
      </w:r>
    </w:p>
    <w:p w14:paraId="0D7A4F5E" w14:textId="01AA1E65" w:rsidR="00197D4D" w:rsidRPr="00534758" w:rsidRDefault="00197D4D" w:rsidP="0053475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197D4D" w:rsidRPr="00534758" w:rsidSect="005734FA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 w:rsidRPr="00534758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092ED2" w:rsidRPr="0053475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C007086" w14:textId="7DB6F039" w:rsidR="00CF7A7F" w:rsidRPr="005734FA" w:rsidRDefault="005734FA" w:rsidP="005734FA">
      <w:pPr>
        <w:spacing w:line="276" w:lineRule="auto"/>
        <w:ind w:left="-5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30F0819C" w14:textId="77777777" w:rsidR="00CE0756" w:rsidRDefault="009E7F50" w:rsidP="00534758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 xml:space="preserve">Dalam industri, </w:t>
      </w:r>
      <w:r w:rsidR="00402E46" w:rsidRPr="00534758">
        <w:rPr>
          <w:rFonts w:ascii="Times New Roman" w:hAnsi="Times New Roman" w:cs="Times New Roman"/>
          <w:sz w:val="24"/>
          <w:szCs w:val="24"/>
        </w:rPr>
        <w:t xml:space="preserve">konsep </w:t>
      </w:r>
      <w:r w:rsidRPr="00534758">
        <w:rPr>
          <w:rFonts w:ascii="Times New Roman" w:hAnsi="Times New Roman" w:cs="Times New Roman"/>
          <w:sz w:val="24"/>
          <w:szCs w:val="24"/>
        </w:rPr>
        <w:t>penetapan harga dan promosi a</w:t>
      </w:r>
      <w:r w:rsidR="002C477D" w:rsidRPr="00534758">
        <w:rPr>
          <w:rFonts w:ascii="Times New Roman" w:hAnsi="Times New Roman" w:cs="Times New Roman"/>
          <w:sz w:val="24"/>
          <w:szCs w:val="24"/>
        </w:rPr>
        <w:t>dalah peran yang sangat penting</w:t>
      </w:r>
      <w:r w:rsidR="00DB47A9" w:rsidRPr="00534758">
        <w:rPr>
          <w:rFonts w:ascii="Times New Roman" w:hAnsi="Times New Roman" w:cs="Times New Roman"/>
          <w:sz w:val="24"/>
          <w:szCs w:val="24"/>
        </w:rPr>
        <w:t>. D</w:t>
      </w:r>
      <w:r w:rsidR="002C477D" w:rsidRPr="00534758">
        <w:rPr>
          <w:rFonts w:ascii="Times New Roman" w:hAnsi="Times New Roman" w:cs="Times New Roman"/>
          <w:sz w:val="24"/>
          <w:szCs w:val="24"/>
        </w:rPr>
        <w:t xml:space="preserve">engan kebijakan diskon, </w:t>
      </w:r>
      <w:r w:rsidR="00DB47A9" w:rsidRPr="00534758">
        <w:rPr>
          <w:rFonts w:ascii="Times New Roman" w:hAnsi="Times New Roman" w:cs="Times New Roman"/>
          <w:sz w:val="24"/>
          <w:szCs w:val="24"/>
        </w:rPr>
        <w:t xml:space="preserve">yang </w:t>
      </w:r>
      <w:r w:rsidRPr="00534758">
        <w:rPr>
          <w:rFonts w:ascii="Times New Roman" w:hAnsi="Times New Roman" w:cs="Times New Roman"/>
          <w:sz w:val="24"/>
          <w:szCs w:val="24"/>
        </w:rPr>
        <w:t xml:space="preserve">dirancang </w:t>
      </w:r>
      <w:r w:rsidR="002C477D" w:rsidRPr="00534758">
        <w:rPr>
          <w:rFonts w:ascii="Times New Roman" w:hAnsi="Times New Roman" w:cs="Times New Roman"/>
          <w:sz w:val="24"/>
          <w:szCs w:val="24"/>
        </w:rPr>
        <w:t xml:space="preserve">bertujuan untuk </w:t>
      </w:r>
      <w:r w:rsidRPr="00534758">
        <w:rPr>
          <w:rFonts w:ascii="Times New Roman" w:hAnsi="Times New Roman" w:cs="Times New Roman"/>
          <w:sz w:val="24"/>
          <w:szCs w:val="24"/>
        </w:rPr>
        <w:t xml:space="preserve"> </w:t>
      </w:r>
      <w:r w:rsidR="002C477D" w:rsidRPr="00534758">
        <w:rPr>
          <w:rFonts w:ascii="Times New Roman" w:hAnsi="Times New Roman" w:cs="Times New Roman"/>
          <w:sz w:val="24"/>
          <w:szCs w:val="24"/>
        </w:rPr>
        <w:t>meningkatkan jumlah pembelian</w:t>
      </w:r>
      <w:r w:rsidRPr="00534758">
        <w:rPr>
          <w:rFonts w:ascii="Times New Roman" w:hAnsi="Times New Roman" w:cs="Times New Roman"/>
          <w:sz w:val="24"/>
          <w:szCs w:val="24"/>
        </w:rPr>
        <w:t>.</w:t>
      </w:r>
      <w:r w:rsidR="008C279F" w:rsidRPr="00534758">
        <w:rPr>
          <w:rFonts w:ascii="Times New Roman" w:hAnsi="Times New Roman" w:cs="Times New Roman"/>
          <w:sz w:val="24"/>
          <w:szCs w:val="24"/>
        </w:rPr>
        <w:t xml:space="preserve"> Dengan adanya kebijakan ini tentu akan menarik perhatian pembeli untuk berbelanja ke toko tersebut. </w:t>
      </w:r>
    </w:p>
    <w:p w14:paraId="6C26902E" w14:textId="5B4EE7E2" w:rsidR="00CE0756" w:rsidRDefault="00CE0756" w:rsidP="00CE0756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studi kasus ini</w:t>
      </w:r>
      <w:r w:rsidR="00045E22" w:rsidRPr="005347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besarnya nilai </w:t>
      </w:r>
      <w:r w:rsidR="00045E22" w:rsidRPr="00534758">
        <w:rPr>
          <w:rFonts w:ascii="Times New Roman" w:hAnsi="Times New Roman" w:cs="Times New Roman"/>
          <w:sz w:val="24"/>
          <w:szCs w:val="24"/>
        </w:rPr>
        <w:t>diskon</w:t>
      </w:r>
      <w:r>
        <w:rPr>
          <w:rFonts w:ascii="Times New Roman" w:hAnsi="Times New Roman" w:cs="Times New Roman"/>
          <w:sz w:val="24"/>
          <w:szCs w:val="24"/>
        </w:rPr>
        <w:t xml:space="preserve"> ditentukan dari total pembelian, semakin besar total pembelian kita maka semakin besar juga nilai diskonnya dengan batas maksimal diskon adalah 20%. Untuk menyelesaikan studi kasus ini kita dapat  menggunakan</w:t>
      </w:r>
      <w:r w:rsidR="00045E22" w:rsidRPr="00534758">
        <w:rPr>
          <w:rFonts w:ascii="Times New Roman" w:hAnsi="Times New Roman" w:cs="Times New Roman"/>
          <w:sz w:val="24"/>
          <w:szCs w:val="24"/>
        </w:rPr>
        <w:t xml:space="preserve"> algoritma.</w:t>
      </w:r>
      <w:r w:rsidR="00DB47A9" w:rsidRPr="00534758">
        <w:rPr>
          <w:rFonts w:ascii="Times New Roman" w:hAnsi="Times New Roman" w:cs="Times New Roman"/>
          <w:sz w:val="24"/>
          <w:szCs w:val="24"/>
        </w:rPr>
        <w:t xml:space="preserve"> Dalam penerapan algoritma inilah yang akan menentukan seberapa besar diskon yang didapat berdasarkan total jumlah pembelian.</w:t>
      </w:r>
      <w:r w:rsidR="002C4C68">
        <w:rPr>
          <w:rFonts w:ascii="Times New Roman" w:hAnsi="Times New Roman" w:cs="Times New Roman"/>
          <w:sz w:val="24"/>
          <w:szCs w:val="24"/>
        </w:rPr>
        <w:t xml:space="preserve"> Salah satu dari ketentuan yaitu</w:t>
      </w:r>
      <w:r w:rsidR="00835C3E" w:rsidRPr="00534758">
        <w:rPr>
          <w:rFonts w:ascii="Times New Roman" w:hAnsi="Times New Roman" w:cs="Times New Roman"/>
          <w:sz w:val="24"/>
          <w:szCs w:val="24"/>
        </w:rPr>
        <w:t xml:space="preserve"> jika total pembelian adalah lebih besar dari 1000000 maka pembeli akan mendapat diskon sebesar 20%</w:t>
      </w:r>
      <w:r>
        <w:rPr>
          <w:rFonts w:ascii="Times New Roman" w:hAnsi="Times New Roman" w:cs="Times New Roman"/>
          <w:sz w:val="24"/>
          <w:szCs w:val="24"/>
        </w:rPr>
        <w:t xml:space="preserve"> dan beberapa ketentuan lainnya</w:t>
      </w:r>
      <w:r w:rsidR="00835C3E" w:rsidRPr="0053475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0014B9" w14:textId="38B1A43A" w:rsidR="005734FA" w:rsidRDefault="00CE0756" w:rsidP="005734FA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menyelesaikan permasalahan dalam </w:t>
      </w:r>
      <w:r w:rsidR="00EA4863" w:rsidRPr="00534758">
        <w:rPr>
          <w:rFonts w:ascii="Times New Roman" w:hAnsi="Times New Roman" w:cs="Times New Roman"/>
          <w:sz w:val="24"/>
          <w:szCs w:val="24"/>
        </w:rPr>
        <w:t>pemb</w:t>
      </w:r>
      <w:r>
        <w:rPr>
          <w:rFonts w:ascii="Times New Roman" w:hAnsi="Times New Roman" w:cs="Times New Roman"/>
          <w:sz w:val="24"/>
          <w:szCs w:val="24"/>
        </w:rPr>
        <w:t>ahasan ini, kita dapat menggunakan</w:t>
      </w:r>
      <w:r w:rsidR="007A5992">
        <w:rPr>
          <w:rFonts w:ascii="Times New Roman" w:hAnsi="Times New Roman" w:cs="Times New Roman"/>
          <w:sz w:val="24"/>
          <w:szCs w:val="24"/>
        </w:rPr>
        <w:t xml:space="preserve"> algoritma percabangan yaitu den</w:t>
      </w:r>
      <w:r w:rsidR="00F965FA">
        <w:rPr>
          <w:rFonts w:ascii="Times New Roman" w:hAnsi="Times New Roman" w:cs="Times New Roman"/>
          <w:sz w:val="24"/>
          <w:szCs w:val="24"/>
        </w:rPr>
        <w:t xml:space="preserve">gan mengunakan proses selection yaitu </w:t>
      </w:r>
      <w:r w:rsidR="007A5992">
        <w:rPr>
          <w:rFonts w:ascii="Times New Roman" w:hAnsi="Times New Roman" w:cs="Times New Roman"/>
          <w:sz w:val="24"/>
          <w:szCs w:val="24"/>
        </w:rPr>
        <w:t xml:space="preserve">IF dan ELSE IF. Pada sub pembahasan ini, kita </w:t>
      </w:r>
      <w:r w:rsidR="00F965FA">
        <w:rPr>
          <w:rFonts w:ascii="Times New Roman" w:hAnsi="Times New Roman" w:cs="Times New Roman"/>
          <w:sz w:val="24"/>
          <w:szCs w:val="24"/>
        </w:rPr>
        <w:t xml:space="preserve">juga </w:t>
      </w:r>
      <w:r w:rsidR="007A5992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EA4863" w:rsidRPr="00534758">
        <w:rPr>
          <w:rFonts w:ascii="Times New Roman" w:hAnsi="Times New Roman" w:cs="Times New Roman"/>
          <w:sz w:val="24"/>
          <w:szCs w:val="24"/>
        </w:rPr>
        <w:t>algoritma de</w:t>
      </w:r>
      <w:r w:rsidR="007A5992">
        <w:rPr>
          <w:rFonts w:ascii="Times New Roman" w:hAnsi="Times New Roman" w:cs="Times New Roman"/>
          <w:sz w:val="24"/>
          <w:szCs w:val="24"/>
        </w:rPr>
        <w:t>skriptif, pseucode, dan Flowcart</w:t>
      </w:r>
      <w:r w:rsidR="00F965FA">
        <w:rPr>
          <w:rFonts w:ascii="Times New Roman" w:hAnsi="Times New Roman" w:cs="Times New Roman"/>
          <w:sz w:val="24"/>
          <w:szCs w:val="24"/>
        </w:rPr>
        <w:t>. Dengan menggunakan cara</w:t>
      </w:r>
      <w:r w:rsidR="00EA4863" w:rsidRPr="00534758">
        <w:rPr>
          <w:rFonts w:ascii="Times New Roman" w:hAnsi="Times New Roman" w:cs="Times New Roman"/>
          <w:sz w:val="24"/>
          <w:szCs w:val="24"/>
        </w:rPr>
        <w:t xml:space="preserve"> ini tentunya kita dapat </w:t>
      </w:r>
      <w:r w:rsidR="00F965FA">
        <w:rPr>
          <w:rFonts w:ascii="Times New Roman" w:hAnsi="Times New Roman" w:cs="Times New Roman"/>
          <w:sz w:val="24"/>
          <w:szCs w:val="24"/>
        </w:rPr>
        <w:t>menentukan seberapa besar Total Pembayaran akhir setelah mendapat dikson</w:t>
      </w:r>
      <w:r w:rsidR="00EA4863" w:rsidRPr="00534758">
        <w:rPr>
          <w:rFonts w:ascii="Times New Roman" w:hAnsi="Times New Roman" w:cs="Times New Roman"/>
          <w:sz w:val="24"/>
          <w:szCs w:val="24"/>
        </w:rPr>
        <w:t xml:space="preserve"> yang didapa</w:t>
      </w:r>
      <w:r w:rsidR="00F965FA">
        <w:rPr>
          <w:rFonts w:ascii="Times New Roman" w:hAnsi="Times New Roman" w:cs="Times New Roman"/>
          <w:sz w:val="24"/>
          <w:szCs w:val="24"/>
        </w:rPr>
        <w:t>tkan berdasarkan besarnnya total Pembelian awal</w:t>
      </w:r>
      <w:r w:rsidR="00EA4863" w:rsidRPr="00534758">
        <w:rPr>
          <w:rFonts w:ascii="Times New Roman" w:hAnsi="Times New Roman" w:cs="Times New Roman"/>
          <w:sz w:val="24"/>
          <w:szCs w:val="24"/>
        </w:rPr>
        <w:t>.</w:t>
      </w:r>
    </w:p>
    <w:p w14:paraId="11F619D1" w14:textId="77777777" w:rsidR="005734FA" w:rsidRPr="00534758" w:rsidRDefault="005734FA" w:rsidP="005734FA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AA9778" w14:textId="6E2AA45A" w:rsidR="00D63206" w:rsidRPr="005734FA" w:rsidRDefault="005734FA" w:rsidP="005734FA">
      <w:pPr>
        <w:spacing w:line="276" w:lineRule="auto"/>
        <w:ind w:left="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SOLUSI</w:t>
      </w:r>
    </w:p>
    <w:p w14:paraId="6081B8C0" w14:textId="4AA49B42" w:rsidR="00D63206" w:rsidRPr="00534758" w:rsidRDefault="00AE4CDC" w:rsidP="00534758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permasalahan atau studi kasus tentu ada jalan keluarnya atau solusinya, sama halnya dalam menyelesaikan masalah ini, kita juga bisa menentukan</w:t>
      </w:r>
      <w:r w:rsidR="00D63206" w:rsidRPr="00534758">
        <w:rPr>
          <w:rFonts w:ascii="Times New Roman" w:hAnsi="Times New Roman" w:cs="Times New Roman"/>
          <w:sz w:val="24"/>
          <w:szCs w:val="24"/>
        </w:rPr>
        <w:t xml:space="preserve"> solusi</w:t>
      </w:r>
      <w:r>
        <w:rPr>
          <w:rFonts w:ascii="Times New Roman" w:hAnsi="Times New Roman" w:cs="Times New Roman"/>
          <w:sz w:val="24"/>
          <w:szCs w:val="24"/>
        </w:rPr>
        <w:t>nya. S</w:t>
      </w:r>
      <w:r w:rsidR="00D63206" w:rsidRPr="00534758">
        <w:rPr>
          <w:rFonts w:ascii="Times New Roman" w:hAnsi="Times New Roman" w:cs="Times New Roman"/>
          <w:sz w:val="24"/>
          <w:szCs w:val="24"/>
        </w:rPr>
        <w:t>olusi yang kita gunakan yaitu menggunakan algoritma. Dengan menggunakan algoritma deskriptif, pseucode, dan tentunya flowchart yang akan menyusun program berbasis kode yang akan menghitung jumlah diskon berdasarkan total pembelian.</w:t>
      </w:r>
    </w:p>
    <w:p w14:paraId="0A96B186" w14:textId="1672EE6F" w:rsidR="00D63206" w:rsidRPr="00534758" w:rsidRDefault="00D63206" w:rsidP="00534758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Berikut adalah solusi atau jawaban dari permasalahan ini :</w:t>
      </w:r>
    </w:p>
    <w:p w14:paraId="5C856A48" w14:textId="22DF7A69" w:rsidR="005B2513" w:rsidRPr="00534758" w:rsidRDefault="005B2513" w:rsidP="003E6D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Algoritma desksriptif</w:t>
      </w:r>
    </w:p>
    <w:p w14:paraId="796DC12B" w14:textId="5FCCA8F0" w:rsidR="005B2513" w:rsidRPr="00534758" w:rsidRDefault="005B2513" w:rsidP="003E6DCC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Masukkan Total_Pembelian</w:t>
      </w:r>
    </w:p>
    <w:p w14:paraId="02988F80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Bandingkan antara Total_Pembelian dengan 1.000.000</w:t>
      </w:r>
    </w:p>
    <w:p w14:paraId="31C5E529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Jika Total_Pembelian lebih besar sama dengan 1.000.000 maka mendapat diskon 20%(Total_Pembelian*0.2)</w:t>
      </w:r>
    </w:p>
    <w:p w14:paraId="0FF53090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Jika tidak memenuhi maka lakukan langkah berikutnya</w:t>
      </w:r>
    </w:p>
    <w:p w14:paraId="4C54C68C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lastRenderedPageBreak/>
        <w:t>Jika Total_Pembelian kurang dari 1.000.000 dan lebih besar sama dengan 500.000 maka mendapat diskon 10%</w:t>
      </w:r>
    </w:p>
    <w:p w14:paraId="6B51D893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Jika tidak memenuhi maka lakukan langkah berikutnya</w:t>
      </w:r>
    </w:p>
    <w:p w14:paraId="3DEE78F0" w14:textId="77777777" w:rsidR="005B2513" w:rsidRPr="00534758" w:rsidRDefault="005B2513" w:rsidP="00534758">
      <w:pPr>
        <w:pStyle w:val="ListParagraph"/>
        <w:numPr>
          <w:ilvl w:val="0"/>
          <w:numId w:val="9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Jika Total_Pembelian kurang dari 500.000 dan lebih besar sama dengan 100.000 maka mendapat diskon 5%</w:t>
      </w:r>
    </w:p>
    <w:p w14:paraId="00A25AA5" w14:textId="77777777" w:rsidR="005B2513" w:rsidRDefault="005B2513" w:rsidP="003E6DCC">
      <w:pPr>
        <w:pStyle w:val="ListParagraph"/>
        <w:numPr>
          <w:ilvl w:val="0"/>
          <w:numId w:val="9"/>
        </w:numPr>
        <w:spacing w:after="20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Jika tidak memenuhi maka tidak mendapatkan diskon</w:t>
      </w:r>
    </w:p>
    <w:p w14:paraId="5D1D0A60" w14:textId="77777777" w:rsidR="003E6DCC" w:rsidRPr="003E6DCC" w:rsidRDefault="003E6DCC" w:rsidP="003E6DC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14:paraId="094E4D4D" w14:textId="3212B6D8" w:rsidR="005B2513" w:rsidRPr="00B148F2" w:rsidRDefault="00B148F2" w:rsidP="003E6DC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Pseucode</w:t>
      </w:r>
    </w:p>
    <w:p w14:paraId="11B66CE1" w14:textId="1314DA03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Algortima PseucodeVar Total_pembelian : integer</w:t>
      </w:r>
    </w:p>
    <w:p w14:paraId="1E7BA292" w14:textId="77777777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Input nilai total_pembelian</w:t>
      </w:r>
    </w:p>
    <w:p w14:paraId="081882AD" w14:textId="77777777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 xml:space="preserve">IF (Total_Pembelian=&gt;1000000) THEN </w:t>
      </w:r>
    </w:p>
    <w:p w14:paraId="2F59CCD6" w14:textId="77777777" w:rsidR="0049493F" w:rsidRPr="00534758" w:rsidRDefault="0049493F" w:rsidP="00534758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Total_Harga=Total_Pembelian-(Total_Pembelian*0.2)</w:t>
      </w:r>
    </w:p>
    <w:p w14:paraId="23140B1B" w14:textId="77777777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ELSEIF (Total_Pembelian=&gt;500000) THEN</w:t>
      </w:r>
    </w:p>
    <w:p w14:paraId="52FACAB9" w14:textId="77777777" w:rsidR="0049493F" w:rsidRPr="005734FA" w:rsidRDefault="0049493F" w:rsidP="00534758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Total_Harga=Total_pembelian-(Total_Pembelian*0.1)</w:t>
      </w:r>
    </w:p>
    <w:p w14:paraId="7A3FF2B8" w14:textId="77777777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ELSEIF (Total_Pembelian=&gt;100000) THEN</w:t>
      </w:r>
    </w:p>
    <w:p w14:paraId="024F830B" w14:textId="77777777" w:rsidR="0049493F" w:rsidRPr="00534758" w:rsidRDefault="0049493F" w:rsidP="00534758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Total_Harga=Total_Pembelian-(Total_Pembelian*0.05)</w:t>
      </w:r>
    </w:p>
    <w:p w14:paraId="3F62FCC3" w14:textId="488E6003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ELSE</w:t>
      </w:r>
      <w:r w:rsidR="005734FA">
        <w:rPr>
          <w:rFonts w:ascii="Times New Roman" w:hAnsi="Times New Roman" w:cs="Times New Roman"/>
          <w:sz w:val="24"/>
          <w:szCs w:val="24"/>
        </w:rPr>
        <w:softHyphen/>
      </w:r>
      <w:r w:rsidR="005734FA">
        <w:rPr>
          <w:rFonts w:ascii="Times New Roman" w:hAnsi="Times New Roman" w:cs="Times New Roman"/>
          <w:sz w:val="24"/>
          <w:szCs w:val="24"/>
        </w:rPr>
        <w:softHyphen/>
      </w:r>
      <w:r w:rsidR="005734FA">
        <w:rPr>
          <w:rFonts w:ascii="Times New Roman" w:hAnsi="Times New Roman" w:cs="Times New Roman"/>
          <w:sz w:val="24"/>
          <w:szCs w:val="24"/>
        </w:rPr>
        <w:softHyphen/>
      </w:r>
    </w:p>
    <w:p w14:paraId="53878E6C" w14:textId="77777777" w:rsidR="0049493F" w:rsidRPr="00534758" w:rsidRDefault="0049493F" w:rsidP="00534758">
      <w:pPr>
        <w:pStyle w:val="ListParagraph"/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Total_Harga=Total_Pembelian</w:t>
      </w:r>
    </w:p>
    <w:p w14:paraId="126F9DF4" w14:textId="77777777" w:rsidR="0049493F" w:rsidRPr="00534758" w:rsidRDefault="0049493F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Output Total_Harga</w:t>
      </w:r>
    </w:p>
    <w:p w14:paraId="5F0B4F83" w14:textId="412E501B" w:rsidR="0049493F" w:rsidRDefault="005734FA" w:rsidP="00534758">
      <w:pPr>
        <w:pStyle w:val="ListParagraph"/>
        <w:numPr>
          <w:ilvl w:val="0"/>
          <w:numId w:val="11"/>
        </w:numPr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534758">
        <w:rPr>
          <w:rFonts w:ascii="Times New Roman" w:hAnsi="Times New Roman" w:cs="Times New Roman"/>
          <w:sz w:val="24"/>
          <w:szCs w:val="24"/>
        </w:rPr>
        <w:t>E</w:t>
      </w:r>
      <w:r w:rsidR="0049493F" w:rsidRPr="00534758">
        <w:rPr>
          <w:rFonts w:ascii="Times New Roman" w:hAnsi="Times New Roman" w:cs="Times New Roman"/>
          <w:sz w:val="24"/>
          <w:szCs w:val="24"/>
        </w:rPr>
        <w:t>nd</w:t>
      </w:r>
    </w:p>
    <w:p w14:paraId="4209809F" w14:textId="77777777" w:rsidR="005734FA" w:rsidRDefault="005734FA" w:rsidP="005734FA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1983B77" w14:textId="77777777" w:rsidR="005734FA" w:rsidRDefault="005734FA" w:rsidP="005734FA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28C3EADC" w14:textId="77777777" w:rsidR="005734FA" w:rsidRDefault="005734FA" w:rsidP="005734FA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014A69F5" w14:textId="20515671" w:rsidR="005734FA" w:rsidRPr="00534758" w:rsidRDefault="00243549" w:rsidP="005734FA">
      <w:pPr>
        <w:pStyle w:val="ListParagraph"/>
        <w:spacing w:after="200" w:line="276" w:lineRule="auto"/>
        <w:ind w:left="1440" w:hanging="447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6DF654" wp14:editId="24E12E99">
            <wp:extent cx="5049031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3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D4B87E" w14:textId="77777777" w:rsidR="0049493F" w:rsidRPr="00534758" w:rsidRDefault="0049493F" w:rsidP="0053475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E0E17" w14:textId="238ABDDB" w:rsidR="00476FAF" w:rsidRPr="00534758" w:rsidRDefault="00243549" w:rsidP="00534758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A23A06" wp14:editId="066C4A39">
            <wp:extent cx="5039995" cy="28333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84A9" w14:textId="77777777" w:rsidR="00476FAF" w:rsidRPr="00534758" w:rsidRDefault="00476FAF" w:rsidP="00534758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76FAF" w:rsidRPr="00534758" w:rsidSect="005734FA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471"/>
    <w:multiLevelType w:val="hybridMultilevel"/>
    <w:tmpl w:val="0680CCE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42F7"/>
    <w:multiLevelType w:val="hybridMultilevel"/>
    <w:tmpl w:val="C5501554"/>
    <w:lvl w:ilvl="0" w:tplc="1D824A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F14517D"/>
    <w:multiLevelType w:val="hybridMultilevel"/>
    <w:tmpl w:val="A774B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8696B"/>
    <w:multiLevelType w:val="hybridMultilevel"/>
    <w:tmpl w:val="C7CC732A"/>
    <w:lvl w:ilvl="0" w:tplc="8E001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11CB0"/>
    <w:multiLevelType w:val="hybridMultilevel"/>
    <w:tmpl w:val="D596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87F0D"/>
    <w:multiLevelType w:val="multilevel"/>
    <w:tmpl w:val="DCD8C6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79640A"/>
    <w:multiLevelType w:val="hybridMultilevel"/>
    <w:tmpl w:val="DCA2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A7EFE"/>
    <w:multiLevelType w:val="hybridMultilevel"/>
    <w:tmpl w:val="04E055C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9156E"/>
    <w:multiLevelType w:val="hybridMultilevel"/>
    <w:tmpl w:val="21D42E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28C8"/>
    <w:multiLevelType w:val="hybridMultilevel"/>
    <w:tmpl w:val="DD4C2668"/>
    <w:lvl w:ilvl="0" w:tplc="15D4D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71870"/>
    <w:multiLevelType w:val="hybridMultilevel"/>
    <w:tmpl w:val="A7725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D0"/>
    <w:rsid w:val="00045E22"/>
    <w:rsid w:val="00092ED2"/>
    <w:rsid w:val="00160EEC"/>
    <w:rsid w:val="00184EBC"/>
    <w:rsid w:val="00197D4D"/>
    <w:rsid w:val="001F5309"/>
    <w:rsid w:val="00243549"/>
    <w:rsid w:val="002C477D"/>
    <w:rsid w:val="002C4C68"/>
    <w:rsid w:val="00351CA7"/>
    <w:rsid w:val="003C696F"/>
    <w:rsid w:val="003E6DCC"/>
    <w:rsid w:val="00402E46"/>
    <w:rsid w:val="004565C7"/>
    <w:rsid w:val="0046153D"/>
    <w:rsid w:val="00476FAF"/>
    <w:rsid w:val="0049493F"/>
    <w:rsid w:val="004F5E53"/>
    <w:rsid w:val="00534758"/>
    <w:rsid w:val="005734FA"/>
    <w:rsid w:val="005B0FF7"/>
    <w:rsid w:val="005B2513"/>
    <w:rsid w:val="005F708A"/>
    <w:rsid w:val="00625388"/>
    <w:rsid w:val="006B57EE"/>
    <w:rsid w:val="00783BA2"/>
    <w:rsid w:val="007A5992"/>
    <w:rsid w:val="00835C3E"/>
    <w:rsid w:val="00874B0B"/>
    <w:rsid w:val="00896653"/>
    <w:rsid w:val="008B309B"/>
    <w:rsid w:val="008C279F"/>
    <w:rsid w:val="00970697"/>
    <w:rsid w:val="009D1CA7"/>
    <w:rsid w:val="009E7F50"/>
    <w:rsid w:val="00A01540"/>
    <w:rsid w:val="00A12A85"/>
    <w:rsid w:val="00A83EDA"/>
    <w:rsid w:val="00AE1ECE"/>
    <w:rsid w:val="00AE4CDC"/>
    <w:rsid w:val="00B148F2"/>
    <w:rsid w:val="00B74537"/>
    <w:rsid w:val="00BF24D2"/>
    <w:rsid w:val="00CE0756"/>
    <w:rsid w:val="00CF7A7F"/>
    <w:rsid w:val="00D63206"/>
    <w:rsid w:val="00DB47A9"/>
    <w:rsid w:val="00DD6BD0"/>
    <w:rsid w:val="00EA4863"/>
    <w:rsid w:val="00F965FA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5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BD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BD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BD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BD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BD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BD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BD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BD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BD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BFC36-DD9B-4555-AA46-67AC0199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Saragih</dc:creator>
  <cp:keywords/>
  <dc:description/>
  <cp:lastModifiedBy>SANTOSO TOGATOROP</cp:lastModifiedBy>
  <cp:revision>25</cp:revision>
  <dcterms:created xsi:type="dcterms:W3CDTF">2024-09-08T04:06:00Z</dcterms:created>
  <dcterms:modified xsi:type="dcterms:W3CDTF">2024-09-12T01:46:00Z</dcterms:modified>
</cp:coreProperties>
</file>