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Compartimos los finales y parciales viejos porque resolverlos nos parece un buen método de AUTOEVALUACION. Y cabe aclarar que NO nos parece un buen método de estudio.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drive se va completando con las colaboraciones de los estudiantes.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Envia el parcial o final de tu año al mail: finalesfamaf@gmail.com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un pdf que tenga de nombre por ejemplo: Alg1_final_2012_julio.pdf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