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0B93E" w14:textId="2A95425E" w:rsidR="00E748BE" w:rsidRPr="00751170" w:rsidRDefault="00773A1E" w:rsidP="00D16ED4">
      <w:pPr>
        <w:pStyle w:val="Title"/>
        <w:pBdr>
          <w:bottom w:val="single" w:sz="8" w:space="31" w:color="4F81BD" w:themeColor="accent1"/>
        </w:pBdr>
        <w:jc w:val="center"/>
        <w:rPr>
          <w:b/>
          <w:bCs/>
          <w:u w:val="single"/>
        </w:rPr>
      </w:pPr>
      <w:r w:rsidRPr="00751170">
        <w:rPr>
          <w:b/>
          <w:bCs/>
          <w:i/>
          <w:iCs/>
          <w:u w:val="single"/>
        </w:rPr>
        <w:t>Project Title</w:t>
      </w:r>
      <w:r w:rsidRPr="00773A1E">
        <w:rPr>
          <w:b/>
          <w:bCs/>
          <w:u w:val="single"/>
        </w:rPr>
        <w:t xml:space="preserve"> – </w:t>
      </w:r>
      <w:r w:rsidRPr="00751170">
        <w:rPr>
          <w:b/>
          <w:bCs/>
          <w:u w:val="single"/>
        </w:rPr>
        <w:t xml:space="preserve">AI </w:t>
      </w:r>
      <w:proofErr w:type="spellStart"/>
      <w:r w:rsidRPr="00751170">
        <w:rPr>
          <w:b/>
          <w:bCs/>
          <w:u w:val="single"/>
        </w:rPr>
        <w:t>Blognest</w:t>
      </w:r>
      <w:proofErr w:type="spellEnd"/>
      <w:r w:rsidRPr="00751170">
        <w:rPr>
          <w:b/>
          <w:bCs/>
          <w:u w:val="single"/>
        </w:rPr>
        <w:t xml:space="preserve"> API</w:t>
      </w:r>
    </w:p>
    <w:p w14:paraId="719A62AB" w14:textId="03A20F6D" w:rsidR="007011B1" w:rsidRPr="007011B1" w:rsidRDefault="007011B1" w:rsidP="007011B1">
      <w:pPr>
        <w:rPr>
          <w:rFonts w:ascii="Times New Roman" w:hAnsi="Times New Roman" w:cs="Times New Roman"/>
          <w:b/>
          <w:bCs/>
          <w:color w:val="464646"/>
          <w:sz w:val="30"/>
          <w:lang w:val="en-IN"/>
        </w:rPr>
      </w:pPr>
      <w:r>
        <w:rPr>
          <w:rFonts w:ascii="Times New Roman" w:hAnsi="Times New Roman" w:cs="Times New Roman"/>
          <w:bCs/>
          <w:color w:val="464646"/>
          <w:sz w:val="30"/>
          <w:lang w:val="en-IN"/>
        </w:rPr>
        <w:t xml:space="preserve">Team </w:t>
      </w:r>
      <w:proofErr w:type="gramStart"/>
      <w:r>
        <w:rPr>
          <w:rFonts w:ascii="Times New Roman" w:hAnsi="Times New Roman" w:cs="Times New Roman"/>
          <w:bCs/>
          <w:color w:val="464646"/>
          <w:sz w:val="30"/>
          <w:lang w:val="en-IN"/>
        </w:rPr>
        <w:t>ID :</w:t>
      </w:r>
      <w:proofErr w:type="gramEnd"/>
      <w:r>
        <w:rPr>
          <w:rFonts w:ascii="Times New Roman" w:hAnsi="Times New Roman" w:cs="Times New Roman"/>
          <w:bCs/>
          <w:color w:val="464646"/>
          <w:sz w:val="30"/>
          <w:lang w:val="en-IN"/>
        </w:rPr>
        <w:t xml:space="preserve"> </w:t>
      </w:r>
      <w:r w:rsidRPr="007011B1">
        <w:rPr>
          <w:rFonts w:ascii="Times New Roman" w:hAnsi="Times New Roman" w:cs="Times New Roman"/>
          <w:b/>
          <w:bCs/>
          <w:color w:val="464646"/>
          <w:sz w:val="30"/>
          <w:lang w:val="en-IN"/>
        </w:rPr>
        <w:t>6aba2900538da4003d63c357</w:t>
      </w:r>
    </w:p>
    <w:p w14:paraId="1A34F782" w14:textId="0D78E29D" w:rsidR="00773A1E" w:rsidRDefault="00773A1E" w:rsidP="00773A1E">
      <w:pPr>
        <w:spacing w:after="240"/>
        <w:rPr>
          <w:rFonts w:ascii="Times New Roman" w:hAnsi="Times New Roman" w:cs="Times New Roman"/>
          <w:bCs/>
          <w:color w:val="464646"/>
          <w:sz w:val="30"/>
        </w:rPr>
      </w:pPr>
      <w:r>
        <w:rPr>
          <w:rFonts w:ascii="Times New Roman" w:hAnsi="Times New Roman" w:cs="Times New Roman"/>
          <w:bCs/>
          <w:color w:val="464646"/>
          <w:sz w:val="30"/>
        </w:rPr>
        <w:t>Team Leader – Santhosh Kumar G (</w:t>
      </w:r>
      <w:hyperlink r:id="rId8" w:history="1">
        <w:r w:rsidRPr="00972CC0">
          <w:rPr>
            <w:rStyle w:val="Hyperlink"/>
            <w:rFonts w:ascii="Times New Roman" w:hAnsi="Times New Roman" w:cs="Times New Roman"/>
            <w:bCs/>
            <w:sz w:val="30"/>
          </w:rPr>
          <w:t>santymass818@gmail.com</w:t>
        </w:r>
      </w:hyperlink>
      <w:r>
        <w:rPr>
          <w:rFonts w:ascii="Times New Roman" w:hAnsi="Times New Roman" w:cs="Times New Roman"/>
          <w:bCs/>
          <w:color w:val="464646"/>
          <w:sz w:val="30"/>
        </w:rPr>
        <w:t>)</w:t>
      </w:r>
    </w:p>
    <w:p w14:paraId="770827B5" w14:textId="281C11C8" w:rsidR="00773A1E" w:rsidRDefault="00773A1E" w:rsidP="00773A1E">
      <w:pPr>
        <w:pStyle w:val="NoSpacing"/>
        <w:rPr>
          <w:rFonts w:ascii="Times New Roman" w:hAnsi="Times New Roman" w:cs="Times New Roman"/>
          <w:sz w:val="30"/>
          <w:szCs w:val="30"/>
        </w:rPr>
      </w:pPr>
      <w:r w:rsidRPr="00773A1E">
        <w:rPr>
          <w:rFonts w:ascii="Times New Roman" w:hAnsi="Times New Roman" w:cs="Times New Roman"/>
          <w:sz w:val="30"/>
          <w:szCs w:val="30"/>
        </w:rPr>
        <w:t xml:space="preserve">Team Member – 1) </w:t>
      </w:r>
      <w:proofErr w:type="spellStart"/>
      <w:r w:rsidRPr="00773A1E">
        <w:rPr>
          <w:rFonts w:ascii="Times New Roman" w:hAnsi="Times New Roman" w:cs="Times New Roman"/>
          <w:sz w:val="30"/>
          <w:szCs w:val="30"/>
        </w:rPr>
        <w:t>Shagul</w:t>
      </w:r>
      <w:proofErr w:type="spellEnd"/>
      <w:r w:rsidRPr="00773A1E">
        <w:rPr>
          <w:rFonts w:ascii="Times New Roman" w:hAnsi="Times New Roman" w:cs="Times New Roman"/>
          <w:sz w:val="30"/>
          <w:szCs w:val="30"/>
        </w:rPr>
        <w:t xml:space="preserve"> S </w:t>
      </w:r>
      <w:r w:rsidRPr="00773A1E">
        <w:rPr>
          <w:rFonts w:ascii="Times New Roman" w:hAnsi="Times New Roman" w:cs="Times New Roman"/>
          <w:sz w:val="30"/>
          <w:szCs w:val="30"/>
          <w:lang w:val="en-IN"/>
        </w:rPr>
        <w:t>(</w:t>
      </w:r>
      <w:hyperlink r:id="rId9" w:history="1">
        <w:r w:rsidRPr="00773A1E">
          <w:rPr>
            <w:rStyle w:val="Hyperlink"/>
            <w:rFonts w:ascii="Times New Roman" w:hAnsi="Times New Roman" w:cs="Times New Roman"/>
            <w:bCs/>
            <w:sz w:val="30"/>
            <w:szCs w:val="30"/>
          </w:rPr>
          <w:t>shagul1210s@gmail.com</w:t>
        </w:r>
      </w:hyperlink>
      <w:r w:rsidRPr="00773A1E">
        <w:rPr>
          <w:rFonts w:ascii="Times New Roman" w:hAnsi="Times New Roman" w:cs="Times New Roman"/>
          <w:sz w:val="30"/>
          <w:szCs w:val="30"/>
        </w:rPr>
        <w:t>)</w:t>
      </w:r>
    </w:p>
    <w:p w14:paraId="37B8DC1B" w14:textId="04C99EEF" w:rsidR="00773A1E" w:rsidRDefault="00773A1E" w:rsidP="00773A1E">
      <w:pPr>
        <w:pStyle w:val="NoSpacing"/>
        <w:rPr>
          <w:rFonts w:ascii="Times New Roman" w:hAnsi="Times New Roman" w:cs="Times New Roman"/>
          <w:sz w:val="30"/>
          <w:szCs w:val="30"/>
        </w:rPr>
      </w:pPr>
      <w:r>
        <w:rPr>
          <w:rFonts w:ascii="Times New Roman" w:hAnsi="Times New Roman" w:cs="Times New Roman"/>
          <w:sz w:val="30"/>
          <w:szCs w:val="30"/>
        </w:rPr>
        <w:t xml:space="preserve">                            2) Subramani B R (</w:t>
      </w:r>
      <w:hyperlink r:id="rId10" w:history="1">
        <w:r w:rsidRPr="007929C2">
          <w:rPr>
            <w:rStyle w:val="Hyperlink"/>
            <w:rFonts w:ascii="Times New Roman" w:hAnsi="Times New Roman" w:cs="Times New Roman"/>
            <w:sz w:val="30"/>
            <w:szCs w:val="30"/>
          </w:rPr>
          <w:t>brsubramani7@gmail.com</w:t>
        </w:r>
      </w:hyperlink>
      <w:r>
        <w:rPr>
          <w:rFonts w:ascii="Times New Roman" w:hAnsi="Times New Roman" w:cs="Times New Roman"/>
          <w:sz w:val="30"/>
          <w:szCs w:val="30"/>
        </w:rPr>
        <w:t>)</w:t>
      </w:r>
    </w:p>
    <w:p w14:paraId="5A6319BD" w14:textId="67E6CA9F" w:rsidR="00773A1E" w:rsidRDefault="00773A1E" w:rsidP="00773A1E">
      <w:pPr>
        <w:pStyle w:val="NoSpacing"/>
        <w:rPr>
          <w:rFonts w:ascii="Times New Roman" w:hAnsi="Times New Roman" w:cs="Times New Roman"/>
          <w:sz w:val="30"/>
          <w:szCs w:val="30"/>
          <w:lang w:val="en-IN"/>
        </w:rPr>
      </w:pPr>
      <w:r>
        <w:rPr>
          <w:rFonts w:ascii="Times New Roman" w:hAnsi="Times New Roman" w:cs="Times New Roman"/>
          <w:sz w:val="30"/>
          <w:szCs w:val="30"/>
        </w:rPr>
        <w:t xml:space="preserve">                            3) </w:t>
      </w:r>
      <w:proofErr w:type="spellStart"/>
      <w:r>
        <w:rPr>
          <w:rFonts w:ascii="Times New Roman" w:hAnsi="Times New Roman" w:cs="Times New Roman"/>
          <w:sz w:val="30"/>
          <w:szCs w:val="30"/>
        </w:rPr>
        <w:t>Thennavan</w:t>
      </w:r>
      <w:proofErr w:type="spellEnd"/>
      <w:r>
        <w:rPr>
          <w:rFonts w:ascii="Times New Roman" w:hAnsi="Times New Roman" w:cs="Times New Roman"/>
          <w:sz w:val="30"/>
          <w:szCs w:val="30"/>
        </w:rPr>
        <w:t xml:space="preserve"> </w:t>
      </w:r>
      <w:r>
        <w:rPr>
          <w:rFonts w:ascii="Times New Roman" w:hAnsi="Times New Roman" w:cs="Times New Roman"/>
          <w:sz w:val="30"/>
          <w:szCs w:val="30"/>
          <w:lang w:val="en-IN"/>
        </w:rPr>
        <w:t>M (</w:t>
      </w:r>
      <w:hyperlink r:id="rId11" w:history="1">
        <w:r w:rsidRPr="007929C2">
          <w:rPr>
            <w:rStyle w:val="Hyperlink"/>
            <w:rFonts w:ascii="Times New Roman" w:hAnsi="Times New Roman" w:cs="Times New Roman"/>
            <w:sz w:val="30"/>
            <w:szCs w:val="30"/>
            <w:lang w:val="en-IN"/>
          </w:rPr>
          <w:t>h13815926@gmail.com</w:t>
        </w:r>
      </w:hyperlink>
      <w:r>
        <w:rPr>
          <w:rFonts w:ascii="Times New Roman" w:hAnsi="Times New Roman" w:cs="Times New Roman"/>
          <w:sz w:val="30"/>
          <w:szCs w:val="30"/>
          <w:lang w:val="en-IN"/>
        </w:rPr>
        <w:t>)</w:t>
      </w:r>
    </w:p>
    <w:p w14:paraId="592480D8" w14:textId="2FFF01CC" w:rsidR="00773A1E" w:rsidRDefault="00773A1E" w:rsidP="00773A1E">
      <w:pPr>
        <w:pStyle w:val="NoSpacing"/>
        <w:rPr>
          <w:rFonts w:ascii="Times New Roman" w:hAnsi="Times New Roman" w:cs="Times New Roman"/>
          <w:sz w:val="30"/>
          <w:szCs w:val="30"/>
          <w:lang w:val="en-IN"/>
        </w:rPr>
      </w:pPr>
      <w:r>
        <w:rPr>
          <w:rFonts w:ascii="Times New Roman" w:hAnsi="Times New Roman" w:cs="Times New Roman"/>
          <w:sz w:val="30"/>
          <w:szCs w:val="30"/>
          <w:lang w:val="en-IN"/>
        </w:rPr>
        <w:t xml:space="preserve">                            4) Sanjay M (</w:t>
      </w:r>
      <w:hyperlink r:id="rId12" w:history="1">
        <w:r w:rsidRPr="007929C2">
          <w:rPr>
            <w:rStyle w:val="Hyperlink"/>
            <w:rFonts w:ascii="Times New Roman" w:hAnsi="Times New Roman" w:cs="Times New Roman"/>
            <w:sz w:val="30"/>
            <w:szCs w:val="30"/>
            <w:lang w:val="en-IN"/>
          </w:rPr>
          <w:t>ssanjay06231@gmail.com</w:t>
        </w:r>
      </w:hyperlink>
      <w:r>
        <w:rPr>
          <w:rFonts w:ascii="Times New Roman" w:hAnsi="Times New Roman" w:cs="Times New Roman"/>
          <w:sz w:val="30"/>
          <w:szCs w:val="30"/>
          <w:lang w:val="en-IN"/>
        </w:rPr>
        <w:t>)</w:t>
      </w:r>
    </w:p>
    <w:p w14:paraId="714AFD29" w14:textId="77777777" w:rsidR="00773A1E" w:rsidRDefault="00773A1E" w:rsidP="00773A1E">
      <w:pPr>
        <w:pStyle w:val="NoSpacing"/>
        <w:rPr>
          <w:rFonts w:ascii="Times New Roman" w:hAnsi="Times New Roman" w:cs="Times New Roman"/>
          <w:sz w:val="30"/>
          <w:szCs w:val="30"/>
          <w:lang w:val="en-IN"/>
        </w:rPr>
      </w:pPr>
    </w:p>
    <w:p w14:paraId="521AA9AA" w14:textId="77777777" w:rsidR="00773A1E" w:rsidRDefault="00773A1E" w:rsidP="00773A1E">
      <w:pPr>
        <w:pStyle w:val="NoSpacing"/>
        <w:pBdr>
          <w:bottom w:val="single" w:sz="12" w:space="1" w:color="auto"/>
        </w:pBdr>
        <w:rPr>
          <w:rFonts w:ascii="Times New Roman" w:hAnsi="Times New Roman" w:cs="Times New Roman"/>
          <w:sz w:val="30"/>
          <w:szCs w:val="30"/>
          <w:lang w:val="en-IN"/>
        </w:rPr>
      </w:pPr>
    </w:p>
    <w:p w14:paraId="6FDA0A20" w14:textId="77777777" w:rsidR="00773A1E" w:rsidRPr="00773A1E" w:rsidRDefault="00773A1E" w:rsidP="00773A1E">
      <w:pPr>
        <w:pStyle w:val="NoSpacing"/>
        <w:rPr>
          <w:rFonts w:ascii="Times New Roman" w:hAnsi="Times New Roman" w:cs="Times New Roman"/>
          <w:sz w:val="30"/>
          <w:szCs w:val="30"/>
          <w:lang w:val="en-IN"/>
        </w:rPr>
      </w:pPr>
    </w:p>
    <w:p w14:paraId="209F6428" w14:textId="4F97363A" w:rsidR="00E748BE" w:rsidRPr="00773A1E" w:rsidRDefault="00000000">
      <w:pPr>
        <w:spacing w:after="240"/>
        <w:jc w:val="center"/>
        <w:rPr>
          <w:rFonts w:ascii="Times New Roman" w:hAnsi="Times New Roman" w:cs="Times New Roman"/>
        </w:rPr>
      </w:pPr>
      <w:r w:rsidRPr="00773A1E">
        <w:rPr>
          <w:rFonts w:ascii="Times New Roman" w:hAnsi="Times New Roman" w:cs="Times New Roman"/>
          <w:b/>
          <w:color w:val="464646"/>
          <w:sz w:val="30"/>
        </w:rPr>
        <w:t>AI-POWERED BLOG CONTENT MANAGEMENT SYSTEM</w:t>
      </w:r>
      <w:r w:rsidRPr="00773A1E">
        <w:rPr>
          <w:rFonts w:ascii="Times New Roman" w:hAnsi="Times New Roman" w:cs="Times New Roman"/>
          <w:b/>
          <w:color w:val="464646"/>
          <w:sz w:val="30"/>
        </w:rPr>
        <w:br/>
        <w:t>PROJECT REPORT</w:t>
      </w:r>
    </w:p>
    <w:p w14:paraId="1DD203D6" w14:textId="77777777" w:rsidR="00E748BE" w:rsidRPr="00773A1E" w:rsidRDefault="00000000">
      <w:pPr>
        <w:spacing w:after="480"/>
        <w:jc w:val="center"/>
        <w:rPr>
          <w:rFonts w:ascii="Times New Roman" w:hAnsi="Times New Roman" w:cs="Times New Roman"/>
        </w:rPr>
      </w:pPr>
      <w:r w:rsidRPr="00773A1E">
        <w:rPr>
          <w:rFonts w:ascii="Times New Roman" w:hAnsi="Times New Roman" w:cs="Times New Roman"/>
          <w:i/>
          <w:color w:val="5A5A5A"/>
        </w:rPr>
        <w:t>A secure REST API platform for blog creation, content management, AI-assisted writing, and role-based publishing workflows.</w:t>
      </w:r>
    </w:p>
    <w:tbl>
      <w:tblPr>
        <w:tblW w:w="0" w:type="auto"/>
        <w:jc w:val="center"/>
        <w:tblLook w:val="04A0" w:firstRow="1" w:lastRow="0" w:firstColumn="1" w:lastColumn="0" w:noHBand="0" w:noVBand="1"/>
      </w:tblPr>
      <w:tblGrid>
        <w:gridCol w:w="4680"/>
        <w:gridCol w:w="4680"/>
      </w:tblGrid>
      <w:tr w:rsidR="00E748BE" w:rsidRPr="00773A1E" w14:paraId="2BF9D3C3" w14:textId="77777777">
        <w:trPr>
          <w:jc w:val="center"/>
        </w:trPr>
        <w:tc>
          <w:tcPr>
            <w:tcW w:w="4680" w:type="dxa"/>
            <w:shd w:val="clear" w:color="auto" w:fill="1F497D"/>
            <w:tcMar>
              <w:top w:w="120" w:type="dxa"/>
              <w:left w:w="180" w:type="dxa"/>
              <w:bottom w:w="120" w:type="dxa"/>
              <w:right w:w="180" w:type="dxa"/>
            </w:tcMar>
          </w:tcPr>
          <w:p w14:paraId="1CE9F027"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Technology</w:t>
            </w:r>
          </w:p>
        </w:tc>
        <w:tc>
          <w:tcPr>
            <w:tcW w:w="4680" w:type="dxa"/>
            <w:shd w:val="clear" w:color="auto" w:fill="1F497D"/>
            <w:tcMar>
              <w:top w:w="120" w:type="dxa"/>
              <w:left w:w="180" w:type="dxa"/>
              <w:bottom w:w="120" w:type="dxa"/>
              <w:right w:w="180" w:type="dxa"/>
            </w:tcMar>
          </w:tcPr>
          <w:p w14:paraId="55AEBF9D"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Purpose</w:t>
            </w:r>
          </w:p>
        </w:tc>
      </w:tr>
      <w:tr w:rsidR="00E748BE" w:rsidRPr="00773A1E" w14:paraId="7FE779F5" w14:textId="77777777">
        <w:trPr>
          <w:jc w:val="center"/>
        </w:trPr>
        <w:tc>
          <w:tcPr>
            <w:tcW w:w="4680" w:type="dxa"/>
            <w:shd w:val="clear" w:color="auto" w:fill="FFFFFF"/>
            <w:tcMar>
              <w:top w:w="120" w:type="dxa"/>
              <w:left w:w="180" w:type="dxa"/>
              <w:bottom w:w="120" w:type="dxa"/>
              <w:right w:w="180" w:type="dxa"/>
            </w:tcMar>
          </w:tcPr>
          <w:p w14:paraId="2A3D9EA2"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Node.js + Express.js</w:t>
            </w:r>
          </w:p>
        </w:tc>
        <w:tc>
          <w:tcPr>
            <w:tcW w:w="4680" w:type="dxa"/>
            <w:shd w:val="clear" w:color="auto" w:fill="FFFFFF"/>
            <w:tcMar>
              <w:top w:w="120" w:type="dxa"/>
              <w:left w:w="180" w:type="dxa"/>
              <w:bottom w:w="120" w:type="dxa"/>
              <w:right w:w="180" w:type="dxa"/>
            </w:tcMar>
          </w:tcPr>
          <w:p w14:paraId="18FB6892"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Backend runtime and REST API framework</w:t>
            </w:r>
          </w:p>
        </w:tc>
      </w:tr>
      <w:tr w:rsidR="00E748BE" w:rsidRPr="00773A1E" w14:paraId="16EF29D0" w14:textId="77777777">
        <w:trPr>
          <w:jc w:val="center"/>
        </w:trPr>
        <w:tc>
          <w:tcPr>
            <w:tcW w:w="4680" w:type="dxa"/>
            <w:shd w:val="clear" w:color="auto" w:fill="F2F5F8"/>
            <w:tcMar>
              <w:top w:w="120" w:type="dxa"/>
              <w:left w:w="180" w:type="dxa"/>
              <w:bottom w:w="120" w:type="dxa"/>
              <w:right w:w="180" w:type="dxa"/>
            </w:tcMar>
          </w:tcPr>
          <w:p w14:paraId="6E3EB2CC"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MongoDB + Mongoose</w:t>
            </w:r>
          </w:p>
        </w:tc>
        <w:tc>
          <w:tcPr>
            <w:tcW w:w="4680" w:type="dxa"/>
            <w:shd w:val="clear" w:color="auto" w:fill="F2F5F8"/>
            <w:tcMar>
              <w:top w:w="120" w:type="dxa"/>
              <w:left w:w="180" w:type="dxa"/>
              <w:bottom w:w="120" w:type="dxa"/>
              <w:right w:w="180" w:type="dxa"/>
            </w:tcMar>
          </w:tcPr>
          <w:p w14:paraId="765E339E"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NoSQL database and schema modeling layer</w:t>
            </w:r>
          </w:p>
        </w:tc>
      </w:tr>
      <w:tr w:rsidR="00E748BE" w:rsidRPr="00773A1E" w14:paraId="5038DF73" w14:textId="77777777">
        <w:trPr>
          <w:jc w:val="center"/>
        </w:trPr>
        <w:tc>
          <w:tcPr>
            <w:tcW w:w="4680" w:type="dxa"/>
            <w:shd w:val="clear" w:color="auto" w:fill="FFFFFF"/>
            <w:tcMar>
              <w:top w:w="120" w:type="dxa"/>
              <w:left w:w="180" w:type="dxa"/>
              <w:bottom w:w="120" w:type="dxa"/>
              <w:right w:w="180" w:type="dxa"/>
            </w:tcMar>
          </w:tcPr>
          <w:p w14:paraId="7023DC50"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Google Gemini AI</w:t>
            </w:r>
          </w:p>
        </w:tc>
        <w:tc>
          <w:tcPr>
            <w:tcW w:w="4680" w:type="dxa"/>
            <w:shd w:val="clear" w:color="auto" w:fill="FFFFFF"/>
            <w:tcMar>
              <w:top w:w="120" w:type="dxa"/>
              <w:left w:w="180" w:type="dxa"/>
              <w:bottom w:w="120" w:type="dxa"/>
              <w:right w:w="180" w:type="dxa"/>
            </w:tcMar>
          </w:tcPr>
          <w:p w14:paraId="2AC7DB68"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AI-assisted content generation and summarization</w:t>
            </w:r>
          </w:p>
        </w:tc>
      </w:tr>
      <w:tr w:rsidR="00E748BE" w:rsidRPr="00773A1E" w14:paraId="6341185A" w14:textId="77777777">
        <w:trPr>
          <w:jc w:val="center"/>
        </w:trPr>
        <w:tc>
          <w:tcPr>
            <w:tcW w:w="4680" w:type="dxa"/>
            <w:shd w:val="clear" w:color="auto" w:fill="F2F5F8"/>
            <w:tcMar>
              <w:top w:w="120" w:type="dxa"/>
              <w:left w:w="180" w:type="dxa"/>
              <w:bottom w:w="120" w:type="dxa"/>
              <w:right w:w="180" w:type="dxa"/>
            </w:tcMar>
          </w:tcPr>
          <w:p w14:paraId="30E1213C"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JWT + bcrypt.js</w:t>
            </w:r>
          </w:p>
        </w:tc>
        <w:tc>
          <w:tcPr>
            <w:tcW w:w="4680" w:type="dxa"/>
            <w:shd w:val="clear" w:color="auto" w:fill="F2F5F8"/>
            <w:tcMar>
              <w:top w:w="120" w:type="dxa"/>
              <w:left w:w="180" w:type="dxa"/>
              <w:bottom w:w="120" w:type="dxa"/>
              <w:right w:w="180" w:type="dxa"/>
            </w:tcMar>
          </w:tcPr>
          <w:p w14:paraId="47C4C833"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Stateless authentication and password hashing security</w:t>
            </w:r>
          </w:p>
        </w:tc>
      </w:tr>
      <w:tr w:rsidR="00E748BE" w:rsidRPr="00773A1E" w14:paraId="4B27D585" w14:textId="77777777">
        <w:trPr>
          <w:jc w:val="center"/>
        </w:trPr>
        <w:tc>
          <w:tcPr>
            <w:tcW w:w="4680" w:type="dxa"/>
            <w:shd w:val="clear" w:color="auto" w:fill="FFFFFF"/>
            <w:tcMar>
              <w:top w:w="120" w:type="dxa"/>
              <w:left w:w="180" w:type="dxa"/>
              <w:bottom w:w="120" w:type="dxa"/>
              <w:right w:w="180" w:type="dxa"/>
            </w:tcMar>
          </w:tcPr>
          <w:p w14:paraId="53502E01"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Postman / Thunder Client</w:t>
            </w:r>
          </w:p>
        </w:tc>
        <w:tc>
          <w:tcPr>
            <w:tcW w:w="4680" w:type="dxa"/>
            <w:shd w:val="clear" w:color="auto" w:fill="FFFFFF"/>
            <w:tcMar>
              <w:top w:w="120" w:type="dxa"/>
              <w:left w:w="180" w:type="dxa"/>
              <w:bottom w:w="120" w:type="dxa"/>
              <w:right w:w="180" w:type="dxa"/>
            </w:tcMar>
          </w:tcPr>
          <w:p w14:paraId="4601B920"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API testing, verification, and regression suites</w:t>
            </w:r>
          </w:p>
        </w:tc>
      </w:tr>
    </w:tbl>
    <w:p w14:paraId="52372170" w14:textId="77777777" w:rsidR="00E748BE" w:rsidRPr="00773A1E" w:rsidRDefault="00000000">
      <w:pPr>
        <w:spacing w:before="720" w:after="80"/>
        <w:jc w:val="center"/>
        <w:rPr>
          <w:rFonts w:ascii="Times New Roman" w:hAnsi="Times New Roman" w:cs="Times New Roman"/>
        </w:rPr>
      </w:pPr>
      <w:r w:rsidRPr="00773A1E">
        <w:rPr>
          <w:rFonts w:ascii="Times New Roman" w:hAnsi="Times New Roman" w:cs="Times New Roman"/>
          <w:b/>
          <w:color w:val="6E6E6E"/>
          <w:sz w:val="21"/>
        </w:rPr>
        <w:t>Prepared as a structured academic project report</w:t>
      </w:r>
    </w:p>
    <w:p w14:paraId="280AA287"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3B09CA8B"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1. Abstract</w:t>
      </w:r>
    </w:p>
    <w:p w14:paraId="01AC0480"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ContentGen is a modern backend platform designed to simplify blog creation and content management through a secure REST API. It combines traditional Content Management System features with Generative AI so that users can create, organize, review, publish, and summarize blog content efficiently.</w:t>
      </w:r>
    </w:p>
    <w:p w14:paraId="3F355959"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 system is implemented using Node.js and Express.js. MongoDB is used as the primary database, while Mongoose provides schema modeling and validation. Google Gemini AI is integrated for intelligent content generation and summarization. JWT authentication, role-based access control, bcrypt password hashing, request validation, sanitization, rate limiting, and structured logging improve security and reliability.</w:t>
      </w:r>
    </w:p>
    <w:p w14:paraId="7CB183AC"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 architecture follows a modular layered approach. Routes receive requests, middleware verifies security rules, controllers coordinate business operations, services handle specialized logic, and Mongoose communicates with MongoDB. This separation makes the system easier to test, maintain, and extend.</w:t>
      </w:r>
    </w:p>
    <w:p w14:paraId="4115543F"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 platform supports Admin, Editor, Author, and Reader roles. Each role receives a controlled set of permissions. Authors create content, Editors manage editorial queues, Administrators manage the complete environment, and Readers consume published content and participate through comments.</w:t>
      </w:r>
    </w:p>
    <w:p w14:paraId="6A4DCAFA"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Overall, ContentGen demonstrates how a conventional blog CMS can be enhanced with Generative AI while maintaining structured data, controlled permissions, and secure API operations across headless client applications.</w:t>
      </w:r>
    </w:p>
    <w:p w14:paraId="4570CDB5"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By isolating core data models from user presentation, ContentGen allows third-party client integrations, modern single-page applications, and mobile clients to interact with uniform JSON interfaces without compromising on data validation or security policies.</w:t>
      </w:r>
    </w:p>
    <w:p w14:paraId="13908062"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b/>
          <w:color w:val="232323"/>
          <w:sz w:val="20"/>
        </w:rPr>
        <w:t xml:space="preserve">Keywords: </w:t>
      </w:r>
      <w:r w:rsidRPr="00773A1E">
        <w:rPr>
          <w:rFonts w:ascii="Times New Roman" w:hAnsi="Times New Roman" w:cs="Times New Roman"/>
          <w:color w:val="2D2D2D"/>
          <w:sz w:val="20"/>
        </w:rPr>
        <w:t>AI Content Generation, REST API, Node.js, Express.js, MongoDB, Mongoose, JWT, Gemini AI, CMS.</w:t>
      </w:r>
    </w:p>
    <w:p w14:paraId="2999EB19"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10DCDA1A"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2. Introduction</w:t>
      </w:r>
    </w:p>
    <w:p w14:paraId="03A7DDE2"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Digital publishing has made blogging an important method for sharing information, knowledge, opinions, tutorials, and business content. However, managing a growing collection of blog posts can become difficult when authors must handle drafts, categories, tags, comments, publishing schedules, media information, and user permissions manually.</w:t>
      </w:r>
    </w:p>
    <w:p w14:paraId="59F7D0AF"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ContentGen addresses this challenge by providing a centralized backend API. Instead of connecting the frontend directly to the database, the frontend communicates with controlled REST endpoints. The backend validates requests, applies authorization rules, performs database operations, and returns structured JSON responses.</w:t>
      </w:r>
    </w:p>
    <w:p w14:paraId="130DC283"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A major enhancement is the integration of Generative AI. A user can provide a topic or high-level instruction and request a complete blog draft. The AI service can also summarize long content into concise abstracts. These capabilities reduce repetitive writing effort while keeping the final content under the control of the user or editor.</w:t>
      </w:r>
    </w:p>
    <w:p w14:paraId="11EBD583"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 system is designed as a headless backend. Therefore, the View layer of the traditional MVC pattern is represented by API routes rather than server-rendered HTML pages.</w:t>
      </w:r>
    </w:p>
    <w:p w14:paraId="1F6AC5BA"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2.1 Project Objectives</w:t>
      </w:r>
    </w:p>
    <w:p w14:paraId="5E3040D1"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Provide secure REST APIs for blog and user management.</w:t>
      </w:r>
    </w:p>
    <w:p w14:paraId="7C33805E"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Support multiple user roles with controlled permissions.</w:t>
      </w:r>
    </w:p>
    <w:p w14:paraId="5ED08C4F"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Store blogs, users, comments, categories, tags, and metadata reliably.</w:t>
      </w:r>
    </w:p>
    <w:p w14:paraId="01A39DC7"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Generate blog drafts using Google Gemini AI.</w:t>
      </w:r>
    </w:p>
    <w:p w14:paraId="7CE87E0E"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Summarize long blog content using an AI service.</w:t>
      </w:r>
    </w:p>
    <w:p w14:paraId="7E38EA13"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Provide search and filtering capabilities.</w:t>
      </w:r>
    </w:p>
    <w:p w14:paraId="6878E48B"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Support content approval, scheduling, and publishing workflows.</w:t>
      </w:r>
    </w:p>
    <w:p w14:paraId="00E49C44"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Make the backend modular, maintainable, and scalable.</w:t>
      </w:r>
    </w:p>
    <w:p w14:paraId="5D4B822A"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These project goals ensure that all core requirements for a robust CMS are fulfilled while adhering to professional software engineering practices, continuous integration readiness, and modern architectural standards.</w:t>
      </w:r>
    </w:p>
    <w:p w14:paraId="34CD7E92"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4A7D68E7"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3. Scenario-Based Case Study</w:t>
      </w:r>
    </w:p>
    <w:p w14:paraId="482E32CB"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b/>
          <w:color w:val="232323"/>
          <w:sz w:val="20"/>
        </w:rPr>
        <w:t xml:space="preserve">Background: </w:t>
      </w:r>
      <w:r w:rsidRPr="00773A1E">
        <w:rPr>
          <w:rFonts w:ascii="Times New Roman" w:hAnsi="Times New Roman" w:cs="Times New Roman"/>
          <w:color w:val="2D2D2D"/>
          <w:sz w:val="20"/>
        </w:rPr>
        <w:t>Priya is a content creator who manages multiple blogs across technology, design, and digital marketing. As the number of posts grows, she finds it increasingly difficult to organize drafts, maintain uniform categories and tags, schedule publications, moderate community comments, and understand reader engagement metrics.</w:t>
      </w:r>
    </w:p>
    <w:p w14:paraId="2F5F7D86"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3.1 Problem Statement</w:t>
      </w:r>
    </w:p>
    <w:p w14:paraId="7D5F471B"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Multiple drafts are difficult to organize and track across varying editing stages.</w:t>
      </w:r>
    </w:p>
    <w:p w14:paraId="4B37D74F"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Categories and tags can become inconsistent without a centralized taxonomy.</w:t>
      </w:r>
    </w:p>
    <w:p w14:paraId="384BDF52"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Post performance and engagement information is difficult to monitor without dedicated APIs.</w:t>
      </w:r>
    </w:p>
    <w:p w14:paraId="51C31CA9"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Content approval and comment moderation consume significant manual time.</w:t>
      </w:r>
    </w:p>
    <w:p w14:paraId="452F715C"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Media uploads and metadata require a structured registration process.</w:t>
      </w:r>
    </w:p>
    <w:p w14:paraId="481CBAD3"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Different users (contractors, guest writers, editors) need different permissions.</w:t>
      </w:r>
    </w:p>
    <w:p w14:paraId="113819C8"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3.2 The ContentGen Solution</w:t>
      </w:r>
    </w:p>
    <w:p w14:paraId="3041BB10"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ContentGen provides a centralized backend API with authentication, role-based permissions, content workflows, category management, comment moderation, media metadata handling, and AI-assisted writing. The backend separates business logic from the frontend and applies a permission matrix to protected operations.</w:t>
      </w:r>
    </w:p>
    <w:p w14:paraId="64B2317F"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3.3 Usage Across Stakeholders</w:t>
      </w:r>
    </w:p>
    <w:p w14:paraId="2321C96D"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Author: </w:t>
      </w:r>
      <w:r w:rsidRPr="00773A1E">
        <w:rPr>
          <w:rFonts w:ascii="Times New Roman" w:hAnsi="Times New Roman" w:cs="Times New Roman"/>
          <w:sz w:val="20"/>
        </w:rPr>
        <w:t>creates posts, manages drafts, registers media pathways, and reviews permitted post metrics.</w:t>
      </w:r>
    </w:p>
    <w:p w14:paraId="623930D7"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Editor/Admin: </w:t>
      </w:r>
      <w:r w:rsidRPr="00773A1E">
        <w:rPr>
          <w:rFonts w:ascii="Times New Roman" w:hAnsi="Times New Roman" w:cs="Times New Roman"/>
          <w:sz w:val="20"/>
        </w:rPr>
        <w:t>reviews content queues, changes publishing status, moderates comments, and manages permissions according to role.</w:t>
      </w:r>
    </w:p>
    <w:p w14:paraId="47138491"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Reader: </w:t>
      </w:r>
      <w:r w:rsidRPr="00773A1E">
        <w:rPr>
          <w:rFonts w:ascii="Times New Roman" w:hAnsi="Times New Roman" w:cs="Times New Roman"/>
          <w:sz w:val="20"/>
        </w:rPr>
        <w:t>views public posts and can submit comments through the permitted endpoint.</w:t>
      </w:r>
    </w:p>
    <w:p w14:paraId="52D18E0F"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3.4 Outcome &amp; Operational Value</w:t>
      </w:r>
    </w:p>
    <w:p w14:paraId="4C43B80E"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By centralizing workflow controls, the system reduces content execution delays and maintains structural consistency. Schema validation protects database integrity, authorization prevents unauthorized administrative actions, and stored activity/analytics data supports later performance analysis.</w:t>
      </w:r>
    </w:p>
    <w:p w14:paraId="5CF8CC6C"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4FC7352F"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4. Software and Hardware Requirements</w:t>
      </w:r>
    </w:p>
    <w:p w14:paraId="28501FC5"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4.1 Software Requirements</w:t>
      </w:r>
    </w:p>
    <w:tbl>
      <w:tblPr>
        <w:tblW w:w="0" w:type="auto"/>
        <w:jc w:val="center"/>
        <w:tblLook w:val="04A0" w:firstRow="1" w:lastRow="0" w:firstColumn="1" w:lastColumn="0" w:noHBand="0" w:noVBand="1"/>
      </w:tblPr>
      <w:tblGrid>
        <w:gridCol w:w="4680"/>
        <w:gridCol w:w="4680"/>
      </w:tblGrid>
      <w:tr w:rsidR="00E748BE" w:rsidRPr="00773A1E" w14:paraId="66C9188B" w14:textId="77777777">
        <w:trPr>
          <w:jc w:val="center"/>
        </w:trPr>
        <w:tc>
          <w:tcPr>
            <w:tcW w:w="4680" w:type="dxa"/>
            <w:shd w:val="clear" w:color="auto" w:fill="1F497D"/>
            <w:tcMar>
              <w:top w:w="120" w:type="dxa"/>
              <w:left w:w="180" w:type="dxa"/>
              <w:bottom w:w="120" w:type="dxa"/>
              <w:right w:w="180" w:type="dxa"/>
            </w:tcMar>
          </w:tcPr>
          <w:p w14:paraId="24DF9E49"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Software</w:t>
            </w:r>
          </w:p>
        </w:tc>
        <w:tc>
          <w:tcPr>
            <w:tcW w:w="4680" w:type="dxa"/>
            <w:shd w:val="clear" w:color="auto" w:fill="1F497D"/>
            <w:tcMar>
              <w:top w:w="120" w:type="dxa"/>
              <w:left w:w="180" w:type="dxa"/>
              <w:bottom w:w="120" w:type="dxa"/>
              <w:right w:w="180" w:type="dxa"/>
            </w:tcMar>
          </w:tcPr>
          <w:p w14:paraId="31C82891"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Requirement / Purpose</w:t>
            </w:r>
          </w:p>
        </w:tc>
      </w:tr>
      <w:tr w:rsidR="00E748BE" w:rsidRPr="00773A1E" w14:paraId="78614F6E" w14:textId="77777777">
        <w:trPr>
          <w:jc w:val="center"/>
        </w:trPr>
        <w:tc>
          <w:tcPr>
            <w:tcW w:w="4680" w:type="dxa"/>
            <w:shd w:val="clear" w:color="auto" w:fill="FFFFFF"/>
            <w:tcMar>
              <w:top w:w="120" w:type="dxa"/>
              <w:left w:w="180" w:type="dxa"/>
              <w:bottom w:w="120" w:type="dxa"/>
              <w:right w:w="180" w:type="dxa"/>
            </w:tcMar>
          </w:tcPr>
          <w:p w14:paraId="4BBF6C7B"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Operating System</w:t>
            </w:r>
          </w:p>
        </w:tc>
        <w:tc>
          <w:tcPr>
            <w:tcW w:w="4680" w:type="dxa"/>
            <w:shd w:val="clear" w:color="auto" w:fill="FFFFFF"/>
            <w:tcMar>
              <w:top w:w="120" w:type="dxa"/>
              <w:left w:w="180" w:type="dxa"/>
              <w:bottom w:w="120" w:type="dxa"/>
              <w:right w:w="180" w:type="dxa"/>
            </w:tcMar>
          </w:tcPr>
          <w:p w14:paraId="09B17850"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Windows 10/11, macOS, or Linux</w:t>
            </w:r>
          </w:p>
        </w:tc>
      </w:tr>
      <w:tr w:rsidR="00E748BE" w:rsidRPr="00773A1E" w14:paraId="21F008B2" w14:textId="77777777">
        <w:trPr>
          <w:jc w:val="center"/>
        </w:trPr>
        <w:tc>
          <w:tcPr>
            <w:tcW w:w="4680" w:type="dxa"/>
            <w:shd w:val="clear" w:color="auto" w:fill="F2F5F8"/>
            <w:tcMar>
              <w:top w:w="120" w:type="dxa"/>
              <w:left w:w="180" w:type="dxa"/>
              <w:bottom w:w="120" w:type="dxa"/>
              <w:right w:w="180" w:type="dxa"/>
            </w:tcMar>
          </w:tcPr>
          <w:p w14:paraId="48311BE8"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Node.js</w:t>
            </w:r>
          </w:p>
        </w:tc>
        <w:tc>
          <w:tcPr>
            <w:tcW w:w="4680" w:type="dxa"/>
            <w:shd w:val="clear" w:color="auto" w:fill="F2F5F8"/>
            <w:tcMar>
              <w:top w:w="120" w:type="dxa"/>
              <w:left w:w="180" w:type="dxa"/>
              <w:bottom w:w="120" w:type="dxa"/>
              <w:right w:w="180" w:type="dxa"/>
            </w:tcMar>
          </w:tcPr>
          <w:p w14:paraId="1F087152"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Version 16 or above; server runtime environment</w:t>
            </w:r>
          </w:p>
        </w:tc>
      </w:tr>
      <w:tr w:rsidR="00E748BE" w:rsidRPr="00773A1E" w14:paraId="68ABFAAB" w14:textId="77777777">
        <w:trPr>
          <w:jc w:val="center"/>
        </w:trPr>
        <w:tc>
          <w:tcPr>
            <w:tcW w:w="4680" w:type="dxa"/>
            <w:shd w:val="clear" w:color="auto" w:fill="FFFFFF"/>
            <w:tcMar>
              <w:top w:w="120" w:type="dxa"/>
              <w:left w:w="180" w:type="dxa"/>
              <w:bottom w:w="120" w:type="dxa"/>
              <w:right w:w="180" w:type="dxa"/>
            </w:tcMar>
          </w:tcPr>
          <w:p w14:paraId="108A4718"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npm</w:t>
            </w:r>
          </w:p>
        </w:tc>
        <w:tc>
          <w:tcPr>
            <w:tcW w:w="4680" w:type="dxa"/>
            <w:shd w:val="clear" w:color="auto" w:fill="FFFFFF"/>
            <w:tcMar>
              <w:top w:w="120" w:type="dxa"/>
              <w:left w:w="180" w:type="dxa"/>
              <w:bottom w:w="120" w:type="dxa"/>
              <w:right w:w="180" w:type="dxa"/>
            </w:tcMar>
          </w:tcPr>
          <w:p w14:paraId="23D62090"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Version 8 or above; dependency management</w:t>
            </w:r>
          </w:p>
        </w:tc>
      </w:tr>
      <w:tr w:rsidR="00E748BE" w:rsidRPr="00773A1E" w14:paraId="713B85A4" w14:textId="77777777">
        <w:trPr>
          <w:jc w:val="center"/>
        </w:trPr>
        <w:tc>
          <w:tcPr>
            <w:tcW w:w="4680" w:type="dxa"/>
            <w:shd w:val="clear" w:color="auto" w:fill="F2F5F8"/>
            <w:tcMar>
              <w:top w:w="120" w:type="dxa"/>
              <w:left w:w="180" w:type="dxa"/>
              <w:bottom w:w="120" w:type="dxa"/>
              <w:right w:w="180" w:type="dxa"/>
            </w:tcMar>
          </w:tcPr>
          <w:p w14:paraId="28BC6177"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Express.js</w:t>
            </w:r>
          </w:p>
        </w:tc>
        <w:tc>
          <w:tcPr>
            <w:tcW w:w="4680" w:type="dxa"/>
            <w:shd w:val="clear" w:color="auto" w:fill="F2F5F8"/>
            <w:tcMar>
              <w:top w:w="120" w:type="dxa"/>
              <w:left w:w="180" w:type="dxa"/>
              <w:bottom w:w="120" w:type="dxa"/>
              <w:right w:w="180" w:type="dxa"/>
            </w:tcMar>
          </w:tcPr>
          <w:p w14:paraId="5DF3E8EC"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REST API and HTTP routing framework</w:t>
            </w:r>
          </w:p>
        </w:tc>
      </w:tr>
      <w:tr w:rsidR="00E748BE" w:rsidRPr="00773A1E" w14:paraId="1D52D1C5" w14:textId="77777777">
        <w:trPr>
          <w:jc w:val="center"/>
        </w:trPr>
        <w:tc>
          <w:tcPr>
            <w:tcW w:w="4680" w:type="dxa"/>
            <w:shd w:val="clear" w:color="auto" w:fill="FFFFFF"/>
            <w:tcMar>
              <w:top w:w="120" w:type="dxa"/>
              <w:left w:w="180" w:type="dxa"/>
              <w:bottom w:w="120" w:type="dxa"/>
              <w:right w:w="180" w:type="dxa"/>
            </w:tcMar>
          </w:tcPr>
          <w:p w14:paraId="1382D19A"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MongoDB</w:t>
            </w:r>
          </w:p>
        </w:tc>
        <w:tc>
          <w:tcPr>
            <w:tcW w:w="4680" w:type="dxa"/>
            <w:shd w:val="clear" w:color="auto" w:fill="FFFFFF"/>
            <w:tcMar>
              <w:top w:w="120" w:type="dxa"/>
              <w:left w:w="180" w:type="dxa"/>
              <w:bottom w:w="120" w:type="dxa"/>
              <w:right w:w="180" w:type="dxa"/>
            </w:tcMar>
          </w:tcPr>
          <w:p w14:paraId="1CAFBF83"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NoSQL database for application data persistence</w:t>
            </w:r>
          </w:p>
        </w:tc>
      </w:tr>
      <w:tr w:rsidR="00E748BE" w:rsidRPr="00773A1E" w14:paraId="75DA917A" w14:textId="77777777">
        <w:trPr>
          <w:jc w:val="center"/>
        </w:trPr>
        <w:tc>
          <w:tcPr>
            <w:tcW w:w="4680" w:type="dxa"/>
            <w:shd w:val="clear" w:color="auto" w:fill="F2F5F8"/>
            <w:tcMar>
              <w:top w:w="120" w:type="dxa"/>
              <w:left w:w="180" w:type="dxa"/>
              <w:bottom w:w="120" w:type="dxa"/>
              <w:right w:w="180" w:type="dxa"/>
            </w:tcMar>
          </w:tcPr>
          <w:p w14:paraId="0D46297E"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Mongoose</w:t>
            </w:r>
          </w:p>
        </w:tc>
        <w:tc>
          <w:tcPr>
            <w:tcW w:w="4680" w:type="dxa"/>
            <w:shd w:val="clear" w:color="auto" w:fill="F2F5F8"/>
            <w:tcMar>
              <w:top w:w="120" w:type="dxa"/>
              <w:left w:w="180" w:type="dxa"/>
              <w:bottom w:w="120" w:type="dxa"/>
              <w:right w:w="180" w:type="dxa"/>
            </w:tcMar>
          </w:tcPr>
          <w:p w14:paraId="57B27FB8"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ODM for schemas, validation, and database access</w:t>
            </w:r>
          </w:p>
        </w:tc>
      </w:tr>
      <w:tr w:rsidR="00E748BE" w:rsidRPr="00773A1E" w14:paraId="541D06A0" w14:textId="77777777">
        <w:trPr>
          <w:jc w:val="center"/>
        </w:trPr>
        <w:tc>
          <w:tcPr>
            <w:tcW w:w="4680" w:type="dxa"/>
            <w:shd w:val="clear" w:color="auto" w:fill="FFFFFF"/>
            <w:tcMar>
              <w:top w:w="120" w:type="dxa"/>
              <w:left w:w="180" w:type="dxa"/>
              <w:bottom w:w="120" w:type="dxa"/>
              <w:right w:w="180" w:type="dxa"/>
            </w:tcMar>
          </w:tcPr>
          <w:p w14:paraId="5D0BFB24"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Postman / Thunder Client</w:t>
            </w:r>
          </w:p>
        </w:tc>
        <w:tc>
          <w:tcPr>
            <w:tcW w:w="4680" w:type="dxa"/>
            <w:shd w:val="clear" w:color="auto" w:fill="FFFFFF"/>
            <w:tcMar>
              <w:top w:w="120" w:type="dxa"/>
              <w:left w:w="180" w:type="dxa"/>
              <w:bottom w:w="120" w:type="dxa"/>
              <w:right w:w="180" w:type="dxa"/>
            </w:tcMar>
          </w:tcPr>
          <w:p w14:paraId="2FAE7DCE"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API testing, verification, and regression suites</w:t>
            </w:r>
          </w:p>
        </w:tc>
      </w:tr>
    </w:tbl>
    <w:p w14:paraId="78940A34"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4.2 Hardware Requirements</w:t>
      </w:r>
    </w:p>
    <w:tbl>
      <w:tblPr>
        <w:tblW w:w="0" w:type="auto"/>
        <w:jc w:val="center"/>
        <w:tblLook w:val="04A0" w:firstRow="1" w:lastRow="0" w:firstColumn="1" w:lastColumn="0" w:noHBand="0" w:noVBand="1"/>
      </w:tblPr>
      <w:tblGrid>
        <w:gridCol w:w="4680"/>
        <w:gridCol w:w="4680"/>
      </w:tblGrid>
      <w:tr w:rsidR="00E748BE" w:rsidRPr="00773A1E" w14:paraId="6FF9B3BA" w14:textId="77777777">
        <w:trPr>
          <w:jc w:val="center"/>
        </w:trPr>
        <w:tc>
          <w:tcPr>
            <w:tcW w:w="4680" w:type="dxa"/>
            <w:shd w:val="clear" w:color="auto" w:fill="1F497D"/>
            <w:tcMar>
              <w:top w:w="120" w:type="dxa"/>
              <w:left w:w="180" w:type="dxa"/>
              <w:bottom w:w="120" w:type="dxa"/>
              <w:right w:w="180" w:type="dxa"/>
            </w:tcMar>
          </w:tcPr>
          <w:p w14:paraId="6258642D"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Component</w:t>
            </w:r>
          </w:p>
        </w:tc>
        <w:tc>
          <w:tcPr>
            <w:tcW w:w="4680" w:type="dxa"/>
            <w:shd w:val="clear" w:color="auto" w:fill="1F497D"/>
            <w:tcMar>
              <w:top w:w="120" w:type="dxa"/>
              <w:left w:w="180" w:type="dxa"/>
              <w:bottom w:w="120" w:type="dxa"/>
              <w:right w:w="180" w:type="dxa"/>
            </w:tcMar>
          </w:tcPr>
          <w:p w14:paraId="7407F2C7"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Minimum / Recommended</w:t>
            </w:r>
          </w:p>
        </w:tc>
      </w:tr>
      <w:tr w:rsidR="00E748BE" w:rsidRPr="00773A1E" w14:paraId="4CAD2E02" w14:textId="77777777">
        <w:trPr>
          <w:jc w:val="center"/>
        </w:trPr>
        <w:tc>
          <w:tcPr>
            <w:tcW w:w="4680" w:type="dxa"/>
            <w:shd w:val="clear" w:color="auto" w:fill="FFFFFF"/>
            <w:tcMar>
              <w:top w:w="120" w:type="dxa"/>
              <w:left w:w="180" w:type="dxa"/>
              <w:bottom w:w="120" w:type="dxa"/>
              <w:right w:w="180" w:type="dxa"/>
            </w:tcMar>
          </w:tcPr>
          <w:p w14:paraId="5970D517"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Processor</w:t>
            </w:r>
          </w:p>
        </w:tc>
        <w:tc>
          <w:tcPr>
            <w:tcW w:w="4680" w:type="dxa"/>
            <w:shd w:val="clear" w:color="auto" w:fill="FFFFFF"/>
            <w:tcMar>
              <w:top w:w="120" w:type="dxa"/>
              <w:left w:w="180" w:type="dxa"/>
              <w:bottom w:w="120" w:type="dxa"/>
              <w:right w:w="180" w:type="dxa"/>
            </w:tcMar>
          </w:tcPr>
          <w:p w14:paraId="58ABAA32"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Intel Core i5 8th Gen / AMD Ryzen 5 or equivalent</w:t>
            </w:r>
          </w:p>
        </w:tc>
      </w:tr>
      <w:tr w:rsidR="00E748BE" w:rsidRPr="00773A1E" w14:paraId="7D4A2BC1" w14:textId="77777777">
        <w:trPr>
          <w:jc w:val="center"/>
        </w:trPr>
        <w:tc>
          <w:tcPr>
            <w:tcW w:w="4680" w:type="dxa"/>
            <w:shd w:val="clear" w:color="auto" w:fill="F2F5F8"/>
            <w:tcMar>
              <w:top w:w="120" w:type="dxa"/>
              <w:left w:w="180" w:type="dxa"/>
              <w:bottom w:w="120" w:type="dxa"/>
              <w:right w:w="180" w:type="dxa"/>
            </w:tcMar>
          </w:tcPr>
          <w:p w14:paraId="2ACAE782"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RAM</w:t>
            </w:r>
          </w:p>
        </w:tc>
        <w:tc>
          <w:tcPr>
            <w:tcW w:w="4680" w:type="dxa"/>
            <w:shd w:val="clear" w:color="auto" w:fill="F2F5F8"/>
            <w:tcMar>
              <w:top w:w="120" w:type="dxa"/>
              <w:left w:w="180" w:type="dxa"/>
              <w:bottom w:w="120" w:type="dxa"/>
              <w:right w:w="180" w:type="dxa"/>
            </w:tcMar>
          </w:tcPr>
          <w:p w14:paraId="45202577"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8 GB minimum, 16 GB recommended</w:t>
            </w:r>
          </w:p>
        </w:tc>
      </w:tr>
      <w:tr w:rsidR="00E748BE" w:rsidRPr="00773A1E" w14:paraId="7B0A8B52" w14:textId="77777777">
        <w:trPr>
          <w:jc w:val="center"/>
        </w:trPr>
        <w:tc>
          <w:tcPr>
            <w:tcW w:w="4680" w:type="dxa"/>
            <w:shd w:val="clear" w:color="auto" w:fill="FFFFFF"/>
            <w:tcMar>
              <w:top w:w="120" w:type="dxa"/>
              <w:left w:w="180" w:type="dxa"/>
              <w:bottom w:w="120" w:type="dxa"/>
              <w:right w:w="180" w:type="dxa"/>
            </w:tcMar>
          </w:tcPr>
          <w:p w14:paraId="217D900A"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Storage</w:t>
            </w:r>
          </w:p>
        </w:tc>
        <w:tc>
          <w:tcPr>
            <w:tcW w:w="4680" w:type="dxa"/>
            <w:shd w:val="clear" w:color="auto" w:fill="FFFFFF"/>
            <w:tcMar>
              <w:top w:w="120" w:type="dxa"/>
              <w:left w:w="180" w:type="dxa"/>
              <w:bottom w:w="120" w:type="dxa"/>
              <w:right w:w="180" w:type="dxa"/>
            </w:tcMar>
          </w:tcPr>
          <w:p w14:paraId="690B8C19"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At least 1 GB available project workspace</w:t>
            </w:r>
          </w:p>
        </w:tc>
      </w:tr>
      <w:tr w:rsidR="00E748BE" w:rsidRPr="00773A1E" w14:paraId="316270B5" w14:textId="77777777">
        <w:trPr>
          <w:jc w:val="center"/>
        </w:trPr>
        <w:tc>
          <w:tcPr>
            <w:tcW w:w="4680" w:type="dxa"/>
            <w:shd w:val="clear" w:color="auto" w:fill="F2F5F8"/>
            <w:tcMar>
              <w:top w:w="120" w:type="dxa"/>
              <w:left w:w="180" w:type="dxa"/>
              <w:bottom w:w="120" w:type="dxa"/>
              <w:right w:w="180" w:type="dxa"/>
            </w:tcMar>
          </w:tcPr>
          <w:p w14:paraId="5E8FCCBC"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Network</w:t>
            </w:r>
          </w:p>
        </w:tc>
        <w:tc>
          <w:tcPr>
            <w:tcW w:w="4680" w:type="dxa"/>
            <w:shd w:val="clear" w:color="auto" w:fill="F2F5F8"/>
            <w:tcMar>
              <w:top w:w="120" w:type="dxa"/>
              <w:left w:w="180" w:type="dxa"/>
              <w:bottom w:w="120" w:type="dxa"/>
              <w:right w:w="180" w:type="dxa"/>
            </w:tcMar>
          </w:tcPr>
          <w:p w14:paraId="4DAE438E"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Broadband internet connection required for cloud AI services</w:t>
            </w:r>
          </w:p>
        </w:tc>
      </w:tr>
    </w:tbl>
    <w:p w14:paraId="288AAC98"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4.3 Development Tools and Environment</w:t>
      </w:r>
    </w:p>
    <w:p w14:paraId="6B0BF8B7"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Visual Studio Code provides seamless support for JavaScript, Node.js runtime debugging, ESLint syntax checking, and git version control. Postman and Thunder Client allow engineers to create automated API request collections, verify response codes, test header propagation, and ensure contract fidelity between client and server layers.</w:t>
      </w:r>
    </w:p>
    <w:p w14:paraId="455178D8"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6195D3C1"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5. Project Architecture</w:t>
      </w:r>
    </w:p>
    <w:p w14:paraId="4BE9726C"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ContentGen uses a layered server architecture. Each layer has a focused responsibility, which reduces coupling between API routing, security, business rules, database operations, and AI integrations.</w:t>
      </w:r>
    </w:p>
    <w:tbl>
      <w:tblPr>
        <w:tblW w:w="0" w:type="auto"/>
        <w:jc w:val="center"/>
        <w:tblLook w:val="04A0" w:firstRow="1" w:lastRow="0" w:firstColumn="1" w:lastColumn="0" w:noHBand="0" w:noVBand="1"/>
      </w:tblPr>
      <w:tblGrid>
        <w:gridCol w:w="9360"/>
      </w:tblGrid>
      <w:tr w:rsidR="00E748BE" w:rsidRPr="00773A1E" w14:paraId="45AB6E78" w14:textId="77777777">
        <w:trPr>
          <w:jc w:val="center"/>
        </w:trPr>
        <w:tc>
          <w:tcPr>
            <w:tcW w:w="9360" w:type="dxa"/>
            <w:shd w:val="clear" w:color="auto" w:fill="F0F4F8"/>
            <w:tcMar>
              <w:top w:w="90" w:type="dxa"/>
              <w:left w:w="150" w:type="dxa"/>
              <w:bottom w:w="90" w:type="dxa"/>
              <w:right w:w="150" w:type="dxa"/>
            </w:tcMar>
          </w:tcPr>
          <w:p w14:paraId="55D774DF"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Client / Postman / Frontend Application</w:t>
            </w:r>
          </w:p>
        </w:tc>
      </w:tr>
      <w:tr w:rsidR="00E748BE" w:rsidRPr="00773A1E" w14:paraId="6119D7D6" w14:textId="77777777">
        <w:trPr>
          <w:jc w:val="center"/>
        </w:trPr>
        <w:tc>
          <w:tcPr>
            <w:tcW w:w="9360" w:type="dxa"/>
            <w:shd w:val="clear" w:color="auto" w:fill="E8EFF5"/>
            <w:tcMar>
              <w:top w:w="90" w:type="dxa"/>
              <w:left w:w="150" w:type="dxa"/>
              <w:bottom w:w="90" w:type="dxa"/>
              <w:right w:w="150" w:type="dxa"/>
            </w:tcMar>
          </w:tcPr>
          <w:p w14:paraId="5CB9DB2B"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Express Server Gateway &amp; Route Layer</w:t>
            </w:r>
          </w:p>
        </w:tc>
      </w:tr>
      <w:tr w:rsidR="00E748BE" w:rsidRPr="00773A1E" w14:paraId="61D3B759" w14:textId="77777777">
        <w:trPr>
          <w:jc w:val="center"/>
        </w:trPr>
        <w:tc>
          <w:tcPr>
            <w:tcW w:w="9360" w:type="dxa"/>
            <w:shd w:val="clear" w:color="auto" w:fill="F0F4F8"/>
            <w:tcMar>
              <w:top w:w="90" w:type="dxa"/>
              <w:left w:w="150" w:type="dxa"/>
              <w:bottom w:w="90" w:type="dxa"/>
              <w:right w:w="150" w:type="dxa"/>
            </w:tcMar>
          </w:tcPr>
          <w:p w14:paraId="377A1711"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Authentication + Role Authorization Middleware</w:t>
            </w:r>
          </w:p>
        </w:tc>
      </w:tr>
      <w:tr w:rsidR="00E748BE" w:rsidRPr="00773A1E" w14:paraId="7F17B11E" w14:textId="77777777">
        <w:trPr>
          <w:jc w:val="center"/>
        </w:trPr>
        <w:tc>
          <w:tcPr>
            <w:tcW w:w="9360" w:type="dxa"/>
            <w:shd w:val="clear" w:color="auto" w:fill="E8EFF5"/>
            <w:tcMar>
              <w:top w:w="90" w:type="dxa"/>
              <w:left w:w="150" w:type="dxa"/>
              <w:bottom w:w="90" w:type="dxa"/>
              <w:right w:w="150" w:type="dxa"/>
            </w:tcMar>
          </w:tcPr>
          <w:p w14:paraId="122DB8D0"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Controllers + Specialized Business Services</w:t>
            </w:r>
          </w:p>
        </w:tc>
      </w:tr>
    </w:tbl>
    <w:p w14:paraId="4AF2B685" w14:textId="77777777" w:rsidR="00E748BE" w:rsidRPr="00773A1E" w:rsidRDefault="00000000">
      <w:pPr>
        <w:spacing w:before="80"/>
        <w:jc w:val="center"/>
        <w:rPr>
          <w:rFonts w:ascii="Times New Roman" w:hAnsi="Times New Roman" w:cs="Times New Roman"/>
        </w:rPr>
      </w:pPr>
      <w:r w:rsidRPr="00773A1E">
        <w:rPr>
          <w:rFonts w:ascii="Times New Roman" w:hAnsi="Times New Roman" w:cs="Times New Roman"/>
          <w:i/>
          <w:color w:val="646464"/>
          <w:sz w:val="18"/>
        </w:rPr>
        <w:t>Figure 1. High-level layered backend architecture.</w:t>
      </w:r>
    </w:p>
    <w:p w14:paraId="5C50F870"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5.1 Architecture Components</w:t>
      </w:r>
    </w:p>
    <w:p w14:paraId="2957BEA6"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Interface Layer: </w:t>
      </w:r>
      <w:r w:rsidRPr="00773A1E">
        <w:rPr>
          <w:rFonts w:ascii="Times New Roman" w:hAnsi="Times New Roman" w:cs="Times New Roman"/>
          <w:sz w:val="20"/>
        </w:rPr>
        <w:t>Postman, Thunder Client, or a client frontend application issues secure HTTP/HTTPS requests.</w:t>
      </w:r>
    </w:p>
    <w:p w14:paraId="2639B79B"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Express Server Gateway: </w:t>
      </w:r>
      <w:r w:rsidRPr="00773A1E">
        <w:rPr>
          <w:rFonts w:ascii="Times New Roman" w:hAnsi="Times New Roman" w:cs="Times New Roman"/>
          <w:sz w:val="20"/>
        </w:rPr>
        <w:t>Listens on the designated host port, maps HTTP verbs, parses JSON bodies, and enforces CORS policies.</w:t>
      </w:r>
    </w:p>
    <w:p w14:paraId="0F456BDC"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Authentication &amp; Role Matrix: </w:t>
      </w:r>
      <w:r w:rsidRPr="00773A1E">
        <w:rPr>
          <w:rFonts w:ascii="Times New Roman" w:hAnsi="Times New Roman" w:cs="Times New Roman"/>
          <w:sz w:val="20"/>
        </w:rPr>
        <w:t>Decodes and validates JWT tokens, inspects claims, and checks RBAC permission grants.</w:t>
      </w:r>
    </w:p>
    <w:p w14:paraId="75479363"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Services &amp; Controllers: </w:t>
      </w:r>
      <w:r w:rsidRPr="00773A1E">
        <w:rPr>
          <w:rFonts w:ascii="Times New Roman" w:hAnsi="Times New Roman" w:cs="Times New Roman"/>
          <w:sz w:val="20"/>
        </w:rPr>
        <w:t>Implements business rules for blog posts, comment moderation, user registration, and AI orchestration.</w:t>
      </w:r>
    </w:p>
    <w:p w14:paraId="55EE2D35"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Database Interface: </w:t>
      </w:r>
      <w:r w:rsidRPr="00773A1E">
        <w:rPr>
          <w:rFonts w:ascii="Times New Roman" w:hAnsi="Times New Roman" w:cs="Times New Roman"/>
          <w:sz w:val="20"/>
        </w:rPr>
        <w:t>Mongoose schemas enforce validation rules and translate model calls into optimized MongoDB queries.</w:t>
      </w:r>
    </w:p>
    <w:p w14:paraId="2D4927FE"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AI Workflow Service: </w:t>
      </w:r>
      <w:r w:rsidRPr="00773A1E">
        <w:rPr>
          <w:rFonts w:ascii="Times New Roman" w:hAnsi="Times New Roman" w:cs="Times New Roman"/>
          <w:sz w:val="20"/>
        </w:rPr>
        <w:t>Coordinates prompt crafting, safety filtering, and communication with the Gemini AI cloud service.</w:t>
      </w:r>
    </w:p>
    <w:p w14:paraId="6A8FF7AA"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 loose coupling between layers ensures that any architectural layer can be individually refactored or unit tested without destabilizing the remaining components.</w:t>
      </w:r>
    </w:p>
    <w:p w14:paraId="301D1E09"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6815FA9C"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6. Entity-Relationship Design</w:t>
      </w:r>
    </w:p>
    <w:p w14:paraId="2E3C2D7B"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 database design uses MongoDB collections with logical references between entities. Although MongoDB is document-oriented, relationships are still defined through identifiers such as userID and post references.</w:t>
      </w:r>
    </w:p>
    <w:tbl>
      <w:tblPr>
        <w:tblW w:w="0" w:type="auto"/>
        <w:jc w:val="center"/>
        <w:tblLook w:val="04A0" w:firstRow="1" w:lastRow="0" w:firstColumn="1" w:lastColumn="0" w:noHBand="0" w:noVBand="1"/>
      </w:tblPr>
      <w:tblGrid>
        <w:gridCol w:w="9360"/>
      </w:tblGrid>
      <w:tr w:rsidR="00E748BE" w:rsidRPr="00773A1E" w14:paraId="65FA169E" w14:textId="77777777">
        <w:trPr>
          <w:jc w:val="center"/>
        </w:trPr>
        <w:tc>
          <w:tcPr>
            <w:tcW w:w="9360" w:type="dxa"/>
            <w:shd w:val="clear" w:color="auto" w:fill="F0F4F8"/>
            <w:tcMar>
              <w:top w:w="90" w:type="dxa"/>
              <w:left w:w="150" w:type="dxa"/>
              <w:bottom w:w="90" w:type="dxa"/>
              <w:right w:w="150" w:type="dxa"/>
            </w:tcMar>
          </w:tcPr>
          <w:p w14:paraId="55A9965B"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User (1)  ────────&lt;  Post (Many)</w:t>
            </w:r>
          </w:p>
        </w:tc>
      </w:tr>
      <w:tr w:rsidR="00E748BE" w:rsidRPr="00773A1E" w14:paraId="06B56502" w14:textId="77777777">
        <w:trPr>
          <w:jc w:val="center"/>
        </w:trPr>
        <w:tc>
          <w:tcPr>
            <w:tcW w:w="9360" w:type="dxa"/>
            <w:shd w:val="clear" w:color="auto" w:fill="E8EFF5"/>
            <w:tcMar>
              <w:top w:w="90" w:type="dxa"/>
              <w:left w:w="150" w:type="dxa"/>
              <w:bottom w:w="90" w:type="dxa"/>
              <w:right w:w="150" w:type="dxa"/>
            </w:tcMar>
          </w:tcPr>
          <w:p w14:paraId="4642AB60"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User (1)  ────────&lt;  Comment (Many)</w:t>
            </w:r>
          </w:p>
        </w:tc>
      </w:tr>
      <w:tr w:rsidR="00E748BE" w:rsidRPr="00773A1E" w14:paraId="6993F4FF" w14:textId="77777777">
        <w:trPr>
          <w:jc w:val="center"/>
        </w:trPr>
        <w:tc>
          <w:tcPr>
            <w:tcW w:w="9360" w:type="dxa"/>
            <w:shd w:val="clear" w:color="auto" w:fill="F0F4F8"/>
            <w:tcMar>
              <w:top w:w="90" w:type="dxa"/>
              <w:left w:w="150" w:type="dxa"/>
              <w:bottom w:w="90" w:type="dxa"/>
              <w:right w:w="150" w:type="dxa"/>
            </w:tcMar>
          </w:tcPr>
          <w:p w14:paraId="77F0BD1D"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Post (1)  ────────&lt;  Comment (Many)</w:t>
            </w:r>
          </w:p>
        </w:tc>
      </w:tr>
      <w:tr w:rsidR="00E748BE" w:rsidRPr="00773A1E" w14:paraId="429601BA" w14:textId="77777777">
        <w:trPr>
          <w:jc w:val="center"/>
        </w:trPr>
        <w:tc>
          <w:tcPr>
            <w:tcW w:w="9360" w:type="dxa"/>
            <w:shd w:val="clear" w:color="auto" w:fill="E8EFF5"/>
            <w:tcMar>
              <w:top w:w="90" w:type="dxa"/>
              <w:left w:w="150" w:type="dxa"/>
              <w:bottom w:w="90" w:type="dxa"/>
              <w:right w:w="150" w:type="dxa"/>
            </w:tcMar>
          </w:tcPr>
          <w:p w14:paraId="6C2AD764"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Post      ────────   Category / Tags (Taxonomy)</w:t>
            </w:r>
          </w:p>
        </w:tc>
      </w:tr>
    </w:tbl>
    <w:p w14:paraId="0FCD13B7" w14:textId="77777777" w:rsidR="00E748BE" w:rsidRPr="00773A1E" w:rsidRDefault="00000000">
      <w:pPr>
        <w:spacing w:before="80"/>
        <w:jc w:val="center"/>
        <w:rPr>
          <w:rFonts w:ascii="Times New Roman" w:hAnsi="Times New Roman" w:cs="Times New Roman"/>
        </w:rPr>
      </w:pPr>
      <w:r w:rsidRPr="00773A1E">
        <w:rPr>
          <w:rFonts w:ascii="Times New Roman" w:hAnsi="Times New Roman" w:cs="Times New Roman"/>
          <w:i/>
          <w:color w:val="646464"/>
          <w:sz w:val="18"/>
        </w:rPr>
        <w:t>Figure 2. Logical relationship model.</w:t>
      </w:r>
    </w:p>
    <w:p w14:paraId="7A21533A" w14:textId="77777777" w:rsidR="00505A78" w:rsidRDefault="00505A78">
      <w:pPr>
        <w:keepNext/>
        <w:spacing w:before="200" w:after="80"/>
        <w:rPr>
          <w:rFonts w:ascii="Times New Roman" w:hAnsi="Times New Roman" w:cs="Times New Roman"/>
          <w:b/>
          <w:color w:val="366092"/>
          <w:sz w:val="25"/>
        </w:rPr>
      </w:pPr>
    </w:p>
    <w:p w14:paraId="12710CA1" w14:textId="77777777" w:rsidR="00505A78" w:rsidRDefault="00505A78">
      <w:pPr>
        <w:keepNext/>
        <w:spacing w:before="200" w:after="80"/>
        <w:rPr>
          <w:rFonts w:ascii="Times New Roman" w:hAnsi="Times New Roman" w:cs="Times New Roman"/>
          <w:b/>
          <w:color w:val="366092"/>
          <w:sz w:val="25"/>
        </w:rPr>
      </w:pPr>
    </w:p>
    <w:p w14:paraId="55CD4E05" w14:textId="77777777" w:rsidR="00505A78" w:rsidRDefault="00505A78">
      <w:pPr>
        <w:keepNext/>
        <w:spacing w:before="200" w:after="80"/>
        <w:rPr>
          <w:rFonts w:ascii="Times New Roman" w:hAnsi="Times New Roman" w:cs="Times New Roman"/>
          <w:b/>
          <w:color w:val="366092"/>
          <w:sz w:val="25"/>
        </w:rPr>
      </w:pPr>
    </w:p>
    <w:p w14:paraId="17020CCB" w14:textId="77777777" w:rsidR="00505A78" w:rsidRDefault="00505A78">
      <w:pPr>
        <w:keepNext/>
        <w:spacing w:before="200" w:after="80"/>
        <w:rPr>
          <w:rFonts w:ascii="Times New Roman" w:hAnsi="Times New Roman" w:cs="Times New Roman"/>
          <w:b/>
          <w:color w:val="366092"/>
          <w:sz w:val="25"/>
        </w:rPr>
      </w:pPr>
    </w:p>
    <w:p w14:paraId="67471196" w14:textId="77777777" w:rsidR="00505A78" w:rsidRDefault="00505A78">
      <w:pPr>
        <w:keepNext/>
        <w:spacing w:before="200" w:after="80"/>
        <w:rPr>
          <w:rFonts w:ascii="Times New Roman" w:hAnsi="Times New Roman" w:cs="Times New Roman"/>
          <w:b/>
          <w:color w:val="366092"/>
          <w:sz w:val="25"/>
        </w:rPr>
      </w:pPr>
    </w:p>
    <w:p w14:paraId="497A1079" w14:textId="44B177A0"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6.1 User Entity Schema</w:t>
      </w:r>
    </w:p>
    <w:tbl>
      <w:tblPr>
        <w:tblW w:w="0" w:type="auto"/>
        <w:jc w:val="center"/>
        <w:tblLook w:val="04A0" w:firstRow="1" w:lastRow="0" w:firstColumn="1" w:lastColumn="0" w:noHBand="0" w:noVBand="1"/>
      </w:tblPr>
      <w:tblGrid>
        <w:gridCol w:w="3120"/>
        <w:gridCol w:w="3120"/>
        <w:gridCol w:w="3120"/>
      </w:tblGrid>
      <w:tr w:rsidR="00E748BE" w:rsidRPr="00773A1E" w14:paraId="50AB6794" w14:textId="77777777">
        <w:trPr>
          <w:jc w:val="center"/>
        </w:trPr>
        <w:tc>
          <w:tcPr>
            <w:tcW w:w="3120" w:type="dxa"/>
            <w:shd w:val="clear" w:color="auto" w:fill="1F497D"/>
            <w:tcMar>
              <w:top w:w="120" w:type="dxa"/>
              <w:left w:w="180" w:type="dxa"/>
              <w:bottom w:w="120" w:type="dxa"/>
              <w:right w:w="180" w:type="dxa"/>
            </w:tcMar>
          </w:tcPr>
          <w:p w14:paraId="6AD6C640"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Field</w:t>
            </w:r>
          </w:p>
        </w:tc>
        <w:tc>
          <w:tcPr>
            <w:tcW w:w="3120" w:type="dxa"/>
            <w:shd w:val="clear" w:color="auto" w:fill="1F497D"/>
            <w:tcMar>
              <w:top w:w="120" w:type="dxa"/>
              <w:left w:w="180" w:type="dxa"/>
              <w:bottom w:w="120" w:type="dxa"/>
              <w:right w:w="180" w:type="dxa"/>
            </w:tcMar>
          </w:tcPr>
          <w:p w14:paraId="4C806C5A"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Type</w:t>
            </w:r>
          </w:p>
        </w:tc>
        <w:tc>
          <w:tcPr>
            <w:tcW w:w="3120" w:type="dxa"/>
            <w:shd w:val="clear" w:color="auto" w:fill="1F497D"/>
            <w:tcMar>
              <w:top w:w="120" w:type="dxa"/>
              <w:left w:w="180" w:type="dxa"/>
              <w:bottom w:w="120" w:type="dxa"/>
              <w:right w:w="180" w:type="dxa"/>
            </w:tcMar>
          </w:tcPr>
          <w:p w14:paraId="75C99022"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Description</w:t>
            </w:r>
          </w:p>
        </w:tc>
      </w:tr>
      <w:tr w:rsidR="00E748BE" w:rsidRPr="00773A1E" w14:paraId="4C837D3C" w14:textId="77777777">
        <w:trPr>
          <w:jc w:val="center"/>
        </w:trPr>
        <w:tc>
          <w:tcPr>
            <w:tcW w:w="3120" w:type="dxa"/>
            <w:shd w:val="clear" w:color="auto" w:fill="FFFFFF"/>
            <w:tcMar>
              <w:top w:w="120" w:type="dxa"/>
              <w:left w:w="180" w:type="dxa"/>
              <w:bottom w:w="120" w:type="dxa"/>
              <w:right w:w="180" w:type="dxa"/>
            </w:tcMar>
          </w:tcPr>
          <w:p w14:paraId="5AB18316"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_id</w:t>
            </w:r>
          </w:p>
        </w:tc>
        <w:tc>
          <w:tcPr>
            <w:tcW w:w="3120" w:type="dxa"/>
            <w:shd w:val="clear" w:color="auto" w:fill="FFFFFF"/>
            <w:tcMar>
              <w:top w:w="120" w:type="dxa"/>
              <w:left w:w="180" w:type="dxa"/>
              <w:bottom w:w="120" w:type="dxa"/>
              <w:right w:w="180" w:type="dxa"/>
            </w:tcMar>
          </w:tcPr>
          <w:p w14:paraId="66FED987"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ObjectId</w:t>
            </w:r>
          </w:p>
        </w:tc>
        <w:tc>
          <w:tcPr>
            <w:tcW w:w="3120" w:type="dxa"/>
            <w:shd w:val="clear" w:color="auto" w:fill="FFFFFF"/>
            <w:tcMar>
              <w:top w:w="120" w:type="dxa"/>
              <w:left w:w="180" w:type="dxa"/>
              <w:bottom w:w="120" w:type="dxa"/>
              <w:right w:w="180" w:type="dxa"/>
            </w:tcMar>
          </w:tcPr>
          <w:p w14:paraId="59EBF785"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Primary unique identifier generated by MongoDB</w:t>
            </w:r>
          </w:p>
        </w:tc>
      </w:tr>
      <w:tr w:rsidR="00E748BE" w:rsidRPr="00773A1E" w14:paraId="2EDAC3F2" w14:textId="77777777">
        <w:trPr>
          <w:jc w:val="center"/>
        </w:trPr>
        <w:tc>
          <w:tcPr>
            <w:tcW w:w="3120" w:type="dxa"/>
            <w:shd w:val="clear" w:color="auto" w:fill="F2F5F8"/>
            <w:tcMar>
              <w:top w:w="120" w:type="dxa"/>
              <w:left w:w="180" w:type="dxa"/>
              <w:bottom w:w="120" w:type="dxa"/>
              <w:right w:w="180" w:type="dxa"/>
            </w:tcMar>
          </w:tcPr>
          <w:p w14:paraId="6B68516B"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name</w:t>
            </w:r>
          </w:p>
        </w:tc>
        <w:tc>
          <w:tcPr>
            <w:tcW w:w="3120" w:type="dxa"/>
            <w:shd w:val="clear" w:color="auto" w:fill="F2F5F8"/>
            <w:tcMar>
              <w:top w:w="120" w:type="dxa"/>
              <w:left w:w="180" w:type="dxa"/>
              <w:bottom w:w="120" w:type="dxa"/>
              <w:right w:w="180" w:type="dxa"/>
            </w:tcMar>
          </w:tcPr>
          <w:p w14:paraId="1C0861EC"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String</w:t>
            </w:r>
          </w:p>
        </w:tc>
        <w:tc>
          <w:tcPr>
            <w:tcW w:w="3120" w:type="dxa"/>
            <w:shd w:val="clear" w:color="auto" w:fill="F2F5F8"/>
            <w:tcMar>
              <w:top w:w="120" w:type="dxa"/>
              <w:left w:w="180" w:type="dxa"/>
              <w:bottom w:w="120" w:type="dxa"/>
              <w:right w:w="180" w:type="dxa"/>
            </w:tcMar>
          </w:tcPr>
          <w:p w14:paraId="08A14B84"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Required user display name with character limits</w:t>
            </w:r>
          </w:p>
        </w:tc>
      </w:tr>
      <w:tr w:rsidR="00E748BE" w:rsidRPr="00773A1E" w14:paraId="00739C5F" w14:textId="77777777">
        <w:trPr>
          <w:jc w:val="center"/>
        </w:trPr>
        <w:tc>
          <w:tcPr>
            <w:tcW w:w="3120" w:type="dxa"/>
            <w:shd w:val="clear" w:color="auto" w:fill="FFFFFF"/>
            <w:tcMar>
              <w:top w:w="120" w:type="dxa"/>
              <w:left w:w="180" w:type="dxa"/>
              <w:bottom w:w="120" w:type="dxa"/>
              <w:right w:w="180" w:type="dxa"/>
            </w:tcMar>
          </w:tcPr>
          <w:p w14:paraId="199BEF36"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email</w:t>
            </w:r>
          </w:p>
        </w:tc>
        <w:tc>
          <w:tcPr>
            <w:tcW w:w="3120" w:type="dxa"/>
            <w:shd w:val="clear" w:color="auto" w:fill="FFFFFF"/>
            <w:tcMar>
              <w:top w:w="120" w:type="dxa"/>
              <w:left w:w="180" w:type="dxa"/>
              <w:bottom w:w="120" w:type="dxa"/>
              <w:right w:w="180" w:type="dxa"/>
            </w:tcMar>
          </w:tcPr>
          <w:p w14:paraId="0E34AB5C"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String</w:t>
            </w:r>
          </w:p>
        </w:tc>
        <w:tc>
          <w:tcPr>
            <w:tcW w:w="3120" w:type="dxa"/>
            <w:shd w:val="clear" w:color="auto" w:fill="FFFFFF"/>
            <w:tcMar>
              <w:top w:w="120" w:type="dxa"/>
              <w:left w:w="180" w:type="dxa"/>
              <w:bottom w:w="120" w:type="dxa"/>
              <w:right w:w="180" w:type="dxa"/>
            </w:tcMar>
          </w:tcPr>
          <w:p w14:paraId="159E9981"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Required, normalized lowercase, and indexed as unique</w:t>
            </w:r>
          </w:p>
        </w:tc>
      </w:tr>
      <w:tr w:rsidR="00E748BE" w:rsidRPr="00773A1E" w14:paraId="2CF58003" w14:textId="77777777">
        <w:trPr>
          <w:jc w:val="center"/>
        </w:trPr>
        <w:tc>
          <w:tcPr>
            <w:tcW w:w="3120" w:type="dxa"/>
            <w:shd w:val="clear" w:color="auto" w:fill="F2F5F8"/>
            <w:tcMar>
              <w:top w:w="120" w:type="dxa"/>
              <w:left w:w="180" w:type="dxa"/>
              <w:bottom w:w="120" w:type="dxa"/>
              <w:right w:w="180" w:type="dxa"/>
            </w:tcMar>
          </w:tcPr>
          <w:p w14:paraId="6E4285F5"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password</w:t>
            </w:r>
          </w:p>
        </w:tc>
        <w:tc>
          <w:tcPr>
            <w:tcW w:w="3120" w:type="dxa"/>
            <w:shd w:val="clear" w:color="auto" w:fill="F2F5F8"/>
            <w:tcMar>
              <w:top w:w="120" w:type="dxa"/>
              <w:left w:w="180" w:type="dxa"/>
              <w:bottom w:w="120" w:type="dxa"/>
              <w:right w:w="180" w:type="dxa"/>
            </w:tcMar>
          </w:tcPr>
          <w:p w14:paraId="0919F09C"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String</w:t>
            </w:r>
          </w:p>
        </w:tc>
        <w:tc>
          <w:tcPr>
            <w:tcW w:w="3120" w:type="dxa"/>
            <w:shd w:val="clear" w:color="auto" w:fill="F2F5F8"/>
            <w:tcMar>
              <w:top w:w="120" w:type="dxa"/>
              <w:left w:w="180" w:type="dxa"/>
              <w:bottom w:w="120" w:type="dxa"/>
              <w:right w:w="180" w:type="dxa"/>
            </w:tcMar>
          </w:tcPr>
          <w:p w14:paraId="43303F34"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bcrypt-hashed salted cryptographic password string</w:t>
            </w:r>
          </w:p>
        </w:tc>
      </w:tr>
      <w:tr w:rsidR="00E748BE" w:rsidRPr="00773A1E" w14:paraId="508DB46F" w14:textId="77777777">
        <w:trPr>
          <w:jc w:val="center"/>
        </w:trPr>
        <w:tc>
          <w:tcPr>
            <w:tcW w:w="3120" w:type="dxa"/>
            <w:shd w:val="clear" w:color="auto" w:fill="FFFFFF"/>
            <w:tcMar>
              <w:top w:w="120" w:type="dxa"/>
              <w:left w:w="180" w:type="dxa"/>
              <w:bottom w:w="120" w:type="dxa"/>
              <w:right w:w="180" w:type="dxa"/>
            </w:tcMar>
          </w:tcPr>
          <w:p w14:paraId="613CCFED"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role</w:t>
            </w:r>
          </w:p>
        </w:tc>
        <w:tc>
          <w:tcPr>
            <w:tcW w:w="3120" w:type="dxa"/>
            <w:shd w:val="clear" w:color="auto" w:fill="FFFFFF"/>
            <w:tcMar>
              <w:top w:w="120" w:type="dxa"/>
              <w:left w:w="180" w:type="dxa"/>
              <w:bottom w:w="120" w:type="dxa"/>
              <w:right w:w="180" w:type="dxa"/>
            </w:tcMar>
          </w:tcPr>
          <w:p w14:paraId="750192F5"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String</w:t>
            </w:r>
          </w:p>
        </w:tc>
        <w:tc>
          <w:tcPr>
            <w:tcW w:w="3120" w:type="dxa"/>
            <w:shd w:val="clear" w:color="auto" w:fill="FFFFFF"/>
            <w:tcMar>
              <w:top w:w="120" w:type="dxa"/>
              <w:left w:w="180" w:type="dxa"/>
              <w:bottom w:w="120" w:type="dxa"/>
              <w:right w:w="180" w:type="dxa"/>
            </w:tcMar>
          </w:tcPr>
          <w:p w14:paraId="586FB55E"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System role (Admin, Editor, Author, Reader; default: reader)</w:t>
            </w:r>
          </w:p>
        </w:tc>
      </w:tr>
    </w:tbl>
    <w:p w14:paraId="7F2DBF05" w14:textId="77777777" w:rsidR="00505A78" w:rsidRDefault="00505A78">
      <w:pPr>
        <w:keepNext/>
        <w:spacing w:before="200" w:after="80"/>
        <w:rPr>
          <w:rFonts w:ascii="Times New Roman" w:hAnsi="Times New Roman" w:cs="Times New Roman"/>
          <w:b/>
          <w:color w:val="366092"/>
          <w:sz w:val="25"/>
        </w:rPr>
      </w:pPr>
    </w:p>
    <w:p w14:paraId="18E80642" w14:textId="77777777" w:rsidR="00505A78" w:rsidRDefault="00505A78">
      <w:pPr>
        <w:keepNext/>
        <w:spacing w:before="200" w:after="80"/>
        <w:rPr>
          <w:rFonts w:ascii="Times New Roman" w:hAnsi="Times New Roman" w:cs="Times New Roman"/>
          <w:b/>
          <w:color w:val="366092"/>
          <w:sz w:val="25"/>
        </w:rPr>
      </w:pPr>
    </w:p>
    <w:p w14:paraId="210FE80C" w14:textId="77777777" w:rsidR="00505A78" w:rsidRDefault="00505A78">
      <w:pPr>
        <w:keepNext/>
        <w:spacing w:before="200" w:after="80"/>
        <w:rPr>
          <w:rFonts w:ascii="Times New Roman" w:hAnsi="Times New Roman" w:cs="Times New Roman"/>
          <w:b/>
          <w:color w:val="366092"/>
          <w:sz w:val="25"/>
        </w:rPr>
      </w:pPr>
    </w:p>
    <w:p w14:paraId="65EFE1CB" w14:textId="77777777" w:rsidR="00505A78" w:rsidRDefault="00505A78">
      <w:pPr>
        <w:keepNext/>
        <w:spacing w:before="200" w:after="80"/>
        <w:rPr>
          <w:rFonts w:ascii="Times New Roman" w:hAnsi="Times New Roman" w:cs="Times New Roman"/>
          <w:b/>
          <w:color w:val="366092"/>
          <w:sz w:val="25"/>
        </w:rPr>
      </w:pPr>
    </w:p>
    <w:p w14:paraId="6CE6489A" w14:textId="77777777" w:rsidR="00505A78" w:rsidRDefault="00505A78">
      <w:pPr>
        <w:keepNext/>
        <w:spacing w:before="200" w:after="80"/>
        <w:rPr>
          <w:rFonts w:ascii="Times New Roman" w:hAnsi="Times New Roman" w:cs="Times New Roman"/>
          <w:b/>
          <w:color w:val="366092"/>
          <w:sz w:val="25"/>
        </w:rPr>
      </w:pPr>
    </w:p>
    <w:p w14:paraId="0D479920" w14:textId="77777777" w:rsidR="00505A78" w:rsidRDefault="00505A78">
      <w:pPr>
        <w:keepNext/>
        <w:spacing w:before="200" w:after="80"/>
        <w:rPr>
          <w:rFonts w:ascii="Times New Roman" w:hAnsi="Times New Roman" w:cs="Times New Roman"/>
          <w:b/>
          <w:color w:val="366092"/>
          <w:sz w:val="25"/>
        </w:rPr>
      </w:pPr>
    </w:p>
    <w:p w14:paraId="674FE5A2" w14:textId="597C369A"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6.2 Post Entity Schema</w:t>
      </w:r>
    </w:p>
    <w:tbl>
      <w:tblPr>
        <w:tblW w:w="0" w:type="auto"/>
        <w:jc w:val="center"/>
        <w:tblLook w:val="04A0" w:firstRow="1" w:lastRow="0" w:firstColumn="1" w:lastColumn="0" w:noHBand="0" w:noVBand="1"/>
      </w:tblPr>
      <w:tblGrid>
        <w:gridCol w:w="3120"/>
        <w:gridCol w:w="3120"/>
        <w:gridCol w:w="3120"/>
      </w:tblGrid>
      <w:tr w:rsidR="00E748BE" w:rsidRPr="00773A1E" w14:paraId="09DE60BE" w14:textId="77777777">
        <w:trPr>
          <w:jc w:val="center"/>
        </w:trPr>
        <w:tc>
          <w:tcPr>
            <w:tcW w:w="3120" w:type="dxa"/>
            <w:shd w:val="clear" w:color="auto" w:fill="1F497D"/>
            <w:tcMar>
              <w:top w:w="120" w:type="dxa"/>
              <w:left w:w="180" w:type="dxa"/>
              <w:bottom w:w="120" w:type="dxa"/>
              <w:right w:w="180" w:type="dxa"/>
            </w:tcMar>
          </w:tcPr>
          <w:p w14:paraId="7F29537C"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Field</w:t>
            </w:r>
          </w:p>
        </w:tc>
        <w:tc>
          <w:tcPr>
            <w:tcW w:w="3120" w:type="dxa"/>
            <w:shd w:val="clear" w:color="auto" w:fill="1F497D"/>
            <w:tcMar>
              <w:top w:w="120" w:type="dxa"/>
              <w:left w:w="180" w:type="dxa"/>
              <w:bottom w:w="120" w:type="dxa"/>
              <w:right w:w="180" w:type="dxa"/>
            </w:tcMar>
          </w:tcPr>
          <w:p w14:paraId="6F74C1DE"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Type</w:t>
            </w:r>
          </w:p>
        </w:tc>
        <w:tc>
          <w:tcPr>
            <w:tcW w:w="3120" w:type="dxa"/>
            <w:shd w:val="clear" w:color="auto" w:fill="1F497D"/>
            <w:tcMar>
              <w:top w:w="120" w:type="dxa"/>
              <w:left w:w="180" w:type="dxa"/>
              <w:bottom w:w="120" w:type="dxa"/>
              <w:right w:w="180" w:type="dxa"/>
            </w:tcMar>
          </w:tcPr>
          <w:p w14:paraId="6D3E4B5F"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Description</w:t>
            </w:r>
          </w:p>
        </w:tc>
      </w:tr>
      <w:tr w:rsidR="00E748BE" w:rsidRPr="00773A1E" w14:paraId="5E3B6377" w14:textId="77777777">
        <w:trPr>
          <w:jc w:val="center"/>
        </w:trPr>
        <w:tc>
          <w:tcPr>
            <w:tcW w:w="3120" w:type="dxa"/>
            <w:shd w:val="clear" w:color="auto" w:fill="FFFFFF"/>
            <w:tcMar>
              <w:top w:w="120" w:type="dxa"/>
              <w:left w:w="180" w:type="dxa"/>
              <w:bottom w:w="120" w:type="dxa"/>
              <w:right w:w="180" w:type="dxa"/>
            </w:tcMar>
          </w:tcPr>
          <w:p w14:paraId="33321BC9"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_id</w:t>
            </w:r>
          </w:p>
        </w:tc>
        <w:tc>
          <w:tcPr>
            <w:tcW w:w="3120" w:type="dxa"/>
            <w:shd w:val="clear" w:color="auto" w:fill="FFFFFF"/>
            <w:tcMar>
              <w:top w:w="120" w:type="dxa"/>
              <w:left w:w="180" w:type="dxa"/>
              <w:bottom w:w="120" w:type="dxa"/>
              <w:right w:w="180" w:type="dxa"/>
            </w:tcMar>
          </w:tcPr>
          <w:p w14:paraId="2460C1CB"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ObjectId</w:t>
            </w:r>
          </w:p>
        </w:tc>
        <w:tc>
          <w:tcPr>
            <w:tcW w:w="3120" w:type="dxa"/>
            <w:shd w:val="clear" w:color="auto" w:fill="FFFFFF"/>
            <w:tcMar>
              <w:top w:w="120" w:type="dxa"/>
              <w:left w:w="180" w:type="dxa"/>
              <w:bottom w:w="120" w:type="dxa"/>
              <w:right w:w="180" w:type="dxa"/>
            </w:tcMar>
          </w:tcPr>
          <w:p w14:paraId="2EF73F12"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Primary identifier for the blog document</w:t>
            </w:r>
          </w:p>
        </w:tc>
      </w:tr>
      <w:tr w:rsidR="00E748BE" w:rsidRPr="00773A1E" w14:paraId="0F648039" w14:textId="77777777">
        <w:trPr>
          <w:jc w:val="center"/>
        </w:trPr>
        <w:tc>
          <w:tcPr>
            <w:tcW w:w="3120" w:type="dxa"/>
            <w:shd w:val="clear" w:color="auto" w:fill="F2F5F8"/>
            <w:tcMar>
              <w:top w:w="120" w:type="dxa"/>
              <w:left w:w="180" w:type="dxa"/>
              <w:bottom w:w="120" w:type="dxa"/>
              <w:right w:w="180" w:type="dxa"/>
            </w:tcMar>
          </w:tcPr>
          <w:p w14:paraId="2763A27A"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userID</w:t>
            </w:r>
          </w:p>
        </w:tc>
        <w:tc>
          <w:tcPr>
            <w:tcW w:w="3120" w:type="dxa"/>
            <w:shd w:val="clear" w:color="auto" w:fill="F2F5F8"/>
            <w:tcMar>
              <w:top w:w="120" w:type="dxa"/>
              <w:left w:w="180" w:type="dxa"/>
              <w:bottom w:w="120" w:type="dxa"/>
              <w:right w:w="180" w:type="dxa"/>
            </w:tcMar>
          </w:tcPr>
          <w:p w14:paraId="345CD86B"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ObjectId</w:t>
            </w:r>
          </w:p>
        </w:tc>
        <w:tc>
          <w:tcPr>
            <w:tcW w:w="3120" w:type="dxa"/>
            <w:shd w:val="clear" w:color="auto" w:fill="F2F5F8"/>
            <w:tcMar>
              <w:top w:w="120" w:type="dxa"/>
              <w:left w:w="180" w:type="dxa"/>
              <w:bottom w:w="120" w:type="dxa"/>
              <w:right w:w="180" w:type="dxa"/>
            </w:tcMar>
          </w:tcPr>
          <w:p w14:paraId="68E76041"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Reference pointing to the author/user _id</w:t>
            </w:r>
          </w:p>
        </w:tc>
      </w:tr>
      <w:tr w:rsidR="00E748BE" w:rsidRPr="00773A1E" w14:paraId="2D6BEE93" w14:textId="77777777">
        <w:trPr>
          <w:jc w:val="center"/>
        </w:trPr>
        <w:tc>
          <w:tcPr>
            <w:tcW w:w="3120" w:type="dxa"/>
            <w:shd w:val="clear" w:color="auto" w:fill="FFFFFF"/>
            <w:tcMar>
              <w:top w:w="120" w:type="dxa"/>
              <w:left w:w="180" w:type="dxa"/>
              <w:bottom w:w="120" w:type="dxa"/>
              <w:right w:w="180" w:type="dxa"/>
            </w:tcMar>
          </w:tcPr>
          <w:p w14:paraId="1D97BFAF"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name</w:t>
            </w:r>
          </w:p>
        </w:tc>
        <w:tc>
          <w:tcPr>
            <w:tcW w:w="3120" w:type="dxa"/>
            <w:shd w:val="clear" w:color="auto" w:fill="FFFFFF"/>
            <w:tcMar>
              <w:top w:w="120" w:type="dxa"/>
              <w:left w:w="180" w:type="dxa"/>
              <w:bottom w:w="120" w:type="dxa"/>
              <w:right w:w="180" w:type="dxa"/>
            </w:tcMar>
          </w:tcPr>
          <w:p w14:paraId="61A16028"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String</w:t>
            </w:r>
          </w:p>
        </w:tc>
        <w:tc>
          <w:tcPr>
            <w:tcW w:w="3120" w:type="dxa"/>
            <w:shd w:val="clear" w:color="auto" w:fill="FFFFFF"/>
            <w:tcMar>
              <w:top w:w="120" w:type="dxa"/>
              <w:left w:w="180" w:type="dxa"/>
              <w:bottom w:w="120" w:type="dxa"/>
              <w:right w:w="180" w:type="dxa"/>
            </w:tcMar>
          </w:tcPr>
          <w:p w14:paraId="06F2D898"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Blog title and primary headline</w:t>
            </w:r>
          </w:p>
        </w:tc>
      </w:tr>
      <w:tr w:rsidR="00E748BE" w:rsidRPr="00773A1E" w14:paraId="16CCCABA" w14:textId="77777777">
        <w:trPr>
          <w:jc w:val="center"/>
        </w:trPr>
        <w:tc>
          <w:tcPr>
            <w:tcW w:w="3120" w:type="dxa"/>
            <w:shd w:val="clear" w:color="auto" w:fill="F2F5F8"/>
            <w:tcMar>
              <w:top w:w="120" w:type="dxa"/>
              <w:left w:w="180" w:type="dxa"/>
              <w:bottom w:w="120" w:type="dxa"/>
              <w:right w:w="180" w:type="dxa"/>
            </w:tcMar>
          </w:tcPr>
          <w:p w14:paraId="20AC4F73"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photo</w:t>
            </w:r>
          </w:p>
        </w:tc>
        <w:tc>
          <w:tcPr>
            <w:tcW w:w="3120" w:type="dxa"/>
            <w:shd w:val="clear" w:color="auto" w:fill="F2F5F8"/>
            <w:tcMar>
              <w:top w:w="120" w:type="dxa"/>
              <w:left w:w="180" w:type="dxa"/>
              <w:bottom w:w="120" w:type="dxa"/>
              <w:right w:w="180" w:type="dxa"/>
            </w:tcMar>
          </w:tcPr>
          <w:p w14:paraId="0D70C4A6"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String / Object</w:t>
            </w:r>
          </w:p>
        </w:tc>
        <w:tc>
          <w:tcPr>
            <w:tcW w:w="3120" w:type="dxa"/>
            <w:shd w:val="clear" w:color="auto" w:fill="F2F5F8"/>
            <w:tcMar>
              <w:top w:w="120" w:type="dxa"/>
              <w:left w:w="180" w:type="dxa"/>
              <w:bottom w:w="120" w:type="dxa"/>
              <w:right w:w="180" w:type="dxa"/>
            </w:tcMar>
          </w:tcPr>
          <w:p w14:paraId="3A34CDED"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Image URL or media pathway metadata</w:t>
            </w:r>
          </w:p>
        </w:tc>
      </w:tr>
      <w:tr w:rsidR="00E748BE" w:rsidRPr="00773A1E" w14:paraId="45A1377D" w14:textId="77777777">
        <w:trPr>
          <w:jc w:val="center"/>
        </w:trPr>
        <w:tc>
          <w:tcPr>
            <w:tcW w:w="3120" w:type="dxa"/>
            <w:shd w:val="clear" w:color="auto" w:fill="FFFFFF"/>
            <w:tcMar>
              <w:top w:w="120" w:type="dxa"/>
              <w:left w:w="180" w:type="dxa"/>
              <w:bottom w:w="120" w:type="dxa"/>
              <w:right w:w="180" w:type="dxa"/>
            </w:tcMar>
          </w:tcPr>
          <w:p w14:paraId="4989FBF0"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message</w:t>
            </w:r>
          </w:p>
        </w:tc>
        <w:tc>
          <w:tcPr>
            <w:tcW w:w="3120" w:type="dxa"/>
            <w:shd w:val="clear" w:color="auto" w:fill="FFFFFF"/>
            <w:tcMar>
              <w:top w:w="120" w:type="dxa"/>
              <w:left w:w="180" w:type="dxa"/>
              <w:bottom w:w="120" w:type="dxa"/>
              <w:right w:w="180" w:type="dxa"/>
            </w:tcMar>
          </w:tcPr>
          <w:p w14:paraId="4D931322"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String</w:t>
            </w:r>
          </w:p>
        </w:tc>
        <w:tc>
          <w:tcPr>
            <w:tcW w:w="3120" w:type="dxa"/>
            <w:shd w:val="clear" w:color="auto" w:fill="FFFFFF"/>
            <w:tcMar>
              <w:top w:w="120" w:type="dxa"/>
              <w:left w:w="180" w:type="dxa"/>
              <w:bottom w:w="120" w:type="dxa"/>
              <w:right w:w="180" w:type="dxa"/>
            </w:tcMar>
          </w:tcPr>
          <w:p w14:paraId="1E51DD3D"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Main blog content body supporting markdown/HTML</w:t>
            </w:r>
          </w:p>
        </w:tc>
      </w:tr>
      <w:tr w:rsidR="00E748BE" w:rsidRPr="00773A1E" w14:paraId="60822050" w14:textId="77777777">
        <w:trPr>
          <w:jc w:val="center"/>
        </w:trPr>
        <w:tc>
          <w:tcPr>
            <w:tcW w:w="3120" w:type="dxa"/>
            <w:shd w:val="clear" w:color="auto" w:fill="F2F5F8"/>
            <w:tcMar>
              <w:top w:w="120" w:type="dxa"/>
              <w:left w:w="180" w:type="dxa"/>
              <w:bottom w:w="120" w:type="dxa"/>
              <w:right w:w="180" w:type="dxa"/>
            </w:tcMar>
          </w:tcPr>
          <w:p w14:paraId="54DA9771"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likes</w:t>
            </w:r>
          </w:p>
        </w:tc>
        <w:tc>
          <w:tcPr>
            <w:tcW w:w="3120" w:type="dxa"/>
            <w:shd w:val="clear" w:color="auto" w:fill="F2F5F8"/>
            <w:tcMar>
              <w:top w:w="120" w:type="dxa"/>
              <w:left w:w="180" w:type="dxa"/>
              <w:bottom w:w="120" w:type="dxa"/>
              <w:right w:w="180" w:type="dxa"/>
            </w:tcMar>
          </w:tcPr>
          <w:p w14:paraId="60F0AC81"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Number</w:t>
            </w:r>
          </w:p>
        </w:tc>
        <w:tc>
          <w:tcPr>
            <w:tcW w:w="3120" w:type="dxa"/>
            <w:shd w:val="clear" w:color="auto" w:fill="F2F5F8"/>
            <w:tcMar>
              <w:top w:w="120" w:type="dxa"/>
              <w:left w:w="180" w:type="dxa"/>
              <w:bottom w:w="120" w:type="dxa"/>
              <w:right w:w="180" w:type="dxa"/>
            </w:tcMar>
          </w:tcPr>
          <w:p w14:paraId="0C16C4A2"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Counter tracking user appreciation (default: 0)</w:t>
            </w:r>
          </w:p>
        </w:tc>
      </w:tr>
      <w:tr w:rsidR="00E748BE" w:rsidRPr="00773A1E" w14:paraId="48485B04" w14:textId="77777777">
        <w:trPr>
          <w:jc w:val="center"/>
        </w:trPr>
        <w:tc>
          <w:tcPr>
            <w:tcW w:w="3120" w:type="dxa"/>
            <w:shd w:val="clear" w:color="auto" w:fill="FFFFFF"/>
            <w:tcMar>
              <w:top w:w="120" w:type="dxa"/>
              <w:left w:w="180" w:type="dxa"/>
              <w:bottom w:w="120" w:type="dxa"/>
              <w:right w:w="180" w:type="dxa"/>
            </w:tcMar>
          </w:tcPr>
          <w:p w14:paraId="7B1E965E"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timestamps</w:t>
            </w:r>
          </w:p>
        </w:tc>
        <w:tc>
          <w:tcPr>
            <w:tcW w:w="3120" w:type="dxa"/>
            <w:shd w:val="clear" w:color="auto" w:fill="FFFFFF"/>
            <w:tcMar>
              <w:top w:w="120" w:type="dxa"/>
              <w:left w:w="180" w:type="dxa"/>
              <w:bottom w:w="120" w:type="dxa"/>
              <w:right w:w="180" w:type="dxa"/>
            </w:tcMar>
          </w:tcPr>
          <w:p w14:paraId="5F7B9745"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Boolean / Auto</w:t>
            </w:r>
          </w:p>
        </w:tc>
        <w:tc>
          <w:tcPr>
            <w:tcW w:w="3120" w:type="dxa"/>
            <w:shd w:val="clear" w:color="auto" w:fill="FFFFFF"/>
            <w:tcMar>
              <w:top w:w="120" w:type="dxa"/>
              <w:left w:w="180" w:type="dxa"/>
              <w:bottom w:w="120" w:type="dxa"/>
              <w:right w:w="180" w:type="dxa"/>
            </w:tcMar>
          </w:tcPr>
          <w:p w14:paraId="23672D7A"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Mongoose automatic createdAt and updatedAt timestamps</w:t>
            </w:r>
          </w:p>
        </w:tc>
      </w:tr>
    </w:tbl>
    <w:p w14:paraId="1AD87D0D"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7E4211F8"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7. MVC Architecture in Headless Systems</w:t>
      </w:r>
    </w:p>
    <w:p w14:paraId="47B8446A"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 project follows the Model-View-Controller design pattern, adapted specifically for a headless REST API architecture where client views are rendered independently by external web or mobile applications.</w:t>
      </w:r>
    </w:p>
    <w:tbl>
      <w:tblPr>
        <w:tblW w:w="0" w:type="auto"/>
        <w:jc w:val="center"/>
        <w:tblLook w:val="04A0" w:firstRow="1" w:lastRow="0" w:firstColumn="1" w:lastColumn="0" w:noHBand="0" w:noVBand="1"/>
      </w:tblPr>
      <w:tblGrid>
        <w:gridCol w:w="9360"/>
      </w:tblGrid>
      <w:tr w:rsidR="00E748BE" w:rsidRPr="00773A1E" w14:paraId="4E6AD6F8" w14:textId="77777777">
        <w:trPr>
          <w:jc w:val="center"/>
        </w:trPr>
        <w:tc>
          <w:tcPr>
            <w:tcW w:w="9360" w:type="dxa"/>
            <w:shd w:val="clear" w:color="auto" w:fill="F0F4F8"/>
            <w:tcMar>
              <w:top w:w="90" w:type="dxa"/>
              <w:left w:w="150" w:type="dxa"/>
              <w:bottom w:w="90" w:type="dxa"/>
              <w:right w:w="150" w:type="dxa"/>
            </w:tcMar>
          </w:tcPr>
          <w:p w14:paraId="032570F3"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Routes  -  REST API Interface &amp; Request Dispatcher</w:t>
            </w:r>
          </w:p>
        </w:tc>
      </w:tr>
      <w:tr w:rsidR="00E748BE" w:rsidRPr="00773A1E" w14:paraId="056B8DF8" w14:textId="77777777">
        <w:trPr>
          <w:jc w:val="center"/>
        </w:trPr>
        <w:tc>
          <w:tcPr>
            <w:tcW w:w="9360" w:type="dxa"/>
            <w:shd w:val="clear" w:color="auto" w:fill="E8EFF5"/>
            <w:tcMar>
              <w:top w:w="90" w:type="dxa"/>
              <w:left w:w="150" w:type="dxa"/>
              <w:bottom w:w="90" w:type="dxa"/>
              <w:right w:w="150" w:type="dxa"/>
            </w:tcMar>
          </w:tcPr>
          <w:p w14:paraId="73C5C6E1"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Controllers  -  Request Validation &amp; Business Logic Orchestration</w:t>
            </w:r>
          </w:p>
        </w:tc>
      </w:tr>
      <w:tr w:rsidR="00E748BE" w:rsidRPr="00773A1E" w14:paraId="3CAA46F5" w14:textId="77777777">
        <w:trPr>
          <w:jc w:val="center"/>
        </w:trPr>
        <w:tc>
          <w:tcPr>
            <w:tcW w:w="9360" w:type="dxa"/>
            <w:shd w:val="clear" w:color="auto" w:fill="F0F4F8"/>
            <w:tcMar>
              <w:top w:w="90" w:type="dxa"/>
              <w:left w:w="150" w:type="dxa"/>
              <w:bottom w:w="90" w:type="dxa"/>
              <w:right w:w="150" w:type="dxa"/>
            </w:tcMar>
          </w:tcPr>
          <w:p w14:paraId="0A3209AF"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Models  -  Mongoose Schema Modeling &amp; Constraints</w:t>
            </w:r>
          </w:p>
        </w:tc>
      </w:tr>
      <w:tr w:rsidR="00E748BE" w:rsidRPr="00773A1E" w14:paraId="65D9D993" w14:textId="77777777">
        <w:trPr>
          <w:jc w:val="center"/>
        </w:trPr>
        <w:tc>
          <w:tcPr>
            <w:tcW w:w="9360" w:type="dxa"/>
            <w:shd w:val="clear" w:color="auto" w:fill="E8EFF5"/>
            <w:tcMar>
              <w:top w:w="90" w:type="dxa"/>
              <w:left w:w="150" w:type="dxa"/>
              <w:bottom w:w="90" w:type="dxa"/>
              <w:right w:w="150" w:type="dxa"/>
            </w:tcMar>
          </w:tcPr>
          <w:p w14:paraId="6B70EA4F"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MongoDB  -  Persistent Document Data Store</w:t>
            </w:r>
          </w:p>
        </w:tc>
      </w:tr>
    </w:tbl>
    <w:p w14:paraId="717CC66C" w14:textId="77777777" w:rsidR="00E748BE" w:rsidRPr="00773A1E" w:rsidRDefault="00000000">
      <w:pPr>
        <w:spacing w:before="80"/>
        <w:jc w:val="center"/>
        <w:rPr>
          <w:rFonts w:ascii="Times New Roman" w:hAnsi="Times New Roman" w:cs="Times New Roman"/>
        </w:rPr>
      </w:pPr>
      <w:r w:rsidRPr="00773A1E">
        <w:rPr>
          <w:rFonts w:ascii="Times New Roman" w:hAnsi="Times New Roman" w:cs="Times New Roman"/>
          <w:i/>
          <w:color w:val="646464"/>
          <w:sz w:val="18"/>
        </w:rPr>
        <w:t>Figure 3. Headless MVC architecture pattern.</w:t>
      </w:r>
    </w:p>
    <w:p w14:paraId="5AD51E42"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7.1 Model Layer</w:t>
      </w:r>
    </w:p>
    <w:p w14:paraId="3CF6C216"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 model layer encapsulates Mongoose schemas and database models. It defines field types, required constraints, default values, indexing configurations, custom validators, and entity life-cycle hooks prior to data persistence in MongoDB.</w:t>
      </w:r>
    </w:p>
    <w:p w14:paraId="6180A659"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7.2 Controller Layer</w:t>
      </w:r>
    </w:p>
    <w:p w14:paraId="1F7A94CD"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Controllers receive validated HTTP requests from the routing middleware, invoke appropriate domain services or repository queries, handle application errors, and return structured, standardized JSON payloads with standard HTTP status codes.</w:t>
      </w:r>
    </w:p>
    <w:p w14:paraId="3CAB489A"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7.3 View / API Interface Layer</w:t>
      </w:r>
    </w:p>
    <w:p w14:paraId="120D0467"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Because ContentGen is designed strictly as a backend service, the presentation layer consists of RESTful endpoints. Endpoints negotiate content via headers, serialize data into JSON formats, and provide uniform API contracts for web apps, mobile apps, or headless CMS consumers.</w:t>
      </w:r>
    </w:p>
    <w:p w14:paraId="186EAFB3"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7.4 Architectural Benefits</w:t>
      </w:r>
    </w:p>
    <w:p w14:paraId="6957160E"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Clean separation of concerns preventing bloated codebases.</w:t>
      </w:r>
    </w:p>
    <w:p w14:paraId="4CF6017C"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Simplified unit testing and isolated component mocking.</w:t>
      </w:r>
    </w:p>
    <w:p w14:paraId="14A3C931"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Reusable business logic across diverse application channels.</w:t>
      </w:r>
    </w:p>
    <w:p w14:paraId="6A6A19CA"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Straightforward maintenance as new features and endpoints are introduced.</w:t>
      </w:r>
    </w:p>
    <w:p w14:paraId="036C550B"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Full compatibility with decoupled modern frontend frameworks (React, Next.js, Vue).</w:t>
      </w:r>
    </w:p>
    <w:p w14:paraId="6E0747BB"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2857CEBD"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8. User Roles and Responsibilities</w:t>
      </w:r>
    </w:p>
    <w:p w14:paraId="4BA3019A"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ContentGen enforces an organized hierarchy of roles to maintain content governance, operational integrity, and editorial oversight across the publishing lifecycle.</w:t>
      </w:r>
    </w:p>
    <w:tbl>
      <w:tblPr>
        <w:tblW w:w="0" w:type="auto"/>
        <w:jc w:val="center"/>
        <w:tblLook w:val="04A0" w:firstRow="1" w:lastRow="0" w:firstColumn="1" w:lastColumn="0" w:noHBand="0" w:noVBand="1"/>
      </w:tblPr>
      <w:tblGrid>
        <w:gridCol w:w="4680"/>
        <w:gridCol w:w="4680"/>
      </w:tblGrid>
      <w:tr w:rsidR="00E748BE" w:rsidRPr="00773A1E" w14:paraId="123C85AC" w14:textId="77777777">
        <w:trPr>
          <w:jc w:val="center"/>
        </w:trPr>
        <w:tc>
          <w:tcPr>
            <w:tcW w:w="4680" w:type="dxa"/>
            <w:shd w:val="clear" w:color="auto" w:fill="1F497D"/>
            <w:tcMar>
              <w:top w:w="120" w:type="dxa"/>
              <w:left w:w="180" w:type="dxa"/>
              <w:bottom w:w="120" w:type="dxa"/>
              <w:right w:w="180" w:type="dxa"/>
            </w:tcMar>
          </w:tcPr>
          <w:p w14:paraId="47813BB9"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Role</w:t>
            </w:r>
          </w:p>
        </w:tc>
        <w:tc>
          <w:tcPr>
            <w:tcW w:w="4680" w:type="dxa"/>
            <w:shd w:val="clear" w:color="auto" w:fill="1F497D"/>
            <w:tcMar>
              <w:top w:w="120" w:type="dxa"/>
              <w:left w:w="180" w:type="dxa"/>
              <w:bottom w:w="120" w:type="dxa"/>
              <w:right w:w="180" w:type="dxa"/>
            </w:tcMar>
          </w:tcPr>
          <w:p w14:paraId="43DD0CB0"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Main Responsibilities</w:t>
            </w:r>
          </w:p>
        </w:tc>
      </w:tr>
      <w:tr w:rsidR="00E748BE" w:rsidRPr="00773A1E" w14:paraId="084D44E5" w14:textId="77777777">
        <w:trPr>
          <w:jc w:val="center"/>
        </w:trPr>
        <w:tc>
          <w:tcPr>
            <w:tcW w:w="4680" w:type="dxa"/>
            <w:shd w:val="clear" w:color="auto" w:fill="FFFFFF"/>
            <w:tcMar>
              <w:top w:w="120" w:type="dxa"/>
              <w:left w:w="180" w:type="dxa"/>
              <w:bottom w:w="120" w:type="dxa"/>
              <w:right w:w="180" w:type="dxa"/>
            </w:tcMar>
          </w:tcPr>
          <w:p w14:paraId="36E0C0C5"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Admin</w:t>
            </w:r>
          </w:p>
        </w:tc>
        <w:tc>
          <w:tcPr>
            <w:tcW w:w="4680" w:type="dxa"/>
            <w:shd w:val="clear" w:color="auto" w:fill="FFFFFF"/>
            <w:tcMar>
              <w:top w:w="120" w:type="dxa"/>
              <w:left w:w="180" w:type="dxa"/>
              <w:bottom w:w="120" w:type="dxa"/>
              <w:right w:w="180" w:type="dxa"/>
            </w:tcMar>
          </w:tcPr>
          <w:p w14:paraId="675022A0"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Manage users, assign roles, configure settings, inspect audit logs, and oversee all posts.</w:t>
            </w:r>
          </w:p>
        </w:tc>
      </w:tr>
      <w:tr w:rsidR="00E748BE" w:rsidRPr="00773A1E" w14:paraId="3364F779" w14:textId="77777777">
        <w:trPr>
          <w:jc w:val="center"/>
        </w:trPr>
        <w:tc>
          <w:tcPr>
            <w:tcW w:w="4680" w:type="dxa"/>
            <w:shd w:val="clear" w:color="auto" w:fill="F2F5F8"/>
            <w:tcMar>
              <w:top w:w="120" w:type="dxa"/>
              <w:left w:w="180" w:type="dxa"/>
              <w:bottom w:w="120" w:type="dxa"/>
              <w:right w:w="180" w:type="dxa"/>
            </w:tcMar>
          </w:tcPr>
          <w:p w14:paraId="1758C6D5"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Editor</w:t>
            </w:r>
          </w:p>
        </w:tc>
        <w:tc>
          <w:tcPr>
            <w:tcW w:w="4680" w:type="dxa"/>
            <w:shd w:val="clear" w:color="auto" w:fill="F2F5F8"/>
            <w:tcMar>
              <w:top w:w="120" w:type="dxa"/>
              <w:left w:w="180" w:type="dxa"/>
              <w:bottom w:w="120" w:type="dxa"/>
              <w:right w:w="180" w:type="dxa"/>
            </w:tcMar>
          </w:tcPr>
          <w:p w14:paraId="43D0915A"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Review submitted drafts, manage editorial review queues, publish content, and manage taxonomy.</w:t>
            </w:r>
          </w:p>
        </w:tc>
      </w:tr>
      <w:tr w:rsidR="00E748BE" w:rsidRPr="00773A1E" w14:paraId="04D5E4A2" w14:textId="77777777">
        <w:trPr>
          <w:jc w:val="center"/>
        </w:trPr>
        <w:tc>
          <w:tcPr>
            <w:tcW w:w="4680" w:type="dxa"/>
            <w:shd w:val="clear" w:color="auto" w:fill="FFFFFF"/>
            <w:tcMar>
              <w:top w:w="120" w:type="dxa"/>
              <w:left w:w="180" w:type="dxa"/>
              <w:bottom w:w="120" w:type="dxa"/>
              <w:right w:w="180" w:type="dxa"/>
            </w:tcMar>
          </w:tcPr>
          <w:p w14:paraId="4376A543"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Author</w:t>
            </w:r>
          </w:p>
        </w:tc>
        <w:tc>
          <w:tcPr>
            <w:tcW w:w="4680" w:type="dxa"/>
            <w:shd w:val="clear" w:color="auto" w:fill="FFFFFF"/>
            <w:tcMar>
              <w:top w:w="120" w:type="dxa"/>
              <w:left w:w="180" w:type="dxa"/>
              <w:bottom w:w="120" w:type="dxa"/>
              <w:right w:w="180" w:type="dxa"/>
            </w:tcMar>
          </w:tcPr>
          <w:p w14:paraId="39AEE00B"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Create, edit, draft, and manage own blog articles within assigned author permissions.</w:t>
            </w:r>
          </w:p>
        </w:tc>
      </w:tr>
      <w:tr w:rsidR="00E748BE" w:rsidRPr="00773A1E" w14:paraId="5DAFD7C1" w14:textId="77777777">
        <w:trPr>
          <w:jc w:val="center"/>
        </w:trPr>
        <w:tc>
          <w:tcPr>
            <w:tcW w:w="4680" w:type="dxa"/>
            <w:shd w:val="clear" w:color="auto" w:fill="F2F5F8"/>
            <w:tcMar>
              <w:top w:w="120" w:type="dxa"/>
              <w:left w:w="180" w:type="dxa"/>
              <w:bottom w:w="120" w:type="dxa"/>
              <w:right w:w="180" w:type="dxa"/>
            </w:tcMar>
          </w:tcPr>
          <w:p w14:paraId="1CB0DE24"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Reader</w:t>
            </w:r>
          </w:p>
        </w:tc>
        <w:tc>
          <w:tcPr>
            <w:tcW w:w="4680" w:type="dxa"/>
            <w:shd w:val="clear" w:color="auto" w:fill="F2F5F8"/>
            <w:tcMar>
              <w:top w:w="120" w:type="dxa"/>
              <w:left w:w="180" w:type="dxa"/>
              <w:bottom w:w="120" w:type="dxa"/>
              <w:right w:w="180" w:type="dxa"/>
            </w:tcMar>
          </w:tcPr>
          <w:p w14:paraId="4846C2E6"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Browse published articles, search content categories, and submit comments via authenticated endpoints.</w:t>
            </w:r>
          </w:p>
        </w:tc>
      </w:tr>
    </w:tbl>
    <w:p w14:paraId="3DF4FE06"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8.1 Role-Based Access Control (RBAC)</w:t>
      </w:r>
    </w:p>
    <w:p w14:paraId="7AC21021"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Role-based access control ensures that an authenticated user is not automatically allowed to perform every operation. A route can require authentication and then check whether the user's role is included in the permitted role list.</w:t>
      </w:r>
    </w:p>
    <w:p w14:paraId="01F1CE09"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 exact permissions should be implemented consistently in middleware and route definitions rather than being trusted from client-side input.</w:t>
      </w:r>
    </w:p>
    <w:p w14:paraId="3479CF1D"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By enforcing RBAC at the routing pipeline, unauthorized access attempts are rejected immediately with a 403 Forbidden status code before any database reads or controller logic are executed, safeguarding private endpoints and business operations.</w:t>
      </w:r>
    </w:p>
    <w:p w14:paraId="400B6CF2"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115F4F7E"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9. Security Architecture</w:t>
      </w:r>
    </w:p>
    <w:p w14:paraId="10794482"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Security in ContentGen is designed in depth, utilizing multiple complementary layers to protect against common web vulnerabilities, injection attacks, and credential misuse.</w:t>
      </w:r>
    </w:p>
    <w:tbl>
      <w:tblPr>
        <w:tblW w:w="0" w:type="auto"/>
        <w:jc w:val="center"/>
        <w:tblLook w:val="04A0" w:firstRow="1" w:lastRow="0" w:firstColumn="1" w:lastColumn="0" w:noHBand="0" w:noVBand="1"/>
      </w:tblPr>
      <w:tblGrid>
        <w:gridCol w:w="9360"/>
      </w:tblGrid>
      <w:tr w:rsidR="00E748BE" w:rsidRPr="00773A1E" w14:paraId="6D64D897" w14:textId="77777777">
        <w:trPr>
          <w:jc w:val="center"/>
        </w:trPr>
        <w:tc>
          <w:tcPr>
            <w:tcW w:w="9360" w:type="dxa"/>
            <w:shd w:val="clear" w:color="auto" w:fill="F0F4F8"/>
            <w:tcMar>
              <w:top w:w="90" w:type="dxa"/>
              <w:left w:w="150" w:type="dxa"/>
              <w:bottom w:w="90" w:type="dxa"/>
              <w:right w:w="150" w:type="dxa"/>
            </w:tcMar>
          </w:tcPr>
          <w:p w14:paraId="1745D764"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Incoming HTTP Request</w:t>
            </w:r>
          </w:p>
        </w:tc>
      </w:tr>
      <w:tr w:rsidR="00E748BE" w:rsidRPr="00773A1E" w14:paraId="3BFFFAA6" w14:textId="77777777">
        <w:trPr>
          <w:jc w:val="center"/>
        </w:trPr>
        <w:tc>
          <w:tcPr>
            <w:tcW w:w="9360" w:type="dxa"/>
            <w:shd w:val="clear" w:color="auto" w:fill="E8EFF5"/>
            <w:tcMar>
              <w:top w:w="90" w:type="dxa"/>
              <w:left w:w="150" w:type="dxa"/>
              <w:bottom w:w="90" w:type="dxa"/>
              <w:right w:w="150" w:type="dxa"/>
            </w:tcMar>
          </w:tcPr>
          <w:p w14:paraId="50D5FAB6"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Rate Limiting &amp; Body Validation Middleware</w:t>
            </w:r>
          </w:p>
        </w:tc>
      </w:tr>
      <w:tr w:rsidR="00E748BE" w:rsidRPr="00773A1E" w14:paraId="2E1E628E" w14:textId="77777777">
        <w:trPr>
          <w:jc w:val="center"/>
        </w:trPr>
        <w:tc>
          <w:tcPr>
            <w:tcW w:w="9360" w:type="dxa"/>
            <w:shd w:val="clear" w:color="auto" w:fill="F0F4F8"/>
            <w:tcMar>
              <w:top w:w="90" w:type="dxa"/>
              <w:left w:w="150" w:type="dxa"/>
              <w:bottom w:w="90" w:type="dxa"/>
              <w:right w:w="150" w:type="dxa"/>
            </w:tcMar>
          </w:tcPr>
          <w:p w14:paraId="663F86AC"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JWT Authentication &amp; Signature Verification</w:t>
            </w:r>
          </w:p>
        </w:tc>
      </w:tr>
      <w:tr w:rsidR="00E748BE" w:rsidRPr="00773A1E" w14:paraId="48A40185" w14:textId="77777777">
        <w:trPr>
          <w:jc w:val="center"/>
        </w:trPr>
        <w:tc>
          <w:tcPr>
            <w:tcW w:w="9360" w:type="dxa"/>
            <w:shd w:val="clear" w:color="auto" w:fill="E8EFF5"/>
            <w:tcMar>
              <w:top w:w="90" w:type="dxa"/>
              <w:left w:w="150" w:type="dxa"/>
              <w:bottom w:w="90" w:type="dxa"/>
              <w:right w:w="150" w:type="dxa"/>
            </w:tcMar>
          </w:tcPr>
          <w:p w14:paraId="5EB7B4E8"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Role Authorization &amp; Ownership Verification</w:t>
            </w:r>
          </w:p>
        </w:tc>
      </w:tr>
    </w:tbl>
    <w:p w14:paraId="56DB31F8" w14:textId="77777777" w:rsidR="00E748BE" w:rsidRPr="00773A1E" w:rsidRDefault="00000000">
      <w:pPr>
        <w:spacing w:before="80"/>
        <w:jc w:val="center"/>
        <w:rPr>
          <w:rFonts w:ascii="Times New Roman" w:hAnsi="Times New Roman" w:cs="Times New Roman"/>
        </w:rPr>
      </w:pPr>
      <w:r w:rsidRPr="00773A1E">
        <w:rPr>
          <w:rFonts w:ascii="Times New Roman" w:hAnsi="Times New Roman" w:cs="Times New Roman"/>
          <w:i/>
          <w:color w:val="646464"/>
          <w:sz w:val="18"/>
        </w:rPr>
        <w:t>Figure 4. Request security pipeline.</w:t>
      </w:r>
    </w:p>
    <w:p w14:paraId="3218CB17"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9.1 JWT Authentication</w:t>
      </w:r>
    </w:p>
    <w:p w14:paraId="7C33FC95"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Upon successful user login, the server issues a digitally signed JSON Web Token (JWT) containing non-sensitive user identity claims and role attributes. Protected endpoints require this token in the Authorization Bearer header. The authentication middleware validates token integrity, verifies expiration, and establishes request context.</w:t>
      </w:r>
    </w:p>
    <w:p w14:paraId="716DC80D"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9.2 Password Hashing with bcrypt.js</w:t>
      </w:r>
    </w:p>
    <w:p w14:paraId="1BA09888"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User passwords are encrypted using bcrypt.js with adaptive salt rounds before storage. Plaintext passwords are never logged, cached, or persisted in the database, protecting accounts against rainbow table attacks.</w:t>
      </w:r>
    </w:p>
    <w:p w14:paraId="7B084BFB"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9.3 Request Validation and Sanitization</w:t>
      </w:r>
    </w:p>
    <w:p w14:paraId="0857CD54"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Incoming payload schemas are validated to ensure field types, allowable lengths, and presence. Inputs are sanitized to neutralize cross-site scripting (XSS) scripts and prevent NoSQL operator injection attacks.</w:t>
      </w:r>
    </w:p>
    <w:p w14:paraId="2B6CCDC8"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9.4 Rate Limiting and Structured Logging</w:t>
      </w:r>
    </w:p>
    <w:p w14:paraId="081F4953"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IP-based rate limiters prevent brute-force login attempts and DDoS denial-of-service spamming. Structured JSON logs record operational events, security denials, and errors without leaking credentials or private tokens.</w:t>
      </w:r>
    </w:p>
    <w:p w14:paraId="334CBC8F"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21EA97C3"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10. Blog Management Module</w:t>
      </w:r>
    </w:p>
    <w:p w14:paraId="3FCCD733"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 blog module forms the primary CRUD (Create, Read, Update, Delete) engine of the system, handling end-to-end post management from draft creation to archival.</w:t>
      </w:r>
    </w:p>
    <w:tbl>
      <w:tblPr>
        <w:tblW w:w="0" w:type="auto"/>
        <w:jc w:val="center"/>
        <w:tblLook w:val="04A0" w:firstRow="1" w:lastRow="0" w:firstColumn="1" w:lastColumn="0" w:noHBand="0" w:noVBand="1"/>
      </w:tblPr>
      <w:tblGrid>
        <w:gridCol w:w="4680"/>
        <w:gridCol w:w="4680"/>
      </w:tblGrid>
      <w:tr w:rsidR="00E748BE" w:rsidRPr="00773A1E" w14:paraId="5FD9D32B" w14:textId="77777777">
        <w:trPr>
          <w:jc w:val="center"/>
        </w:trPr>
        <w:tc>
          <w:tcPr>
            <w:tcW w:w="4680" w:type="dxa"/>
            <w:shd w:val="clear" w:color="auto" w:fill="1F497D"/>
            <w:tcMar>
              <w:top w:w="120" w:type="dxa"/>
              <w:left w:w="180" w:type="dxa"/>
              <w:bottom w:w="120" w:type="dxa"/>
              <w:right w:w="180" w:type="dxa"/>
            </w:tcMar>
          </w:tcPr>
          <w:p w14:paraId="3068A4AF"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Operation</w:t>
            </w:r>
          </w:p>
        </w:tc>
        <w:tc>
          <w:tcPr>
            <w:tcW w:w="4680" w:type="dxa"/>
            <w:shd w:val="clear" w:color="auto" w:fill="1F497D"/>
            <w:tcMar>
              <w:top w:w="120" w:type="dxa"/>
              <w:left w:w="180" w:type="dxa"/>
              <w:bottom w:w="120" w:type="dxa"/>
              <w:right w:w="180" w:type="dxa"/>
            </w:tcMar>
          </w:tcPr>
          <w:p w14:paraId="3982894B"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Purpose &amp; Execution Details</w:t>
            </w:r>
          </w:p>
        </w:tc>
      </w:tr>
      <w:tr w:rsidR="00E748BE" w:rsidRPr="00773A1E" w14:paraId="4F086FE6" w14:textId="77777777">
        <w:trPr>
          <w:jc w:val="center"/>
        </w:trPr>
        <w:tc>
          <w:tcPr>
            <w:tcW w:w="4680" w:type="dxa"/>
            <w:shd w:val="clear" w:color="auto" w:fill="FFFFFF"/>
            <w:tcMar>
              <w:top w:w="120" w:type="dxa"/>
              <w:left w:w="180" w:type="dxa"/>
              <w:bottom w:w="120" w:type="dxa"/>
              <w:right w:w="180" w:type="dxa"/>
            </w:tcMar>
          </w:tcPr>
          <w:p w14:paraId="4286F90E"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Create</w:t>
            </w:r>
          </w:p>
        </w:tc>
        <w:tc>
          <w:tcPr>
            <w:tcW w:w="4680" w:type="dxa"/>
            <w:shd w:val="clear" w:color="auto" w:fill="FFFFFF"/>
            <w:tcMar>
              <w:top w:w="120" w:type="dxa"/>
              <w:left w:w="180" w:type="dxa"/>
              <w:bottom w:w="120" w:type="dxa"/>
              <w:right w:w="180" w:type="dxa"/>
            </w:tcMar>
          </w:tcPr>
          <w:p w14:paraId="4F0D5F28"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Create a new draft or blog article associated with the authenticated author's userID.</w:t>
            </w:r>
          </w:p>
        </w:tc>
      </w:tr>
      <w:tr w:rsidR="00E748BE" w:rsidRPr="00773A1E" w14:paraId="33B41404" w14:textId="77777777">
        <w:trPr>
          <w:jc w:val="center"/>
        </w:trPr>
        <w:tc>
          <w:tcPr>
            <w:tcW w:w="4680" w:type="dxa"/>
            <w:shd w:val="clear" w:color="auto" w:fill="F2F5F8"/>
            <w:tcMar>
              <w:top w:w="120" w:type="dxa"/>
              <w:left w:w="180" w:type="dxa"/>
              <w:bottom w:w="120" w:type="dxa"/>
              <w:right w:w="180" w:type="dxa"/>
            </w:tcMar>
          </w:tcPr>
          <w:p w14:paraId="11B9B9C0"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Read</w:t>
            </w:r>
          </w:p>
        </w:tc>
        <w:tc>
          <w:tcPr>
            <w:tcW w:w="4680" w:type="dxa"/>
            <w:shd w:val="clear" w:color="auto" w:fill="F2F5F8"/>
            <w:tcMar>
              <w:top w:w="120" w:type="dxa"/>
              <w:left w:w="180" w:type="dxa"/>
              <w:bottom w:w="120" w:type="dxa"/>
              <w:right w:w="180" w:type="dxa"/>
            </w:tcMar>
          </w:tcPr>
          <w:p w14:paraId="1D17C382"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Fetch a single post by ID or retrieve paginated lists of posts with query filtering.</w:t>
            </w:r>
          </w:p>
        </w:tc>
      </w:tr>
      <w:tr w:rsidR="00E748BE" w:rsidRPr="00773A1E" w14:paraId="1671CED9" w14:textId="77777777">
        <w:trPr>
          <w:jc w:val="center"/>
        </w:trPr>
        <w:tc>
          <w:tcPr>
            <w:tcW w:w="4680" w:type="dxa"/>
            <w:shd w:val="clear" w:color="auto" w:fill="FFFFFF"/>
            <w:tcMar>
              <w:top w:w="120" w:type="dxa"/>
              <w:left w:w="180" w:type="dxa"/>
              <w:bottom w:w="120" w:type="dxa"/>
              <w:right w:w="180" w:type="dxa"/>
            </w:tcMar>
          </w:tcPr>
          <w:p w14:paraId="1E70A35D"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Update</w:t>
            </w:r>
          </w:p>
        </w:tc>
        <w:tc>
          <w:tcPr>
            <w:tcW w:w="4680" w:type="dxa"/>
            <w:shd w:val="clear" w:color="auto" w:fill="FFFFFF"/>
            <w:tcMar>
              <w:top w:w="120" w:type="dxa"/>
              <w:left w:w="180" w:type="dxa"/>
              <w:bottom w:w="120" w:type="dxa"/>
              <w:right w:w="180" w:type="dxa"/>
            </w:tcMar>
          </w:tcPr>
          <w:p w14:paraId="6237EC51"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Edit title, content message, category tags, media links, or publish status.</w:t>
            </w:r>
          </w:p>
        </w:tc>
      </w:tr>
      <w:tr w:rsidR="00E748BE" w:rsidRPr="00773A1E" w14:paraId="38093453" w14:textId="77777777">
        <w:trPr>
          <w:jc w:val="center"/>
        </w:trPr>
        <w:tc>
          <w:tcPr>
            <w:tcW w:w="4680" w:type="dxa"/>
            <w:shd w:val="clear" w:color="auto" w:fill="F2F5F8"/>
            <w:tcMar>
              <w:top w:w="120" w:type="dxa"/>
              <w:left w:w="180" w:type="dxa"/>
              <w:bottom w:w="120" w:type="dxa"/>
              <w:right w:w="180" w:type="dxa"/>
            </w:tcMar>
          </w:tcPr>
          <w:p w14:paraId="27191222"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Delete</w:t>
            </w:r>
          </w:p>
        </w:tc>
        <w:tc>
          <w:tcPr>
            <w:tcW w:w="4680" w:type="dxa"/>
            <w:shd w:val="clear" w:color="auto" w:fill="F2F5F8"/>
            <w:tcMar>
              <w:top w:w="120" w:type="dxa"/>
              <w:left w:w="180" w:type="dxa"/>
              <w:bottom w:w="120" w:type="dxa"/>
              <w:right w:w="180" w:type="dxa"/>
            </w:tcMar>
          </w:tcPr>
          <w:p w14:paraId="07D957C7"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Permanently remove a post when authorized by author ownership or administrative privileges.</w:t>
            </w:r>
          </w:p>
        </w:tc>
      </w:tr>
    </w:tbl>
    <w:p w14:paraId="5429357C"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10.1 Blog Lifecycle States</w:t>
      </w:r>
    </w:p>
    <w:tbl>
      <w:tblPr>
        <w:tblW w:w="0" w:type="auto"/>
        <w:jc w:val="center"/>
        <w:tblLook w:val="04A0" w:firstRow="1" w:lastRow="0" w:firstColumn="1" w:lastColumn="0" w:noHBand="0" w:noVBand="1"/>
      </w:tblPr>
      <w:tblGrid>
        <w:gridCol w:w="9360"/>
      </w:tblGrid>
      <w:tr w:rsidR="00E748BE" w:rsidRPr="00773A1E" w14:paraId="2B218C5F" w14:textId="77777777">
        <w:trPr>
          <w:jc w:val="center"/>
        </w:trPr>
        <w:tc>
          <w:tcPr>
            <w:tcW w:w="9360" w:type="dxa"/>
            <w:shd w:val="clear" w:color="auto" w:fill="F0F4F8"/>
            <w:tcMar>
              <w:top w:w="90" w:type="dxa"/>
              <w:left w:w="150" w:type="dxa"/>
              <w:bottom w:w="90" w:type="dxa"/>
              <w:right w:w="150" w:type="dxa"/>
            </w:tcMar>
          </w:tcPr>
          <w:p w14:paraId="4BF5AE03"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Draft  ───&gt;  Pending Approval</w:t>
            </w:r>
          </w:p>
        </w:tc>
      </w:tr>
      <w:tr w:rsidR="00E748BE" w:rsidRPr="00773A1E" w14:paraId="0D082DF8" w14:textId="77777777">
        <w:trPr>
          <w:jc w:val="center"/>
        </w:trPr>
        <w:tc>
          <w:tcPr>
            <w:tcW w:w="9360" w:type="dxa"/>
            <w:shd w:val="clear" w:color="auto" w:fill="E8EFF5"/>
            <w:tcMar>
              <w:top w:w="90" w:type="dxa"/>
              <w:left w:w="150" w:type="dxa"/>
              <w:bottom w:w="90" w:type="dxa"/>
              <w:right w:w="150" w:type="dxa"/>
            </w:tcMar>
          </w:tcPr>
          <w:p w14:paraId="4112E5D7"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Pending Approval  ───&gt;  Scheduled</w:t>
            </w:r>
          </w:p>
        </w:tc>
      </w:tr>
      <w:tr w:rsidR="00E748BE" w:rsidRPr="00773A1E" w14:paraId="3A47F57F" w14:textId="77777777">
        <w:trPr>
          <w:jc w:val="center"/>
        </w:trPr>
        <w:tc>
          <w:tcPr>
            <w:tcW w:w="9360" w:type="dxa"/>
            <w:shd w:val="clear" w:color="auto" w:fill="F0F4F8"/>
            <w:tcMar>
              <w:top w:w="90" w:type="dxa"/>
              <w:left w:w="150" w:type="dxa"/>
              <w:bottom w:w="90" w:type="dxa"/>
              <w:right w:w="150" w:type="dxa"/>
            </w:tcMar>
          </w:tcPr>
          <w:p w14:paraId="0DD833CD"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Scheduled  ───&gt;  Published</w:t>
            </w:r>
          </w:p>
        </w:tc>
      </w:tr>
      <w:tr w:rsidR="00E748BE" w:rsidRPr="00773A1E" w14:paraId="5E56C4F3" w14:textId="77777777">
        <w:trPr>
          <w:jc w:val="center"/>
        </w:trPr>
        <w:tc>
          <w:tcPr>
            <w:tcW w:w="9360" w:type="dxa"/>
            <w:shd w:val="clear" w:color="auto" w:fill="E8EFF5"/>
            <w:tcMar>
              <w:top w:w="90" w:type="dxa"/>
              <w:left w:w="150" w:type="dxa"/>
              <w:bottom w:w="90" w:type="dxa"/>
              <w:right w:w="150" w:type="dxa"/>
            </w:tcMar>
          </w:tcPr>
          <w:p w14:paraId="75A1E18D"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Published  ───&gt;  Updated / Archived</w:t>
            </w:r>
          </w:p>
        </w:tc>
      </w:tr>
    </w:tbl>
    <w:p w14:paraId="41CE7951" w14:textId="77777777" w:rsidR="00E748BE" w:rsidRPr="00773A1E" w:rsidRDefault="00000000">
      <w:pPr>
        <w:spacing w:before="80"/>
        <w:jc w:val="center"/>
        <w:rPr>
          <w:rFonts w:ascii="Times New Roman" w:hAnsi="Times New Roman" w:cs="Times New Roman"/>
        </w:rPr>
      </w:pPr>
      <w:r w:rsidRPr="00773A1E">
        <w:rPr>
          <w:rFonts w:ascii="Times New Roman" w:hAnsi="Times New Roman" w:cs="Times New Roman"/>
          <w:i/>
          <w:color w:val="646464"/>
          <w:sz w:val="18"/>
        </w:rPr>
        <w:t>Figure 5. Comprehensive blog lifecycle workflow.</w:t>
      </w:r>
    </w:p>
    <w:p w14:paraId="2910E681"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10.2 Publishing State Definitions</w:t>
      </w:r>
    </w:p>
    <w:p w14:paraId="0867A0AF"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Draft: </w:t>
      </w:r>
      <w:r w:rsidRPr="00773A1E">
        <w:rPr>
          <w:rFonts w:ascii="Times New Roman" w:hAnsi="Times New Roman" w:cs="Times New Roman"/>
          <w:sz w:val="20"/>
        </w:rPr>
        <w:t>The article is currently under composition by the author and remains invisible to public readers.</w:t>
      </w:r>
    </w:p>
    <w:p w14:paraId="0A8C076F"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Pending Approval: </w:t>
      </w:r>
      <w:r w:rsidRPr="00773A1E">
        <w:rPr>
          <w:rFonts w:ascii="Times New Roman" w:hAnsi="Times New Roman" w:cs="Times New Roman"/>
          <w:sz w:val="20"/>
        </w:rPr>
        <w:t>The draft has been submitted to the editorial review queue for fact-checking and approval.</w:t>
      </w:r>
    </w:p>
    <w:p w14:paraId="3905E718"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Scheduled: </w:t>
      </w:r>
      <w:r w:rsidRPr="00773A1E">
        <w:rPr>
          <w:rFonts w:ascii="Times New Roman" w:hAnsi="Times New Roman" w:cs="Times New Roman"/>
          <w:sz w:val="20"/>
        </w:rPr>
        <w:t>The article is approved and assigned an automated future release timestamp.</w:t>
      </w:r>
    </w:p>
    <w:p w14:paraId="327F5F48"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Published: </w:t>
      </w:r>
      <w:r w:rsidRPr="00773A1E">
        <w:rPr>
          <w:rFonts w:ascii="Times New Roman" w:hAnsi="Times New Roman" w:cs="Times New Roman"/>
          <w:sz w:val="20"/>
        </w:rPr>
        <w:t>The post is fully accessible to readers, indexed by search queries, and open for comments.</w:t>
      </w:r>
    </w:p>
    <w:p w14:paraId="5B7725A5"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Archived: </w:t>
      </w:r>
      <w:r w:rsidRPr="00773A1E">
        <w:rPr>
          <w:rFonts w:ascii="Times New Roman" w:hAnsi="Times New Roman" w:cs="Times New Roman"/>
          <w:sz w:val="20"/>
        </w:rPr>
        <w:t>The post has been superseded or retired while preserving historical metrics.</w:t>
      </w:r>
    </w:p>
    <w:p w14:paraId="04EC18A4"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7079FC0E"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11. AI Content Generation</w:t>
      </w:r>
    </w:p>
    <w:p w14:paraId="12C792EF"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 AI module provides intelligent capabilities by interfacing with the Google Gemini AI foundation model to assist authors in generating comprehensive blog drafts from high-level topics.</w:t>
      </w:r>
    </w:p>
    <w:tbl>
      <w:tblPr>
        <w:tblW w:w="0" w:type="auto"/>
        <w:jc w:val="center"/>
        <w:tblLook w:val="04A0" w:firstRow="1" w:lastRow="0" w:firstColumn="1" w:lastColumn="0" w:noHBand="0" w:noVBand="1"/>
      </w:tblPr>
      <w:tblGrid>
        <w:gridCol w:w="9360"/>
      </w:tblGrid>
      <w:tr w:rsidR="00E748BE" w:rsidRPr="00773A1E" w14:paraId="34755E81" w14:textId="77777777">
        <w:trPr>
          <w:jc w:val="center"/>
        </w:trPr>
        <w:tc>
          <w:tcPr>
            <w:tcW w:w="9360" w:type="dxa"/>
            <w:shd w:val="clear" w:color="auto" w:fill="F0F4F8"/>
            <w:tcMar>
              <w:top w:w="90" w:type="dxa"/>
              <w:left w:w="150" w:type="dxa"/>
              <w:bottom w:w="90" w:type="dxa"/>
              <w:right w:w="150" w:type="dxa"/>
            </w:tcMar>
          </w:tcPr>
          <w:p w14:paraId="0D5C9965"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User submits topic, prompt, tone &amp; audience parameters</w:t>
            </w:r>
          </w:p>
        </w:tc>
      </w:tr>
      <w:tr w:rsidR="00E748BE" w:rsidRPr="00773A1E" w14:paraId="35BD891D" w14:textId="77777777">
        <w:trPr>
          <w:jc w:val="center"/>
        </w:trPr>
        <w:tc>
          <w:tcPr>
            <w:tcW w:w="9360" w:type="dxa"/>
            <w:shd w:val="clear" w:color="auto" w:fill="E8EFF5"/>
            <w:tcMar>
              <w:top w:w="90" w:type="dxa"/>
              <w:left w:w="150" w:type="dxa"/>
              <w:bottom w:w="90" w:type="dxa"/>
              <w:right w:w="150" w:type="dxa"/>
            </w:tcMar>
          </w:tcPr>
          <w:p w14:paraId="15B75827"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POST /api/ai/generate-blog endpoint processes input</w:t>
            </w:r>
          </w:p>
        </w:tc>
      </w:tr>
      <w:tr w:rsidR="00E748BE" w:rsidRPr="00773A1E" w14:paraId="5500EC71" w14:textId="77777777">
        <w:trPr>
          <w:jc w:val="center"/>
        </w:trPr>
        <w:tc>
          <w:tcPr>
            <w:tcW w:w="9360" w:type="dxa"/>
            <w:shd w:val="clear" w:color="auto" w:fill="F0F4F8"/>
            <w:tcMar>
              <w:top w:w="90" w:type="dxa"/>
              <w:left w:w="150" w:type="dxa"/>
              <w:bottom w:w="90" w:type="dxa"/>
              <w:right w:w="150" w:type="dxa"/>
            </w:tcMar>
          </w:tcPr>
          <w:p w14:paraId="4341F92C"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AI Service communicates with Google Gemini API</w:t>
            </w:r>
          </w:p>
        </w:tc>
      </w:tr>
      <w:tr w:rsidR="00E748BE" w:rsidRPr="00773A1E" w14:paraId="63019557" w14:textId="77777777">
        <w:trPr>
          <w:jc w:val="center"/>
        </w:trPr>
        <w:tc>
          <w:tcPr>
            <w:tcW w:w="9360" w:type="dxa"/>
            <w:shd w:val="clear" w:color="auto" w:fill="E8EFF5"/>
            <w:tcMar>
              <w:top w:w="90" w:type="dxa"/>
              <w:left w:w="150" w:type="dxa"/>
              <w:bottom w:w="90" w:type="dxa"/>
              <w:right w:w="150" w:type="dxa"/>
            </w:tcMar>
          </w:tcPr>
          <w:p w14:paraId="1F7B94A1"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Structured, multi-section blog draft returned to author</w:t>
            </w:r>
          </w:p>
        </w:tc>
      </w:tr>
    </w:tbl>
    <w:p w14:paraId="4ECB14EE" w14:textId="77777777" w:rsidR="00E748BE" w:rsidRPr="00773A1E" w:rsidRDefault="00000000">
      <w:pPr>
        <w:spacing w:before="80"/>
        <w:jc w:val="center"/>
        <w:rPr>
          <w:rFonts w:ascii="Times New Roman" w:hAnsi="Times New Roman" w:cs="Times New Roman"/>
        </w:rPr>
      </w:pPr>
      <w:r w:rsidRPr="00773A1E">
        <w:rPr>
          <w:rFonts w:ascii="Times New Roman" w:hAnsi="Times New Roman" w:cs="Times New Roman"/>
          <w:i/>
          <w:color w:val="646464"/>
          <w:sz w:val="18"/>
        </w:rPr>
        <w:t>Figure 6. AI-powered blog generation flow.</w:t>
      </w:r>
    </w:p>
    <w:p w14:paraId="5FEEBEA2"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11.1 Dedicated AI Endpoint</w:t>
      </w:r>
    </w:p>
    <w:p w14:paraId="65143453"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b/>
          <w:color w:val="232323"/>
          <w:sz w:val="20"/>
        </w:rPr>
        <w:t xml:space="preserve">Endpoint: </w:t>
      </w:r>
      <w:r w:rsidRPr="00773A1E">
        <w:rPr>
          <w:rFonts w:ascii="Times New Roman" w:hAnsi="Times New Roman" w:cs="Times New Roman"/>
          <w:color w:val="2D2D2D"/>
          <w:sz w:val="20"/>
        </w:rPr>
        <w:t>POST /api/ai/generate-blog</w:t>
      </w:r>
    </w:p>
    <w:p w14:paraId="53284E6F"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This endpoint accepts structured JSON parameters including target topic, tone (e.g., technical, casual, persuasive), target audience, desired article length, and SEO keywords. The controller validates inputs and initiates the generation service.</w:t>
      </w:r>
    </w:p>
    <w:p w14:paraId="4C55E2F2"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11.2 Architectural Principles of AI Generation</w:t>
      </w:r>
    </w:p>
    <w:p w14:paraId="15F049F7"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Human-in-the-Loop: </w:t>
      </w:r>
      <w:r w:rsidRPr="00773A1E">
        <w:rPr>
          <w:rFonts w:ascii="Times New Roman" w:hAnsi="Times New Roman" w:cs="Times New Roman"/>
          <w:sz w:val="20"/>
        </w:rPr>
        <w:t>Generative models produce drafts as assistance rather than unquestioned truth. Editorial review ensures high standards.</w:t>
      </w:r>
    </w:p>
    <w:p w14:paraId="3E52395C"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Deterministic Formatting: </w:t>
      </w:r>
      <w:r w:rsidRPr="00773A1E">
        <w:rPr>
          <w:rFonts w:ascii="Times New Roman" w:hAnsi="Times New Roman" w:cs="Times New Roman"/>
          <w:sz w:val="20"/>
        </w:rPr>
        <w:t>System prompts instruct Gemini to format outputs with clear titles, section headings, and cohesive conclusions.</w:t>
      </w:r>
    </w:p>
    <w:p w14:paraId="736F53D6"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Output Sanitization: </w:t>
      </w:r>
      <w:r w:rsidRPr="00773A1E">
        <w:rPr>
          <w:rFonts w:ascii="Times New Roman" w:hAnsi="Times New Roman" w:cs="Times New Roman"/>
          <w:sz w:val="20"/>
        </w:rPr>
        <w:t>Automated sanitization runs across AI-generated text to strip unexpected formatting or malicious markup.</w:t>
      </w:r>
    </w:p>
    <w:p w14:paraId="10F03BA5"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6B2CE901"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12. AI Summarization and Intelligent Features</w:t>
      </w:r>
    </w:p>
    <w:p w14:paraId="34F3B0D1"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In addition to generative composition, ContentGen integrates AI summarization capabilities to create article digests, previews, and automated FAQs.</w:t>
      </w:r>
    </w:p>
    <w:p w14:paraId="03D319AC"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12.1 Content Summarization Endpoint</w:t>
      </w:r>
    </w:p>
    <w:p w14:paraId="548C837F"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b/>
          <w:color w:val="232323"/>
          <w:sz w:val="20"/>
        </w:rPr>
        <w:t xml:space="preserve">Endpoint: </w:t>
      </w:r>
      <w:r w:rsidRPr="00773A1E">
        <w:rPr>
          <w:rFonts w:ascii="Times New Roman" w:hAnsi="Times New Roman" w:cs="Times New Roman"/>
          <w:color w:val="2D2D2D"/>
          <w:sz w:val="20"/>
        </w:rPr>
        <w:t>POST /api/ai/summarize</w:t>
      </w:r>
    </w:p>
    <w:p w14:paraId="2D9D78D4"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This endpoint receives long-form article text and directs Gemini AI to produce an executive abstract. Summaries are used for blog card meta descriptions, RSS feeds, push notifications, and quick editorial digests.</w:t>
      </w:r>
    </w:p>
    <w:p w14:paraId="0D3120C1"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12.2 Intelligent FAQ Assistance</w:t>
      </w:r>
    </w:p>
    <w:p w14:paraId="30C24762"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Using prompt engineering patterns, the FAQ generation service analyzes an article's body and extracts probable questions and concise answers. This increases reader engagement and strengthens search engine optimization (SEO).</w:t>
      </w:r>
    </w:p>
    <w:p w14:paraId="28394814"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12.3 Benefits of AI Service Decoupling</w:t>
      </w:r>
    </w:p>
    <w:p w14:paraId="388EFA10"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Provider Agility: AI vendor APIs can be updated or swapped without touching the core post database.</w:t>
      </w:r>
    </w:p>
    <w:p w14:paraId="601C06A3"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Controller Simplicity: Routing controllers remain concise and maintain clean responsibilities.</w:t>
      </w:r>
    </w:p>
    <w:p w14:paraId="2E37785A"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Prompt Versioning: Prompts can be tuned, tested, and versioned independently.</w:t>
      </w:r>
    </w:p>
    <w:p w14:paraId="2110E612"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Fault Tolerance: External latency, API quota limits, and timeouts are isolated from core blogging CRUD.</w:t>
      </w:r>
    </w:p>
    <w:p w14:paraId="2056FE0F"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Testability: Unit tests can easily mock AI responses without incurring cloud API costs.</w:t>
      </w:r>
    </w:p>
    <w:p w14:paraId="445D3DCC"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4818855D"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13. API Design and Testing</w:t>
      </w:r>
    </w:p>
    <w:p w14:paraId="6FC11AD9"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A systematic testing workflow ensures that all endpoints adhere to specified JSON contracts, status codes, and authorization rules.</w:t>
      </w:r>
    </w:p>
    <w:tbl>
      <w:tblPr>
        <w:tblW w:w="0" w:type="auto"/>
        <w:jc w:val="center"/>
        <w:tblLook w:val="04A0" w:firstRow="1" w:lastRow="0" w:firstColumn="1" w:lastColumn="0" w:noHBand="0" w:noVBand="1"/>
      </w:tblPr>
      <w:tblGrid>
        <w:gridCol w:w="9360"/>
      </w:tblGrid>
      <w:tr w:rsidR="00E748BE" w:rsidRPr="00773A1E" w14:paraId="6D4DD23E" w14:textId="77777777">
        <w:trPr>
          <w:jc w:val="center"/>
        </w:trPr>
        <w:tc>
          <w:tcPr>
            <w:tcW w:w="9360" w:type="dxa"/>
            <w:shd w:val="clear" w:color="auto" w:fill="F0F4F8"/>
            <w:tcMar>
              <w:top w:w="90" w:type="dxa"/>
              <w:left w:w="150" w:type="dxa"/>
              <w:bottom w:w="90" w:type="dxa"/>
              <w:right w:w="150" w:type="dxa"/>
            </w:tcMar>
          </w:tcPr>
          <w:p w14:paraId="5E2FDD68"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User Registration  ───&gt;  User Login</w:t>
            </w:r>
          </w:p>
        </w:tc>
      </w:tr>
      <w:tr w:rsidR="00E748BE" w:rsidRPr="00773A1E" w14:paraId="34DA5B52" w14:textId="77777777">
        <w:trPr>
          <w:jc w:val="center"/>
        </w:trPr>
        <w:tc>
          <w:tcPr>
            <w:tcW w:w="9360" w:type="dxa"/>
            <w:shd w:val="clear" w:color="auto" w:fill="E8EFF5"/>
            <w:tcMar>
              <w:top w:w="90" w:type="dxa"/>
              <w:left w:w="150" w:type="dxa"/>
              <w:bottom w:w="90" w:type="dxa"/>
              <w:right w:w="150" w:type="dxa"/>
            </w:tcMar>
          </w:tcPr>
          <w:p w14:paraId="5D879134"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Receive Signed JWT Token in Response</w:t>
            </w:r>
          </w:p>
        </w:tc>
      </w:tr>
      <w:tr w:rsidR="00E748BE" w:rsidRPr="00773A1E" w14:paraId="484FB9B4" w14:textId="77777777">
        <w:trPr>
          <w:jc w:val="center"/>
        </w:trPr>
        <w:tc>
          <w:tcPr>
            <w:tcW w:w="9360" w:type="dxa"/>
            <w:shd w:val="clear" w:color="auto" w:fill="F0F4F8"/>
            <w:tcMar>
              <w:top w:w="90" w:type="dxa"/>
              <w:left w:w="150" w:type="dxa"/>
              <w:bottom w:w="90" w:type="dxa"/>
              <w:right w:w="150" w:type="dxa"/>
            </w:tcMar>
          </w:tcPr>
          <w:p w14:paraId="37EE340D"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Attach Token to Authorization: Bearer Header</w:t>
            </w:r>
          </w:p>
        </w:tc>
      </w:tr>
      <w:tr w:rsidR="00E748BE" w:rsidRPr="00773A1E" w14:paraId="0ABEF49A" w14:textId="77777777">
        <w:trPr>
          <w:jc w:val="center"/>
        </w:trPr>
        <w:tc>
          <w:tcPr>
            <w:tcW w:w="9360" w:type="dxa"/>
            <w:shd w:val="clear" w:color="auto" w:fill="E8EFF5"/>
            <w:tcMar>
              <w:top w:w="90" w:type="dxa"/>
              <w:left w:w="150" w:type="dxa"/>
              <w:bottom w:w="90" w:type="dxa"/>
              <w:right w:w="150" w:type="dxa"/>
            </w:tcMar>
          </w:tcPr>
          <w:p w14:paraId="35940635" w14:textId="77777777" w:rsidR="00E748BE" w:rsidRPr="00773A1E" w:rsidRDefault="00000000">
            <w:pPr>
              <w:jc w:val="center"/>
              <w:rPr>
                <w:rFonts w:ascii="Times New Roman" w:hAnsi="Times New Roman" w:cs="Times New Roman"/>
              </w:rPr>
            </w:pPr>
            <w:r w:rsidRPr="00773A1E">
              <w:rPr>
                <w:rFonts w:ascii="Times New Roman" w:hAnsi="Times New Roman" w:cs="Times New Roman"/>
                <w:b/>
                <w:color w:val="1F497D"/>
                <w:sz w:val="20"/>
              </w:rPr>
              <w:t>Execute CRUD &amp; AI API Operations (/api/posts, /api/ai)</w:t>
            </w:r>
          </w:p>
        </w:tc>
      </w:tr>
    </w:tbl>
    <w:p w14:paraId="5ABA6726" w14:textId="77777777" w:rsidR="00E748BE" w:rsidRPr="00773A1E" w:rsidRDefault="00000000">
      <w:pPr>
        <w:spacing w:before="80"/>
        <w:jc w:val="center"/>
        <w:rPr>
          <w:rFonts w:ascii="Times New Roman" w:hAnsi="Times New Roman" w:cs="Times New Roman"/>
        </w:rPr>
      </w:pPr>
      <w:r w:rsidRPr="00773A1E">
        <w:rPr>
          <w:rFonts w:ascii="Times New Roman" w:hAnsi="Times New Roman" w:cs="Times New Roman"/>
          <w:i/>
          <w:color w:val="646464"/>
          <w:sz w:val="18"/>
        </w:rPr>
        <w:t>Figure 7. API authentication and testing sequence.</w:t>
      </w:r>
    </w:p>
    <w:p w14:paraId="3C140747"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13.1 Core API Categories and Endpoints</w:t>
      </w:r>
    </w:p>
    <w:tbl>
      <w:tblPr>
        <w:tblW w:w="0" w:type="auto"/>
        <w:jc w:val="center"/>
        <w:tblLook w:val="04A0" w:firstRow="1" w:lastRow="0" w:firstColumn="1" w:lastColumn="0" w:noHBand="0" w:noVBand="1"/>
      </w:tblPr>
      <w:tblGrid>
        <w:gridCol w:w="3120"/>
        <w:gridCol w:w="3120"/>
        <w:gridCol w:w="3120"/>
      </w:tblGrid>
      <w:tr w:rsidR="00E748BE" w:rsidRPr="00773A1E" w14:paraId="1377D253" w14:textId="77777777">
        <w:trPr>
          <w:jc w:val="center"/>
        </w:trPr>
        <w:tc>
          <w:tcPr>
            <w:tcW w:w="3120" w:type="dxa"/>
            <w:shd w:val="clear" w:color="auto" w:fill="1F497D"/>
            <w:tcMar>
              <w:top w:w="120" w:type="dxa"/>
              <w:left w:w="180" w:type="dxa"/>
              <w:bottom w:w="120" w:type="dxa"/>
              <w:right w:w="180" w:type="dxa"/>
            </w:tcMar>
          </w:tcPr>
          <w:p w14:paraId="67680CE7"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Category</w:t>
            </w:r>
          </w:p>
        </w:tc>
        <w:tc>
          <w:tcPr>
            <w:tcW w:w="3120" w:type="dxa"/>
            <w:shd w:val="clear" w:color="auto" w:fill="1F497D"/>
            <w:tcMar>
              <w:top w:w="120" w:type="dxa"/>
              <w:left w:w="180" w:type="dxa"/>
              <w:bottom w:w="120" w:type="dxa"/>
              <w:right w:w="180" w:type="dxa"/>
            </w:tcMar>
          </w:tcPr>
          <w:p w14:paraId="1DC3D927"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Example Endpoint</w:t>
            </w:r>
          </w:p>
        </w:tc>
        <w:tc>
          <w:tcPr>
            <w:tcW w:w="3120" w:type="dxa"/>
            <w:shd w:val="clear" w:color="auto" w:fill="1F497D"/>
            <w:tcMar>
              <w:top w:w="120" w:type="dxa"/>
              <w:left w:w="180" w:type="dxa"/>
              <w:bottom w:w="120" w:type="dxa"/>
              <w:right w:w="180" w:type="dxa"/>
            </w:tcMar>
          </w:tcPr>
          <w:p w14:paraId="7D6E81D5"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Purpose</w:t>
            </w:r>
          </w:p>
        </w:tc>
      </w:tr>
      <w:tr w:rsidR="00E748BE" w:rsidRPr="00773A1E" w14:paraId="6CECB183" w14:textId="77777777">
        <w:trPr>
          <w:jc w:val="center"/>
        </w:trPr>
        <w:tc>
          <w:tcPr>
            <w:tcW w:w="3120" w:type="dxa"/>
            <w:shd w:val="clear" w:color="auto" w:fill="FFFFFF"/>
            <w:tcMar>
              <w:top w:w="120" w:type="dxa"/>
              <w:left w:w="180" w:type="dxa"/>
              <w:bottom w:w="120" w:type="dxa"/>
              <w:right w:w="180" w:type="dxa"/>
            </w:tcMar>
          </w:tcPr>
          <w:p w14:paraId="76CC7D0F"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Authentication</w:t>
            </w:r>
          </w:p>
        </w:tc>
        <w:tc>
          <w:tcPr>
            <w:tcW w:w="3120" w:type="dxa"/>
            <w:shd w:val="clear" w:color="auto" w:fill="FFFFFF"/>
            <w:tcMar>
              <w:top w:w="120" w:type="dxa"/>
              <w:left w:w="180" w:type="dxa"/>
              <w:bottom w:w="120" w:type="dxa"/>
              <w:right w:w="180" w:type="dxa"/>
            </w:tcMar>
          </w:tcPr>
          <w:p w14:paraId="1DE6B085"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/api/auth/register</w:t>
            </w:r>
          </w:p>
        </w:tc>
        <w:tc>
          <w:tcPr>
            <w:tcW w:w="3120" w:type="dxa"/>
            <w:shd w:val="clear" w:color="auto" w:fill="FFFFFF"/>
            <w:tcMar>
              <w:top w:w="120" w:type="dxa"/>
              <w:left w:w="180" w:type="dxa"/>
              <w:bottom w:w="120" w:type="dxa"/>
              <w:right w:w="180" w:type="dxa"/>
            </w:tcMar>
          </w:tcPr>
          <w:p w14:paraId="360EB2C3"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Create new user account and hash password</w:t>
            </w:r>
          </w:p>
        </w:tc>
      </w:tr>
      <w:tr w:rsidR="00E748BE" w:rsidRPr="00773A1E" w14:paraId="1CED6AAA" w14:textId="77777777">
        <w:trPr>
          <w:jc w:val="center"/>
        </w:trPr>
        <w:tc>
          <w:tcPr>
            <w:tcW w:w="3120" w:type="dxa"/>
            <w:shd w:val="clear" w:color="auto" w:fill="F2F5F8"/>
            <w:tcMar>
              <w:top w:w="120" w:type="dxa"/>
              <w:left w:w="180" w:type="dxa"/>
              <w:bottom w:w="120" w:type="dxa"/>
              <w:right w:w="180" w:type="dxa"/>
            </w:tcMar>
          </w:tcPr>
          <w:p w14:paraId="4F62E427"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Authentication</w:t>
            </w:r>
          </w:p>
        </w:tc>
        <w:tc>
          <w:tcPr>
            <w:tcW w:w="3120" w:type="dxa"/>
            <w:shd w:val="clear" w:color="auto" w:fill="F2F5F8"/>
            <w:tcMar>
              <w:top w:w="120" w:type="dxa"/>
              <w:left w:w="180" w:type="dxa"/>
              <w:bottom w:w="120" w:type="dxa"/>
              <w:right w:w="180" w:type="dxa"/>
            </w:tcMar>
          </w:tcPr>
          <w:p w14:paraId="1FD785DC"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/api/auth/login</w:t>
            </w:r>
          </w:p>
        </w:tc>
        <w:tc>
          <w:tcPr>
            <w:tcW w:w="3120" w:type="dxa"/>
            <w:shd w:val="clear" w:color="auto" w:fill="F2F5F8"/>
            <w:tcMar>
              <w:top w:w="120" w:type="dxa"/>
              <w:left w:w="180" w:type="dxa"/>
              <w:bottom w:w="120" w:type="dxa"/>
              <w:right w:w="180" w:type="dxa"/>
            </w:tcMar>
          </w:tcPr>
          <w:p w14:paraId="2A370CA9"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Authenticate credentials and issue JWT</w:t>
            </w:r>
          </w:p>
        </w:tc>
      </w:tr>
      <w:tr w:rsidR="00E748BE" w:rsidRPr="00773A1E" w14:paraId="25A13E22" w14:textId="77777777">
        <w:trPr>
          <w:jc w:val="center"/>
        </w:trPr>
        <w:tc>
          <w:tcPr>
            <w:tcW w:w="3120" w:type="dxa"/>
            <w:shd w:val="clear" w:color="auto" w:fill="FFFFFF"/>
            <w:tcMar>
              <w:top w:w="120" w:type="dxa"/>
              <w:left w:w="180" w:type="dxa"/>
              <w:bottom w:w="120" w:type="dxa"/>
              <w:right w:w="180" w:type="dxa"/>
            </w:tcMar>
          </w:tcPr>
          <w:p w14:paraId="5B21C93B"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Blogs</w:t>
            </w:r>
          </w:p>
        </w:tc>
        <w:tc>
          <w:tcPr>
            <w:tcW w:w="3120" w:type="dxa"/>
            <w:shd w:val="clear" w:color="auto" w:fill="FFFFFF"/>
            <w:tcMar>
              <w:top w:w="120" w:type="dxa"/>
              <w:left w:w="180" w:type="dxa"/>
              <w:bottom w:w="120" w:type="dxa"/>
              <w:right w:w="180" w:type="dxa"/>
            </w:tcMar>
          </w:tcPr>
          <w:p w14:paraId="3A31D598"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/api/posts</w:t>
            </w:r>
          </w:p>
        </w:tc>
        <w:tc>
          <w:tcPr>
            <w:tcW w:w="3120" w:type="dxa"/>
            <w:shd w:val="clear" w:color="auto" w:fill="FFFFFF"/>
            <w:tcMar>
              <w:top w:w="120" w:type="dxa"/>
              <w:left w:w="180" w:type="dxa"/>
              <w:bottom w:w="120" w:type="dxa"/>
              <w:right w:w="180" w:type="dxa"/>
            </w:tcMar>
          </w:tcPr>
          <w:p w14:paraId="24DBF70C"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Create, fetch, update, or remove blog posts</w:t>
            </w:r>
          </w:p>
        </w:tc>
      </w:tr>
      <w:tr w:rsidR="00E748BE" w:rsidRPr="00773A1E" w14:paraId="310675A5" w14:textId="77777777">
        <w:trPr>
          <w:jc w:val="center"/>
        </w:trPr>
        <w:tc>
          <w:tcPr>
            <w:tcW w:w="3120" w:type="dxa"/>
            <w:shd w:val="clear" w:color="auto" w:fill="F2F5F8"/>
            <w:tcMar>
              <w:top w:w="120" w:type="dxa"/>
              <w:left w:w="180" w:type="dxa"/>
              <w:bottom w:w="120" w:type="dxa"/>
              <w:right w:w="180" w:type="dxa"/>
            </w:tcMar>
          </w:tcPr>
          <w:p w14:paraId="35D96FBA"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AI</w:t>
            </w:r>
          </w:p>
        </w:tc>
        <w:tc>
          <w:tcPr>
            <w:tcW w:w="3120" w:type="dxa"/>
            <w:shd w:val="clear" w:color="auto" w:fill="F2F5F8"/>
            <w:tcMar>
              <w:top w:w="120" w:type="dxa"/>
              <w:left w:w="180" w:type="dxa"/>
              <w:bottom w:w="120" w:type="dxa"/>
              <w:right w:w="180" w:type="dxa"/>
            </w:tcMar>
          </w:tcPr>
          <w:p w14:paraId="719FF015"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/api/ai/generate-blog</w:t>
            </w:r>
          </w:p>
        </w:tc>
        <w:tc>
          <w:tcPr>
            <w:tcW w:w="3120" w:type="dxa"/>
            <w:shd w:val="clear" w:color="auto" w:fill="F2F5F8"/>
            <w:tcMar>
              <w:top w:w="120" w:type="dxa"/>
              <w:left w:w="180" w:type="dxa"/>
              <w:bottom w:w="120" w:type="dxa"/>
              <w:right w:w="180" w:type="dxa"/>
            </w:tcMar>
          </w:tcPr>
          <w:p w14:paraId="1FCA5AB4"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Generate complete blog post draft using Gemini AI</w:t>
            </w:r>
          </w:p>
        </w:tc>
      </w:tr>
      <w:tr w:rsidR="00E748BE" w:rsidRPr="00773A1E" w14:paraId="3072D41E" w14:textId="77777777">
        <w:trPr>
          <w:jc w:val="center"/>
        </w:trPr>
        <w:tc>
          <w:tcPr>
            <w:tcW w:w="3120" w:type="dxa"/>
            <w:shd w:val="clear" w:color="auto" w:fill="FFFFFF"/>
            <w:tcMar>
              <w:top w:w="120" w:type="dxa"/>
              <w:left w:w="180" w:type="dxa"/>
              <w:bottom w:w="120" w:type="dxa"/>
              <w:right w:w="180" w:type="dxa"/>
            </w:tcMar>
          </w:tcPr>
          <w:p w14:paraId="5FDC1501"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AI</w:t>
            </w:r>
          </w:p>
        </w:tc>
        <w:tc>
          <w:tcPr>
            <w:tcW w:w="3120" w:type="dxa"/>
            <w:shd w:val="clear" w:color="auto" w:fill="FFFFFF"/>
            <w:tcMar>
              <w:top w:w="120" w:type="dxa"/>
              <w:left w:w="180" w:type="dxa"/>
              <w:bottom w:w="120" w:type="dxa"/>
              <w:right w:w="180" w:type="dxa"/>
            </w:tcMar>
          </w:tcPr>
          <w:p w14:paraId="191EADF1"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/api/ai/summarize</w:t>
            </w:r>
          </w:p>
        </w:tc>
        <w:tc>
          <w:tcPr>
            <w:tcW w:w="3120" w:type="dxa"/>
            <w:shd w:val="clear" w:color="auto" w:fill="FFFFFF"/>
            <w:tcMar>
              <w:top w:w="120" w:type="dxa"/>
              <w:left w:w="180" w:type="dxa"/>
              <w:bottom w:w="120" w:type="dxa"/>
              <w:right w:w="180" w:type="dxa"/>
            </w:tcMar>
          </w:tcPr>
          <w:p w14:paraId="4903C394"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Generate concise abstract from article text</w:t>
            </w:r>
          </w:p>
        </w:tc>
      </w:tr>
      <w:tr w:rsidR="00E748BE" w:rsidRPr="00773A1E" w14:paraId="6E96A094" w14:textId="77777777">
        <w:trPr>
          <w:jc w:val="center"/>
        </w:trPr>
        <w:tc>
          <w:tcPr>
            <w:tcW w:w="3120" w:type="dxa"/>
            <w:shd w:val="clear" w:color="auto" w:fill="F2F5F8"/>
            <w:tcMar>
              <w:top w:w="120" w:type="dxa"/>
              <w:left w:w="180" w:type="dxa"/>
              <w:bottom w:w="120" w:type="dxa"/>
              <w:right w:w="180" w:type="dxa"/>
            </w:tcMar>
          </w:tcPr>
          <w:p w14:paraId="40404416"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Comments</w:t>
            </w:r>
          </w:p>
        </w:tc>
        <w:tc>
          <w:tcPr>
            <w:tcW w:w="3120" w:type="dxa"/>
            <w:shd w:val="clear" w:color="auto" w:fill="F2F5F8"/>
            <w:tcMar>
              <w:top w:w="120" w:type="dxa"/>
              <w:left w:w="180" w:type="dxa"/>
              <w:bottom w:w="120" w:type="dxa"/>
              <w:right w:w="180" w:type="dxa"/>
            </w:tcMar>
          </w:tcPr>
          <w:p w14:paraId="7C80DAE0"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/api/comments</w:t>
            </w:r>
          </w:p>
        </w:tc>
        <w:tc>
          <w:tcPr>
            <w:tcW w:w="3120" w:type="dxa"/>
            <w:shd w:val="clear" w:color="auto" w:fill="F2F5F8"/>
            <w:tcMar>
              <w:top w:w="120" w:type="dxa"/>
              <w:left w:w="180" w:type="dxa"/>
              <w:bottom w:w="120" w:type="dxa"/>
              <w:right w:w="180" w:type="dxa"/>
            </w:tcMar>
          </w:tcPr>
          <w:p w14:paraId="7659D03D"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Submit reader comment or moderate comment queue</w:t>
            </w:r>
          </w:p>
        </w:tc>
      </w:tr>
      <w:tr w:rsidR="00E748BE" w:rsidRPr="00773A1E" w14:paraId="19C39A4E" w14:textId="77777777">
        <w:trPr>
          <w:jc w:val="center"/>
        </w:trPr>
        <w:tc>
          <w:tcPr>
            <w:tcW w:w="3120" w:type="dxa"/>
            <w:shd w:val="clear" w:color="auto" w:fill="FFFFFF"/>
            <w:tcMar>
              <w:top w:w="120" w:type="dxa"/>
              <w:left w:w="180" w:type="dxa"/>
              <w:bottom w:w="120" w:type="dxa"/>
              <w:right w:w="180" w:type="dxa"/>
            </w:tcMar>
          </w:tcPr>
          <w:p w14:paraId="239B47AD"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Search</w:t>
            </w:r>
          </w:p>
        </w:tc>
        <w:tc>
          <w:tcPr>
            <w:tcW w:w="3120" w:type="dxa"/>
            <w:shd w:val="clear" w:color="auto" w:fill="FFFFFF"/>
            <w:tcMar>
              <w:top w:w="120" w:type="dxa"/>
              <w:left w:w="180" w:type="dxa"/>
              <w:bottom w:w="120" w:type="dxa"/>
              <w:right w:w="180" w:type="dxa"/>
            </w:tcMar>
          </w:tcPr>
          <w:p w14:paraId="17197FB5"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/api/posts/search</w:t>
            </w:r>
          </w:p>
        </w:tc>
        <w:tc>
          <w:tcPr>
            <w:tcW w:w="3120" w:type="dxa"/>
            <w:shd w:val="clear" w:color="auto" w:fill="FFFFFF"/>
            <w:tcMar>
              <w:top w:w="120" w:type="dxa"/>
              <w:left w:w="180" w:type="dxa"/>
              <w:bottom w:w="120" w:type="dxa"/>
              <w:right w:w="180" w:type="dxa"/>
            </w:tcMar>
          </w:tcPr>
          <w:p w14:paraId="4844FDA6"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Query published posts with keyword and tag filters</w:t>
            </w:r>
          </w:p>
        </w:tc>
      </w:tr>
    </w:tbl>
    <w:p w14:paraId="00036361"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13.2 Postman Test Procedure</w:t>
      </w:r>
    </w:p>
    <w:p w14:paraId="1D0826D4"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Initialize the Express server in test mode.</w:t>
      </w:r>
    </w:p>
    <w:p w14:paraId="5CC65B65"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Execute POST /api/auth/register to verify password hashing.</w:t>
      </w:r>
    </w:p>
    <w:p w14:paraId="40AD2B30"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Execute POST /api/auth/login to retrieve the Bearer JWT token.</w:t>
      </w:r>
    </w:p>
    <w:p w14:paraId="4E5EAB66"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Include the Bearer token in subsequent Postman collection headers.</w:t>
      </w:r>
    </w:p>
    <w:p w14:paraId="20E25587"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lastRenderedPageBreak/>
        <w:t>Create and update blog drafts to confirm schema validation rules.</w:t>
      </w:r>
    </w:p>
    <w:p w14:paraId="25F7DDFB"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Execute negative tests with missing tokens to ensure 401/403 status responses.</w:t>
      </w:r>
    </w:p>
    <w:p w14:paraId="29EC8233" w14:textId="739521FA" w:rsidR="00E748BE" w:rsidRPr="00773A1E" w:rsidRDefault="00000000" w:rsidP="00505A78">
      <w:pPr>
        <w:rPr>
          <w:rFonts w:ascii="Times New Roman" w:hAnsi="Times New Roman" w:cs="Times New Roman"/>
        </w:rPr>
      </w:pPr>
      <w:r w:rsidRPr="00773A1E">
        <w:rPr>
          <w:rFonts w:ascii="Times New Roman" w:hAnsi="Times New Roman" w:cs="Times New Roman"/>
          <w:b/>
          <w:color w:val="1F497D"/>
          <w:sz w:val="32"/>
        </w:rPr>
        <w:t>14. Database Configuration</w:t>
      </w:r>
    </w:p>
    <w:p w14:paraId="714BA854"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ContentGen relies on MongoDB as its scalable NoSQL document store, mediated through Mongoose ODM for structured validation and query building.</w:t>
      </w:r>
    </w:p>
    <w:p w14:paraId="7E859B7E"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14.1 Database Connection Workflow</w:t>
      </w:r>
    </w:p>
    <w:p w14:paraId="66AB3013"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Install and import the official mongoose package within the server application.</w:t>
      </w:r>
    </w:p>
    <w:p w14:paraId="50603A1E"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Load database connection URIs securely through protected environment variables.</w:t>
      </w:r>
    </w:p>
    <w:p w14:paraId="16A27C59"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Create a dedicated database connection module with retry logic.</w:t>
      </w:r>
    </w:p>
    <w:p w14:paraId="728927F0"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Establish the connection during server startup before registering HTTP listener ports.</w:t>
      </w:r>
    </w:p>
    <w:p w14:paraId="12CE1894"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Enforce strict schema validation and unique indexes at the database level.</w:t>
      </w:r>
    </w:p>
    <w:p w14:paraId="079198F2"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b/>
          <w:color w:val="232323"/>
          <w:sz w:val="20"/>
        </w:rPr>
        <w:t xml:space="preserve">Installation Command: </w:t>
      </w:r>
      <w:r w:rsidRPr="00773A1E">
        <w:rPr>
          <w:rFonts w:ascii="Times New Roman" w:hAnsi="Times New Roman" w:cs="Times New Roman"/>
          <w:color w:val="2D2D2D"/>
          <w:sz w:val="20"/>
        </w:rPr>
        <w:t>npm install mongoose</w:t>
      </w:r>
    </w:p>
    <w:p w14:paraId="77A531B6"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14.2 Environment Configuration</w:t>
      </w:r>
    </w:p>
    <w:tbl>
      <w:tblPr>
        <w:tblW w:w="0" w:type="auto"/>
        <w:jc w:val="center"/>
        <w:tblLook w:val="04A0" w:firstRow="1" w:lastRow="0" w:firstColumn="1" w:lastColumn="0" w:noHBand="0" w:noVBand="1"/>
      </w:tblPr>
      <w:tblGrid>
        <w:gridCol w:w="4680"/>
        <w:gridCol w:w="4680"/>
      </w:tblGrid>
      <w:tr w:rsidR="00E748BE" w:rsidRPr="00773A1E" w14:paraId="5F19DEB5" w14:textId="77777777">
        <w:trPr>
          <w:jc w:val="center"/>
        </w:trPr>
        <w:tc>
          <w:tcPr>
            <w:tcW w:w="4680" w:type="dxa"/>
            <w:shd w:val="clear" w:color="auto" w:fill="1F497D"/>
            <w:tcMar>
              <w:top w:w="120" w:type="dxa"/>
              <w:left w:w="180" w:type="dxa"/>
              <w:bottom w:w="120" w:type="dxa"/>
              <w:right w:w="180" w:type="dxa"/>
            </w:tcMar>
          </w:tcPr>
          <w:p w14:paraId="1770FCFE"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Variable</w:t>
            </w:r>
          </w:p>
        </w:tc>
        <w:tc>
          <w:tcPr>
            <w:tcW w:w="4680" w:type="dxa"/>
            <w:shd w:val="clear" w:color="auto" w:fill="1F497D"/>
            <w:tcMar>
              <w:top w:w="120" w:type="dxa"/>
              <w:left w:w="180" w:type="dxa"/>
              <w:bottom w:w="120" w:type="dxa"/>
              <w:right w:w="180" w:type="dxa"/>
            </w:tcMar>
          </w:tcPr>
          <w:p w14:paraId="64A66913"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Purpose &amp; Context</w:t>
            </w:r>
          </w:p>
        </w:tc>
      </w:tr>
      <w:tr w:rsidR="00E748BE" w:rsidRPr="00773A1E" w14:paraId="4E8E0551" w14:textId="77777777">
        <w:trPr>
          <w:jc w:val="center"/>
        </w:trPr>
        <w:tc>
          <w:tcPr>
            <w:tcW w:w="4680" w:type="dxa"/>
            <w:shd w:val="clear" w:color="auto" w:fill="FFFFFF"/>
            <w:tcMar>
              <w:top w:w="120" w:type="dxa"/>
              <w:left w:w="180" w:type="dxa"/>
              <w:bottom w:w="120" w:type="dxa"/>
              <w:right w:w="180" w:type="dxa"/>
            </w:tcMar>
          </w:tcPr>
          <w:p w14:paraId="7E81B9AA"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PORT</w:t>
            </w:r>
          </w:p>
        </w:tc>
        <w:tc>
          <w:tcPr>
            <w:tcW w:w="4680" w:type="dxa"/>
            <w:shd w:val="clear" w:color="auto" w:fill="FFFFFF"/>
            <w:tcMar>
              <w:top w:w="120" w:type="dxa"/>
              <w:left w:w="180" w:type="dxa"/>
              <w:bottom w:w="120" w:type="dxa"/>
              <w:right w:w="180" w:type="dxa"/>
            </w:tcMar>
          </w:tcPr>
          <w:p w14:paraId="51BCAEE2"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Port number where the Express HTTP server accepts incoming requests</w:t>
            </w:r>
          </w:p>
        </w:tc>
      </w:tr>
      <w:tr w:rsidR="00E748BE" w:rsidRPr="00773A1E" w14:paraId="2F7BE892" w14:textId="77777777">
        <w:trPr>
          <w:jc w:val="center"/>
        </w:trPr>
        <w:tc>
          <w:tcPr>
            <w:tcW w:w="4680" w:type="dxa"/>
            <w:shd w:val="clear" w:color="auto" w:fill="F2F5F8"/>
            <w:tcMar>
              <w:top w:w="120" w:type="dxa"/>
              <w:left w:w="180" w:type="dxa"/>
              <w:bottom w:w="120" w:type="dxa"/>
              <w:right w:w="180" w:type="dxa"/>
            </w:tcMar>
          </w:tcPr>
          <w:p w14:paraId="396EDFE0"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MONGODB_URI</w:t>
            </w:r>
          </w:p>
        </w:tc>
        <w:tc>
          <w:tcPr>
            <w:tcW w:w="4680" w:type="dxa"/>
            <w:shd w:val="clear" w:color="auto" w:fill="F2F5F8"/>
            <w:tcMar>
              <w:top w:w="120" w:type="dxa"/>
              <w:left w:w="180" w:type="dxa"/>
              <w:bottom w:w="120" w:type="dxa"/>
              <w:right w:w="180" w:type="dxa"/>
            </w:tcMar>
          </w:tcPr>
          <w:p w14:paraId="6D8F59FB"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MongoDB connection string including credentials and replica cluster details</w:t>
            </w:r>
          </w:p>
        </w:tc>
      </w:tr>
      <w:tr w:rsidR="00E748BE" w:rsidRPr="00773A1E" w14:paraId="548244F8" w14:textId="77777777">
        <w:trPr>
          <w:jc w:val="center"/>
        </w:trPr>
        <w:tc>
          <w:tcPr>
            <w:tcW w:w="4680" w:type="dxa"/>
            <w:shd w:val="clear" w:color="auto" w:fill="FFFFFF"/>
            <w:tcMar>
              <w:top w:w="120" w:type="dxa"/>
              <w:left w:w="180" w:type="dxa"/>
              <w:bottom w:w="120" w:type="dxa"/>
              <w:right w:w="180" w:type="dxa"/>
            </w:tcMar>
          </w:tcPr>
          <w:p w14:paraId="3F960294"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JWT_SECRET</w:t>
            </w:r>
          </w:p>
        </w:tc>
        <w:tc>
          <w:tcPr>
            <w:tcW w:w="4680" w:type="dxa"/>
            <w:shd w:val="clear" w:color="auto" w:fill="FFFFFF"/>
            <w:tcMar>
              <w:top w:w="120" w:type="dxa"/>
              <w:left w:w="180" w:type="dxa"/>
              <w:bottom w:w="120" w:type="dxa"/>
              <w:right w:w="180" w:type="dxa"/>
            </w:tcMar>
          </w:tcPr>
          <w:p w14:paraId="78EDC3ED"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Cryptographic secret string used to sign and verify HMAC tokens</w:t>
            </w:r>
          </w:p>
        </w:tc>
      </w:tr>
      <w:tr w:rsidR="00E748BE" w:rsidRPr="00773A1E" w14:paraId="47F53992" w14:textId="77777777">
        <w:trPr>
          <w:jc w:val="center"/>
        </w:trPr>
        <w:tc>
          <w:tcPr>
            <w:tcW w:w="4680" w:type="dxa"/>
            <w:shd w:val="clear" w:color="auto" w:fill="F2F5F8"/>
            <w:tcMar>
              <w:top w:w="120" w:type="dxa"/>
              <w:left w:w="180" w:type="dxa"/>
              <w:bottom w:w="120" w:type="dxa"/>
              <w:right w:w="180" w:type="dxa"/>
            </w:tcMar>
          </w:tcPr>
          <w:p w14:paraId="249CD143"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GEMINI_API_KEY</w:t>
            </w:r>
          </w:p>
        </w:tc>
        <w:tc>
          <w:tcPr>
            <w:tcW w:w="4680" w:type="dxa"/>
            <w:shd w:val="clear" w:color="auto" w:fill="F2F5F8"/>
            <w:tcMar>
              <w:top w:w="120" w:type="dxa"/>
              <w:left w:w="180" w:type="dxa"/>
              <w:bottom w:w="120" w:type="dxa"/>
              <w:right w:w="180" w:type="dxa"/>
            </w:tcMar>
          </w:tcPr>
          <w:p w14:paraId="2F14B1C9"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API key credential for authenticating with Google Gemini AI cloud services</w:t>
            </w:r>
          </w:p>
        </w:tc>
      </w:tr>
    </w:tbl>
    <w:p w14:paraId="25AE6FCE"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All sensitive secrets are excluded from git version control via .gitignore rules to protect system credentials from unauthorized exposure.</w:t>
      </w:r>
    </w:p>
    <w:p w14:paraId="3003FC8A"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23FC17A5"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15. Project Setup and Configuration</w:t>
      </w:r>
    </w:p>
    <w:p w14:paraId="1923E2CB"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 project is structured as a modular Node.js backend to facilitate team collaboration, clean code practices, and scalable development.</w:t>
      </w:r>
    </w:p>
    <w:p w14:paraId="10C05506"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15.1 Initialization Steps</w:t>
      </w:r>
    </w:p>
    <w:p w14:paraId="3D8A8166"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Step 1: </w:t>
      </w:r>
      <w:r w:rsidRPr="00773A1E">
        <w:rPr>
          <w:rFonts w:ascii="Times New Roman" w:hAnsi="Times New Roman" w:cs="Times New Roman"/>
          <w:sz w:val="20"/>
        </w:rPr>
        <w:t>Create project root folder: mkdir ContentGen &amp;&amp; cd ContentGen</w:t>
      </w:r>
    </w:p>
    <w:p w14:paraId="05930511"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Step 2: </w:t>
      </w:r>
      <w:r w:rsidRPr="00773A1E">
        <w:rPr>
          <w:rFonts w:ascii="Times New Roman" w:hAnsi="Times New Roman" w:cs="Times New Roman"/>
          <w:sz w:val="20"/>
        </w:rPr>
        <w:t>Create server directory: mkdir Server &amp;&amp; cd Server</w:t>
      </w:r>
    </w:p>
    <w:p w14:paraId="74361CF0"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Step 3: </w:t>
      </w:r>
      <w:r w:rsidRPr="00773A1E">
        <w:rPr>
          <w:rFonts w:ascii="Times New Roman" w:hAnsi="Times New Roman" w:cs="Times New Roman"/>
          <w:sz w:val="20"/>
        </w:rPr>
        <w:t>Initialize package configuration: npm init -y</w:t>
      </w:r>
    </w:p>
    <w:p w14:paraId="5B011321"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b/>
          <w:sz w:val="20"/>
        </w:rPr>
        <w:t xml:space="preserve">Step 4: </w:t>
      </w:r>
      <w:r w:rsidRPr="00773A1E">
        <w:rPr>
          <w:rFonts w:ascii="Times New Roman" w:hAnsi="Times New Roman" w:cs="Times New Roman"/>
          <w:sz w:val="20"/>
        </w:rPr>
        <w:t>Install dependencies: npm install express mongoose jsonwebtoken bcryptjs dotenv cors</w:t>
      </w:r>
    </w:p>
    <w:p w14:paraId="5347C136"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15.2 Directory and File Structure</w:t>
      </w:r>
    </w:p>
    <w:tbl>
      <w:tblPr>
        <w:tblW w:w="0" w:type="auto"/>
        <w:jc w:val="center"/>
        <w:tblLook w:val="04A0" w:firstRow="1" w:lastRow="0" w:firstColumn="1" w:lastColumn="0" w:noHBand="0" w:noVBand="1"/>
      </w:tblPr>
      <w:tblGrid>
        <w:gridCol w:w="4680"/>
        <w:gridCol w:w="4680"/>
      </w:tblGrid>
      <w:tr w:rsidR="00E748BE" w:rsidRPr="00773A1E" w14:paraId="484180AD" w14:textId="77777777">
        <w:trPr>
          <w:jc w:val="center"/>
        </w:trPr>
        <w:tc>
          <w:tcPr>
            <w:tcW w:w="4680" w:type="dxa"/>
            <w:shd w:val="clear" w:color="auto" w:fill="1F497D"/>
            <w:tcMar>
              <w:top w:w="120" w:type="dxa"/>
              <w:left w:w="180" w:type="dxa"/>
              <w:bottom w:w="120" w:type="dxa"/>
              <w:right w:w="180" w:type="dxa"/>
            </w:tcMar>
          </w:tcPr>
          <w:p w14:paraId="02CC27DC"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Directory / File</w:t>
            </w:r>
          </w:p>
        </w:tc>
        <w:tc>
          <w:tcPr>
            <w:tcW w:w="4680" w:type="dxa"/>
            <w:shd w:val="clear" w:color="auto" w:fill="1F497D"/>
            <w:tcMar>
              <w:top w:w="120" w:type="dxa"/>
              <w:left w:w="180" w:type="dxa"/>
              <w:bottom w:w="120" w:type="dxa"/>
              <w:right w:w="180" w:type="dxa"/>
            </w:tcMar>
          </w:tcPr>
          <w:p w14:paraId="6D21E455"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Architectural Responsibility</w:t>
            </w:r>
          </w:p>
        </w:tc>
      </w:tr>
      <w:tr w:rsidR="00E748BE" w:rsidRPr="00773A1E" w14:paraId="638B42ED" w14:textId="77777777">
        <w:trPr>
          <w:jc w:val="center"/>
        </w:trPr>
        <w:tc>
          <w:tcPr>
            <w:tcW w:w="4680" w:type="dxa"/>
            <w:shd w:val="clear" w:color="auto" w:fill="FFFFFF"/>
            <w:tcMar>
              <w:top w:w="120" w:type="dxa"/>
              <w:left w:w="180" w:type="dxa"/>
              <w:bottom w:w="120" w:type="dxa"/>
              <w:right w:w="180" w:type="dxa"/>
            </w:tcMar>
          </w:tcPr>
          <w:p w14:paraId="13F237B4"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server.js</w:t>
            </w:r>
          </w:p>
        </w:tc>
        <w:tc>
          <w:tcPr>
            <w:tcW w:w="4680" w:type="dxa"/>
            <w:shd w:val="clear" w:color="auto" w:fill="FFFFFF"/>
            <w:tcMar>
              <w:top w:w="120" w:type="dxa"/>
              <w:left w:w="180" w:type="dxa"/>
              <w:bottom w:w="120" w:type="dxa"/>
              <w:right w:w="180" w:type="dxa"/>
            </w:tcMar>
          </w:tcPr>
          <w:p w14:paraId="4E4FB979"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Entry point, environment initialization, and server startup</w:t>
            </w:r>
          </w:p>
        </w:tc>
      </w:tr>
      <w:tr w:rsidR="00E748BE" w:rsidRPr="00773A1E" w14:paraId="6C4C60BA" w14:textId="77777777">
        <w:trPr>
          <w:jc w:val="center"/>
        </w:trPr>
        <w:tc>
          <w:tcPr>
            <w:tcW w:w="4680" w:type="dxa"/>
            <w:shd w:val="clear" w:color="auto" w:fill="F2F5F8"/>
            <w:tcMar>
              <w:top w:w="120" w:type="dxa"/>
              <w:left w:w="180" w:type="dxa"/>
              <w:bottom w:w="120" w:type="dxa"/>
              <w:right w:w="180" w:type="dxa"/>
            </w:tcMar>
          </w:tcPr>
          <w:p w14:paraId="7093747B"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app.js</w:t>
            </w:r>
          </w:p>
        </w:tc>
        <w:tc>
          <w:tcPr>
            <w:tcW w:w="4680" w:type="dxa"/>
            <w:shd w:val="clear" w:color="auto" w:fill="F2F5F8"/>
            <w:tcMar>
              <w:top w:w="120" w:type="dxa"/>
              <w:left w:w="180" w:type="dxa"/>
              <w:bottom w:w="120" w:type="dxa"/>
              <w:right w:w="180" w:type="dxa"/>
            </w:tcMar>
          </w:tcPr>
          <w:p w14:paraId="63E89296"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Express app configuration, global middleware, and route mounting</w:t>
            </w:r>
          </w:p>
        </w:tc>
      </w:tr>
      <w:tr w:rsidR="00E748BE" w:rsidRPr="00773A1E" w14:paraId="42FC417E" w14:textId="77777777">
        <w:trPr>
          <w:jc w:val="center"/>
        </w:trPr>
        <w:tc>
          <w:tcPr>
            <w:tcW w:w="4680" w:type="dxa"/>
            <w:shd w:val="clear" w:color="auto" w:fill="FFFFFF"/>
            <w:tcMar>
              <w:top w:w="120" w:type="dxa"/>
              <w:left w:w="180" w:type="dxa"/>
              <w:bottom w:w="120" w:type="dxa"/>
              <w:right w:w="180" w:type="dxa"/>
            </w:tcMar>
          </w:tcPr>
          <w:p w14:paraId="4927B069"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models/</w:t>
            </w:r>
          </w:p>
        </w:tc>
        <w:tc>
          <w:tcPr>
            <w:tcW w:w="4680" w:type="dxa"/>
            <w:shd w:val="clear" w:color="auto" w:fill="FFFFFF"/>
            <w:tcMar>
              <w:top w:w="120" w:type="dxa"/>
              <w:left w:w="180" w:type="dxa"/>
              <w:bottom w:w="120" w:type="dxa"/>
              <w:right w:w="180" w:type="dxa"/>
            </w:tcMar>
          </w:tcPr>
          <w:p w14:paraId="12A79B44"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Mongoose schemas and database models (User, Post, Comment)</w:t>
            </w:r>
          </w:p>
        </w:tc>
      </w:tr>
      <w:tr w:rsidR="00E748BE" w:rsidRPr="00773A1E" w14:paraId="79F00239" w14:textId="77777777">
        <w:trPr>
          <w:jc w:val="center"/>
        </w:trPr>
        <w:tc>
          <w:tcPr>
            <w:tcW w:w="4680" w:type="dxa"/>
            <w:shd w:val="clear" w:color="auto" w:fill="F2F5F8"/>
            <w:tcMar>
              <w:top w:w="120" w:type="dxa"/>
              <w:left w:w="180" w:type="dxa"/>
              <w:bottom w:w="120" w:type="dxa"/>
              <w:right w:w="180" w:type="dxa"/>
            </w:tcMar>
          </w:tcPr>
          <w:p w14:paraId="626944AE"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controllers/</w:t>
            </w:r>
          </w:p>
        </w:tc>
        <w:tc>
          <w:tcPr>
            <w:tcW w:w="4680" w:type="dxa"/>
            <w:shd w:val="clear" w:color="auto" w:fill="F2F5F8"/>
            <w:tcMar>
              <w:top w:w="120" w:type="dxa"/>
              <w:left w:w="180" w:type="dxa"/>
              <w:bottom w:w="120" w:type="dxa"/>
              <w:right w:w="180" w:type="dxa"/>
            </w:tcMar>
          </w:tcPr>
          <w:p w14:paraId="7B7CB31B"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Request processing, input orchestration, and JSON responses</w:t>
            </w:r>
          </w:p>
        </w:tc>
      </w:tr>
      <w:tr w:rsidR="00E748BE" w:rsidRPr="00773A1E" w14:paraId="21B40F01" w14:textId="77777777">
        <w:trPr>
          <w:jc w:val="center"/>
        </w:trPr>
        <w:tc>
          <w:tcPr>
            <w:tcW w:w="4680" w:type="dxa"/>
            <w:shd w:val="clear" w:color="auto" w:fill="FFFFFF"/>
            <w:tcMar>
              <w:top w:w="120" w:type="dxa"/>
              <w:left w:w="180" w:type="dxa"/>
              <w:bottom w:w="120" w:type="dxa"/>
              <w:right w:w="180" w:type="dxa"/>
            </w:tcMar>
          </w:tcPr>
          <w:p w14:paraId="079248CF"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routes/</w:t>
            </w:r>
          </w:p>
        </w:tc>
        <w:tc>
          <w:tcPr>
            <w:tcW w:w="4680" w:type="dxa"/>
            <w:shd w:val="clear" w:color="auto" w:fill="FFFFFF"/>
            <w:tcMar>
              <w:top w:w="120" w:type="dxa"/>
              <w:left w:w="180" w:type="dxa"/>
              <w:bottom w:w="120" w:type="dxa"/>
              <w:right w:w="180" w:type="dxa"/>
            </w:tcMar>
          </w:tcPr>
          <w:p w14:paraId="11FFE9AB"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API route path declarations and middleware associations</w:t>
            </w:r>
          </w:p>
        </w:tc>
      </w:tr>
      <w:tr w:rsidR="00E748BE" w:rsidRPr="00773A1E" w14:paraId="05254B38" w14:textId="77777777">
        <w:trPr>
          <w:jc w:val="center"/>
        </w:trPr>
        <w:tc>
          <w:tcPr>
            <w:tcW w:w="4680" w:type="dxa"/>
            <w:shd w:val="clear" w:color="auto" w:fill="F2F5F8"/>
            <w:tcMar>
              <w:top w:w="120" w:type="dxa"/>
              <w:left w:w="180" w:type="dxa"/>
              <w:bottom w:w="120" w:type="dxa"/>
              <w:right w:w="180" w:type="dxa"/>
            </w:tcMar>
          </w:tcPr>
          <w:p w14:paraId="13B05097"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middleware/</w:t>
            </w:r>
          </w:p>
        </w:tc>
        <w:tc>
          <w:tcPr>
            <w:tcW w:w="4680" w:type="dxa"/>
            <w:shd w:val="clear" w:color="auto" w:fill="F2F5F8"/>
            <w:tcMar>
              <w:top w:w="120" w:type="dxa"/>
              <w:left w:w="180" w:type="dxa"/>
              <w:bottom w:w="120" w:type="dxa"/>
              <w:right w:w="180" w:type="dxa"/>
            </w:tcMar>
          </w:tcPr>
          <w:p w14:paraId="6E105F4F"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Authentication, RBAC checks, rate limiters, and error handlers</w:t>
            </w:r>
          </w:p>
        </w:tc>
      </w:tr>
      <w:tr w:rsidR="00E748BE" w:rsidRPr="00773A1E" w14:paraId="73627743" w14:textId="77777777">
        <w:trPr>
          <w:jc w:val="center"/>
        </w:trPr>
        <w:tc>
          <w:tcPr>
            <w:tcW w:w="4680" w:type="dxa"/>
            <w:shd w:val="clear" w:color="auto" w:fill="FFFFFF"/>
            <w:tcMar>
              <w:top w:w="120" w:type="dxa"/>
              <w:left w:w="180" w:type="dxa"/>
              <w:bottom w:w="120" w:type="dxa"/>
              <w:right w:w="180" w:type="dxa"/>
            </w:tcMar>
          </w:tcPr>
          <w:p w14:paraId="02C35E04"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services/</w:t>
            </w:r>
          </w:p>
        </w:tc>
        <w:tc>
          <w:tcPr>
            <w:tcW w:w="4680" w:type="dxa"/>
            <w:shd w:val="clear" w:color="auto" w:fill="FFFFFF"/>
            <w:tcMar>
              <w:top w:w="120" w:type="dxa"/>
              <w:left w:w="180" w:type="dxa"/>
              <w:bottom w:w="120" w:type="dxa"/>
              <w:right w:w="180" w:type="dxa"/>
            </w:tcMar>
          </w:tcPr>
          <w:p w14:paraId="1BFA7B8C"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Gemini AI integrations and domain business services</w:t>
            </w:r>
          </w:p>
        </w:tc>
      </w:tr>
      <w:tr w:rsidR="00E748BE" w:rsidRPr="00773A1E" w14:paraId="197E80BE" w14:textId="77777777">
        <w:trPr>
          <w:jc w:val="center"/>
        </w:trPr>
        <w:tc>
          <w:tcPr>
            <w:tcW w:w="4680" w:type="dxa"/>
            <w:shd w:val="clear" w:color="auto" w:fill="F2F5F8"/>
            <w:tcMar>
              <w:top w:w="120" w:type="dxa"/>
              <w:left w:w="180" w:type="dxa"/>
              <w:bottom w:w="120" w:type="dxa"/>
              <w:right w:w="180" w:type="dxa"/>
            </w:tcMar>
          </w:tcPr>
          <w:p w14:paraId="2386282C"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config/</w:t>
            </w:r>
          </w:p>
        </w:tc>
        <w:tc>
          <w:tcPr>
            <w:tcW w:w="4680" w:type="dxa"/>
            <w:shd w:val="clear" w:color="auto" w:fill="F2F5F8"/>
            <w:tcMar>
              <w:top w:w="120" w:type="dxa"/>
              <w:left w:w="180" w:type="dxa"/>
              <w:bottom w:w="120" w:type="dxa"/>
              <w:right w:w="180" w:type="dxa"/>
            </w:tcMar>
          </w:tcPr>
          <w:p w14:paraId="6CBFE9F0"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Database connection scripts and environment configuration</w:t>
            </w:r>
          </w:p>
        </w:tc>
      </w:tr>
    </w:tbl>
    <w:p w14:paraId="251DC9DF"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02D6497B"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16. Error Handling and Data Integrity</w:t>
      </w:r>
    </w:p>
    <w:p w14:paraId="71CDA283"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A centralized error-handling middleware ensures predictable, secure, and uniform JSON responses across all application failures.</w:t>
      </w:r>
    </w:p>
    <w:p w14:paraId="78E06995"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16.1 Standard HTTP Status Codes</w:t>
      </w:r>
    </w:p>
    <w:tbl>
      <w:tblPr>
        <w:tblW w:w="0" w:type="auto"/>
        <w:jc w:val="center"/>
        <w:tblLook w:val="04A0" w:firstRow="1" w:lastRow="0" w:firstColumn="1" w:lastColumn="0" w:noHBand="0" w:noVBand="1"/>
      </w:tblPr>
      <w:tblGrid>
        <w:gridCol w:w="4680"/>
        <w:gridCol w:w="4680"/>
      </w:tblGrid>
      <w:tr w:rsidR="00E748BE" w:rsidRPr="00773A1E" w14:paraId="2AE1637D" w14:textId="77777777">
        <w:trPr>
          <w:jc w:val="center"/>
        </w:trPr>
        <w:tc>
          <w:tcPr>
            <w:tcW w:w="4680" w:type="dxa"/>
            <w:shd w:val="clear" w:color="auto" w:fill="1F497D"/>
            <w:tcMar>
              <w:top w:w="120" w:type="dxa"/>
              <w:left w:w="180" w:type="dxa"/>
              <w:bottom w:w="120" w:type="dxa"/>
              <w:right w:w="180" w:type="dxa"/>
            </w:tcMar>
          </w:tcPr>
          <w:p w14:paraId="543F82EC"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HTTP Status</w:t>
            </w:r>
          </w:p>
        </w:tc>
        <w:tc>
          <w:tcPr>
            <w:tcW w:w="4680" w:type="dxa"/>
            <w:shd w:val="clear" w:color="auto" w:fill="1F497D"/>
            <w:tcMar>
              <w:top w:w="120" w:type="dxa"/>
              <w:left w:w="180" w:type="dxa"/>
              <w:bottom w:w="120" w:type="dxa"/>
              <w:right w:w="180" w:type="dxa"/>
            </w:tcMar>
          </w:tcPr>
          <w:p w14:paraId="238E7313"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Scenario / Application Meaning</w:t>
            </w:r>
          </w:p>
        </w:tc>
      </w:tr>
      <w:tr w:rsidR="00E748BE" w:rsidRPr="00773A1E" w14:paraId="3FC20017" w14:textId="77777777">
        <w:trPr>
          <w:jc w:val="center"/>
        </w:trPr>
        <w:tc>
          <w:tcPr>
            <w:tcW w:w="4680" w:type="dxa"/>
            <w:shd w:val="clear" w:color="auto" w:fill="FFFFFF"/>
            <w:tcMar>
              <w:top w:w="120" w:type="dxa"/>
              <w:left w:w="180" w:type="dxa"/>
              <w:bottom w:w="120" w:type="dxa"/>
              <w:right w:w="180" w:type="dxa"/>
            </w:tcMar>
          </w:tcPr>
          <w:p w14:paraId="23B2861B"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400 Bad Request</w:t>
            </w:r>
          </w:p>
        </w:tc>
        <w:tc>
          <w:tcPr>
            <w:tcW w:w="4680" w:type="dxa"/>
            <w:shd w:val="clear" w:color="auto" w:fill="FFFFFF"/>
            <w:tcMar>
              <w:top w:w="120" w:type="dxa"/>
              <w:left w:w="180" w:type="dxa"/>
              <w:bottom w:w="120" w:type="dxa"/>
              <w:right w:w="180" w:type="dxa"/>
            </w:tcMar>
          </w:tcPr>
          <w:p w14:paraId="12CF8F88"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Missing mandatory fields, invalid data formats, or schema validation failure</w:t>
            </w:r>
          </w:p>
        </w:tc>
      </w:tr>
      <w:tr w:rsidR="00E748BE" w:rsidRPr="00773A1E" w14:paraId="6B655DED" w14:textId="77777777">
        <w:trPr>
          <w:jc w:val="center"/>
        </w:trPr>
        <w:tc>
          <w:tcPr>
            <w:tcW w:w="4680" w:type="dxa"/>
            <w:shd w:val="clear" w:color="auto" w:fill="F2F5F8"/>
            <w:tcMar>
              <w:top w:w="120" w:type="dxa"/>
              <w:left w:w="180" w:type="dxa"/>
              <w:bottom w:w="120" w:type="dxa"/>
              <w:right w:w="180" w:type="dxa"/>
            </w:tcMar>
          </w:tcPr>
          <w:p w14:paraId="108A483A"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401 Unauthorized</w:t>
            </w:r>
          </w:p>
        </w:tc>
        <w:tc>
          <w:tcPr>
            <w:tcW w:w="4680" w:type="dxa"/>
            <w:shd w:val="clear" w:color="auto" w:fill="F2F5F8"/>
            <w:tcMar>
              <w:top w:w="120" w:type="dxa"/>
              <w:left w:w="180" w:type="dxa"/>
              <w:bottom w:w="120" w:type="dxa"/>
              <w:right w:w="180" w:type="dxa"/>
            </w:tcMar>
          </w:tcPr>
          <w:p w14:paraId="240192B1"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Missing, expired, or cryptographically invalid JWT Bearer token</w:t>
            </w:r>
          </w:p>
        </w:tc>
      </w:tr>
      <w:tr w:rsidR="00E748BE" w:rsidRPr="00773A1E" w14:paraId="3C2C3D20" w14:textId="77777777">
        <w:trPr>
          <w:jc w:val="center"/>
        </w:trPr>
        <w:tc>
          <w:tcPr>
            <w:tcW w:w="4680" w:type="dxa"/>
            <w:shd w:val="clear" w:color="auto" w:fill="FFFFFF"/>
            <w:tcMar>
              <w:top w:w="120" w:type="dxa"/>
              <w:left w:w="180" w:type="dxa"/>
              <w:bottom w:w="120" w:type="dxa"/>
              <w:right w:w="180" w:type="dxa"/>
            </w:tcMar>
          </w:tcPr>
          <w:p w14:paraId="2AD12DD5"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403 Forbidden</w:t>
            </w:r>
          </w:p>
        </w:tc>
        <w:tc>
          <w:tcPr>
            <w:tcW w:w="4680" w:type="dxa"/>
            <w:shd w:val="clear" w:color="auto" w:fill="FFFFFF"/>
            <w:tcMar>
              <w:top w:w="120" w:type="dxa"/>
              <w:left w:w="180" w:type="dxa"/>
              <w:bottom w:w="120" w:type="dxa"/>
              <w:right w:w="180" w:type="dxa"/>
            </w:tcMar>
          </w:tcPr>
          <w:p w14:paraId="35D80B0A"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Authenticated user lacks the necessary RBAC permissions for the action</w:t>
            </w:r>
          </w:p>
        </w:tc>
      </w:tr>
      <w:tr w:rsidR="00E748BE" w:rsidRPr="00773A1E" w14:paraId="0C1623F5" w14:textId="77777777">
        <w:trPr>
          <w:jc w:val="center"/>
        </w:trPr>
        <w:tc>
          <w:tcPr>
            <w:tcW w:w="4680" w:type="dxa"/>
            <w:shd w:val="clear" w:color="auto" w:fill="F2F5F8"/>
            <w:tcMar>
              <w:top w:w="120" w:type="dxa"/>
              <w:left w:w="180" w:type="dxa"/>
              <w:bottom w:w="120" w:type="dxa"/>
              <w:right w:w="180" w:type="dxa"/>
            </w:tcMar>
          </w:tcPr>
          <w:p w14:paraId="0831BAD6"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404 Not Found</w:t>
            </w:r>
          </w:p>
        </w:tc>
        <w:tc>
          <w:tcPr>
            <w:tcW w:w="4680" w:type="dxa"/>
            <w:shd w:val="clear" w:color="auto" w:fill="F2F5F8"/>
            <w:tcMar>
              <w:top w:w="120" w:type="dxa"/>
              <w:left w:w="180" w:type="dxa"/>
              <w:bottom w:w="120" w:type="dxa"/>
              <w:right w:w="180" w:type="dxa"/>
            </w:tcMar>
          </w:tcPr>
          <w:p w14:paraId="76D95EC8"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The requested blog post, user record, or endpoint URI does not exist</w:t>
            </w:r>
          </w:p>
        </w:tc>
      </w:tr>
      <w:tr w:rsidR="00E748BE" w:rsidRPr="00773A1E" w14:paraId="68976D93" w14:textId="77777777">
        <w:trPr>
          <w:jc w:val="center"/>
        </w:trPr>
        <w:tc>
          <w:tcPr>
            <w:tcW w:w="4680" w:type="dxa"/>
            <w:shd w:val="clear" w:color="auto" w:fill="FFFFFF"/>
            <w:tcMar>
              <w:top w:w="120" w:type="dxa"/>
              <w:left w:w="180" w:type="dxa"/>
              <w:bottom w:w="120" w:type="dxa"/>
              <w:right w:w="180" w:type="dxa"/>
            </w:tcMar>
          </w:tcPr>
          <w:p w14:paraId="486E26E0"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409 Conflict</w:t>
            </w:r>
          </w:p>
        </w:tc>
        <w:tc>
          <w:tcPr>
            <w:tcW w:w="4680" w:type="dxa"/>
            <w:shd w:val="clear" w:color="auto" w:fill="FFFFFF"/>
            <w:tcMar>
              <w:top w:w="120" w:type="dxa"/>
              <w:left w:w="180" w:type="dxa"/>
              <w:bottom w:w="120" w:type="dxa"/>
              <w:right w:w="180" w:type="dxa"/>
            </w:tcMar>
          </w:tcPr>
          <w:p w14:paraId="44D6340B"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Duplicate unique key violation, such as registering an existing email</w:t>
            </w:r>
          </w:p>
        </w:tc>
      </w:tr>
      <w:tr w:rsidR="00E748BE" w:rsidRPr="00773A1E" w14:paraId="25441924" w14:textId="77777777">
        <w:trPr>
          <w:jc w:val="center"/>
        </w:trPr>
        <w:tc>
          <w:tcPr>
            <w:tcW w:w="4680" w:type="dxa"/>
            <w:shd w:val="clear" w:color="auto" w:fill="F2F5F8"/>
            <w:tcMar>
              <w:top w:w="120" w:type="dxa"/>
              <w:left w:w="180" w:type="dxa"/>
              <w:bottom w:w="120" w:type="dxa"/>
              <w:right w:w="180" w:type="dxa"/>
            </w:tcMar>
          </w:tcPr>
          <w:p w14:paraId="1453899B"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429 Too Many Requests</w:t>
            </w:r>
          </w:p>
        </w:tc>
        <w:tc>
          <w:tcPr>
            <w:tcW w:w="4680" w:type="dxa"/>
            <w:shd w:val="clear" w:color="auto" w:fill="F2F5F8"/>
            <w:tcMar>
              <w:top w:w="120" w:type="dxa"/>
              <w:left w:w="180" w:type="dxa"/>
              <w:bottom w:w="120" w:type="dxa"/>
              <w:right w:w="180" w:type="dxa"/>
            </w:tcMar>
          </w:tcPr>
          <w:p w14:paraId="63D2B3AE"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Client has exceeded the permitted rate limit window</w:t>
            </w:r>
          </w:p>
        </w:tc>
      </w:tr>
      <w:tr w:rsidR="00E748BE" w:rsidRPr="00773A1E" w14:paraId="4A713C39" w14:textId="77777777">
        <w:trPr>
          <w:jc w:val="center"/>
        </w:trPr>
        <w:tc>
          <w:tcPr>
            <w:tcW w:w="4680" w:type="dxa"/>
            <w:shd w:val="clear" w:color="auto" w:fill="FFFFFF"/>
            <w:tcMar>
              <w:top w:w="120" w:type="dxa"/>
              <w:left w:w="180" w:type="dxa"/>
              <w:bottom w:w="120" w:type="dxa"/>
              <w:right w:w="180" w:type="dxa"/>
            </w:tcMar>
          </w:tcPr>
          <w:p w14:paraId="40854861"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500 Internal Server Error</w:t>
            </w:r>
          </w:p>
        </w:tc>
        <w:tc>
          <w:tcPr>
            <w:tcW w:w="4680" w:type="dxa"/>
            <w:shd w:val="clear" w:color="auto" w:fill="FFFFFF"/>
            <w:tcMar>
              <w:top w:w="120" w:type="dxa"/>
              <w:left w:w="180" w:type="dxa"/>
              <w:bottom w:w="120" w:type="dxa"/>
              <w:right w:w="180" w:type="dxa"/>
            </w:tcMar>
          </w:tcPr>
          <w:p w14:paraId="543683F5"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Unhandled runtime exception or unexpected database connectivity error</w:t>
            </w:r>
          </w:p>
        </w:tc>
      </w:tr>
    </w:tbl>
    <w:p w14:paraId="752037F6"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16.2 Data Integrity Measures</w:t>
      </w:r>
    </w:p>
    <w:p w14:paraId="700FCFBA"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Pre-persistence validation verifies mandatory fields before committing records to MongoDB.</w:t>
      </w:r>
    </w:p>
    <w:p w14:paraId="29A0FA0C"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Unique compound indexes prevent race condition duplicates.</w:t>
      </w:r>
    </w:p>
    <w:p w14:paraId="1FA5725B"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Authorization policies enforce strict resource ownership before update or delete executions.</w:t>
      </w:r>
    </w:p>
    <w:p w14:paraId="2920D84A"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Production error filters hide stack traces and database credentials from client responses.</w:t>
      </w:r>
    </w:p>
    <w:p w14:paraId="6C165071"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2F18FCC8"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17. Key Features, Advantages, and Limitations</w:t>
      </w:r>
    </w:p>
    <w:p w14:paraId="6CA656B3"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17.1 Key System Features</w:t>
      </w:r>
    </w:p>
    <w:p w14:paraId="44590D42"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JWT-based stateless authentication with bcrypt password hashing.</w:t>
      </w:r>
    </w:p>
    <w:p w14:paraId="275E7D1D"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Role-based access control supporting Admin, Editor, Author, and Reader roles.</w:t>
      </w:r>
    </w:p>
    <w:p w14:paraId="6EF276BB"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Complete CRUD API operations for blog posts, categories, and tags.</w:t>
      </w:r>
    </w:p>
    <w:p w14:paraId="66C1E2C9"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AI-powered blog article generation and summarization using Google Gemini AI.</w:t>
      </w:r>
    </w:p>
    <w:p w14:paraId="372626CA"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Comment submission, nested replies, and editorial moderation pipelines.</w:t>
      </w:r>
    </w:p>
    <w:p w14:paraId="4DAAF131"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Security defenses including rate limiting, input sanitization, and structured logging.</w:t>
      </w:r>
    </w:p>
    <w:p w14:paraId="31F3CE87"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17.2 System Advantages</w:t>
      </w:r>
    </w:p>
    <w:p w14:paraId="7146CFD5"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Drastically reduces repetitive writing and drafting time through AI assistance.</w:t>
      </w:r>
    </w:p>
    <w:p w14:paraId="44A00076"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Centralizes blog management, categorization, and taxonomy in a headless backend.</w:t>
      </w:r>
    </w:p>
    <w:p w14:paraId="493E7FDD"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Improves security posture through defensive multi-layered middleware.</w:t>
      </w:r>
    </w:p>
    <w:p w14:paraId="7DBC28AF"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Supports multi-client flexibility (React web applications, iOS/Android mobile apps).</w:t>
      </w:r>
    </w:p>
    <w:p w14:paraId="3671B4E4"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17.3 Limitations and Considerations</w:t>
      </w:r>
    </w:p>
    <w:p w14:paraId="43355749"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AI-generated drafts require human editorial review for accuracy and brand voice.</w:t>
      </w:r>
    </w:p>
    <w:p w14:paraId="706257CB"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External AI services require active network connections and API usage quotas.</w:t>
      </w:r>
    </w:p>
    <w:p w14:paraId="07CF0381"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Analytics data depends on reliable client event logging.</w:t>
      </w:r>
    </w:p>
    <w:p w14:paraId="2BC62FFA" w14:textId="77777777" w:rsidR="00E748BE" w:rsidRPr="00773A1E" w:rsidRDefault="00000000">
      <w:pPr>
        <w:rPr>
          <w:rFonts w:ascii="Times New Roman" w:hAnsi="Times New Roman" w:cs="Times New Roman"/>
        </w:rPr>
      </w:pPr>
      <w:r w:rsidRPr="00773A1E">
        <w:rPr>
          <w:rFonts w:ascii="Times New Roman" w:hAnsi="Times New Roman" w:cs="Times New Roman"/>
        </w:rPr>
        <w:br w:type="page"/>
      </w:r>
    </w:p>
    <w:p w14:paraId="6D2B4191" w14:textId="77777777"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lastRenderedPageBreak/>
        <w:t>18. Testing, Deployment, and Future Enhancements</w:t>
      </w:r>
    </w:p>
    <w:p w14:paraId="2F7F36E9"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18.1 Testing Strategy</w:t>
      </w:r>
    </w:p>
    <w:p w14:paraId="3E6A5D64"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Unit Testing: Validate business services, schema validation rules, and utility helpers.</w:t>
      </w:r>
    </w:p>
    <w:p w14:paraId="118D8984"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Integration Testing: Test routing endpoints, database operations, and middleware pipelines.</w:t>
      </w:r>
    </w:p>
    <w:p w14:paraId="7DE14BAA"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Security Testing: Test expired tokens, tampered signatures, and role privilege escalations.</w:t>
      </w:r>
    </w:p>
    <w:p w14:paraId="4720BA3C"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Automated Regression: Maintain Postman runner suites to verify API contracts during CI builds.</w:t>
      </w:r>
    </w:p>
    <w:p w14:paraId="4D9564D7"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18.2 Deployment Considerations</w:t>
      </w:r>
    </w:p>
    <w:p w14:paraId="774A6C29"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For production environments, the Node.js API can be containerized using Docker and deployed on cloud platforms such as AWS, Google Cloud, or Azure. MongoDB can be provisioned via MongoDB Atlas with replica sets. HTTPS encryption must be enforced to secure transit data.</w:t>
      </w:r>
    </w:p>
    <w:p w14:paraId="7D245BD9" w14:textId="77777777" w:rsidR="00E748BE" w:rsidRPr="00773A1E" w:rsidRDefault="00000000">
      <w:pPr>
        <w:keepNext/>
        <w:spacing w:before="200" w:after="80"/>
        <w:rPr>
          <w:rFonts w:ascii="Times New Roman" w:hAnsi="Times New Roman" w:cs="Times New Roman"/>
        </w:rPr>
      </w:pPr>
      <w:r w:rsidRPr="00773A1E">
        <w:rPr>
          <w:rFonts w:ascii="Times New Roman" w:hAnsi="Times New Roman" w:cs="Times New Roman"/>
          <w:b/>
          <w:color w:val="366092"/>
          <w:sz w:val="25"/>
        </w:rPr>
        <w:t>18.3 Future Enhancements</w:t>
      </w:r>
    </w:p>
    <w:p w14:paraId="76E496E1"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Interactive analytics dashboard visualizing reader views, reading duration, and engagement.</w:t>
      </w:r>
    </w:p>
    <w:p w14:paraId="3A7D2A1A"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Automated publishing scheduler utilizing background queue workers (e.g., BullMQ, Redis).</w:t>
      </w:r>
    </w:p>
    <w:p w14:paraId="6EC504BA"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Cloud media storage integration with AWS S3 and automated image resizing pipelines.</w:t>
      </w:r>
    </w:p>
    <w:p w14:paraId="1753593F"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Full-text search engine integration using Elasticsearch for millisecond query performance.</w:t>
      </w:r>
    </w:p>
    <w:p w14:paraId="73937B28" w14:textId="77777777" w:rsidR="00E748BE" w:rsidRPr="00773A1E" w:rsidRDefault="00000000">
      <w:pPr>
        <w:pStyle w:val="ListBullet"/>
        <w:spacing w:after="60"/>
        <w:rPr>
          <w:rFonts w:ascii="Times New Roman" w:hAnsi="Times New Roman" w:cs="Times New Roman"/>
        </w:rPr>
      </w:pPr>
      <w:r w:rsidRPr="00773A1E">
        <w:rPr>
          <w:rFonts w:ascii="Times New Roman" w:hAnsi="Times New Roman" w:cs="Times New Roman"/>
          <w:sz w:val="20"/>
        </w:rPr>
        <w:t>Automated SEO optimization suggestions for titles, meta keywords, and readability scores.</w:t>
      </w:r>
    </w:p>
    <w:p w14:paraId="29356D6C" w14:textId="72BA5956" w:rsidR="00E748BE" w:rsidRPr="00773A1E" w:rsidRDefault="00000000" w:rsidP="00505A78">
      <w:pPr>
        <w:rPr>
          <w:rFonts w:ascii="Times New Roman" w:hAnsi="Times New Roman" w:cs="Times New Roman"/>
        </w:rPr>
      </w:pPr>
      <w:r w:rsidRPr="00773A1E">
        <w:rPr>
          <w:rFonts w:ascii="Times New Roman" w:hAnsi="Times New Roman" w:cs="Times New Roman"/>
          <w:b/>
          <w:color w:val="1F497D"/>
          <w:sz w:val="32"/>
        </w:rPr>
        <w:t>19. Conclusion</w:t>
      </w:r>
    </w:p>
    <w:p w14:paraId="01B3871A"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ContentGen is a modern AI-powered backend solution for centralized blog creation and content management. The project successfully combines Node.js, Express.js, MongoDB, Mongoose, JWT authentication, bcrypt password hashing, role-based authorization, and Google Gemini AI into a modular REST API architecture.</w:t>
      </w:r>
    </w:p>
    <w:p w14:paraId="5F52B321"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 system addresses practical problems faced by content creators such as managing drafts, organizing categories and tags, moderating comments, controlling publication workflows, and producing content efficiently. The AI integration adds intelligent generation and summarization capabilities while the security architecture ensures that sensitive operations remain protected.</w:t>
      </w:r>
    </w:p>
    <w:p w14:paraId="02AEEC29" w14:textId="77777777" w:rsidR="00E748BE" w:rsidRPr="00773A1E" w:rsidRDefault="00000000">
      <w:pPr>
        <w:spacing w:after="160" w:line="288" w:lineRule="auto"/>
        <w:rPr>
          <w:rFonts w:ascii="Times New Roman" w:hAnsi="Times New Roman" w:cs="Times New Roman"/>
        </w:rPr>
      </w:pPr>
      <w:r w:rsidRPr="00773A1E">
        <w:rPr>
          <w:rFonts w:ascii="Times New Roman" w:hAnsi="Times New Roman" w:cs="Times New Roman"/>
          <w:color w:val="2D2D2D"/>
          <w:sz w:val="20"/>
        </w:rPr>
        <w:t>The layered design also makes the application easier to maintain and extend. Routes, controllers, services, models, middleware, and external integrations can evolve independently. With appropriate testing, monitoring, human review of AI output, and secure deployment practices, the platform serves as a strong foundation for scalable content management applications.</w:t>
      </w:r>
    </w:p>
    <w:p w14:paraId="5A5BDDD0" w14:textId="77777777" w:rsidR="00505A78" w:rsidRDefault="00505A78">
      <w:pPr>
        <w:keepNext/>
        <w:spacing w:before="240" w:after="160"/>
        <w:rPr>
          <w:rFonts w:ascii="Times New Roman" w:hAnsi="Times New Roman" w:cs="Times New Roman"/>
          <w:b/>
          <w:color w:val="1F497D"/>
          <w:sz w:val="32"/>
        </w:rPr>
      </w:pPr>
    </w:p>
    <w:p w14:paraId="2B1E8BB6" w14:textId="77777777" w:rsidR="00505A78" w:rsidRDefault="00505A78">
      <w:pPr>
        <w:keepNext/>
        <w:spacing w:before="240" w:after="160"/>
        <w:rPr>
          <w:rFonts w:ascii="Times New Roman" w:hAnsi="Times New Roman" w:cs="Times New Roman"/>
          <w:b/>
          <w:color w:val="1F497D"/>
          <w:sz w:val="32"/>
        </w:rPr>
      </w:pPr>
    </w:p>
    <w:p w14:paraId="074CCD76" w14:textId="77777777" w:rsidR="00505A78" w:rsidRDefault="00505A78">
      <w:pPr>
        <w:keepNext/>
        <w:spacing w:before="240" w:after="160"/>
        <w:rPr>
          <w:rFonts w:ascii="Times New Roman" w:hAnsi="Times New Roman" w:cs="Times New Roman"/>
          <w:b/>
          <w:color w:val="1F497D"/>
          <w:sz w:val="32"/>
        </w:rPr>
      </w:pPr>
    </w:p>
    <w:p w14:paraId="0BA68BFB" w14:textId="4DE28D1F" w:rsidR="00E748BE" w:rsidRPr="00773A1E" w:rsidRDefault="00000000">
      <w:pPr>
        <w:keepNext/>
        <w:spacing w:before="240" w:after="160"/>
        <w:rPr>
          <w:rFonts w:ascii="Times New Roman" w:hAnsi="Times New Roman" w:cs="Times New Roman"/>
        </w:rPr>
      </w:pPr>
      <w:r w:rsidRPr="00773A1E">
        <w:rPr>
          <w:rFonts w:ascii="Times New Roman" w:hAnsi="Times New Roman" w:cs="Times New Roman"/>
          <w:b/>
          <w:color w:val="1F497D"/>
          <w:sz w:val="32"/>
        </w:rPr>
        <w:t>20. References / Technology Stack</w:t>
      </w:r>
    </w:p>
    <w:tbl>
      <w:tblPr>
        <w:tblW w:w="0" w:type="auto"/>
        <w:jc w:val="center"/>
        <w:tblLook w:val="04A0" w:firstRow="1" w:lastRow="0" w:firstColumn="1" w:lastColumn="0" w:noHBand="0" w:noVBand="1"/>
      </w:tblPr>
      <w:tblGrid>
        <w:gridCol w:w="4680"/>
        <w:gridCol w:w="4680"/>
      </w:tblGrid>
      <w:tr w:rsidR="00E748BE" w:rsidRPr="00773A1E" w14:paraId="04B45F12" w14:textId="77777777">
        <w:trPr>
          <w:jc w:val="center"/>
        </w:trPr>
        <w:tc>
          <w:tcPr>
            <w:tcW w:w="4680" w:type="dxa"/>
            <w:shd w:val="clear" w:color="auto" w:fill="1F497D"/>
            <w:tcMar>
              <w:top w:w="120" w:type="dxa"/>
              <w:left w:w="180" w:type="dxa"/>
              <w:bottom w:w="120" w:type="dxa"/>
              <w:right w:w="180" w:type="dxa"/>
            </w:tcMar>
          </w:tcPr>
          <w:p w14:paraId="0F54E0AC"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Technology</w:t>
            </w:r>
          </w:p>
        </w:tc>
        <w:tc>
          <w:tcPr>
            <w:tcW w:w="4680" w:type="dxa"/>
            <w:shd w:val="clear" w:color="auto" w:fill="1F497D"/>
            <w:tcMar>
              <w:top w:w="120" w:type="dxa"/>
              <w:left w:w="180" w:type="dxa"/>
              <w:bottom w:w="120" w:type="dxa"/>
              <w:right w:w="180" w:type="dxa"/>
            </w:tcMar>
          </w:tcPr>
          <w:p w14:paraId="463BF1B4" w14:textId="77777777" w:rsidR="00E748BE" w:rsidRPr="00773A1E" w:rsidRDefault="00000000">
            <w:pPr>
              <w:spacing w:before="60" w:after="60"/>
              <w:rPr>
                <w:rFonts w:ascii="Times New Roman" w:hAnsi="Times New Roman" w:cs="Times New Roman"/>
              </w:rPr>
            </w:pPr>
            <w:r w:rsidRPr="00773A1E">
              <w:rPr>
                <w:rFonts w:ascii="Times New Roman" w:hAnsi="Times New Roman" w:cs="Times New Roman"/>
                <w:b/>
                <w:color w:val="FFFFFF"/>
                <w:sz w:val="20"/>
              </w:rPr>
              <w:t>Role in Project</w:t>
            </w:r>
          </w:p>
        </w:tc>
      </w:tr>
      <w:tr w:rsidR="00E748BE" w:rsidRPr="00773A1E" w14:paraId="434024AA" w14:textId="77777777">
        <w:trPr>
          <w:jc w:val="center"/>
        </w:trPr>
        <w:tc>
          <w:tcPr>
            <w:tcW w:w="4680" w:type="dxa"/>
            <w:shd w:val="clear" w:color="auto" w:fill="FFFFFF"/>
            <w:tcMar>
              <w:top w:w="120" w:type="dxa"/>
              <w:left w:w="180" w:type="dxa"/>
              <w:bottom w:w="120" w:type="dxa"/>
              <w:right w:w="180" w:type="dxa"/>
            </w:tcMar>
          </w:tcPr>
          <w:p w14:paraId="16AFFB13"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Node.js</w:t>
            </w:r>
          </w:p>
        </w:tc>
        <w:tc>
          <w:tcPr>
            <w:tcW w:w="4680" w:type="dxa"/>
            <w:shd w:val="clear" w:color="auto" w:fill="FFFFFF"/>
            <w:tcMar>
              <w:top w:w="120" w:type="dxa"/>
              <w:left w:w="180" w:type="dxa"/>
              <w:bottom w:w="120" w:type="dxa"/>
              <w:right w:w="180" w:type="dxa"/>
            </w:tcMar>
          </w:tcPr>
          <w:p w14:paraId="783FD0F4"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JavaScript server runtime environment</w:t>
            </w:r>
          </w:p>
        </w:tc>
      </w:tr>
      <w:tr w:rsidR="00E748BE" w:rsidRPr="00773A1E" w14:paraId="76DF6DF0" w14:textId="77777777">
        <w:trPr>
          <w:jc w:val="center"/>
        </w:trPr>
        <w:tc>
          <w:tcPr>
            <w:tcW w:w="4680" w:type="dxa"/>
            <w:shd w:val="clear" w:color="auto" w:fill="F2F5F8"/>
            <w:tcMar>
              <w:top w:w="120" w:type="dxa"/>
              <w:left w:w="180" w:type="dxa"/>
              <w:bottom w:w="120" w:type="dxa"/>
              <w:right w:w="180" w:type="dxa"/>
            </w:tcMar>
          </w:tcPr>
          <w:p w14:paraId="0ECB69B3"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Express.js</w:t>
            </w:r>
          </w:p>
        </w:tc>
        <w:tc>
          <w:tcPr>
            <w:tcW w:w="4680" w:type="dxa"/>
            <w:shd w:val="clear" w:color="auto" w:fill="F2F5F8"/>
            <w:tcMar>
              <w:top w:w="120" w:type="dxa"/>
              <w:left w:w="180" w:type="dxa"/>
              <w:bottom w:w="120" w:type="dxa"/>
              <w:right w:w="180" w:type="dxa"/>
            </w:tcMar>
          </w:tcPr>
          <w:p w14:paraId="2CA2A6A2"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REST API and routing framework</w:t>
            </w:r>
          </w:p>
        </w:tc>
      </w:tr>
      <w:tr w:rsidR="00E748BE" w:rsidRPr="00773A1E" w14:paraId="1DEC8B1B" w14:textId="77777777">
        <w:trPr>
          <w:jc w:val="center"/>
        </w:trPr>
        <w:tc>
          <w:tcPr>
            <w:tcW w:w="4680" w:type="dxa"/>
            <w:shd w:val="clear" w:color="auto" w:fill="FFFFFF"/>
            <w:tcMar>
              <w:top w:w="120" w:type="dxa"/>
              <w:left w:w="180" w:type="dxa"/>
              <w:bottom w:w="120" w:type="dxa"/>
              <w:right w:w="180" w:type="dxa"/>
            </w:tcMar>
          </w:tcPr>
          <w:p w14:paraId="74898F43"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MongoDB</w:t>
            </w:r>
          </w:p>
        </w:tc>
        <w:tc>
          <w:tcPr>
            <w:tcW w:w="4680" w:type="dxa"/>
            <w:shd w:val="clear" w:color="auto" w:fill="FFFFFF"/>
            <w:tcMar>
              <w:top w:w="120" w:type="dxa"/>
              <w:left w:w="180" w:type="dxa"/>
              <w:bottom w:w="120" w:type="dxa"/>
              <w:right w:w="180" w:type="dxa"/>
            </w:tcMar>
          </w:tcPr>
          <w:p w14:paraId="5C49FFF0"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NoSQL document database</w:t>
            </w:r>
          </w:p>
        </w:tc>
      </w:tr>
      <w:tr w:rsidR="00E748BE" w:rsidRPr="00773A1E" w14:paraId="14067631" w14:textId="77777777">
        <w:trPr>
          <w:jc w:val="center"/>
        </w:trPr>
        <w:tc>
          <w:tcPr>
            <w:tcW w:w="4680" w:type="dxa"/>
            <w:shd w:val="clear" w:color="auto" w:fill="F2F5F8"/>
            <w:tcMar>
              <w:top w:w="120" w:type="dxa"/>
              <w:left w:w="180" w:type="dxa"/>
              <w:bottom w:w="120" w:type="dxa"/>
              <w:right w:w="180" w:type="dxa"/>
            </w:tcMar>
          </w:tcPr>
          <w:p w14:paraId="16A15A63"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Mongoose</w:t>
            </w:r>
          </w:p>
        </w:tc>
        <w:tc>
          <w:tcPr>
            <w:tcW w:w="4680" w:type="dxa"/>
            <w:shd w:val="clear" w:color="auto" w:fill="F2F5F8"/>
            <w:tcMar>
              <w:top w:w="120" w:type="dxa"/>
              <w:left w:w="180" w:type="dxa"/>
              <w:bottom w:w="120" w:type="dxa"/>
              <w:right w:w="180" w:type="dxa"/>
            </w:tcMar>
          </w:tcPr>
          <w:p w14:paraId="471537B2"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MongoDB ODM and schema validation</w:t>
            </w:r>
          </w:p>
        </w:tc>
      </w:tr>
      <w:tr w:rsidR="00E748BE" w:rsidRPr="00773A1E" w14:paraId="26CA3C81" w14:textId="77777777">
        <w:trPr>
          <w:jc w:val="center"/>
        </w:trPr>
        <w:tc>
          <w:tcPr>
            <w:tcW w:w="4680" w:type="dxa"/>
            <w:shd w:val="clear" w:color="auto" w:fill="FFFFFF"/>
            <w:tcMar>
              <w:top w:w="120" w:type="dxa"/>
              <w:left w:w="180" w:type="dxa"/>
              <w:bottom w:w="120" w:type="dxa"/>
              <w:right w:w="180" w:type="dxa"/>
            </w:tcMar>
          </w:tcPr>
          <w:p w14:paraId="56F0F710"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Google Gemini AI</w:t>
            </w:r>
          </w:p>
        </w:tc>
        <w:tc>
          <w:tcPr>
            <w:tcW w:w="4680" w:type="dxa"/>
            <w:shd w:val="clear" w:color="auto" w:fill="FFFFFF"/>
            <w:tcMar>
              <w:top w:w="120" w:type="dxa"/>
              <w:left w:w="180" w:type="dxa"/>
              <w:bottom w:w="120" w:type="dxa"/>
              <w:right w:w="180" w:type="dxa"/>
            </w:tcMar>
          </w:tcPr>
          <w:p w14:paraId="754302AA"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Generative AI content creation and summarization</w:t>
            </w:r>
          </w:p>
        </w:tc>
      </w:tr>
      <w:tr w:rsidR="00E748BE" w:rsidRPr="00773A1E" w14:paraId="52BC9069" w14:textId="77777777">
        <w:trPr>
          <w:jc w:val="center"/>
        </w:trPr>
        <w:tc>
          <w:tcPr>
            <w:tcW w:w="4680" w:type="dxa"/>
            <w:shd w:val="clear" w:color="auto" w:fill="F2F5F8"/>
            <w:tcMar>
              <w:top w:w="120" w:type="dxa"/>
              <w:left w:w="180" w:type="dxa"/>
              <w:bottom w:w="120" w:type="dxa"/>
              <w:right w:w="180" w:type="dxa"/>
            </w:tcMar>
          </w:tcPr>
          <w:p w14:paraId="377FE75F"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JWT</w:t>
            </w:r>
          </w:p>
        </w:tc>
        <w:tc>
          <w:tcPr>
            <w:tcW w:w="4680" w:type="dxa"/>
            <w:shd w:val="clear" w:color="auto" w:fill="F2F5F8"/>
            <w:tcMar>
              <w:top w:w="120" w:type="dxa"/>
              <w:left w:w="180" w:type="dxa"/>
              <w:bottom w:w="120" w:type="dxa"/>
              <w:right w:w="180" w:type="dxa"/>
            </w:tcMar>
          </w:tcPr>
          <w:p w14:paraId="40DBFE6E"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Stateless authentication token standard</w:t>
            </w:r>
          </w:p>
        </w:tc>
      </w:tr>
      <w:tr w:rsidR="00E748BE" w:rsidRPr="00773A1E" w14:paraId="5E3BCFC8" w14:textId="77777777">
        <w:trPr>
          <w:jc w:val="center"/>
        </w:trPr>
        <w:tc>
          <w:tcPr>
            <w:tcW w:w="4680" w:type="dxa"/>
            <w:shd w:val="clear" w:color="auto" w:fill="FFFFFF"/>
            <w:tcMar>
              <w:top w:w="120" w:type="dxa"/>
              <w:left w:w="180" w:type="dxa"/>
              <w:bottom w:w="120" w:type="dxa"/>
              <w:right w:w="180" w:type="dxa"/>
            </w:tcMar>
          </w:tcPr>
          <w:p w14:paraId="26FCECCE"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bcrypt.js</w:t>
            </w:r>
          </w:p>
        </w:tc>
        <w:tc>
          <w:tcPr>
            <w:tcW w:w="4680" w:type="dxa"/>
            <w:shd w:val="clear" w:color="auto" w:fill="FFFFFF"/>
            <w:tcMar>
              <w:top w:w="120" w:type="dxa"/>
              <w:left w:w="180" w:type="dxa"/>
              <w:bottom w:w="120" w:type="dxa"/>
              <w:right w:w="180" w:type="dxa"/>
            </w:tcMar>
          </w:tcPr>
          <w:p w14:paraId="50155A73"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Cryptographic password hashing library</w:t>
            </w:r>
          </w:p>
        </w:tc>
      </w:tr>
      <w:tr w:rsidR="00E748BE" w:rsidRPr="00773A1E" w14:paraId="3803B7CA" w14:textId="77777777">
        <w:trPr>
          <w:jc w:val="center"/>
        </w:trPr>
        <w:tc>
          <w:tcPr>
            <w:tcW w:w="4680" w:type="dxa"/>
            <w:shd w:val="clear" w:color="auto" w:fill="F2F5F8"/>
            <w:tcMar>
              <w:top w:w="120" w:type="dxa"/>
              <w:left w:w="180" w:type="dxa"/>
              <w:bottom w:w="120" w:type="dxa"/>
              <w:right w:w="180" w:type="dxa"/>
            </w:tcMar>
          </w:tcPr>
          <w:p w14:paraId="379F1BF9"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Postman / Thunder Client</w:t>
            </w:r>
          </w:p>
        </w:tc>
        <w:tc>
          <w:tcPr>
            <w:tcW w:w="4680" w:type="dxa"/>
            <w:shd w:val="clear" w:color="auto" w:fill="F2F5F8"/>
            <w:tcMar>
              <w:top w:w="120" w:type="dxa"/>
              <w:left w:w="180" w:type="dxa"/>
              <w:bottom w:w="120" w:type="dxa"/>
              <w:right w:w="180" w:type="dxa"/>
            </w:tcMar>
          </w:tcPr>
          <w:p w14:paraId="6E010402"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API testing and verification suite</w:t>
            </w:r>
          </w:p>
        </w:tc>
      </w:tr>
      <w:tr w:rsidR="00E748BE" w:rsidRPr="00773A1E" w14:paraId="650C2167" w14:textId="77777777">
        <w:trPr>
          <w:jc w:val="center"/>
        </w:trPr>
        <w:tc>
          <w:tcPr>
            <w:tcW w:w="4680" w:type="dxa"/>
            <w:shd w:val="clear" w:color="auto" w:fill="FFFFFF"/>
            <w:tcMar>
              <w:top w:w="120" w:type="dxa"/>
              <w:left w:w="180" w:type="dxa"/>
              <w:bottom w:w="120" w:type="dxa"/>
              <w:right w:w="180" w:type="dxa"/>
            </w:tcMar>
          </w:tcPr>
          <w:p w14:paraId="01AE8BFD"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Visual Studio Code</w:t>
            </w:r>
          </w:p>
        </w:tc>
        <w:tc>
          <w:tcPr>
            <w:tcW w:w="4680" w:type="dxa"/>
            <w:shd w:val="clear" w:color="auto" w:fill="FFFFFF"/>
            <w:tcMar>
              <w:top w:w="120" w:type="dxa"/>
              <w:left w:w="180" w:type="dxa"/>
              <w:bottom w:w="120" w:type="dxa"/>
              <w:right w:w="180" w:type="dxa"/>
            </w:tcMar>
          </w:tcPr>
          <w:p w14:paraId="203D26F4" w14:textId="77777777" w:rsidR="00E748BE" w:rsidRPr="00773A1E" w:rsidRDefault="00000000">
            <w:pPr>
              <w:spacing w:before="40" w:after="40"/>
              <w:rPr>
                <w:rFonts w:ascii="Times New Roman" w:hAnsi="Times New Roman" w:cs="Times New Roman"/>
              </w:rPr>
            </w:pPr>
            <w:r w:rsidRPr="00773A1E">
              <w:rPr>
                <w:rFonts w:ascii="Times New Roman" w:hAnsi="Times New Roman" w:cs="Times New Roman"/>
                <w:sz w:val="19"/>
              </w:rPr>
              <w:t>Primary development IDE and debugger</w:t>
            </w:r>
          </w:p>
        </w:tc>
      </w:tr>
    </w:tbl>
    <w:p w14:paraId="1D6A5731" w14:textId="241F776E" w:rsidR="00E748BE" w:rsidRPr="00773A1E" w:rsidRDefault="00E748BE" w:rsidP="00AB05BC">
      <w:pPr>
        <w:spacing w:before="480"/>
        <w:rPr>
          <w:rFonts w:ascii="Times New Roman" w:hAnsi="Times New Roman" w:cs="Times New Roman"/>
        </w:rPr>
      </w:pPr>
    </w:p>
    <w:sectPr w:rsidR="00E748BE" w:rsidRPr="00773A1E"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275F9" w14:textId="77777777" w:rsidR="00C83441" w:rsidRDefault="00C83441">
      <w:pPr>
        <w:spacing w:after="0" w:line="240" w:lineRule="auto"/>
      </w:pPr>
      <w:r>
        <w:separator/>
      </w:r>
    </w:p>
  </w:endnote>
  <w:endnote w:type="continuationSeparator" w:id="0">
    <w:p w14:paraId="04E544C4" w14:textId="77777777" w:rsidR="00C83441" w:rsidRDefault="00C83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211C1" w14:textId="3B1F4B9D" w:rsidR="00E748BE" w:rsidRDefault="00E748B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F2443" w14:textId="77777777" w:rsidR="00C83441" w:rsidRDefault="00C83441">
      <w:pPr>
        <w:spacing w:after="0" w:line="240" w:lineRule="auto"/>
      </w:pPr>
      <w:r>
        <w:separator/>
      </w:r>
    </w:p>
  </w:footnote>
  <w:footnote w:type="continuationSeparator" w:id="0">
    <w:p w14:paraId="29C12ED4" w14:textId="77777777" w:rsidR="00C83441" w:rsidRDefault="00C834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F25623"/>
    <w:multiLevelType w:val="hybridMultilevel"/>
    <w:tmpl w:val="96CEC5A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BB388C"/>
    <w:multiLevelType w:val="hybridMultilevel"/>
    <w:tmpl w:val="08B20B6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172057"/>
    <w:multiLevelType w:val="hybridMultilevel"/>
    <w:tmpl w:val="D5CEF7A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6792767">
    <w:abstractNumId w:val="8"/>
  </w:num>
  <w:num w:numId="2" w16cid:durableId="1678265659">
    <w:abstractNumId w:val="6"/>
  </w:num>
  <w:num w:numId="3" w16cid:durableId="231889150">
    <w:abstractNumId w:val="5"/>
  </w:num>
  <w:num w:numId="4" w16cid:durableId="1866287468">
    <w:abstractNumId w:val="4"/>
  </w:num>
  <w:num w:numId="5" w16cid:durableId="1451974048">
    <w:abstractNumId w:val="7"/>
  </w:num>
  <w:num w:numId="6" w16cid:durableId="1452090048">
    <w:abstractNumId w:val="3"/>
  </w:num>
  <w:num w:numId="7" w16cid:durableId="85659986">
    <w:abstractNumId w:val="2"/>
  </w:num>
  <w:num w:numId="8" w16cid:durableId="1708791984">
    <w:abstractNumId w:val="1"/>
  </w:num>
  <w:num w:numId="9" w16cid:durableId="1778986854">
    <w:abstractNumId w:val="0"/>
  </w:num>
  <w:num w:numId="10" w16cid:durableId="155999965">
    <w:abstractNumId w:val="9"/>
  </w:num>
  <w:num w:numId="11" w16cid:durableId="134493471">
    <w:abstractNumId w:val="11"/>
  </w:num>
  <w:num w:numId="12" w16cid:durableId="13140654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38D"/>
    <w:rsid w:val="0029639D"/>
    <w:rsid w:val="00326F90"/>
    <w:rsid w:val="00373552"/>
    <w:rsid w:val="00505A78"/>
    <w:rsid w:val="005626AB"/>
    <w:rsid w:val="007011B1"/>
    <w:rsid w:val="00751170"/>
    <w:rsid w:val="00773A1E"/>
    <w:rsid w:val="00887648"/>
    <w:rsid w:val="00AA1D8D"/>
    <w:rsid w:val="00AB05BC"/>
    <w:rsid w:val="00B47730"/>
    <w:rsid w:val="00C83441"/>
    <w:rsid w:val="00CB0664"/>
    <w:rsid w:val="00D16ED4"/>
    <w:rsid w:val="00E748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73A12"/>
  <w14:defaultImageDpi w14:val="300"/>
  <w15:docId w15:val="{B032A563-5162-445F-B912-7DE207F3C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3A1E"/>
    <w:rPr>
      <w:color w:val="0000FF" w:themeColor="hyperlink"/>
      <w:u w:val="single"/>
    </w:rPr>
  </w:style>
  <w:style w:type="character" w:styleId="UnresolvedMention">
    <w:name w:val="Unresolved Mention"/>
    <w:basedOn w:val="DefaultParagraphFont"/>
    <w:uiPriority w:val="99"/>
    <w:semiHidden/>
    <w:unhideWhenUsed/>
    <w:rsid w:val="00773A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tymass818@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sanjay0623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13815926@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brsubramani7@gmail.com" TargetMode="External"/><Relationship Id="rId4" Type="http://schemas.openxmlformats.org/officeDocument/2006/relationships/settings" Target="settings.xml"/><Relationship Id="rId9" Type="http://schemas.openxmlformats.org/officeDocument/2006/relationships/hyperlink" Target="mailto:shagul1210s@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21</Pages>
  <Words>4136</Words>
  <Characters>23577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S0768852</cp:lastModifiedBy>
  <cp:revision>8</cp:revision>
  <dcterms:created xsi:type="dcterms:W3CDTF">2026-09-28T17:51:00Z</dcterms:created>
  <dcterms:modified xsi:type="dcterms:W3CDTF">2026-09-28T18:40:00Z</dcterms:modified>
  <cp:category/>
</cp:coreProperties>
</file>