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3DDC" w14:textId="0324177D" w:rsidR="00CD4FD6" w:rsidRDefault="00861307" w:rsidP="00861307">
      <w:pPr>
        <w:pStyle w:val="Titre1"/>
        <w:rPr>
          <w:lang w:val="fr-FR"/>
        </w:rPr>
      </w:pPr>
      <w:r>
        <w:rPr>
          <w:lang w:val="fr-FR"/>
        </w:rPr>
        <w:t>SAYNA-UI/UX-DECOUVERTE</w:t>
      </w:r>
    </w:p>
    <w:p w14:paraId="63A3CDA1" w14:textId="77777777" w:rsidR="00861307" w:rsidRDefault="00861307" w:rsidP="00861307">
      <w:pPr>
        <w:rPr>
          <w:lang w:val="fr-FR"/>
        </w:rPr>
      </w:pPr>
    </w:p>
    <w:p w14:paraId="170E3057" w14:textId="43A0A715" w:rsidR="00861307" w:rsidRDefault="00861307" w:rsidP="00861307">
      <w:pPr>
        <w:pStyle w:val="Titre2"/>
        <w:numPr>
          <w:ilvl w:val="0"/>
          <w:numId w:val="1"/>
        </w:numPr>
        <w:rPr>
          <w:lang w:val="fr-FR"/>
        </w:rPr>
      </w:pPr>
      <w:r>
        <w:rPr>
          <w:lang w:val="fr-FR"/>
        </w:rPr>
        <w:t>Questionnaire de découverte</w:t>
      </w:r>
    </w:p>
    <w:p w14:paraId="175C7C89" w14:textId="6194E4B9" w:rsidR="00861307" w:rsidRDefault="00861307" w:rsidP="0086130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Quels sont les objectifs à rendre plus accessible la culture</w:t>
      </w:r>
    </w:p>
    <w:p w14:paraId="264EB839" w14:textId="47E3F879" w:rsidR="00861307" w:rsidRDefault="00861307" w:rsidP="0086130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Quels sont les attentes vis-à-vis de la numérisation </w:t>
      </w:r>
      <w:r w:rsidR="004D5436">
        <w:rPr>
          <w:lang w:val="fr-FR"/>
        </w:rPr>
        <w:t>à l’accès à la culture</w:t>
      </w:r>
    </w:p>
    <w:p w14:paraId="59D7E758" w14:textId="32979866" w:rsidR="004D5436" w:rsidRDefault="004D5436" w:rsidP="0086130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Quels sont les difficultés rencontrer par la culture de nos jours</w:t>
      </w:r>
    </w:p>
    <w:p w14:paraId="2C9DE148" w14:textId="7B97C5E0" w:rsidR="004D5436" w:rsidRDefault="004D5436" w:rsidP="0086130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Comment le numérique peut-il aider à résoudre ces difficultés et rendre la culture plus accessible pour tout le monde</w:t>
      </w:r>
    </w:p>
    <w:p w14:paraId="73AA767B" w14:textId="3D7E24D6" w:rsidR="004D5436" w:rsidRDefault="00E61544" w:rsidP="0086130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est la structure actuellement adopter pour l’accès à la culture</w:t>
      </w:r>
    </w:p>
    <w:p w14:paraId="6870BA42" w14:textId="58847C65" w:rsidR="00E61544" w:rsidRDefault="00E61544" w:rsidP="0086130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Quels sont les bienfaits de faire ou d’assister à des théâtres, ou autre activité culturelle</w:t>
      </w:r>
    </w:p>
    <w:p w14:paraId="6E8A437B" w14:textId="77777777" w:rsidR="00E61544" w:rsidRDefault="00E61544" w:rsidP="00E61544">
      <w:pPr>
        <w:rPr>
          <w:lang w:val="fr-FR"/>
        </w:rPr>
      </w:pPr>
    </w:p>
    <w:p w14:paraId="253A4BE7" w14:textId="446EDC7C" w:rsidR="00E61544" w:rsidRDefault="00E61544" w:rsidP="00E6154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  <w:lang w:val="fr-FR"/>
        </w:rPr>
      </w:pPr>
      <w:r w:rsidRPr="00E61544">
        <w:rPr>
          <w:rFonts w:asciiTheme="majorHAnsi" w:hAnsiTheme="majorHAnsi" w:cstheme="majorHAnsi"/>
          <w:color w:val="2F5496" w:themeColor="accent1" w:themeShade="BF"/>
          <w:sz w:val="28"/>
          <w:szCs w:val="28"/>
          <w:lang w:val="fr-FR"/>
        </w:rPr>
        <w:t>Persona</w:t>
      </w:r>
    </w:p>
    <w:p w14:paraId="1471BC56" w14:textId="5D448285" w:rsidR="00E61544" w:rsidRDefault="00E61544" w:rsidP="00E61544">
      <w:pPr>
        <w:ind w:left="360"/>
        <w:rPr>
          <w:lang w:val="fr-FR"/>
        </w:rPr>
      </w:pPr>
      <w:proofErr w:type="gramStart"/>
      <w:r w:rsidRPr="00E61544">
        <w:rPr>
          <w:b/>
          <w:bCs/>
          <w:u w:val="single"/>
          <w:lang w:val="fr-FR"/>
        </w:rPr>
        <w:t>Personne cible</w:t>
      </w:r>
      <w:proofErr w:type="gramEnd"/>
      <w:r>
        <w:rPr>
          <w:lang w:val="fr-FR"/>
        </w:rPr>
        <w:t> : tout public, et spécialement les jeunes</w:t>
      </w:r>
    </w:p>
    <w:p w14:paraId="4C9BDFB2" w14:textId="73A99169" w:rsidR="00872703" w:rsidRDefault="00872703" w:rsidP="00872703">
      <w:pPr>
        <w:ind w:left="360"/>
        <w:rPr>
          <w:lang w:val="fr-FR"/>
        </w:rPr>
      </w:pPr>
      <w:r>
        <w:rPr>
          <w:b/>
          <w:bCs/>
          <w:u w:val="single"/>
          <w:lang w:val="fr-FR"/>
        </w:rPr>
        <w:t>Attentes </w:t>
      </w:r>
      <w:r w:rsidRPr="00872703">
        <w:rPr>
          <w:lang w:val="fr-FR"/>
        </w:rPr>
        <w:t>:</w:t>
      </w:r>
      <w:r>
        <w:rPr>
          <w:lang w:val="fr-FR"/>
        </w:rPr>
        <w:t xml:space="preserve">  </w:t>
      </w:r>
    </w:p>
    <w:p w14:paraId="638BFC27" w14:textId="550343A1" w:rsidR="00872703" w:rsidRDefault="00872703" w:rsidP="00872703">
      <w:pPr>
        <w:pStyle w:val="Paragraphedeliste"/>
        <w:numPr>
          <w:ilvl w:val="0"/>
          <w:numId w:val="4"/>
        </w:numPr>
        <w:rPr>
          <w:lang w:val="fr-FR"/>
        </w:rPr>
      </w:pPr>
      <w:r w:rsidRPr="00872703">
        <w:rPr>
          <w:lang w:val="fr-FR"/>
        </w:rPr>
        <w:t xml:space="preserve">Avoir </w:t>
      </w:r>
      <w:r>
        <w:rPr>
          <w:lang w:val="fr-FR"/>
        </w:rPr>
        <w:t>accès à des activités culturelles dans un cadre plus hostile</w:t>
      </w:r>
    </w:p>
    <w:p w14:paraId="1CB01267" w14:textId="3DFE1A4C" w:rsidR="00872703" w:rsidRDefault="00872703" w:rsidP="0087270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Pouvoir assister ou participer </w:t>
      </w:r>
      <w:r w:rsidR="00EF5A07">
        <w:rPr>
          <w:lang w:val="fr-FR"/>
        </w:rPr>
        <w:t>à</w:t>
      </w:r>
      <w:r>
        <w:rPr>
          <w:lang w:val="fr-FR"/>
        </w:rPr>
        <w:t xml:space="preserve"> des activités </w:t>
      </w:r>
      <w:r w:rsidR="00EF5A07">
        <w:rPr>
          <w:lang w:val="fr-FR"/>
        </w:rPr>
        <w:t>culturelles à tout moment</w:t>
      </w:r>
    </w:p>
    <w:p w14:paraId="716B5739" w14:textId="0ED729E5" w:rsidR="00EF5A07" w:rsidRDefault="00EF5A07" w:rsidP="0087270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Visiter des musées ou regarder des cinémas dans un ambiance un peu plus fun</w:t>
      </w:r>
    </w:p>
    <w:p w14:paraId="28456355" w14:textId="77777777" w:rsidR="00EF5A07" w:rsidRDefault="00EF5A07" w:rsidP="00EF5A07">
      <w:pPr>
        <w:ind w:left="360"/>
        <w:rPr>
          <w:lang w:val="fr-FR"/>
        </w:rPr>
      </w:pPr>
    </w:p>
    <w:p w14:paraId="5F7CB2CC" w14:textId="2C59FC48" w:rsidR="00EF5A07" w:rsidRDefault="00EF5A07" w:rsidP="00EF5A07">
      <w:pPr>
        <w:ind w:left="360"/>
        <w:rPr>
          <w:b/>
          <w:bCs/>
          <w:u w:val="single"/>
          <w:lang w:val="fr-FR"/>
        </w:rPr>
      </w:pPr>
      <w:r w:rsidRPr="00EF5A07">
        <w:rPr>
          <w:b/>
          <w:bCs/>
          <w:u w:val="single"/>
          <w:lang w:val="fr-FR"/>
        </w:rPr>
        <w:t>Difficultés :</w:t>
      </w:r>
      <w:r>
        <w:rPr>
          <w:b/>
          <w:bCs/>
          <w:u w:val="single"/>
          <w:lang w:val="fr-FR"/>
        </w:rPr>
        <w:t xml:space="preserve">  </w:t>
      </w:r>
    </w:p>
    <w:p w14:paraId="39B9C64D" w14:textId="7DA2B52B" w:rsidR="00EF5A07" w:rsidRPr="00EF5A07" w:rsidRDefault="00EF5A07" w:rsidP="00EF5A07">
      <w:pPr>
        <w:pStyle w:val="Paragraphedeliste"/>
        <w:numPr>
          <w:ilvl w:val="0"/>
          <w:numId w:val="4"/>
        </w:numPr>
        <w:rPr>
          <w:lang w:val="fr-FR"/>
        </w:rPr>
      </w:pPr>
      <w:r w:rsidRPr="00EF5A07">
        <w:rPr>
          <w:lang w:val="fr-FR"/>
        </w:rPr>
        <w:t xml:space="preserve">Insuffisance de centre culturel </w:t>
      </w:r>
    </w:p>
    <w:p w14:paraId="244C6FDA" w14:textId="497972C7" w:rsidR="00EF5A07" w:rsidRDefault="00EF5A07" w:rsidP="00EF5A0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gens sont plus attirés par les réseaux sociaux et internet</w:t>
      </w:r>
    </w:p>
    <w:p w14:paraId="36A787A3" w14:textId="64168861" w:rsidR="00EF5A07" w:rsidRDefault="001B2FD6" w:rsidP="00EF5A0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Manque d’information et de sensibilisation des jeunes</w:t>
      </w:r>
    </w:p>
    <w:p w14:paraId="6DEADFB6" w14:textId="77777777" w:rsidR="001B2FD6" w:rsidRPr="00CD5020" w:rsidRDefault="001B2FD6" w:rsidP="001B2FD6">
      <w:pPr>
        <w:ind w:left="360"/>
        <w:rPr>
          <w:b/>
          <w:bCs/>
          <w:u w:val="single"/>
          <w:lang w:val="fr-FR"/>
        </w:rPr>
      </w:pPr>
    </w:p>
    <w:p w14:paraId="6B8CCB59" w14:textId="1D3AFE4E" w:rsidR="00CD5020" w:rsidRPr="00CD5020" w:rsidRDefault="00CD5020" w:rsidP="00CD5020">
      <w:pPr>
        <w:ind w:left="360"/>
        <w:rPr>
          <w:lang w:val="fr-FR"/>
        </w:rPr>
      </w:pPr>
      <w:r w:rsidRPr="00CD5020">
        <w:rPr>
          <w:b/>
          <w:bCs/>
          <w:u w:val="single"/>
          <w:lang w:val="fr-FR"/>
        </w:rPr>
        <w:t>Solution :</w:t>
      </w:r>
      <w:r>
        <w:rPr>
          <w:lang w:val="fr-FR"/>
        </w:rPr>
        <w:t xml:space="preserve">  Création d’une application mobile permettant à un utilisateur d’avoir accès à tout les activités culturelles tout moment</w:t>
      </w:r>
    </w:p>
    <w:p w14:paraId="3C8663A9" w14:textId="77777777" w:rsidR="001B2FD6" w:rsidRDefault="001B2FD6" w:rsidP="001B2FD6">
      <w:pPr>
        <w:rPr>
          <w:lang w:val="fr-FR"/>
        </w:rPr>
      </w:pPr>
    </w:p>
    <w:p w14:paraId="6EC14D80" w14:textId="35FEAC1B" w:rsidR="00CD5020" w:rsidRPr="00CD5020" w:rsidRDefault="00CD5020" w:rsidP="00CD5020">
      <w:pPr>
        <w:rPr>
          <w:rFonts w:asciiTheme="majorHAnsi" w:hAnsiTheme="majorHAnsi" w:cstheme="majorHAnsi"/>
          <w:color w:val="1F3864" w:themeColor="accent1" w:themeShade="80"/>
          <w:sz w:val="28"/>
          <w:szCs w:val="28"/>
          <w:lang w:val="fr-FR"/>
        </w:rPr>
      </w:pPr>
    </w:p>
    <w:p w14:paraId="6044D06A" w14:textId="77777777" w:rsidR="001B2FD6" w:rsidRDefault="001B2FD6" w:rsidP="001B2FD6">
      <w:pPr>
        <w:pStyle w:val="Paragraphedeliste"/>
        <w:ind w:left="360"/>
        <w:rPr>
          <w:rFonts w:asciiTheme="majorHAnsi" w:hAnsiTheme="majorHAnsi" w:cstheme="majorHAnsi"/>
          <w:color w:val="1F3864" w:themeColor="accent1" w:themeShade="80"/>
          <w:sz w:val="28"/>
          <w:szCs w:val="28"/>
          <w:lang w:val="fr-FR"/>
        </w:rPr>
      </w:pPr>
    </w:p>
    <w:p w14:paraId="4C6E5F7A" w14:textId="77777777" w:rsidR="001B2FD6" w:rsidRPr="001B2FD6" w:rsidRDefault="001B2FD6" w:rsidP="001B2FD6">
      <w:pPr>
        <w:pStyle w:val="Paragraphedeliste"/>
        <w:ind w:left="360"/>
        <w:rPr>
          <w:rFonts w:asciiTheme="majorHAnsi" w:hAnsiTheme="majorHAnsi" w:cstheme="majorHAnsi"/>
          <w:color w:val="1F3864" w:themeColor="accent1" w:themeShade="80"/>
          <w:sz w:val="28"/>
          <w:szCs w:val="28"/>
          <w:lang w:val="fr-FR"/>
        </w:rPr>
      </w:pPr>
    </w:p>
    <w:p w14:paraId="0CAEC727" w14:textId="77777777" w:rsidR="00EF5A07" w:rsidRPr="00872703" w:rsidRDefault="00EF5A07" w:rsidP="00EF5A07">
      <w:pPr>
        <w:pStyle w:val="Paragraphedeliste"/>
        <w:rPr>
          <w:lang w:val="fr-FR"/>
        </w:rPr>
      </w:pPr>
    </w:p>
    <w:p w14:paraId="24A85994" w14:textId="77777777" w:rsidR="00E61544" w:rsidRPr="00E61544" w:rsidRDefault="00E61544" w:rsidP="00E61544">
      <w:pPr>
        <w:ind w:left="360"/>
        <w:rPr>
          <w:lang w:val="fr-FR"/>
        </w:rPr>
      </w:pPr>
    </w:p>
    <w:sectPr w:rsidR="00E61544" w:rsidRPr="00E61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2114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F7454"/>
    <w:multiLevelType w:val="hybridMultilevel"/>
    <w:tmpl w:val="046AD37A"/>
    <w:lvl w:ilvl="0" w:tplc="F1725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252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D53F93"/>
    <w:multiLevelType w:val="hybridMultilevel"/>
    <w:tmpl w:val="4CAE3942"/>
    <w:lvl w:ilvl="0" w:tplc="478E6432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80B0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4A67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1F4782"/>
    <w:multiLevelType w:val="hybridMultilevel"/>
    <w:tmpl w:val="F4D4019E"/>
    <w:lvl w:ilvl="0" w:tplc="CC0A55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A7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6308342">
    <w:abstractNumId w:val="0"/>
  </w:num>
  <w:num w:numId="2" w16cid:durableId="1569070392">
    <w:abstractNumId w:val="4"/>
  </w:num>
  <w:num w:numId="3" w16cid:durableId="1210992197">
    <w:abstractNumId w:val="2"/>
  </w:num>
  <w:num w:numId="4" w16cid:durableId="1144548001">
    <w:abstractNumId w:val="7"/>
  </w:num>
  <w:num w:numId="5" w16cid:durableId="1738744495">
    <w:abstractNumId w:val="5"/>
  </w:num>
  <w:num w:numId="6" w16cid:durableId="1042171872">
    <w:abstractNumId w:val="1"/>
  </w:num>
  <w:num w:numId="7" w16cid:durableId="984091361">
    <w:abstractNumId w:val="8"/>
  </w:num>
  <w:num w:numId="8" w16cid:durableId="1825392770">
    <w:abstractNumId w:val="6"/>
  </w:num>
  <w:num w:numId="9" w16cid:durableId="1405687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07"/>
    <w:rsid w:val="001B2FD6"/>
    <w:rsid w:val="00351A61"/>
    <w:rsid w:val="004D5436"/>
    <w:rsid w:val="00861307"/>
    <w:rsid w:val="00872703"/>
    <w:rsid w:val="00AA1F23"/>
    <w:rsid w:val="00C979D7"/>
    <w:rsid w:val="00CD4FD6"/>
    <w:rsid w:val="00CD5020"/>
    <w:rsid w:val="00D046CC"/>
    <w:rsid w:val="00E61544"/>
    <w:rsid w:val="00E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1CC"/>
  <w15:chartTrackingRefBased/>
  <w15:docId w15:val="{1D13FEA0-3F93-4A67-8BCD-606A3B3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1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1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Sousou</dc:creator>
  <cp:keywords/>
  <dc:description/>
  <cp:lastModifiedBy>Sousou</cp:lastModifiedBy>
  <cp:revision>1</cp:revision>
  <dcterms:created xsi:type="dcterms:W3CDTF">2023-10-12T04:53:00Z</dcterms:created>
  <dcterms:modified xsi:type="dcterms:W3CDTF">2023-10-12T06:06:00Z</dcterms:modified>
</cp:coreProperties>
</file>