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6D9" w:rsidRPr="00817EE1" w:rsidRDefault="00817EE1" w:rsidP="00F376D9">
      <w:pP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</w:pPr>
      <w:r w:rsidRPr="00817EE1"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 xml:space="preserve">Криза у Венесуелі </w:t>
      </w:r>
      <w:r w:rsidR="00E00480" w:rsidRPr="00817EE1"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>на тлі зіткнення геополітичних амбіцій світових гравців</w:t>
      </w:r>
    </w:p>
    <w:p w:rsidR="007826B6" w:rsidRDefault="007826B6" w:rsidP="00F8565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7826B6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3668922"/>
            <wp:effectExtent l="0" t="0" r="3175" b="8255"/>
            <wp:docPr id="4" name="Рисунок 4" descr="C:\Users\Lenovo\Desktop\ab370a3a-7471-4e1b-97fe-4477c2eba1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ab370a3a-7471-4e1b-97fe-4477c2eba11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6B6" w:rsidRPr="005C2D16" w:rsidRDefault="007826B6" w:rsidP="007826B6">
      <w:pPr>
        <w:jc w:val="right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826B6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Фото: </w:t>
      </w:r>
      <w:hyperlink r:id="rId6" w:history="1">
        <w:r w:rsidRPr="00F85650">
          <w:rPr>
            <w:rStyle w:val="a4"/>
            <w:rFonts w:ascii="Times New Roman" w:eastAsia="Times New Roman" w:hAnsi="Times New Roman" w:cs="Times New Roman"/>
            <w:color w:val="0D0D0D" w:themeColor="text1" w:themeTint="F2"/>
            <w:u w:val="none"/>
            <w:lang w:val="en-US" w:eastAsia="ru-RU"/>
          </w:rPr>
          <w:t>reuters</w:t>
        </w:r>
        <w:r w:rsidRPr="005C2D16">
          <w:rPr>
            <w:rStyle w:val="a4"/>
            <w:rFonts w:ascii="Times New Roman" w:eastAsia="Times New Roman" w:hAnsi="Times New Roman" w:cs="Times New Roman"/>
            <w:color w:val="0D0D0D" w:themeColor="text1" w:themeTint="F2"/>
            <w:u w:val="none"/>
            <w:lang w:val="en-US" w:eastAsia="ru-RU"/>
          </w:rPr>
          <w:t>.</w:t>
        </w:r>
        <w:r w:rsidRPr="00F85650">
          <w:rPr>
            <w:rStyle w:val="a4"/>
            <w:rFonts w:ascii="Times New Roman" w:eastAsia="Times New Roman" w:hAnsi="Times New Roman" w:cs="Times New Roman"/>
            <w:color w:val="0D0D0D" w:themeColor="text1" w:themeTint="F2"/>
            <w:u w:val="none"/>
            <w:lang w:val="en-US" w:eastAsia="ru-RU"/>
          </w:rPr>
          <w:t>com</w:t>
        </w:r>
      </w:hyperlink>
    </w:p>
    <w:p w:rsidR="007826B6" w:rsidRPr="00111E41" w:rsidRDefault="007826B6" w:rsidP="00817EE1">
      <w:pPr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111E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30 квітня самопроголошений президент Венесуели від опозиції Хуан </w:t>
      </w:r>
      <w:proofErr w:type="spellStart"/>
      <w:r w:rsidRPr="00111E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Гуайдо</w:t>
      </w:r>
      <w:proofErr w:type="spellEnd"/>
      <w:r w:rsidRPr="00111E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заявив про наміри повалити режим чинного президента Ніколаса </w:t>
      </w:r>
      <w:proofErr w:type="spellStart"/>
      <w:r w:rsidRPr="00111E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Мадуро</w:t>
      </w:r>
      <w:proofErr w:type="spellEnd"/>
      <w:r w:rsidRPr="00111E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, звернувшись до своїх прихильників через відео-повідомлення, записане поблизу військово-повітряної бази «Ла </w:t>
      </w:r>
      <w:proofErr w:type="spellStart"/>
      <w:r w:rsidRPr="00111E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Карлота</w:t>
      </w:r>
      <w:proofErr w:type="spellEnd"/>
      <w:r w:rsidRPr="00111E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» </w:t>
      </w:r>
      <w:r w:rsidR="00F8565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неподалік від</w:t>
      </w:r>
      <w:r w:rsidRPr="00111E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Каракаса. Згодом </w:t>
      </w:r>
      <w:r w:rsidR="00F8565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він</w:t>
      </w:r>
      <w:r w:rsidRPr="00111E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повідом</w:t>
      </w:r>
      <w:r w:rsidR="00F8565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и</w:t>
      </w:r>
      <w:r w:rsidRPr="00111E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в про необхідність проведення масштабної події – «історичного маршу мільйонів», однак «мільйонів» так і не набралось. «Марш» не здобув тієї історичної ваги, яку йому відводив </w:t>
      </w:r>
      <w:proofErr w:type="spellStart"/>
      <w:r w:rsidRPr="00111E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Гуайдо</w:t>
      </w:r>
      <w:proofErr w:type="spellEnd"/>
      <w:r w:rsidRPr="00111E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, а диктаторський р</w:t>
      </w:r>
      <w:r w:rsidR="00111E41" w:rsidRPr="00111E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ежим </w:t>
      </w:r>
      <w:proofErr w:type="spellStart"/>
      <w:r w:rsidR="00111E41" w:rsidRPr="00111E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Мадуро</w:t>
      </w:r>
      <w:proofErr w:type="spellEnd"/>
      <w:r w:rsidR="00111E41" w:rsidRPr="00111E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продовжує функціонувати</w:t>
      </w:r>
      <w:r w:rsidRPr="00111E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. </w:t>
      </w:r>
      <w:r w:rsidR="00111E41" w:rsidRPr="00111E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Чергова спроба опозиції розхитати ситуацію у Венесуелі закінчилася повним фіаско, і такі спроби залишатимуться провальними і надалі, якщо не </w:t>
      </w:r>
      <w:r w:rsidR="00F8565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зробити «роботу над помилками» </w:t>
      </w:r>
      <w:r w:rsidR="00111E41" w:rsidRPr="00111E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та не вжити термінових заходів для вибудовування чіткої стратегії дій.</w:t>
      </w:r>
      <w:r w:rsidR="00E30D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</w:t>
      </w:r>
    </w:p>
    <w:p w:rsidR="009518DA" w:rsidRPr="00F85650" w:rsidRDefault="009518DA" w:rsidP="00817EE1">
      <w:pPr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 w:rsidRPr="00F8565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Передум</w:t>
      </w:r>
      <w:r w:rsidR="00111E41" w:rsidRPr="00F8565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ови кризових зрушень: з чого усе почалося</w:t>
      </w:r>
      <w:r w:rsidRPr="00F8565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 у Венесуелі?</w:t>
      </w:r>
    </w:p>
    <w:p w:rsidR="009518DA" w:rsidRDefault="00DD2719" w:rsidP="00817EE1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981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Після</w:t>
      </w:r>
      <w:proofErr w:type="spellEnd"/>
      <w:r w:rsidRPr="00981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81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смерті</w:t>
      </w:r>
      <w:proofErr w:type="spellEnd"/>
      <w:r w:rsidRPr="00981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376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Уго</w:t>
      </w:r>
      <w:proofErr w:type="spellEnd"/>
      <w:r w:rsidR="00F376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981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Чавеса</w:t>
      </w:r>
      <w:proofErr w:type="spellEnd"/>
      <w:r w:rsidRPr="00981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518D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у Венесуелі </w:t>
      </w:r>
      <w:proofErr w:type="spellStart"/>
      <w:r w:rsidRPr="00981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розпочалась</w:t>
      </w:r>
      <w:proofErr w:type="spellEnd"/>
      <w:r w:rsidRPr="00981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518D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соціально-економічна </w:t>
      </w:r>
      <w:r w:rsidRPr="00981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криза</w:t>
      </w:r>
      <w:r w:rsidR="009518D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="004C156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Основною проблемою </w:t>
      </w:r>
      <w:r w:rsidR="00F8565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стало</w:t>
      </w:r>
      <w:r w:rsidR="004C156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те, що венесуельська економіка була повністю зорієнтована на експорт нафти, прибуток від якої </w:t>
      </w:r>
      <w:r w:rsidR="00F8565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йшов </w:t>
      </w:r>
      <w:r w:rsidR="004C156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 виплату субсиді</w:t>
      </w:r>
      <w:r w:rsidR="00F8565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й</w:t>
      </w:r>
      <w:r w:rsidR="004C156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державним службовцям, на імпорт продовольства, медикаментів та інших товарів. За каденції</w:t>
      </w:r>
      <w:r w:rsidRPr="00981D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Чавеса </w:t>
      </w:r>
      <w:r w:rsidR="004C156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доходи розподілялися більш справедливо</w:t>
      </w:r>
      <w:r w:rsidR="009518D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: </w:t>
      </w:r>
      <w:r w:rsidR="00F8565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="004C156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перше всі жителі країни </w:t>
      </w:r>
      <w:r w:rsidR="00F85650" w:rsidRPr="00F8565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від </w:t>
      </w:r>
      <w:proofErr w:type="spellStart"/>
      <w:r w:rsidR="00F85650" w:rsidRPr="00F8565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афровенесуельців</w:t>
      </w:r>
      <w:proofErr w:type="spellEnd"/>
      <w:r w:rsidR="00F85650" w:rsidRPr="00F8565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до корінних жителів </w:t>
      </w:r>
      <w:r w:rsidR="004C156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отримали рівні права. Однак так звані </w:t>
      </w:r>
      <w:r w:rsidRPr="00981D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</w:t>
      </w:r>
      <w:proofErr w:type="spellStart"/>
      <w:r w:rsidRPr="00981D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боліваріанські</w:t>
      </w:r>
      <w:proofErr w:type="spellEnd"/>
      <w:r w:rsidRPr="00981D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місії»</w:t>
      </w:r>
      <w:r w:rsidR="004C156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(соціальні програми Чавеса) </w:t>
      </w:r>
      <w:r w:rsidR="004C156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стали найгострішою проблемо</w:t>
      </w:r>
      <w:r w:rsidR="009518D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ю</w:t>
      </w:r>
      <w:r w:rsidR="004C156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коли у</w:t>
      </w:r>
      <w:r w:rsidRPr="00981D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2014</w:t>
      </w:r>
      <w:r w:rsidR="009518D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році</w:t>
      </w:r>
      <w:r w:rsidRPr="00981D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4C156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до влади прийшов </w:t>
      </w:r>
      <w:proofErr w:type="spellStart"/>
      <w:r w:rsidRPr="00981D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Мадуро</w:t>
      </w:r>
      <w:proofErr w:type="spellEnd"/>
      <w:r w:rsidRPr="00981D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 w:rsidR="004C156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а ціни на нафту впали. На тлі корупції та економічного </w:t>
      </w:r>
      <w:r w:rsidR="00F8565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безладдя</w:t>
      </w:r>
      <w:r w:rsidR="004C156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F8565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хаос лише посилювався.</w:t>
      </w:r>
      <w:r w:rsidR="004C156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F70662" w:rsidRDefault="004C156A" w:rsidP="00817EE1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Кризу у Венесуелі варто розглядати</w:t>
      </w:r>
      <w:r w:rsidR="00F856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насамперед</w:t>
      </w:r>
      <w:r w:rsidR="00F856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у соціально-економічному вимірі. Проект «соціалізму ХХІ століття» став утопією, необхідність побудови якої не сприймають приблизно 80% венесуельських громадян. З 2013 по 2018 рр. ВВП впа</w:t>
      </w:r>
      <w:r w:rsidR="00F856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на 48,3 %, обсяги видобутку нафти знизилися на 54 % з 1998 р. У 2014 р. 48,4 % населення проживало за межею бідності</w:t>
      </w:r>
      <w:r w:rsidR="00F856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тоді як сьогодні цей показник становить 91,3% (приблизно 27 млн. осіб). Інфляція за період з січня по жовтень 2018 р. с</w:t>
      </w:r>
      <w:r w:rsidR="00F856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клада</w:t>
      </w:r>
      <w:r w:rsidR="00007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ла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834 %, а зовнішній борг Венесуели (приблизно 75 млрд.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USD</w:t>
      </w:r>
      <w:r w:rsidRPr="00DD27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становить близько</w:t>
      </w:r>
      <w:r w:rsidR="009518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80% від номінального ВВП (з 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рахування інфляції). Фактично борг ототожнюється з 5-річним терміном товарного експорту країни. Результатом такої провальної економічної політики стала гуманітарна криза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(п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онад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3 млн осіб емігрували протягом 2014-2018 рр.), яка потягнула за собою </w:t>
      </w:r>
      <w:r w:rsidR="00007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й політичну нестабільність.</w:t>
      </w:r>
    </w:p>
    <w:p w:rsidR="00DD2719" w:rsidRDefault="004C156A" w:rsidP="00817EE1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2015 р. п</w:t>
      </w:r>
      <w:r w:rsidR="00DD2719" w:rsidRPr="00981D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арла</w:t>
      </w:r>
      <w:r w:rsidR="002D292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мент </w:t>
      </w:r>
      <w:r w:rsidR="0000794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знаходився під контролем опозиції, тоді як</w:t>
      </w:r>
      <w:r w:rsidR="002D292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уряд</w:t>
      </w:r>
      <w:r w:rsidR="00DD2719" w:rsidRPr="00981D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і суд</w:t>
      </w:r>
      <w:r w:rsidR="0000794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</w:t>
      </w:r>
      <w:r w:rsidR="00DD2719" w:rsidRPr="00981D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контролював </w:t>
      </w:r>
      <w:proofErr w:type="spellStart"/>
      <w:r w:rsidR="00DD2719" w:rsidRPr="00981D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Мадуро</w:t>
      </w:r>
      <w:proofErr w:type="spellEnd"/>
      <w:r w:rsidR="00DD2719" w:rsidRPr="00981D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внаслідок чого</w:t>
      </w:r>
      <w:r w:rsidR="00DD2719" w:rsidRPr="00981D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вони блокували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рішення один одного</w:t>
      </w:r>
      <w:r w:rsidR="00DD2719" w:rsidRPr="00981D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proofErr w:type="spellStart"/>
      <w:r w:rsidR="00DD2719" w:rsidRPr="00981D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Мадуро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виступив з ініціативою скликання Конституційної асамблеї</w:t>
      </w:r>
      <w:r w:rsidR="00DD2719" w:rsidRPr="00981D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яка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стала альтернативою </w:t>
      </w:r>
      <w:r w:rsidR="0000794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законодавчому органу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П</w:t>
      </w:r>
      <w:r w:rsidR="00DD2719" w:rsidRPr="00981D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ровів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ши вибори, які, до речі, </w:t>
      </w:r>
      <w:r w:rsidR="00DD2719" w:rsidRPr="00981D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опозиція бойкотувала,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Мадуро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вдалося </w:t>
      </w:r>
      <w:r w:rsidR="0000794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сформувати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Конституційн</w:t>
      </w:r>
      <w:r w:rsidR="0000794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асамбле</w:t>
      </w:r>
      <w:r w:rsidR="0000794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лише член</w:t>
      </w:r>
      <w:r w:rsidR="009518D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ів Єдиної соціалістичної партії, яку він, власне, і очолює.</w:t>
      </w:r>
      <w:r w:rsidR="00DD2719" w:rsidRPr="00981D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F376D9" w:rsidRPr="002D2920" w:rsidRDefault="002D2920" w:rsidP="00817EE1">
      <w:pPr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bookmarkStart w:id="0" w:name="_Hlk7883788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Національна асамблея</w:t>
      </w:r>
      <w:bookmarkEnd w:id="0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яку очолює</w:t>
      </w:r>
      <w:r w:rsidR="00F376D9" w:rsidRPr="002D29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центристська коаліція "Круглий стіл демократичної єдності", 5 січня обрала </w:t>
      </w:r>
      <w:proofErr w:type="spellStart"/>
      <w:r w:rsidR="00F376D9" w:rsidRPr="002D29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Гуайдо</w:t>
      </w:r>
      <w:proofErr w:type="spellEnd"/>
      <w:r w:rsidR="00F376D9" w:rsidRPr="002D29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новим спікером замість 74-річного Омара Барбоси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К</w:t>
      </w:r>
      <w:r w:rsidR="00F376D9" w:rsidRPr="002D29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олишній промисловий і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нженер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Гуайдо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представляє партію</w:t>
      </w:r>
      <w:r w:rsidR="00F376D9" w:rsidRPr="002D29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"Народна воля" венесуельського дисидента і колишнього мера Каракаса </w:t>
      </w:r>
      <w:proofErr w:type="spellStart"/>
      <w:r w:rsidR="00F376D9" w:rsidRPr="002D29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Леопольдо</w:t>
      </w:r>
      <w:proofErr w:type="spellEnd"/>
      <w:r w:rsidR="00F376D9" w:rsidRPr="002D29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376D9" w:rsidRPr="002D29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Лопеса</w:t>
      </w:r>
      <w:proofErr w:type="spellEnd"/>
      <w:r w:rsidR="00F376D9" w:rsidRPr="002D29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="00F376D9" w:rsidRPr="002D29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нащадка</w:t>
      </w:r>
      <w:proofErr w:type="spellEnd"/>
      <w:r w:rsidR="00F376D9" w:rsidRPr="002D29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першого презид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ента Венесуели, який зараз перебуває у в’язниці</w:t>
      </w:r>
      <w:r w:rsidR="00F376D9" w:rsidRPr="002D29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за те, що в 2014 р. очолив у столиці перші виступи опозиції проти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уряду Ніколаса </w:t>
      </w:r>
      <w:proofErr w:type="spellStart"/>
      <w:r w:rsidR="00F376D9" w:rsidRPr="002D29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Мадуро</w:t>
      </w:r>
      <w:proofErr w:type="spellEnd"/>
      <w:r w:rsidR="00F376D9" w:rsidRPr="002D29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4C156A" w:rsidRDefault="004C156A" w:rsidP="00817EE1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D29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10 січня </w:t>
      </w:r>
      <w:r w:rsidR="000079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парламент оголосив</w:t>
      </w:r>
      <w:r w:rsidRPr="002D29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президентські </w:t>
      </w:r>
      <w:r w:rsidRPr="00F376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вибори від 20 травня 2018 року нелегітимними, а вже 23 січня самопроголошений президент Хуан </w:t>
      </w:r>
      <w:proofErr w:type="spellStart"/>
      <w:r w:rsidRPr="00F376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Гуайдо</w:t>
      </w:r>
      <w:proofErr w:type="spellEnd"/>
      <w:r w:rsidRPr="00F376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протягом декількох годин здобув визнання від 10</w:t>
      </w:r>
      <w:r w:rsidR="00F376D9" w:rsidRPr="00F376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-ти</w:t>
      </w:r>
      <w:r w:rsidRPr="00F376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країн світу, у тому числі США, Бразилії та Колум</w:t>
      </w:r>
      <w:r w:rsidR="009518D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</w:t>
      </w:r>
      <w:r w:rsidRPr="00F376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ії.</w:t>
      </w:r>
    </w:p>
    <w:p w:rsidR="00BE306C" w:rsidRDefault="002E06C9" w:rsidP="00817EE1">
      <w:pPr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7826B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Що пропонує Хуан </w:t>
      </w:r>
      <w:proofErr w:type="spellStart"/>
      <w:r w:rsidRPr="007826B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Гуайдо</w:t>
      </w:r>
      <w:proofErr w:type="spellEnd"/>
      <w:r w:rsidRPr="007826B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на противагу Ніколасу </w:t>
      </w:r>
      <w:proofErr w:type="spellStart"/>
      <w:r w:rsidRPr="007826B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Мадуро</w:t>
      </w:r>
      <w:proofErr w:type="spellEnd"/>
      <w:r w:rsidRPr="007826B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?</w:t>
      </w:r>
    </w:p>
    <w:p w:rsidR="002E06C9" w:rsidRPr="00BE306C" w:rsidRDefault="002E06C9" w:rsidP="00817EE1">
      <w:pPr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Стратегія Хуана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Гуайдо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суттєво відрізняється від політики тотально</w:t>
      </w:r>
      <w:r w:rsidR="0000794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го контролю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Ніколаса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Мадуро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r w:rsidR="0000794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Її «новий» президент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00794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планує реалізувати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у три етапи: </w:t>
      </w:r>
    </w:p>
    <w:p w:rsidR="002E06C9" w:rsidRDefault="002E06C9" w:rsidP="00817EE1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припин</w:t>
      </w:r>
      <w:r w:rsidR="0000794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узурпаці</w:t>
      </w:r>
      <w:r w:rsidR="0000794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влади Ніколас</w:t>
      </w:r>
      <w:r w:rsidR="00817E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Мадуро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2E06C9" w:rsidRDefault="00817EE1" w:rsidP="00817EE1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сформувати перехідний</w:t>
      </w:r>
      <w:r w:rsidR="002E06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уряд національної єдності;</w:t>
      </w:r>
    </w:p>
    <w:p w:rsidR="002E06C9" w:rsidRDefault="00817EE1" w:rsidP="00817EE1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провести демократичні</w:t>
      </w:r>
      <w:r w:rsidR="002E06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президентськ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і </w:t>
      </w:r>
      <w:r w:rsidR="002E06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вибор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</w:t>
      </w:r>
      <w:r w:rsidR="002E06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(які будуть сертифіковані міжнародними спостерігачами, зокрема від Організації Американських держав)</w:t>
      </w:r>
    </w:p>
    <w:p w:rsidR="00C215F6" w:rsidRDefault="00C215F6" w:rsidP="00817EE1">
      <w:pPr>
        <w:pStyle w:val="a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E06C9" w:rsidRPr="002E06C9" w:rsidRDefault="002E06C9" w:rsidP="00817EE1">
      <w:pPr>
        <w:pStyle w:val="a3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Окрім основних пунктів, згаданих вище, Хуан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Гуайдо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планує забезпечити схвалення парламентом відповідних законодавчих актів, які зможуть закріпити</w:t>
      </w:r>
      <w:r w:rsidR="00817E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пропоновані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зміни. У діях </w:t>
      </w:r>
      <w:r w:rsidR="00817E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самопроголошеного президента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чітко викристалізовується ставка на підтримку з боку міжнародної демократичної спільноти у вигляді запровадження економічних</w:t>
      </w:r>
      <w:r w:rsidR="00C215F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персональних санкцій (особливо з боку США) проти Ніколаса </w:t>
      </w:r>
      <w:proofErr w:type="spellStart"/>
      <w:r w:rsidR="00C215F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Мадуро</w:t>
      </w:r>
      <w:proofErr w:type="spellEnd"/>
      <w:r w:rsidR="00C215F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його найближчого оточення. </w:t>
      </w:r>
    </w:p>
    <w:p w:rsidR="00F376D9" w:rsidRDefault="004C156A" w:rsidP="00817EE1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На сьогодні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="00F37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итуація</w:t>
      </w:r>
      <w:proofErr w:type="spellEnd"/>
      <w:r w:rsidR="00F37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="00F37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Венесуелі</w:t>
      </w:r>
      <w:proofErr w:type="spellEnd"/>
      <w:r w:rsidR="00F37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37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знаходиться</w:t>
      </w:r>
      <w:proofErr w:type="spellEnd"/>
      <w:r w:rsidR="002F151C"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="002F151C"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стадії</w:t>
      </w:r>
      <w:proofErr w:type="spellEnd"/>
      <w:r w:rsidR="002F151C"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</w:t>
      </w:r>
      <w:proofErr w:type="spellStart"/>
      <w:r w:rsidR="002F151C"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замороженого</w:t>
      </w:r>
      <w:proofErr w:type="spellEnd"/>
      <w:r w:rsidR="002F151C"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держа</w:t>
      </w:r>
      <w:r w:rsidR="00EC6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вного перевороту». Щ</w:t>
      </w:r>
      <w:r w:rsidR="00EC6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е </w:t>
      </w:r>
      <w:proofErr w:type="gramStart"/>
      <w:r w:rsidR="00EC6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 початку</w:t>
      </w:r>
      <w:proofErr w:type="gramEnd"/>
      <w:r w:rsidR="00EC6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бере</w:t>
      </w:r>
      <w:r w:rsidR="00F37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</w:t>
      </w:r>
      <w:r w:rsidR="00EC6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ня </w:t>
      </w:r>
      <w:r w:rsidR="002F151C"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становище </w:t>
      </w:r>
      <w:r w:rsidR="00817E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спадкоємця Чавеса </w:t>
      </w:r>
      <w:r w:rsidR="00EC6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було більш хитким та неоднозначним, тоді як </w:t>
      </w:r>
      <w:r w:rsidR="006B56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зараз </w:t>
      </w:r>
      <w:proofErr w:type="spellStart"/>
      <w:r w:rsidR="006B56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здається</w:t>
      </w:r>
      <w:proofErr w:type="spellEnd"/>
      <w:r w:rsidR="006B56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B56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більш</w:t>
      </w:r>
      <w:proofErr w:type="spellEnd"/>
      <w:r w:rsidR="006B56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B56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стабільним</w:t>
      </w:r>
      <w:proofErr w:type="spellEnd"/>
      <w:r w:rsidR="006B56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6B56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однак</w:t>
      </w:r>
      <w:proofErr w:type="spellEnd"/>
      <w:r w:rsidR="006B56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B56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</w:t>
      </w:r>
      <w:proofErr w:type="spellEnd"/>
      <w:r w:rsidR="006B56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="006B56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варто</w:t>
      </w:r>
      <w:proofErr w:type="spellEnd"/>
      <w:r w:rsidR="006B56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B56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розглядати</w:t>
      </w:r>
      <w:proofErr w:type="spellEnd"/>
      <w:r w:rsidR="006B56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як заслугу чинного президента</w:t>
      </w:r>
      <w:r w:rsidR="00817E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– </w:t>
      </w:r>
      <w:r w:rsidR="006B56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проблема </w:t>
      </w:r>
      <w:proofErr w:type="spellStart"/>
      <w:r w:rsidR="006B56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скоріш</w:t>
      </w:r>
      <w:proofErr w:type="spellEnd"/>
      <w:r w:rsidR="006B56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B56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полягає</w:t>
      </w:r>
      <w:proofErr w:type="spellEnd"/>
      <w:r w:rsidR="006B56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="006B56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слаб</w:t>
      </w:r>
      <w:r w:rsidR="00EC6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кості</w:t>
      </w:r>
      <w:proofErr w:type="spellEnd"/>
      <w:r w:rsidR="00EC6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="00EC6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різнорідності</w:t>
      </w:r>
      <w:proofErr w:type="spellEnd"/>
      <w:r w:rsidR="00EC6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C6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опозиції</w:t>
      </w:r>
      <w:proofErr w:type="spellEnd"/>
      <w:r w:rsidR="00EC6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яка </w:t>
      </w:r>
      <w:proofErr w:type="spellStart"/>
      <w:r w:rsidR="00EC6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складаєт</w:t>
      </w:r>
      <w:r w:rsidR="00F37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ься</w:t>
      </w:r>
      <w:proofErr w:type="spellEnd"/>
      <w:r w:rsidR="00F37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="00F37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представників</w:t>
      </w:r>
      <w:proofErr w:type="spellEnd"/>
      <w:r w:rsidR="00F37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37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понад</w:t>
      </w:r>
      <w:proofErr w:type="spellEnd"/>
      <w:r w:rsidR="00F37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десятка</w:t>
      </w:r>
      <w:r w:rsidR="00EC6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C6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партій</w:t>
      </w:r>
      <w:proofErr w:type="spellEnd"/>
      <w:r w:rsidR="00EC6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EC6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які</w:t>
      </w:r>
      <w:proofErr w:type="spellEnd"/>
      <w:r w:rsidR="00EC6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="00EC6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завжди</w:t>
      </w:r>
      <w:proofErr w:type="spellEnd"/>
      <w:r w:rsidR="00EC6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є </w:t>
      </w:r>
      <w:r w:rsidR="00F37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апологетами одних і тих ж</w:t>
      </w:r>
      <w:r w:rsidR="00EC6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 </w:t>
      </w:r>
      <w:proofErr w:type="spellStart"/>
      <w:r w:rsidR="00EC6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цінностей</w:t>
      </w:r>
      <w:proofErr w:type="spellEnd"/>
      <w:r w:rsidR="00EC6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="00EC6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політичних</w:t>
      </w:r>
      <w:proofErr w:type="spellEnd"/>
      <w:r w:rsidR="00EC6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C6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поглядів</w:t>
      </w:r>
      <w:proofErr w:type="spellEnd"/>
      <w:r w:rsidR="00EC6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F37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:rsidR="00F376D9" w:rsidRPr="002D2920" w:rsidRDefault="00F376D9" w:rsidP="00817EE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D29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Схоже на те, що , венесуельські центристи готові до рішучих дій задля зміни керівного режиму у Венесуелі за підтримки ззовні</w:t>
      </w:r>
      <w:r w:rsidR="00817EE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Однак наскільки реальною може бути така підтримка і від кого її в такому разі чекати? </w:t>
      </w:r>
    </w:p>
    <w:p w:rsidR="00F376D9" w:rsidRPr="007826B6" w:rsidRDefault="00F376D9" w:rsidP="00817EE1">
      <w:pPr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7826B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Привид «доктрини Монро» або американський сценарій вирішення венесуельської проблеми</w:t>
      </w:r>
    </w:p>
    <w:p w:rsidR="00F70662" w:rsidRDefault="006D61C4" w:rsidP="00817EE1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Криза у Венесуелі спричинила потужний потік біженців, які прямують до Колумбії, Бразилії та Центральної Америки, звідки</w:t>
      </w:r>
      <w:r w:rsidR="00817E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ті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потрапляють до Сполучених Штатів Америки. Тому ці актори міжнародних відносин надзвичайно зацікавлені у врегулюванні ситуації </w:t>
      </w:r>
      <w:r w:rsidR="00817E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 </w:t>
      </w:r>
      <w:proofErr w:type="spellStart"/>
      <w:r w:rsidR="00817EE1">
        <w:rPr>
          <w:rFonts w:ascii="Times New Roman" w:hAnsi="Times New Roman" w:cs="Times New Roman"/>
          <w:color w:val="000000"/>
          <w:sz w:val="28"/>
          <w:szCs w:val="28"/>
          <w:lang w:val="uk-UA"/>
        </w:rPr>
        <w:t>боліваріанській</w:t>
      </w:r>
      <w:proofErr w:type="spellEnd"/>
      <w:r w:rsidR="00817E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республіці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якнайшвидше.</w:t>
      </w:r>
      <w:r w:rsidR="002F151C" w:rsidRPr="00F376D9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F37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 </w:t>
      </w:r>
      <w:proofErr w:type="spellStart"/>
      <w:r w:rsidR="00F37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Білому</w:t>
      </w:r>
      <w:proofErr w:type="spellEnd"/>
      <w:r w:rsidR="00F37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37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домі</w:t>
      </w:r>
      <w:proofErr w:type="spellEnd"/>
      <w:r w:rsidR="00F37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37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венесуельську</w:t>
      </w:r>
      <w:proofErr w:type="spellEnd"/>
      <w:r w:rsidR="00F37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кризу </w:t>
      </w:r>
      <w:proofErr w:type="spellStart"/>
      <w:r w:rsidR="00F37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оцінюють</w:t>
      </w:r>
      <w:proofErr w:type="spellEnd"/>
      <w:r w:rsidR="00F37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як привід до військової інтервенції. Скоріш за все</w:t>
      </w:r>
      <w:r w:rsidR="00D1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консенсусу з цього питання вдалося досягнути</w:t>
      </w:r>
      <w:r w:rsidR="002F151C" w:rsidRPr="006D61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 Варіант військової інтервенції цілком відпо</w:t>
      </w:r>
      <w:r w:rsidRPr="006D61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відає інтересам Дональда </w:t>
      </w:r>
      <w:proofErr w:type="spellStart"/>
      <w:r w:rsidRPr="006D61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Трампа</w:t>
      </w:r>
      <w:proofErr w:type="spellEnd"/>
      <w:r w:rsidRPr="006D61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Майкла </w:t>
      </w:r>
      <w:proofErr w:type="spellStart"/>
      <w:r w:rsidRPr="006D61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Пенса</w:t>
      </w:r>
      <w:proofErr w:type="spellEnd"/>
      <w:r w:rsidR="009518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(віце-президент США з січня 2017 р.)</w:t>
      </w:r>
      <w:r w:rsidRPr="006D61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2F151C" w:rsidRPr="006D61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та Джона </w:t>
      </w:r>
      <w:proofErr w:type="spellStart"/>
      <w:r w:rsidR="002F151C" w:rsidRPr="006D61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Болтона</w:t>
      </w:r>
      <w:proofErr w:type="spellEnd"/>
      <w:r w:rsidR="009518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(радник президента США з питань національної безпеки з квітня 2018 р.)</w:t>
      </w:r>
      <w:r w:rsidR="002F151C" w:rsidRPr="006D61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проте у Конгресі цю ідею відкидають, особливо </w:t>
      </w:r>
      <w:r w:rsidR="00817E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категорично проти неї виступають </w:t>
      </w:r>
      <w:r w:rsidR="002F151C" w:rsidRPr="006D61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демократи. </w:t>
      </w:r>
    </w:p>
    <w:p w:rsidR="00D1378F" w:rsidRDefault="002F151C" w:rsidP="00817EE1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Система «</w:t>
      </w:r>
      <w:proofErr w:type="spellStart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стримування</w:t>
      </w:r>
      <w:proofErr w:type="spellEnd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противаг</w:t>
      </w:r>
      <w:proofErr w:type="spellEnd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», з одного боку, не дозволила б </w:t>
      </w:r>
      <w:r w:rsidR="00D1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чинному хазяїну Білого дому</w:t>
      </w:r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прийняти</w:t>
      </w:r>
      <w:proofErr w:type="spellEnd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таке</w:t>
      </w:r>
      <w:proofErr w:type="spellEnd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рішення</w:t>
      </w:r>
      <w:proofErr w:type="spellEnd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особисто</w:t>
      </w:r>
      <w:proofErr w:type="spellEnd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проте</w:t>
      </w:r>
      <w:proofErr w:type="spellEnd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 </w:t>
      </w:r>
      <w:proofErr w:type="spellStart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тривалий</w:t>
      </w:r>
      <w:proofErr w:type="spellEnd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 </w:t>
      </w:r>
      <w:proofErr w:type="spellStart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перебування</w:t>
      </w:r>
      <w:proofErr w:type="spellEnd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посаді</w:t>
      </w:r>
      <w:proofErr w:type="spellEnd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президента</w:t>
      </w:r>
      <w:r w:rsidR="00D1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</w:t>
      </w:r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Дональд Трамп </w:t>
      </w:r>
      <w:proofErr w:type="spellStart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суттєво</w:t>
      </w:r>
      <w:proofErr w:type="spellEnd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вплинув</w:t>
      </w:r>
      <w:proofErr w:type="spellEnd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кадрову</w:t>
      </w:r>
      <w:proofErr w:type="spellEnd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зміну</w:t>
      </w:r>
      <w:proofErr w:type="spellEnd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державного </w:t>
      </w:r>
      <w:proofErr w:type="spellStart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апарату</w:t>
      </w:r>
      <w:proofErr w:type="spellEnd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Верховний</w:t>
      </w:r>
      <w:proofErr w:type="spellEnd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Суд практично </w:t>
      </w:r>
      <w:proofErr w:type="spellStart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знаходиться</w:t>
      </w:r>
      <w:proofErr w:type="spellEnd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1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</w:t>
      </w:r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руках </w:t>
      </w:r>
      <w:proofErr w:type="spellStart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американського</w:t>
      </w:r>
      <w:proofErr w:type="spellEnd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президента, тому позови </w:t>
      </w:r>
      <w:proofErr w:type="spellStart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</w:t>
      </w:r>
      <w:proofErr w:type="spellEnd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демократів</w:t>
      </w:r>
      <w:proofErr w:type="spellEnd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стануть</w:t>
      </w:r>
      <w:proofErr w:type="spellEnd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перешкодою</w:t>
      </w:r>
      <w:proofErr w:type="spellEnd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шляху</w:t>
      </w:r>
      <w:proofErr w:type="gramEnd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втілення</w:t>
      </w:r>
      <w:proofErr w:type="spellEnd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ймовірного</w:t>
      </w:r>
      <w:proofErr w:type="spellEnd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рішення</w:t>
      </w:r>
      <w:proofErr w:type="spellEnd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США про </w:t>
      </w:r>
      <w:proofErr w:type="spellStart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військову</w:t>
      </w:r>
      <w:proofErr w:type="spellEnd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інтервенцію</w:t>
      </w:r>
      <w:proofErr w:type="spellEnd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Венесуелу</w:t>
      </w:r>
      <w:proofErr w:type="spellEnd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Вільям</w:t>
      </w:r>
      <w:proofErr w:type="spellEnd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Барр</w:t>
      </w:r>
      <w:proofErr w:type="spellEnd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Генеральний</w:t>
      </w:r>
      <w:proofErr w:type="spellEnd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прокурор, </w:t>
      </w:r>
      <w:proofErr w:type="spellStart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свідомо</w:t>
      </w:r>
      <w:proofErr w:type="spellEnd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лобіює</w:t>
      </w:r>
      <w:proofErr w:type="spellEnd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інтереси</w:t>
      </w:r>
      <w:proofErr w:type="spellEnd"/>
      <w:r w:rsidR="006D61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та</w:t>
      </w:r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позицію</w:t>
      </w:r>
      <w:proofErr w:type="spellEnd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Трампа. </w:t>
      </w:r>
      <w:proofErr w:type="spellStart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Армія</w:t>
      </w:r>
      <w:proofErr w:type="spellEnd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також</w:t>
      </w:r>
      <w:proofErr w:type="spellEnd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перебуває</w:t>
      </w:r>
      <w:proofErr w:type="spellEnd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під</w:t>
      </w:r>
      <w:proofErr w:type="spellEnd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контролем </w:t>
      </w:r>
      <w:proofErr w:type="spellStart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прихильників</w:t>
      </w:r>
      <w:proofErr w:type="spellEnd"/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1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чинного президента</w:t>
      </w:r>
      <w:r w:rsidRPr="00981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D1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</w:t>
      </w:r>
      <w:r w:rsidR="006D61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рийнятним варіантом врегулювання венесуельської кризи </w:t>
      </w:r>
      <w:r w:rsidR="00D1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шляхом</w:t>
      </w:r>
      <w:r w:rsidR="006D61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військової інтервенції вважають і сенатор Мар</w:t>
      </w:r>
      <w:r w:rsidR="007145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ко </w:t>
      </w:r>
      <w:proofErr w:type="spellStart"/>
      <w:r w:rsidR="007145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Рубіо</w:t>
      </w:r>
      <w:proofErr w:type="spellEnd"/>
      <w:r w:rsidR="00D1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</w:t>
      </w:r>
      <w:r w:rsidR="007145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і радник Стівен Міллер</w:t>
      </w:r>
      <w:r w:rsidR="006D61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. </w:t>
      </w:r>
      <w:r w:rsidR="00D1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Під</w:t>
      </w:r>
      <w:r w:rsidRPr="00D1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питанням залишаються подальші дії </w:t>
      </w:r>
      <w:r w:rsidR="00D1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американців </w:t>
      </w:r>
      <w:r w:rsidRPr="00D1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після можливої </w:t>
      </w:r>
      <w:r w:rsidR="006D61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і</w:t>
      </w:r>
      <w:r w:rsidRPr="00D1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нтервенції: чи вдасться США утримати ситуацію під контролем і не допустити </w:t>
      </w:r>
      <w:r w:rsidR="00D1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розхитування регіону?</w:t>
      </w:r>
    </w:p>
    <w:p w:rsidR="00DA5E0E" w:rsidRPr="00D1378F" w:rsidRDefault="006D61C4" w:rsidP="00817EE1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D1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Бразилія та Колумбія перебувають у таборі союзників США</w:t>
      </w:r>
      <w:r w:rsidR="00DA5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адже для них проблема з біженцями також залишається актуальною</w:t>
      </w:r>
      <w:r w:rsidRPr="00D1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. </w:t>
      </w:r>
      <w:r w:rsidR="00D1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Президент Бразилії </w:t>
      </w:r>
      <w:proofErr w:type="spellStart"/>
      <w:r w:rsidRPr="00D1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Жаїр</w:t>
      </w:r>
      <w:proofErr w:type="spellEnd"/>
      <w:r w:rsidRPr="00D1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1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Болсонару</w:t>
      </w:r>
      <w:proofErr w:type="spellEnd"/>
      <w:r w:rsidR="00DA5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D1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та</w:t>
      </w:r>
      <w:r w:rsidR="00D1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його колумбійський колега</w:t>
      </w:r>
      <w:r w:rsidRPr="00D1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Іван Дуке</w:t>
      </w:r>
      <w:r w:rsidR="00D1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</w:t>
      </w:r>
      <w:r w:rsidR="009920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D1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сповідуючи прав</w:t>
      </w:r>
      <w:r w:rsidR="00D1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у </w:t>
      </w:r>
      <w:r w:rsidRPr="00D1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націоналістичн</w:t>
      </w:r>
      <w:r w:rsidR="00D1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у</w:t>
      </w:r>
      <w:r w:rsidRPr="00D1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іде</w:t>
      </w:r>
      <w:r w:rsidR="00D1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ологію</w:t>
      </w:r>
      <w:r w:rsidRPr="00D1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хоч і відкинули ідею </w:t>
      </w:r>
      <w:proofErr w:type="spellStart"/>
      <w:r w:rsidRPr="00D1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Трампа</w:t>
      </w:r>
      <w:proofErr w:type="spellEnd"/>
      <w:r w:rsidRPr="00D1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щодо інтервенції, однак </w:t>
      </w:r>
      <w:r w:rsidR="00D1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висловлюють свою підтримку вирішенню конфлікту на користь </w:t>
      </w:r>
      <w:proofErr w:type="spellStart"/>
      <w:r w:rsidR="00D1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Гупайдо</w:t>
      </w:r>
      <w:proofErr w:type="spellEnd"/>
      <w:r w:rsidR="00D1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  <w:r w:rsidRPr="00D1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Для Бразилії </w:t>
      </w:r>
      <w:r w:rsidR="009920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та Колумбії </w:t>
      </w:r>
      <w:r w:rsidRPr="00D1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така необхідність обумовлюєтьс</w:t>
      </w:r>
      <w:r w:rsidR="00992034" w:rsidRPr="00D1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я бажанням </w:t>
      </w:r>
      <w:r w:rsidRPr="00D1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стабілізувати ситуацію на кордонах та ліквідувати деструктивні наслідки збільшення кількості біженців з Венесуели. </w:t>
      </w:r>
    </w:p>
    <w:p w:rsidR="008B1AF1" w:rsidRDefault="002D2920" w:rsidP="00817EE1">
      <w:pPr>
        <w:ind w:firstLine="567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Стосовно доктрини Монро варто зазначити, що дана концепція використовується американцями лише для прикриття своїх виняткових прав на врегулювання ситуації у Венесуелі і загалом в усі</w:t>
      </w:r>
      <w:r w:rsidR="00D1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Латинській Америці. Однак у сучасному світі, де превалюють глобалізаційні процеси, взаємозалежність між держави сягає надзвичайно високого рівня, ізоляція американського континенту буде коштувати США надзвичайно </w:t>
      </w:r>
      <w:r w:rsidR="008B1A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дорого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тому</w:t>
      </w:r>
      <w:r w:rsidR="008B1A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для них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це просто невигідно. Отже, незважаючи на голослівні заяви Джона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Болтона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про чинність доктрини Монро, такі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стейтменти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ва</w:t>
      </w:r>
      <w:r w:rsidR="003C3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рто сприймати лише як спробу виправдати дії американського уряду стосовно ситуації у Венесуелі.</w:t>
      </w:r>
      <w:r w:rsidR="008B1AF1" w:rsidRPr="008B1AF1">
        <w:t xml:space="preserve"> </w:t>
      </w:r>
    </w:p>
    <w:p w:rsidR="002D2920" w:rsidRPr="00EF520E" w:rsidRDefault="008B1AF1" w:rsidP="00EF520E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B1A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Найбільш прийнятним сценарієм для США стало б здійснення військового перевороту у Венесуелі без залучення інших акторів міжнародних відносин. Для цього США, Бразилія та Колумбія готові виділити фінансування  та ресурси у міру своїх можливостей. Якщо говорити про безпосереднє військове вторгнення США, то для цього необхідні достатні підстави – завдання фізичної шкоди особі Хуана </w:t>
      </w:r>
      <w:proofErr w:type="spellStart"/>
      <w:r w:rsidRPr="008B1A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Гуайдо</w:t>
      </w:r>
      <w:proofErr w:type="spellEnd"/>
      <w:r w:rsidRPr="008B1A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його ув’язнення чи навіть убивство можуть стати чудовим приводом для втручання Сполучених Штатів Америки.</w:t>
      </w:r>
      <w:r w:rsidR="006D61C4" w:rsidRPr="006D61C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/>
      </w:r>
      <w:r w:rsidR="006D61C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6D61C4" w:rsidRPr="006D61C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/>
      </w:r>
      <w:r w:rsidR="002D2920" w:rsidRPr="002D292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6D61C4" w:rsidRPr="007826B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Розігрування венесуельської карти між Росією та Китаєм</w:t>
      </w:r>
    </w:p>
    <w:p w:rsidR="00DA5E0E" w:rsidRDefault="002F151C" w:rsidP="00817EE1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B1A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Китай та Росія на даному етапі не готові прямо втручатись у справи Венесуели, для них ідеальним сценарієм було б здійснення внутрішнього військового перевороту</w:t>
      </w:r>
      <w:r w:rsidR="008B1A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</w:t>
      </w:r>
      <w:r w:rsidRPr="008B1A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КНР та РФ зацікавлені у тому, щоб до влади замість Ніколаса</w:t>
      </w:r>
      <w:r w:rsidR="006D61C4" w:rsidRPr="008B1A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6D61C4" w:rsidRPr="008B1A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Мадуро</w:t>
      </w:r>
      <w:proofErr w:type="spellEnd"/>
      <w:r w:rsidR="006D61C4" w:rsidRPr="008B1A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прийшов хтось </w:t>
      </w:r>
      <w:r w:rsidR="008B1A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із</w:t>
      </w:r>
      <w:r w:rsidR="006D61C4" w:rsidRPr="008B1A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членів його партії </w:t>
      </w:r>
      <w:r w:rsidR="006D61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PSUV</w:t>
      </w:r>
      <w:r w:rsidR="006D61C4" w:rsidRPr="008B1A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DA5E0E" w:rsidRDefault="00DA5E0E" w:rsidP="00817EE1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У кінці березня з Росії прибуло 2 воєнно-транспортних літаки. З першого погляду може здатися, що Р</w:t>
      </w:r>
      <w:r w:rsidR="008B1A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давно використовує Венесуелу як платформу </w:t>
      </w:r>
      <w:r w:rsidR="008B1A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розширення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свого вплив</w:t>
      </w:r>
      <w:r w:rsidR="00F70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у Латинській Америці. Однак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дії </w:t>
      </w:r>
      <w:r w:rsidR="008B1A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Москви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продиктовані</w:t>
      </w:r>
      <w:r w:rsidR="008B1A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насамперед</w:t>
      </w:r>
      <w:r w:rsidR="008B1A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економічними інтересами.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Російська Федерація підтримуватиме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Мадуро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8B1A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 огляду на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декілька причин:</w:t>
      </w:r>
    </w:p>
    <w:p w:rsidR="00BE306C" w:rsidRPr="00EF520E" w:rsidRDefault="00DA5E0E" w:rsidP="00E45C7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EF52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Економічний фактор</w:t>
      </w:r>
      <w:r w:rsidR="00EF520E" w:rsidRPr="00EF52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  <w:r w:rsidRPr="00EF52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Росія інвестувала у венесуельську економіку </w:t>
      </w:r>
      <w:r w:rsidR="00EF520E" w:rsidRPr="00EF52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$</w:t>
      </w:r>
      <w:r w:rsidRPr="00EF52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12 млрд</w:t>
      </w:r>
      <w:r w:rsidR="00EF520E" w:rsidRPr="00EF52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</w:t>
      </w:r>
      <w:r w:rsidRPr="00EF52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у випадку </w:t>
      </w:r>
      <w:r w:rsidR="00F70662" w:rsidRPr="00EF52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військової інтервенції США Росія ризикує</w:t>
      </w:r>
      <w:r w:rsidRPr="00EF52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втратити усі свої кошти, як це вже відбулося після смерті </w:t>
      </w:r>
      <w:proofErr w:type="spellStart"/>
      <w:r w:rsidRPr="00EF52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Муаммара</w:t>
      </w:r>
      <w:proofErr w:type="spellEnd"/>
      <w:r w:rsidRPr="00EF52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F52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Каддафі</w:t>
      </w:r>
      <w:proofErr w:type="spellEnd"/>
      <w:r w:rsidRPr="00EF52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у Лівії</w:t>
      </w:r>
      <w:r w:rsidR="00EF520E" w:rsidRPr="00EF52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 В</w:t>
      </w:r>
      <w:r w:rsidRPr="00EF52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раховуючи, що російська економіка також залежить від цін на нафту та перебуває під санкціями у зв’язку з ситуацією</w:t>
      </w:r>
      <w:r w:rsidR="00BE306C" w:rsidRPr="00EF52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н</w:t>
      </w:r>
      <w:r w:rsidRPr="00EF52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а Сході України, Кремль не стане ризикувати ще декількома десятками мільярдів доларів</w:t>
      </w:r>
      <w:r w:rsidR="00EF52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DA5E0E" w:rsidRPr="00BE306C" w:rsidRDefault="00BE306C" w:rsidP="00817EE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EF52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Міжнародно-політичний</w:t>
      </w:r>
      <w:r w:rsidR="00DA5E0E" w:rsidRPr="00EF52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 фактор</w:t>
      </w:r>
      <w:r w:rsidR="00EF52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.</w:t>
      </w:r>
      <w:r w:rsidR="00DA5E0E" w:rsidRPr="00BE30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EF52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</w:t>
      </w:r>
      <w:r w:rsidR="00DA5E0E" w:rsidRPr="00BE30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станнім часом Російська Федерація прагне проде</w:t>
      </w:r>
      <w:r w:rsidR="00EF52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</w:t>
      </w:r>
      <w:r w:rsidR="00DA5E0E" w:rsidRPr="00BE30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онструвати Сполученим Штатам Америки свою присутність у Латиноамериканському регіоні</w:t>
      </w:r>
      <w:r w:rsidR="00EF52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DA5E0E" w:rsidRDefault="00DA5E0E" w:rsidP="00817EE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EF52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Політичний фактор</w:t>
      </w:r>
      <w:r w:rsidR="00EF520E" w:rsidRPr="00EF52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EF52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дебільшого мова йде про внутрішню ситуацію у Росії, зовнішня політика якої завжди була інструментом відволікання уваги суспільства від назрілих проблем всередині держави</w:t>
      </w:r>
      <w:r w:rsidR="00EF52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DA5E0E" w:rsidRDefault="00DA5E0E" w:rsidP="00817EE1">
      <w:pPr>
        <w:pStyle w:val="a3"/>
        <w:shd w:val="clear" w:color="auto" w:fill="FFFFFF"/>
        <w:spacing w:after="0" w:line="240" w:lineRule="auto"/>
        <w:ind w:left="795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9821BE" w:rsidRDefault="002D2920" w:rsidP="00817EE1">
      <w:pPr>
        <w:pStyle w:val="a3"/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Проте під найбільшою загрозою перебувають економічні інтереси Китаю, який вклав удвічі більше у венесуельську економіку, на відміну від Росії. Також Латинська Америка цікавить Пекін і у контексті реалізації проекту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One</w:t>
      </w:r>
      <w:r w:rsidRPr="002D29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Belt</w:t>
      </w:r>
      <w:r w:rsidRPr="002D29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One</w:t>
      </w:r>
      <w:r w:rsidRPr="002D29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Road</w:t>
      </w:r>
      <w:r w:rsidRPr="002D29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. </w:t>
      </w:r>
    </w:p>
    <w:p w:rsidR="009821BE" w:rsidRDefault="009821BE" w:rsidP="00817EE1">
      <w:pPr>
        <w:pStyle w:val="a3"/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9821BE" w:rsidRDefault="009821BE" w:rsidP="00817EE1">
      <w:pPr>
        <w:pStyle w:val="a3"/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3C3A96" w:rsidRPr="009821BE" w:rsidRDefault="009821BE" w:rsidP="00817EE1">
      <w:pPr>
        <w:pStyle w:val="a3"/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9821B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Висновки</w:t>
      </w:r>
    </w:p>
    <w:p w:rsidR="009821BE" w:rsidRDefault="003C3A96" w:rsidP="00817EE1">
      <w:pPr>
        <w:pStyle w:val="a3"/>
        <w:shd w:val="clear" w:color="auto" w:fill="FFFFFF"/>
        <w:tabs>
          <w:tab w:val="left" w:pos="3915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</w:p>
    <w:p w:rsidR="003C3A96" w:rsidRDefault="002D2920" w:rsidP="00817EE1">
      <w:pPr>
        <w:pStyle w:val="a3"/>
        <w:shd w:val="clear" w:color="auto" w:fill="FFFFFF"/>
        <w:tabs>
          <w:tab w:val="left" w:pos="3915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Ідеальним сценарієм для Китаю та Росії </w:t>
      </w:r>
      <w:r w:rsidR="003C3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огло б стати збереження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status</w:t>
      </w:r>
      <w:r w:rsidRPr="002D29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quo</w:t>
      </w:r>
      <w:r w:rsidR="003C3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а</w:t>
      </w:r>
      <w:r w:rsidRPr="002D29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бо ж у кра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йньому випадку – прихід до влади послідовників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Маду</w:t>
      </w:r>
      <w:r w:rsidR="009821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</w:t>
      </w:r>
      <w:proofErr w:type="spellEnd"/>
      <w:r w:rsidR="009821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зокрема членів його партії, з якими буде легше домовитися щодо подальшої співпраці. Ні Москва, ні Пекін не зацікавлені у безпосередньому втручанні у латиноамериканські справи, хоча і плекають амбіції нагадати США про те, що не лише в орбіті впливу </w:t>
      </w:r>
      <w:proofErr w:type="spellStart"/>
      <w:r w:rsidR="009821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Вашингтона</w:t>
      </w:r>
      <w:proofErr w:type="spellEnd"/>
      <w:r w:rsidR="009821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перебуває Каракас.</w:t>
      </w:r>
    </w:p>
    <w:p w:rsidR="009821BE" w:rsidRDefault="009821BE" w:rsidP="00817EE1">
      <w:pPr>
        <w:pStyle w:val="a3"/>
        <w:shd w:val="clear" w:color="auto" w:fill="FFFFFF"/>
        <w:tabs>
          <w:tab w:val="left" w:pos="3915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9821BE" w:rsidRDefault="009821BE" w:rsidP="00817EE1">
      <w:pPr>
        <w:pStyle w:val="a3"/>
        <w:shd w:val="clear" w:color="auto" w:fill="FFFFFF"/>
        <w:tabs>
          <w:tab w:val="left" w:pos="3915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Ідеальним сценарієм для Сполучених Штатів Америки стало б повалення диктаторського режиму Ніколаса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Мадуро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та здійснення демократичних перетворень у Венесуелі, адже демократичні інституції є більш надійним інструментом співпраці на міжнародній арені. Вони виступають своєрідним гарантом безпеки та стабільності при встановленні відповідних домовленостей між гравцями світової політики. Для повномасштабної військової інтервенції у Венесуелу Сполученим Штатам бракує приводу. </w:t>
      </w:r>
    </w:p>
    <w:p w:rsidR="009821BE" w:rsidRDefault="009821BE" w:rsidP="00817EE1">
      <w:pPr>
        <w:pStyle w:val="a3"/>
        <w:shd w:val="clear" w:color="auto" w:fill="FFFFFF"/>
        <w:tabs>
          <w:tab w:val="left" w:pos="3915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9821BE" w:rsidRDefault="009821BE" w:rsidP="00817EE1">
      <w:pPr>
        <w:pStyle w:val="a3"/>
        <w:shd w:val="clear" w:color="auto" w:fill="FFFFFF"/>
        <w:tabs>
          <w:tab w:val="left" w:pos="3915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3563F1" w:rsidRDefault="003C3A96" w:rsidP="00817EE1">
      <w:pPr>
        <w:pStyle w:val="a3"/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lastRenderedPageBreak/>
        <w:t>Загалом з</w:t>
      </w:r>
      <w:r w:rsidR="002D29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дійснення державного перевороту у Венесуелі без залучення іноземних військових </w:t>
      </w:r>
      <w:r w:rsidR="009821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частин стало б прийнятним варіантом </w:t>
      </w:r>
      <w:r w:rsidR="002D29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для всіх зацікавлених гравців, однак встановлення демократичного режиму та проведення реформ Ка</w:t>
      </w:r>
      <w:r w:rsidR="00F706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ракасом відповідає інтересам Сполучених Штатів Америки</w:t>
      </w:r>
      <w:r w:rsidR="002D29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тоді як Росія та Китай зацікавлені у збережені </w:t>
      </w:r>
      <w:r w:rsidR="00E30D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консервативного режиму</w:t>
      </w:r>
      <w:r w:rsidR="002D29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можливо, нав</w:t>
      </w:r>
      <w:r w:rsidR="009821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іть і </w:t>
      </w:r>
      <w:r w:rsidR="00E30D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 </w:t>
      </w:r>
      <w:r w:rsidR="009821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руках військової хунти. Очевидно, що інтереси великих держав не збігаються, </w:t>
      </w:r>
      <w:r w:rsidR="00E30D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і</w:t>
      </w:r>
      <w:r w:rsidR="009821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це ще більше ускладнює ситуацію, адже заручитися підтримкою населення м</w:t>
      </w:r>
      <w:r w:rsidR="003563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ають змогу обидві сторони, що </w:t>
      </w:r>
      <w:r w:rsidR="003563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="003563F1" w:rsidRPr="003563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3563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priori</w:t>
      </w:r>
      <w:r w:rsidR="003563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сприяє </w:t>
      </w:r>
      <w:r w:rsidR="009821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поглибленню кризи у Венесуелі.</w:t>
      </w:r>
    </w:p>
    <w:p w:rsidR="003563F1" w:rsidRDefault="003563F1" w:rsidP="009821BE">
      <w:pPr>
        <w:pStyle w:val="a3"/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DA5E0E" w:rsidRPr="003563F1" w:rsidRDefault="00156F51" w:rsidP="009821BE">
      <w:pPr>
        <w:pStyle w:val="a3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i/>
          <w:vanish/>
          <w:sz w:val="28"/>
          <w:szCs w:val="28"/>
          <w:lang w:val="uk-UA" w:eastAsia="ru-RU"/>
        </w:rPr>
      </w:pPr>
      <w:bookmarkStart w:id="1" w:name="_GoBack"/>
      <w:bookmarkEnd w:id="1"/>
      <w: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Автор –</w:t>
      </w:r>
      <w:r w:rsidRPr="00F85650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563F1" w:rsidRPr="003563F1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val="uk-UA"/>
        </w:rPr>
        <w:t>Возович</w:t>
      </w:r>
      <w:proofErr w:type="spellEnd"/>
      <w:r w:rsidRPr="00F85650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val="uk-UA"/>
        </w:rPr>
        <w:t>Анастасія</w:t>
      </w:r>
      <w:r w:rsidR="003563F1" w:rsidRPr="003563F1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val="uk-UA"/>
        </w:rPr>
        <w:t xml:space="preserve">, </w:t>
      </w:r>
      <w:r w:rsidR="003563F1" w:rsidRPr="003563F1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val="en-US"/>
        </w:rPr>
        <w:t>Ad</w:t>
      </w:r>
      <w:r w:rsidR="003563F1" w:rsidRPr="003563F1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 </w:t>
      </w:r>
      <w:r w:rsidR="003563F1" w:rsidRPr="003563F1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val="en-US"/>
        </w:rPr>
        <w:t>Astra</w:t>
      </w:r>
      <w:r w:rsidR="00DA5E0E" w:rsidRPr="003563F1">
        <w:rPr>
          <w:rFonts w:ascii="Times New Roman" w:eastAsia="Times New Roman" w:hAnsi="Times New Roman" w:cs="Times New Roman"/>
          <w:i/>
          <w:vanish/>
          <w:sz w:val="28"/>
          <w:szCs w:val="28"/>
          <w:lang w:val="uk-UA" w:eastAsia="ru-RU"/>
        </w:rPr>
        <w:t>Начало формы</w:t>
      </w:r>
    </w:p>
    <w:p w:rsidR="00DA5E0E" w:rsidRPr="003563F1" w:rsidRDefault="00DA5E0E" w:rsidP="003C3A96">
      <w:pPr>
        <w:pBdr>
          <w:top w:val="single" w:sz="6" w:space="1" w:color="auto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/>
          <w:vanish/>
          <w:sz w:val="28"/>
          <w:szCs w:val="28"/>
          <w:lang w:val="uk-UA" w:eastAsia="ru-RU"/>
        </w:rPr>
      </w:pPr>
      <w:r w:rsidRPr="003563F1">
        <w:rPr>
          <w:rFonts w:ascii="Times New Roman" w:eastAsia="Times New Roman" w:hAnsi="Times New Roman" w:cs="Times New Roman"/>
          <w:i/>
          <w:vanish/>
          <w:sz w:val="28"/>
          <w:szCs w:val="28"/>
          <w:lang w:val="uk-UA" w:eastAsia="ru-RU"/>
        </w:rPr>
        <w:t>Конец формы</w:t>
      </w:r>
    </w:p>
    <w:p w:rsidR="00DA5E0E" w:rsidRPr="003563F1" w:rsidRDefault="00DA5E0E" w:rsidP="003C3A96">
      <w:pPr>
        <w:ind w:firstLine="567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A5E0E" w:rsidRPr="003563F1" w:rsidRDefault="00DA5E0E" w:rsidP="003C3A96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</w:p>
    <w:p w:rsidR="00981D39" w:rsidRPr="002D2920" w:rsidRDefault="002F151C" w:rsidP="003C3A96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D2920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</w:p>
    <w:p w:rsidR="00981D39" w:rsidRPr="00981D39" w:rsidRDefault="00981D39" w:rsidP="003C3A96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vanish/>
          <w:sz w:val="28"/>
          <w:szCs w:val="28"/>
          <w:lang w:val="uk-UA" w:eastAsia="ru-RU"/>
        </w:rPr>
      </w:pPr>
      <w:r w:rsidRPr="00981D39">
        <w:rPr>
          <w:rFonts w:ascii="Tahoma" w:eastAsia="Times New Roman" w:hAnsi="Tahoma" w:cs="Tahoma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blob:https://web.telegram.org/690465e6-ec54-407f-9df5-5a73287a7c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CAFB6BC" id="Прямоугольник 1" o:spid="_x0000_s1026" alt="blob:https://web.telegram.org/690465e6-ec54-407f-9df5-5a73287a7c2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CEqLZAIAwAAEwYAAA4AAAAAAAAAAAAAAAAALgIAAGRycy9lMm9Eb2MueG1sUEsB&#10;Ai0AFAAGAAgAAAAhAEyg6SzYAAAAAwEAAA8AAAAAAAAAAAAAAAAAY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 w:rsidR="002D29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981D39" w:rsidRPr="00981D39" w:rsidRDefault="00981D39" w:rsidP="003C3A96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81D39" w:rsidRPr="00981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6407E"/>
    <w:multiLevelType w:val="hybridMultilevel"/>
    <w:tmpl w:val="1E3C47B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4BC22486"/>
    <w:multiLevelType w:val="hybridMultilevel"/>
    <w:tmpl w:val="7F22E0C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7728D"/>
    <w:multiLevelType w:val="hybridMultilevel"/>
    <w:tmpl w:val="DE0862F0"/>
    <w:lvl w:ilvl="0" w:tplc="6C28C7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C5"/>
    <w:rsid w:val="00007940"/>
    <w:rsid w:val="00111E41"/>
    <w:rsid w:val="00156F51"/>
    <w:rsid w:val="00247FF4"/>
    <w:rsid w:val="002D2920"/>
    <w:rsid w:val="002E06C9"/>
    <w:rsid w:val="002F151C"/>
    <w:rsid w:val="003563F1"/>
    <w:rsid w:val="003C3A96"/>
    <w:rsid w:val="004C156A"/>
    <w:rsid w:val="005C2D16"/>
    <w:rsid w:val="006B56E9"/>
    <w:rsid w:val="006D61C4"/>
    <w:rsid w:val="007145F7"/>
    <w:rsid w:val="007826B6"/>
    <w:rsid w:val="00817EE1"/>
    <w:rsid w:val="008A5FC5"/>
    <w:rsid w:val="008B1AF1"/>
    <w:rsid w:val="009518DA"/>
    <w:rsid w:val="00981D39"/>
    <w:rsid w:val="009821BE"/>
    <w:rsid w:val="00992034"/>
    <w:rsid w:val="009D178A"/>
    <w:rsid w:val="00BE306C"/>
    <w:rsid w:val="00C215F6"/>
    <w:rsid w:val="00D1378F"/>
    <w:rsid w:val="00DA5E0E"/>
    <w:rsid w:val="00DD2719"/>
    <w:rsid w:val="00E00480"/>
    <w:rsid w:val="00E30D76"/>
    <w:rsid w:val="00E377CD"/>
    <w:rsid w:val="00EC6946"/>
    <w:rsid w:val="00EF520E"/>
    <w:rsid w:val="00F376D9"/>
    <w:rsid w:val="00F70662"/>
    <w:rsid w:val="00F8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69537"/>
  <w15:chartTrackingRefBased/>
  <w15:docId w15:val="{4A4A102B-61B9-488E-8108-E70136A2A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81D3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81D39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81D3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81D39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3">
    <w:name w:val="List Paragraph"/>
    <w:basedOn w:val="a"/>
    <w:uiPriority w:val="34"/>
    <w:qFormat/>
    <w:rsid w:val="00DA5E0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26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9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1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7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8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62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66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59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41153">
                                              <w:marLeft w:val="240"/>
                                              <w:marRight w:val="15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5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258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3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8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8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uters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6</Pages>
  <Words>1766</Words>
  <Characters>10072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Пользователь Windows</cp:lastModifiedBy>
  <cp:revision>19</cp:revision>
  <dcterms:created xsi:type="dcterms:W3CDTF">2019-04-26T14:54:00Z</dcterms:created>
  <dcterms:modified xsi:type="dcterms:W3CDTF">2019-05-04T15:48:00Z</dcterms:modified>
</cp:coreProperties>
</file>