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1A3" w:rsidRDefault="00FA7928">
      <w:pPr>
        <w:tabs>
          <w:tab w:val="left" w:pos="2552"/>
        </w:tabs>
        <w:spacing w:line="360" w:lineRule="auto"/>
        <w:ind w:firstLine="709"/>
        <w:jc w:val="center"/>
        <w:rPr>
          <w:rFonts w:ascii="Times New Roman" w:hAnsi="Times New Roman" w:cs="Times New Roman"/>
          <w:sz w:val="36"/>
          <w:szCs w:val="36"/>
        </w:rPr>
      </w:pPr>
      <w:r>
        <w:rPr>
          <w:rFonts w:ascii="Times New Roman" w:hAnsi="Times New Roman" w:cs="Times New Roman"/>
          <w:sz w:val="36"/>
          <w:szCs w:val="36"/>
        </w:rPr>
        <w:t>Чому терористи стають терористами?</w:t>
      </w:r>
    </w:p>
    <w:p w:rsidR="00E331A3" w:rsidRDefault="00FA7928">
      <w:pPr>
        <w:tabs>
          <w:tab w:val="left" w:pos="2552"/>
        </w:tabs>
        <w:spacing w:after="0" w:line="360" w:lineRule="auto"/>
        <w:jc w:val="center"/>
        <w:rPr>
          <w:rFonts w:ascii="Times New Roman" w:hAnsi="Times New Roman" w:cs="Times New Roman"/>
          <w:b/>
          <w:sz w:val="28"/>
          <w:szCs w:val="28"/>
        </w:rPr>
      </w:pPr>
      <w:bookmarkStart w:id="0" w:name="_GoBack"/>
      <w:r>
        <w:rPr>
          <w:rFonts w:ascii="Times New Roman" w:hAnsi="Times New Roman" w:cs="Times New Roman"/>
          <w:b/>
          <w:noProof/>
          <w:sz w:val="28"/>
          <w:szCs w:val="28"/>
          <w:lang w:val="ru-RU" w:eastAsia="ru-RU"/>
        </w:rPr>
        <w:drawing>
          <wp:inline distT="0" distB="0" distL="0" distR="0">
            <wp:extent cx="6120764" cy="3742054"/>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6120764" cy="3742054"/>
                    </a:xfrm>
                    <a:prstGeom prst="rect">
                      <a:avLst/>
                    </a:prstGeom>
                  </pic:spPr>
                </pic:pic>
              </a:graphicData>
            </a:graphic>
          </wp:inline>
        </w:drawing>
      </w:r>
      <w:bookmarkEnd w:id="0"/>
    </w:p>
    <w:p w:rsidR="00E331A3" w:rsidRDefault="00FA7928">
      <w:pPr>
        <w:tabs>
          <w:tab w:val="left" w:pos="2552"/>
        </w:tabs>
        <w:spacing w:line="360" w:lineRule="auto"/>
        <w:jc w:val="right"/>
        <w:rPr>
          <w:rFonts w:ascii="Times New Roman" w:hAnsi="Times New Roman" w:cs="Times New Roman"/>
          <w:color w:val="404040"/>
          <w:sz w:val="18"/>
          <w:szCs w:val="18"/>
          <w:lang w:val="ru-RU"/>
        </w:rPr>
      </w:pPr>
      <w:r>
        <w:rPr>
          <w:rFonts w:ascii="Times New Roman" w:hAnsi="Times New Roman" w:cs="Times New Roman"/>
          <w:color w:val="404040"/>
          <w:sz w:val="18"/>
          <w:szCs w:val="18"/>
        </w:rPr>
        <w:t xml:space="preserve">Фото: </w:t>
      </w:r>
      <w:r>
        <w:rPr>
          <w:rFonts w:ascii="Times New Roman" w:hAnsi="Times New Roman" w:cs="Times New Roman"/>
          <w:color w:val="404040"/>
          <w:sz w:val="18"/>
          <w:szCs w:val="18"/>
          <w:lang w:val="en-US"/>
        </w:rPr>
        <w:t>Adobe</w:t>
      </w:r>
      <w:r>
        <w:rPr>
          <w:rFonts w:ascii="Times New Roman" w:hAnsi="Times New Roman" w:cs="Times New Roman"/>
          <w:color w:val="404040"/>
          <w:sz w:val="18"/>
          <w:szCs w:val="18"/>
          <w:lang w:val="ru-RU"/>
        </w:rPr>
        <w:t xml:space="preserve"> </w:t>
      </w:r>
      <w:r>
        <w:rPr>
          <w:rFonts w:ascii="Times New Roman" w:hAnsi="Times New Roman" w:cs="Times New Roman"/>
          <w:color w:val="404040"/>
          <w:sz w:val="18"/>
          <w:szCs w:val="18"/>
          <w:lang w:val="en-US"/>
        </w:rPr>
        <w:t>Stock</w:t>
      </w:r>
    </w:p>
    <w:p w:rsidR="00E331A3" w:rsidRDefault="00FA7928">
      <w:pPr>
        <w:tabs>
          <w:tab w:val="left" w:pos="2552"/>
        </w:tabs>
        <w:spacing w:line="240" w:lineRule="auto"/>
        <w:jc w:val="both"/>
        <w:rPr>
          <w:rFonts w:ascii="Times New Roman" w:hAnsi="Times New Roman" w:cs="Times New Roman"/>
          <w:b/>
          <w:sz w:val="28"/>
          <w:szCs w:val="28"/>
        </w:rPr>
      </w:pPr>
      <w:r>
        <w:rPr>
          <w:rFonts w:ascii="Times New Roman" w:hAnsi="Times New Roman" w:cs="Times New Roman"/>
          <w:b/>
          <w:sz w:val="28"/>
          <w:szCs w:val="28"/>
        </w:rPr>
        <w:t>Суб’єктність та структурні особливості міжнародної системи за останні десятиліття зазнали фундаментальних змін. Поява нових акторів та інших правил гри відобразилися на звичному раніше світовому порядку. Те, що вважалося неприйнятним у минулому, тепер вико</w:t>
      </w:r>
      <w:r>
        <w:rPr>
          <w:rFonts w:ascii="Times New Roman" w:hAnsi="Times New Roman" w:cs="Times New Roman"/>
          <w:b/>
          <w:sz w:val="28"/>
          <w:szCs w:val="28"/>
        </w:rPr>
        <w:t>ристовується як популярна стратегія та є базисом для досягнення довгострокових цілей. Застосування тероризму новими суб’єктами міжнародних відносин є ознакою таких змін. Чому ж тероризм все частіше стає стратегією чи навіть засобом здійснення політики у мі</w:t>
      </w:r>
      <w:r>
        <w:rPr>
          <w:rFonts w:ascii="Times New Roman" w:hAnsi="Times New Roman" w:cs="Times New Roman"/>
          <w:b/>
          <w:sz w:val="28"/>
          <w:szCs w:val="28"/>
        </w:rPr>
        <w:t>жнародному середовищі? Відповідь на це запитання шукайте у нашому новому матеріалі.</w:t>
      </w:r>
    </w:p>
    <w:p w:rsidR="00E331A3" w:rsidRDefault="00FA7928">
      <w:pPr>
        <w:tabs>
          <w:tab w:val="left" w:pos="2552"/>
        </w:tabs>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Природа та характер терористів </w:t>
      </w:r>
    </w:p>
    <w:p w:rsidR="00E331A3" w:rsidRDefault="00FA7928">
      <w:pPr>
        <w:tabs>
          <w:tab w:val="left" w:pos="2552"/>
        </w:tabs>
        <w:spacing w:line="240" w:lineRule="auto"/>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rPr>
        <w:t>До застосування тероризму вдаються угрупування екстремістів, рухи опору, терористичні мережі, етнічні меншини, сепаратистські утворення. Усі</w:t>
      </w:r>
      <w:r>
        <w:rPr>
          <w:rFonts w:ascii="Times New Roman" w:hAnsi="Times New Roman" w:cs="Times New Roman"/>
          <w:sz w:val="28"/>
          <w:szCs w:val="28"/>
        </w:rPr>
        <w:t xml:space="preserve">х цих суб’єктів поєднує спільна риса </w:t>
      </w:r>
      <w:r>
        <w:rPr>
          <w:rFonts w:ascii="Times New Roman" w:hAnsi="Times New Roman" w:cs="Times New Roman"/>
          <w:sz w:val="28"/>
          <w:szCs w:val="28"/>
          <w:shd w:val="clear" w:color="auto" w:fill="FFFFFF"/>
        </w:rPr>
        <w:t>– недержавний характер.</w:t>
      </w:r>
      <w:r>
        <w:rPr>
          <w:rFonts w:ascii="Times New Roman" w:hAnsi="Times New Roman" w:cs="Times New Roman"/>
          <w:sz w:val="28"/>
          <w:szCs w:val="28"/>
          <w:shd w:val="clear" w:color="auto" w:fill="FFFFFF"/>
        </w:rPr>
        <w:t xml:space="preserve"> Держави не можуть обирати таку стратегію, бо їхні дії не будуть відповідати принципам та інституційним і нормативним засадам світового порядку. Перелічені вище недержавні актори навпаки вбачають у ній вигідність. Їхня система цінностей та прийняття рішень</w:t>
      </w:r>
      <w:r>
        <w:rPr>
          <w:rFonts w:ascii="Times New Roman" w:hAnsi="Times New Roman" w:cs="Times New Roman"/>
          <w:sz w:val="28"/>
          <w:szCs w:val="28"/>
          <w:shd w:val="clear" w:color="auto" w:fill="FFFFFF"/>
        </w:rPr>
        <w:t>, а також стиль поведінки відрізняються ірраціональністю. Тероризм – стратегія асиметрична. З її допомогою суб’єкт знаходить і використовує слабкі сторони сильнішого суперника. В даному випадку мова йде завжди про нерівну боротьбу. І сторона, яка застосову</w:t>
      </w:r>
      <w:r>
        <w:rPr>
          <w:rFonts w:ascii="Times New Roman" w:hAnsi="Times New Roman" w:cs="Times New Roman"/>
          <w:sz w:val="28"/>
          <w:szCs w:val="28"/>
          <w:shd w:val="clear" w:color="auto" w:fill="FFFFFF"/>
        </w:rPr>
        <w:t xml:space="preserve">є тероризм, є апріорі слабшою. Проте інструментарій та технологічні засоби, наявні у терористів, є </w:t>
      </w:r>
      <w:r>
        <w:rPr>
          <w:rFonts w:ascii="Times New Roman" w:hAnsi="Times New Roman" w:cs="Times New Roman"/>
          <w:sz w:val="28"/>
          <w:szCs w:val="28"/>
          <w:shd w:val="clear" w:color="auto" w:fill="FFFFFF"/>
        </w:rPr>
        <w:lastRenderedPageBreak/>
        <w:t xml:space="preserve">доказом того, що слабший не означає переможений. Основною складністю для держави чи коаліції держав у протидії терористам є те, що останні ніколи не діють у </w:t>
      </w:r>
      <w:r>
        <w:rPr>
          <w:rFonts w:ascii="Times New Roman" w:hAnsi="Times New Roman" w:cs="Times New Roman"/>
          <w:sz w:val="28"/>
          <w:szCs w:val="28"/>
          <w:shd w:val="clear" w:color="auto" w:fill="FFFFFF"/>
        </w:rPr>
        <w:t xml:space="preserve">рамках класичного протистояння в уявленні перших. Викрадення літаків, організації вибухів, захоплення заручників, використання смертників, погрози – неповний перелік тактик, до яких вдаються терористи. Такими «дешевими» методами вони досягають поставлених </w:t>
      </w:r>
      <w:r>
        <w:rPr>
          <w:rFonts w:ascii="Times New Roman" w:hAnsi="Times New Roman" w:cs="Times New Roman"/>
          <w:sz w:val="28"/>
          <w:szCs w:val="28"/>
          <w:shd w:val="clear" w:color="auto" w:fill="FFFFFF"/>
        </w:rPr>
        <w:t>цілей. Тому популярність тероризму серед багатьох недержавних акторів пояснюється їхніми мотивами – така стратегія є найбільш оптимальним та вигідним варіантом для тих, хто її використовує</w:t>
      </w:r>
      <w:r>
        <w:rPr>
          <w:rFonts w:ascii="Times New Roman" w:hAnsi="Times New Roman" w:cs="Times New Roman"/>
          <w:sz w:val="28"/>
          <w:szCs w:val="28"/>
          <w:shd w:val="clear" w:color="auto" w:fill="FFFFFF"/>
          <w:lang w:val="ru-RU"/>
        </w:rPr>
        <w:t>.</w:t>
      </w:r>
    </w:p>
    <w:p w:rsidR="00E331A3" w:rsidRDefault="00FA7928">
      <w:pPr>
        <w:tabs>
          <w:tab w:val="left" w:pos="2552"/>
        </w:tabs>
        <w:spacing w:line="240" w:lineRule="auto"/>
        <w:jc w:val="both"/>
        <w:rPr>
          <w:rFonts w:ascii="Times New Roman" w:hAnsi="Times New Roman" w:cs="Times New Roman"/>
          <w:b/>
          <w:i/>
          <w:sz w:val="28"/>
          <w:szCs w:val="28"/>
          <w:shd w:val="clear" w:color="auto" w:fill="FFFFFF"/>
          <w:lang w:val="ru-RU"/>
        </w:rPr>
      </w:pPr>
      <w:r>
        <w:rPr>
          <w:rFonts w:ascii="Times New Roman" w:hAnsi="Times New Roman" w:cs="Times New Roman"/>
          <w:b/>
          <w:i/>
          <w:sz w:val="28"/>
          <w:szCs w:val="28"/>
          <w:shd w:val="clear" w:color="auto" w:fill="FFFFFF"/>
          <w:lang w:val="ru-RU"/>
        </w:rPr>
        <w:t xml:space="preserve">Вплив середовища  </w:t>
      </w:r>
    </w:p>
    <w:p w:rsidR="00E331A3" w:rsidRDefault="00FA7928">
      <w:pPr>
        <w:tabs>
          <w:tab w:val="left" w:pos="2552"/>
        </w:tabs>
        <w:spacing w:line="240" w:lineRule="auto"/>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rPr>
        <w:t>Сама поява тероризму як фактору пояснюється гет</w:t>
      </w:r>
      <w:r>
        <w:rPr>
          <w:rFonts w:ascii="Times New Roman" w:hAnsi="Times New Roman" w:cs="Times New Roman"/>
          <w:sz w:val="28"/>
          <w:szCs w:val="28"/>
          <w:shd w:val="clear" w:color="auto" w:fill="FFFFFF"/>
        </w:rPr>
        <w:t xml:space="preserve">ерогенністю системи, у якій він існує. Тобто у середовищі, де головними ознаками є хаос, невпорядкованість, неможливість передбачити майбутній стан речей та структурна криза. Тероризм не виникає у сталих, гомогенних системах. Глобальна </w:t>
      </w:r>
      <w:hyperlink r:id="rId5" w:history="1">
        <w:r>
          <w:rPr>
            <w:rStyle w:val="a5"/>
            <w:rFonts w:ascii="Times New Roman" w:hAnsi="Times New Roman" w:cs="Times New Roman"/>
            <w:sz w:val="28"/>
            <w:szCs w:val="28"/>
            <w:shd w:val="clear" w:color="auto" w:fill="FFFFFF"/>
          </w:rPr>
          <w:t>база даних</w:t>
        </w:r>
      </w:hyperlink>
      <w:r>
        <w:rPr>
          <w:rFonts w:ascii="Times New Roman" w:hAnsi="Times New Roman" w:cs="Times New Roman"/>
          <w:sz w:val="28"/>
          <w:szCs w:val="28"/>
          <w:shd w:val="clear" w:color="auto" w:fill="FFFFFF"/>
        </w:rPr>
        <w:t xml:space="preserve"> тероризму «</w:t>
      </w:r>
      <w:r>
        <w:rPr>
          <w:rFonts w:ascii="Times New Roman" w:hAnsi="Times New Roman" w:cs="Times New Roman"/>
          <w:sz w:val="28"/>
          <w:szCs w:val="28"/>
          <w:shd w:val="clear" w:color="auto" w:fill="FFFFFF"/>
          <w:lang w:val="en-US"/>
        </w:rPr>
        <w:t>START</w:t>
      </w:r>
      <w:r>
        <w:rPr>
          <w:rFonts w:ascii="Times New Roman" w:hAnsi="Times New Roman" w:cs="Times New Roman"/>
          <w:sz w:val="28"/>
          <w:szCs w:val="28"/>
          <w:shd w:val="clear" w:color="auto" w:fill="FFFFFF"/>
        </w:rPr>
        <w:t xml:space="preserve">» доводить цю тезу. Дана організація зібрала усі терористичні акти, які відбулися за останні 45 років, та звела </w:t>
      </w:r>
      <w:r>
        <w:rPr>
          <w:rFonts w:ascii="Times New Roman" w:hAnsi="Times New Roman" w:cs="Times New Roman"/>
          <w:sz w:val="28"/>
          <w:szCs w:val="28"/>
          <w:shd w:val="clear" w:color="auto" w:fill="FFFFFF"/>
        </w:rPr>
        <w:t>їх в одну мапу, точково позначивши інтенсивність тероризму по всьому світі. На карті видно, що найбільше проявів тероризму у тих країнах, де тенденцією є низький рівень життя та соціально-статусне розшарування, значні проблеми з економікою, неприйнятна цін</w:t>
      </w:r>
      <w:r>
        <w:rPr>
          <w:rFonts w:ascii="Times New Roman" w:hAnsi="Times New Roman" w:cs="Times New Roman"/>
          <w:sz w:val="28"/>
          <w:szCs w:val="28"/>
          <w:shd w:val="clear" w:color="auto" w:fill="FFFFFF"/>
        </w:rPr>
        <w:t>ова політика, знецінення грошей, нерозв’язані конфлікти різного роду. Такі держави характеризуються неефективністю та неспроможністю приймати важливі внутрішньо та зовнішньополітичні рішення, відсутністю соціальних гарантій для громадян, спадом духовних та</w:t>
      </w:r>
      <w:r>
        <w:rPr>
          <w:rFonts w:ascii="Times New Roman" w:hAnsi="Times New Roman" w:cs="Times New Roman"/>
          <w:sz w:val="28"/>
          <w:szCs w:val="28"/>
          <w:shd w:val="clear" w:color="auto" w:fill="FFFFFF"/>
        </w:rPr>
        <w:t xml:space="preserve"> патріотичних цінностей та низькою правовою грамотністю населення. Усі ці фактори породжують злість, ненависть, певного роду нігілізм та бажання помсти серед населення. У людей зникає розмежування між поняттями «добро» та «зло» й виникає потужне бажання бо</w:t>
      </w:r>
      <w:r>
        <w:rPr>
          <w:rFonts w:ascii="Times New Roman" w:hAnsi="Times New Roman" w:cs="Times New Roman"/>
          <w:sz w:val="28"/>
          <w:szCs w:val="28"/>
          <w:shd w:val="clear" w:color="auto" w:fill="FFFFFF"/>
        </w:rPr>
        <w:t xml:space="preserve">ротьби за певну ідею, що в результаті призводь до появи тероризму. Звичайно, ми не можемо беззаперечно доводити той факт, що тероризм існує тільки там, де прослідковується системна криза та апріорі процвітає анархія. Події останніх років, зокрема теракт у </w:t>
      </w:r>
      <w:r>
        <w:rPr>
          <w:rFonts w:ascii="Times New Roman" w:hAnsi="Times New Roman" w:cs="Times New Roman"/>
          <w:sz w:val="28"/>
          <w:szCs w:val="28"/>
          <w:shd w:val="clear" w:color="auto" w:fill="FFFFFF"/>
        </w:rPr>
        <w:t>Новій Зеландії, будуть виступати контраргументами. Але все ж у гомогенних системах тероризм – рідкісне явище. Тероризм як стратегія існує в рамках гетерогенних систем. Таке середовище і є однією з основних причин, чому терористи стають терористами, чому ок</w:t>
      </w:r>
      <w:r>
        <w:rPr>
          <w:rFonts w:ascii="Times New Roman" w:hAnsi="Times New Roman" w:cs="Times New Roman"/>
          <w:sz w:val="28"/>
          <w:szCs w:val="28"/>
          <w:shd w:val="clear" w:color="auto" w:fill="FFFFFF"/>
        </w:rPr>
        <w:t>ремі групи та організації обирають тероризм як спосіб досягнення своїх цілей.</w:t>
      </w:r>
      <w:r>
        <w:rPr>
          <w:rFonts w:ascii="Times New Roman" w:hAnsi="Times New Roman" w:cs="Times New Roman"/>
          <w:sz w:val="28"/>
          <w:szCs w:val="28"/>
          <w:shd w:val="clear" w:color="auto" w:fill="FFFFFF"/>
          <w:lang w:val="ru-RU"/>
        </w:rPr>
        <w:t xml:space="preserve"> </w:t>
      </w:r>
    </w:p>
    <w:p w:rsidR="00E331A3" w:rsidRDefault="00FA7928">
      <w:pPr>
        <w:tabs>
          <w:tab w:val="left" w:pos="2552"/>
        </w:tabs>
        <w:spacing w:line="240" w:lineRule="auto"/>
        <w:jc w:val="both"/>
        <w:rPr>
          <w:rFonts w:ascii="Times New Roman" w:hAnsi="Times New Roman" w:cs="Times New Roman"/>
          <w:b/>
          <w:i/>
          <w:sz w:val="28"/>
          <w:szCs w:val="28"/>
          <w:shd w:val="clear" w:color="auto" w:fill="FFFFFF"/>
        </w:rPr>
      </w:pPr>
      <w:r>
        <w:rPr>
          <w:rFonts w:ascii="Times New Roman" w:hAnsi="Times New Roman" w:cs="Times New Roman"/>
          <w:b/>
          <w:i/>
          <w:sz w:val="28"/>
          <w:szCs w:val="28"/>
          <w:shd w:val="clear" w:color="auto" w:fill="FFFFFF"/>
        </w:rPr>
        <w:t>Зовнішній фактор</w:t>
      </w:r>
    </w:p>
    <w:p w:rsidR="00E331A3" w:rsidRDefault="00FA7928">
      <w:pPr>
        <w:tabs>
          <w:tab w:val="left" w:pos="2552"/>
        </w:tabs>
        <w:spacing w:line="240" w:lineRule="auto"/>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rPr>
        <w:t>Окремою глобальною причиною виникнення тероризму є поведінка великих держав та механізми вирішення завдань, які вони</w:t>
      </w:r>
      <w:r>
        <w:rPr>
          <w:rFonts w:ascii="Times New Roman" w:hAnsi="Times New Roman" w:cs="Times New Roman"/>
          <w:sz w:val="28"/>
          <w:szCs w:val="28"/>
          <w:shd w:val="clear" w:color="auto" w:fill="FFFFFF"/>
        </w:rPr>
        <w:t xml:space="preserve"> застосовують. Нав’язування західними державами своєї ідеології країнам, де така модель соціального устрою є неприйнятною, сприяє спротиву місцевого населення, в якому закладена зовсім інша система цінностей та світосприйняття. У сьогоднішній постбіполярні</w:t>
      </w:r>
      <w:r>
        <w:rPr>
          <w:rFonts w:ascii="Times New Roman" w:hAnsi="Times New Roman" w:cs="Times New Roman"/>
          <w:sz w:val="28"/>
          <w:szCs w:val="28"/>
          <w:shd w:val="clear" w:color="auto" w:fill="FFFFFF"/>
        </w:rPr>
        <w:t xml:space="preserve">й системі США підтримують ідею про демократичні  та капіталістичні цінності як основні параметри цієї системи. Деякі держави користуються вигодами, які пропонують США, наближуючи себе до ідеалів демократії та вільного ринку. </w:t>
      </w:r>
      <w:r>
        <w:rPr>
          <w:rFonts w:ascii="Times New Roman" w:hAnsi="Times New Roman" w:cs="Times New Roman"/>
          <w:sz w:val="28"/>
          <w:szCs w:val="28"/>
          <w:shd w:val="clear" w:color="auto" w:fill="FFFFFF"/>
        </w:rPr>
        <w:lastRenderedPageBreak/>
        <w:t>Проте не кожне суспільство здат</w:t>
      </w:r>
      <w:r>
        <w:rPr>
          <w:rFonts w:ascii="Times New Roman" w:hAnsi="Times New Roman" w:cs="Times New Roman"/>
          <w:sz w:val="28"/>
          <w:szCs w:val="28"/>
          <w:shd w:val="clear" w:color="auto" w:fill="FFFFFF"/>
        </w:rPr>
        <w:t>не на такі кроки. Теорія норм та інституцій не буде забезпечувати стабільність та запобігати конфліктам. Для досягнення добробуту таким слабким державам потрібний інший шлях. Тому логічною є реакція населення на нав’язуваний їм устрій.</w:t>
      </w:r>
      <w:r>
        <w:rPr>
          <w:rFonts w:ascii="Times New Roman" w:hAnsi="Times New Roman" w:cs="Times New Roman"/>
          <w:sz w:val="28"/>
          <w:szCs w:val="28"/>
          <w:shd w:val="clear" w:color="auto" w:fill="FFFFFF"/>
          <w:lang w:val="ru-RU"/>
        </w:rPr>
        <w:t xml:space="preserve"> </w:t>
      </w:r>
    </w:p>
    <w:p w:rsidR="00E331A3" w:rsidRDefault="00FA7928">
      <w:pPr>
        <w:tabs>
          <w:tab w:val="left" w:pos="2552"/>
        </w:tabs>
        <w:spacing w:line="240" w:lineRule="auto"/>
        <w:jc w:val="both"/>
        <w:rPr>
          <w:rFonts w:ascii="Times New Roman" w:hAnsi="Times New Roman" w:cs="Times New Roman"/>
          <w:b/>
          <w:i/>
          <w:sz w:val="26"/>
          <w:szCs w:val="26"/>
        </w:rPr>
      </w:pPr>
      <w:r>
        <w:rPr>
          <w:rFonts w:ascii="Times New Roman" w:hAnsi="Times New Roman" w:cs="Times New Roman"/>
          <w:sz w:val="28"/>
          <w:szCs w:val="28"/>
          <w:shd w:val="clear" w:color="auto" w:fill="FFFFFF"/>
        </w:rPr>
        <w:t>Популярність застос</w:t>
      </w:r>
      <w:r>
        <w:rPr>
          <w:rFonts w:ascii="Times New Roman" w:hAnsi="Times New Roman" w:cs="Times New Roman"/>
          <w:sz w:val="28"/>
          <w:szCs w:val="28"/>
          <w:shd w:val="clear" w:color="auto" w:fill="FFFFFF"/>
        </w:rPr>
        <w:t>ування тероризму пояснюється: позицією слабшого й обмеженістю ресурсів суб’єктів міжнародних відносин, які вдаються до цієї стратегії; наявністю нестабільного середовища, яке створює ґрунт для радикальних настроїв; та наявністю ворожих зовнішніх впливів (к</w:t>
      </w:r>
      <w:r>
        <w:rPr>
          <w:rFonts w:ascii="Times New Roman" w:hAnsi="Times New Roman" w:cs="Times New Roman"/>
          <w:sz w:val="28"/>
          <w:szCs w:val="28"/>
          <w:shd w:val="clear" w:color="auto" w:fill="FFFFFF"/>
        </w:rPr>
        <w:t>ультурних, політичних, ідеологічних), яким протиставляють себе терористичні рухи. Тому, щоб знайти можливі шляхи подолання цієї загрози світовому порядку і безпеці, потрібно зрозуміти логіку мислення терористів і витоки їхніх мотивів. Головне – нарешті усв</w:t>
      </w:r>
      <w:r>
        <w:rPr>
          <w:rFonts w:ascii="Times New Roman" w:hAnsi="Times New Roman" w:cs="Times New Roman"/>
          <w:sz w:val="28"/>
          <w:szCs w:val="28"/>
          <w:shd w:val="clear" w:color="auto" w:fill="FFFFFF"/>
        </w:rPr>
        <w:t xml:space="preserve">ідомити, що насильство не можна подолати насильством. Тоді світове співтовариство зможе перейти від кровопролитної боротьби до масштабних превентивних заходів, спрямованих на усунення тих глибинних проблем, які і роблять можливим появу тероризму. </w:t>
      </w:r>
    </w:p>
    <w:p w:rsidR="00E331A3" w:rsidRDefault="00E331A3">
      <w:pPr>
        <w:rPr>
          <w:rFonts w:ascii="Times New Roman" w:hAnsi="Times New Roman" w:cs="Times New Roman"/>
          <w:b/>
          <w:i/>
          <w:sz w:val="26"/>
          <w:szCs w:val="26"/>
        </w:rPr>
      </w:pPr>
    </w:p>
    <w:p w:rsidR="00E331A3" w:rsidRDefault="00FA7928">
      <w:pPr>
        <w:rPr>
          <w:rFonts w:ascii="Times New Roman" w:hAnsi="Times New Roman" w:cs="Times New Roman"/>
          <w:b/>
          <w:i/>
          <w:sz w:val="26"/>
          <w:szCs w:val="26"/>
        </w:rPr>
      </w:pPr>
      <w:r>
        <w:rPr>
          <w:rFonts w:ascii="Times New Roman" w:hAnsi="Times New Roman" w:cs="Times New Roman"/>
          <w:b/>
          <w:i/>
          <w:sz w:val="26"/>
          <w:szCs w:val="26"/>
        </w:rPr>
        <w:t xml:space="preserve">Автор </w:t>
      </w:r>
      <w:r>
        <w:rPr>
          <w:rFonts w:ascii="Times New Roman" w:hAnsi="Times New Roman" w:cs="Times New Roman"/>
          <w:b/>
          <w:i/>
          <w:sz w:val="26"/>
          <w:szCs w:val="26"/>
          <w:shd w:val="clear" w:color="auto" w:fill="FFFFFF"/>
        </w:rPr>
        <w:t>–</w:t>
      </w:r>
      <w:r>
        <w:rPr>
          <w:rFonts w:ascii="Times New Roman" w:hAnsi="Times New Roman" w:cs="Times New Roman"/>
          <w:sz w:val="26"/>
          <w:szCs w:val="26"/>
          <w:shd w:val="clear" w:color="auto" w:fill="FFFFFF"/>
          <w:lang w:val="ru-RU"/>
        </w:rPr>
        <w:t xml:space="preserve"> </w:t>
      </w:r>
      <w:r>
        <w:rPr>
          <w:rFonts w:ascii="Times New Roman" w:hAnsi="Times New Roman" w:cs="Times New Roman"/>
          <w:b/>
          <w:i/>
          <w:sz w:val="26"/>
          <w:szCs w:val="26"/>
        </w:rPr>
        <w:t xml:space="preserve">Богдан </w:t>
      </w:r>
      <w:proofErr w:type="spellStart"/>
      <w:r>
        <w:rPr>
          <w:rFonts w:ascii="Times New Roman" w:hAnsi="Times New Roman" w:cs="Times New Roman"/>
          <w:b/>
          <w:i/>
          <w:sz w:val="26"/>
          <w:szCs w:val="26"/>
        </w:rPr>
        <w:t>Гоник</w:t>
      </w:r>
      <w:proofErr w:type="spellEnd"/>
      <w:r>
        <w:rPr>
          <w:rFonts w:ascii="Times New Roman" w:hAnsi="Times New Roman" w:cs="Times New Roman"/>
          <w:b/>
          <w:i/>
          <w:sz w:val="26"/>
          <w:szCs w:val="26"/>
        </w:rPr>
        <w:t>, «</w:t>
      </w:r>
      <w:r>
        <w:rPr>
          <w:rFonts w:ascii="Times New Roman" w:hAnsi="Times New Roman" w:cs="Times New Roman"/>
          <w:b/>
          <w:i/>
          <w:sz w:val="26"/>
          <w:szCs w:val="26"/>
          <w:lang w:val="en-US"/>
        </w:rPr>
        <w:t>Ad</w:t>
      </w:r>
      <w:r>
        <w:rPr>
          <w:rFonts w:ascii="Times New Roman" w:hAnsi="Times New Roman" w:cs="Times New Roman"/>
          <w:b/>
          <w:i/>
          <w:sz w:val="26"/>
          <w:szCs w:val="26"/>
          <w:lang w:val="ru-RU"/>
        </w:rPr>
        <w:t xml:space="preserve"> </w:t>
      </w:r>
      <w:r>
        <w:rPr>
          <w:rFonts w:ascii="Times New Roman" w:hAnsi="Times New Roman" w:cs="Times New Roman"/>
          <w:b/>
          <w:i/>
          <w:sz w:val="26"/>
          <w:szCs w:val="26"/>
          <w:lang w:val="en-US"/>
        </w:rPr>
        <w:t>Astra</w:t>
      </w:r>
      <w:r>
        <w:rPr>
          <w:rFonts w:ascii="Times New Roman" w:hAnsi="Times New Roman" w:cs="Times New Roman"/>
          <w:b/>
          <w:i/>
          <w:sz w:val="26"/>
          <w:szCs w:val="26"/>
        </w:rPr>
        <w:t>»</w:t>
      </w:r>
    </w:p>
    <w:sectPr w:rsidR="00E331A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A3"/>
    <w:rsid w:val="00E331A3"/>
    <w:rsid w:val="00EF2680"/>
    <w:rsid w:val="00FA79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737E"/>
  <w15:docId w15:val="{98473EB3-9156-4100-9644-27CF3954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rPr>
      <w:rFonts w:ascii="Segoe UI" w:hAnsi="Segoe UI" w:cs="Segoe UI"/>
      <w:sz w:val="18"/>
      <w:szCs w:val="18"/>
    </w:rPr>
  </w:style>
  <w:style w:type="character" w:styleId="a5">
    <w:name w:val="Hyperlink"/>
    <w:basedOn w:val="a0"/>
    <w:uiPriority w:val="99"/>
    <w:rPr>
      <w:color w:val="0563C1"/>
      <w:u w:val="single"/>
    </w:rPr>
  </w:style>
  <w:style w:type="character" w:customStyle="1" w:styleId="UnresolvedMention">
    <w:name w:val="Unresolved Mention"/>
    <w:basedOn w:val="a0"/>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art.umd.edu/gtd/images/START_GlobalTerrorismDatabase_TerroristAttacksConcentrationIntensityMap_45Years.p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855</Words>
  <Characters>4874</Characters>
  <Application>Microsoft Office Word</Application>
  <DocSecurity>0</DocSecurity>
  <Lines>40</Lines>
  <Paragraphs>11</Paragraphs>
  <ScaleCrop>false</ScaleCrop>
  <Company>SPecialiST RePack</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Гоник</dc:creator>
  <cp:lastModifiedBy>Пользователь Windows</cp:lastModifiedBy>
  <cp:revision>12</cp:revision>
  <dcterms:created xsi:type="dcterms:W3CDTF">2019-04-27T09:48:00Z</dcterms:created>
  <dcterms:modified xsi:type="dcterms:W3CDTF">2019-04-29T15:05:00Z</dcterms:modified>
</cp:coreProperties>
</file>