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/>
      </w:r>
    </w:p>
    <w:p>
      <w:r>
        <w:t xml:space="preserve"/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003B6F"/>
          <w:sz w:val="56"/>
          <w:szCs w:val="56"/>
        </w:rPr>
        <w:t xml:space="preserve">NHAI HACKATHON 7.0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1565C0"/>
          <w:sz w:val="36"/>
          <w:szCs w:val="36"/>
        </w:rPr>
        <w:t xml:space="preserve">Offline Workforce Authentication Platform</w:t>
      </w:r>
    </w:p>
    <w:p>
      <w:pPr>
        <w:spacing w:after="200" w:before="0"/>
        <w:jc w:val="center"/>
      </w:pPr>
      <w:r>
        <w:rPr>
          <w:rFonts w:ascii="Arial" w:cs="Arial" w:eastAsia="Arial" w:hAnsi="Arial"/>
          <w:i/>
          <w:iCs/>
          <w:color w:val="616161"/>
          <w:sz w:val="24"/>
          <w:szCs w:val="24"/>
        </w:rPr>
        <w:t xml:space="preserve">Implementation Plan &amp; Execution Document  —  v2.0</w:t>
      </w:r>
    </w:p>
    <w:p>
      <w:pPr>
        <w:pBdr>
          <w:bottom w:val="single" w:color="B3CDE8" w:sz="4" w:space="1"/>
        </w:pBdr>
        <w:spacing w:after="80" w:before="80"/>
      </w:pPr>
      <w:r>
        <w:t xml:space="preserve"/>
      </w:r>
    </w:p>
    <w:p>
      <w:r>
        <w:t xml:space="preserve"/>
      </w:r>
    </w:p>
    <w:p>
      <w:pPr>
        <w:spacing w:after="60" w:before="6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16161"/>
          <w:sz w:val="20"/>
          <w:szCs w:val="20"/>
        </w:rPr>
        <w:t xml:space="preserve">Team of 4  •  4-Day Sprint  •  Submission: 05 June 2026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003B6F" w:sz="4"/>
              <w:left w:val="single" w:color="003B6F" w:sz="4"/>
              <w:bottom w:val="single" w:color="003B6F" w:sz="4"/>
              <w:right w:val="single" w:color="003B6F" w:sz="4"/>
            </w:tcBorders>
            <w:shd w:fill="003B6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Member</w:t>
            </w:r>
          </w:p>
        </w:tc>
        <w:tc>
          <w:tcPr>
            <w:tcW w:type="dxa" w:w="2340"/>
            <w:tcBorders>
              <w:top w:val="single" w:color="003B6F" w:sz="4"/>
              <w:left w:val="single" w:color="003B6F" w:sz="4"/>
              <w:bottom w:val="single" w:color="003B6F" w:sz="4"/>
              <w:right w:val="single" w:color="003B6F" w:sz="4"/>
            </w:tcBorders>
            <w:shd w:fill="003B6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W w:type="dxa" w:w="2340"/>
            <w:tcBorders>
              <w:top w:val="single" w:color="003B6F" w:sz="4"/>
              <w:left w:val="single" w:color="003B6F" w:sz="4"/>
              <w:bottom w:val="single" w:color="003B6F" w:sz="4"/>
              <w:right w:val="single" w:color="003B6F" w:sz="4"/>
            </w:tcBorders>
            <w:shd w:fill="003B6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Primary Scope</w:t>
            </w:r>
          </w:p>
        </w:tc>
        <w:tc>
          <w:tcPr>
            <w:tcW w:type="dxa" w:w="2340"/>
            <w:tcBorders>
              <w:top w:val="single" w:color="003B6F" w:sz="4"/>
              <w:left w:val="single" w:color="003B6F" w:sz="4"/>
              <w:bottom w:val="single" w:color="003B6F" w:sz="4"/>
              <w:right w:val="single" w:color="003B6F" w:sz="4"/>
            </w:tcBorders>
            <w:shd w:fill="003B6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Day Target</w:t>
            </w:r>
          </w:p>
        </w:tc>
      </w:tr>
      <w:tr>
        <w:tc>
          <w:tcPr>
            <w:tcW w:type="dxa" w:w="234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D6E4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Aahil</w:t>
            </w:r>
          </w:p>
        </w:tc>
        <w:tc>
          <w:tcPr>
            <w:tcW w:type="dxa" w:w="234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D6E4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UI/UX #1 + Integration Architecture</w:t>
            </w:r>
          </w:p>
        </w:tc>
        <w:tc>
          <w:tcPr>
            <w:tcW w:type="dxa" w:w="234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D6E4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Worker auth flow, liveness screens, multilingual i18n, scalable integration layer</w:t>
            </w:r>
          </w:p>
        </w:tc>
        <w:tc>
          <w:tcPr>
            <w:tcW w:type="dxa" w:w="234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D6E4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All 4 Days</w:t>
            </w:r>
          </w:p>
        </w:tc>
      </w:tr>
      <w:tr>
        <w:tc>
          <w:tcPr>
            <w:tcW w:type="dxa" w:w="234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5F8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Maulik</w:t>
            </w:r>
          </w:p>
        </w:tc>
        <w:tc>
          <w:tcPr>
            <w:tcW w:type="dxa" w:w="234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5F8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UI/UX #2 + Integration Architecture</w:t>
            </w:r>
          </w:p>
        </w:tc>
        <w:tc>
          <w:tcPr>
            <w:tcW w:type="dxa" w:w="234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5F8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Supervisor dashboard, enrollment UI, registration flow, API surface design</w:t>
            </w:r>
          </w:p>
        </w:tc>
        <w:tc>
          <w:tcPr>
            <w:tcW w:type="dxa" w:w="234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5F8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All 4 Days</w:t>
            </w:r>
          </w:p>
        </w:tc>
      </w:tr>
      <w:tr>
        <w:tc>
          <w:tcPr>
            <w:tcW w:type="dxa" w:w="234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D6E4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Anoushka</w:t>
            </w:r>
          </w:p>
        </w:tc>
        <w:tc>
          <w:tcPr>
            <w:tcW w:type="dxa" w:w="234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D6E4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React Native + Backend</w:t>
            </w:r>
          </w:p>
        </w:tc>
        <w:tc>
          <w:tcPr>
            <w:tcW w:type="dxa" w:w="234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D6E4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Supabase schema, sync engine, registration backend, RN core, PostgreSQL</w:t>
            </w:r>
          </w:p>
        </w:tc>
        <w:tc>
          <w:tcPr>
            <w:tcW w:type="dxa" w:w="234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D6E4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All 4 Days</w:t>
            </w:r>
          </w:p>
        </w:tc>
      </w:tr>
      <w:tr>
        <w:tc>
          <w:tcPr>
            <w:tcW w:type="dxa" w:w="234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5F8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Sanyam Wadhwa</w:t>
            </w:r>
          </w:p>
        </w:tc>
        <w:tc>
          <w:tcPr>
            <w:tcW w:type="dxa" w:w="234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5F8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ML / AI</w:t>
            </w:r>
          </w:p>
        </w:tc>
        <w:tc>
          <w:tcPr>
            <w:tcW w:type="dxa" w:w="234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5F8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Face recognition, Indian demographic model, liveness detection, quality thresholds, adaptive auth</w:t>
            </w:r>
          </w:p>
        </w:tc>
        <w:tc>
          <w:tcPr>
            <w:tcW w:type="dxa" w:w="234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5F8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All 4 Days</w:t>
            </w:r>
          </w:p>
        </w:tc>
      </w:tr>
    </w:tbl>
    <w:p>
      <w:r>
        <w:t xml:space="preserve"/>
      </w:r>
    </w:p>
    <w:p>
      <w:r>
        <w:t xml:space="preserve"/>
      </w:r>
    </w:p>
    <w:p>
      <w:r>
        <w:br w:type="page"/>
      </w:r>
    </w:p>
    <w:p>
      <w:pPr>
        <w:pStyle w:val="Heading1"/>
        <w:pBdr>
          <w:bottom w:val="single" w:color="1565C0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003B6F"/>
          <w:sz w:val="36"/>
          <w:szCs w:val="36"/>
        </w:rPr>
        <w:t xml:space="preserve">1.  Project Overview &amp; Updated Architecture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0"/>
          <w:szCs w:val="20"/>
        </w:rPr>
        <w:t xml:space="preserve">This document covers every task, owner, dependency, and daily target for the 4-day build sprint. All architectural decisions reflect the updated design — including the supervisor visual confirmation step, Indian demographic model tuning, multilingual support, integration-ready architecture, and the employee registration flow.</w:t>
      </w:r>
    </w:p>
    <w:p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1.1  New Features Added (v2.0)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565C0" w:sz="4"/>
              <w:left w:val="single" w:color="1565C0" w:sz="4"/>
              <w:bottom w:val="single" w:color="1565C0" w:sz="4"/>
              <w:right w:val="single" w:color="1565C0" w:sz="4"/>
            </w:tcBorders>
            <w:shd w:fill="D6E4F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003B6F"/>
                <w:sz w:val="20"/>
                <w:szCs w:val="20"/>
              </w:rPr>
              <w:t xml:space="preserve">Four new capabilities added in this revision: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500"/>
        <w:gridCol w:w="1800"/>
        <w:gridCol w:w="1560"/>
      </w:tblGrid>
      <w:tr>
        <w:tc>
          <w:tcPr>
            <w:tcW w:type="dxa" w:w="1500"/>
            <w:tcBorders>
              <w:top w:val="single" w:color="003B6F" w:sz="4"/>
              <w:left w:val="single" w:color="003B6F" w:sz="4"/>
              <w:bottom w:val="single" w:color="003B6F" w:sz="4"/>
              <w:right w:val="single" w:color="003B6F" w:sz="4"/>
            </w:tcBorders>
            <w:shd w:fill="003B6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3500"/>
            <w:tcBorders>
              <w:top w:val="single" w:color="003B6F" w:sz="4"/>
              <w:left w:val="single" w:color="003B6F" w:sz="4"/>
              <w:bottom w:val="single" w:color="003B6F" w:sz="4"/>
              <w:right w:val="single" w:color="003B6F" w:sz="4"/>
            </w:tcBorders>
            <w:shd w:fill="003B6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It Means</w:t>
            </w:r>
          </w:p>
        </w:tc>
        <w:tc>
          <w:tcPr>
            <w:tcW w:type="dxa" w:w="1800"/>
            <w:tcBorders>
              <w:top w:val="single" w:color="003B6F" w:sz="4"/>
              <w:left w:val="single" w:color="003B6F" w:sz="4"/>
              <w:bottom w:val="single" w:color="003B6F" w:sz="4"/>
              <w:right w:val="single" w:color="003B6F" w:sz="4"/>
            </w:tcBorders>
            <w:shd w:fill="003B6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560"/>
            <w:tcBorders>
              <w:top w:val="single" w:color="003B6F" w:sz="4"/>
              <w:left w:val="single" w:color="003B6F" w:sz="4"/>
              <w:bottom w:val="single" w:color="003B6F" w:sz="4"/>
              <w:right w:val="single" w:color="003B6F" w:sz="4"/>
            </w:tcBorders>
            <w:shd w:fill="003B6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Day Target</w:t>
            </w:r>
          </w:p>
        </w:tc>
      </w:tr>
      <w:tr>
        <w:tc>
          <w:tcPr>
            <w:tcW w:type="dxa" w:w="15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D6E4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Integration-Ready Architecture</w:t>
            </w:r>
          </w:p>
        </w:tc>
        <w:tc>
          <w:tcPr>
            <w:tcW w:type="dxa" w:w="35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D6E4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App built with clean, modular API surfaces so it can plug into NHAI DataLink 3.0 or any NHAI portal when requested — without a rebuild.</w:t>
            </w:r>
          </w:p>
        </w:tc>
        <w:tc>
          <w:tcPr>
            <w:tcW w:type="dxa" w:w="18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D6E4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Aahil + Maulik</w:t>
            </w:r>
          </w:p>
        </w:tc>
        <w:tc>
          <w:tcPr>
            <w:tcW w:type="dxa" w:w="156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D6E4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Day 2–3</w:t>
            </w:r>
          </w:p>
        </w:tc>
      </w:tr>
      <w:tr>
        <w:tc>
          <w:tcPr>
            <w:tcW w:type="dxa" w:w="15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5F8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Employee Registration Flow</w:t>
            </w:r>
          </w:p>
        </w:tc>
        <w:tc>
          <w:tcPr>
            <w:tcW w:type="dxa" w:w="35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5F8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Full onboarding: personal details → ID verification → multi-angle face capture → PPE variants → embedding generation → site package rebuild trigger.</w:t>
            </w:r>
          </w:p>
        </w:tc>
        <w:tc>
          <w:tcPr>
            <w:tcW w:type="dxa" w:w="18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5F8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All (see Section 4A)</w:t>
            </w:r>
          </w:p>
        </w:tc>
        <w:tc>
          <w:tcPr>
            <w:tcW w:type="dxa" w:w="156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5F8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Day 1–2</w:t>
            </w:r>
          </w:p>
        </w:tc>
      </w:tr>
      <w:tr>
        <w:tc>
          <w:tcPr>
            <w:tcW w:type="dxa" w:w="15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D6E4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Indian Demographic Face Model</w:t>
            </w:r>
          </w:p>
        </w:tc>
        <w:tc>
          <w:tcPr>
            <w:tcW w:type="dxa" w:w="35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D6E4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MobileFaceNet fine-tuned/validated on Indian demographic data — darker skin tones, varied outdoor lighting, helmets, turbans, scarves. FAR/FRR tuned accordingly.</w:t>
            </w:r>
          </w:p>
        </w:tc>
        <w:tc>
          <w:tcPr>
            <w:tcW w:type="dxa" w:w="18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D6E4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Sanyam Wadhwa</w:t>
            </w:r>
          </w:p>
        </w:tc>
        <w:tc>
          <w:tcPr>
            <w:tcW w:type="dxa" w:w="156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D6E4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Day 1–3</w:t>
            </w:r>
          </w:p>
        </w:tc>
      </w:tr>
      <w:tr>
        <w:tc>
          <w:tcPr>
            <w:tcW w:type="dxa" w:w="15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5F8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Multilingual: English + Hindi</w:t>
            </w:r>
          </w:p>
        </w:tc>
        <w:tc>
          <w:tcPr>
            <w:tcW w:type="dxa" w:w="35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5F8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Full i18n with react-native-localize + i18next. All worker-facing screens, error states, liveness guides, and supervisor UI available in both languages.</w:t>
            </w:r>
          </w:p>
        </w:tc>
        <w:tc>
          <w:tcPr>
            <w:tcW w:type="dxa" w:w="18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5F8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Aahil + Maulik</w:t>
            </w:r>
          </w:p>
        </w:tc>
        <w:tc>
          <w:tcPr>
            <w:tcW w:type="dxa" w:w="156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5F8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Day 1–3</w:t>
            </w:r>
          </w:p>
        </w:tc>
      </w:tr>
    </w:tbl>
    <w:p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1.2  Core Change: Supervisor Visual Confirmation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0"/>
          <w:szCs w:val="20"/>
        </w:rPr>
        <w:t xml:space="preserve">Every authentication event includes a mandatory supervisor confirmation step before attendance is recorded: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After face recognition succeeds, the stored reference thumbnail + worker name and ID are displayed on the supervisor device.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The supervisor physically compares the displayed photo against the person standing in front of them.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Supervisor taps Confirm (or Reject). Only a Confirm tap records the attendance event.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The audit trail record includes supervisorConfirmed: boolean and supervisorID: string alongside all existing fields.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The reference thumbnail (one per worker, captured at enrollment) is retained in the site package specifically for this step.</w:t>
      </w:r>
    </w:p>
    <w:p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1.3  Integration-Ready Architecture (Not Live Integration)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565C0" w:sz="4"/>
              <w:left w:val="single" w:color="1565C0" w:sz="4"/>
              <w:bottom w:val="single" w:color="1565C0" w:sz="4"/>
              <w:right w:val="single" w:color="1565C0" w:sz="4"/>
            </w:tcBorders>
            <w:shd w:fill="FFF3E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Important: Integration does NOT mean connecting to NHAI DataLink 3.0 now. It means building the app so that connection is trivially possible when NHAI asks.</w:t>
            </w:r>
          </w:p>
        </w:tc>
      </w:tr>
    </w:tbl>
    <w:p>
      <w: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0"/>
          <w:szCs w:val="20"/>
        </w:rPr>
        <w:t xml:space="preserve">Aahil and Maulik own this. The requirements are: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All sync outputs are structured as documented REST-compatible payloads — no proprietary binary formats.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A dedicated integration service layer (src/services/integration/) exposes clean interfaces: pushAttendance(), pushWorker(), syncRevocations().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Authentication hooks accept external API tokens — plugging in a NHAI DataLink 3.0 key requires a config change, not a code change.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API contract documentation (OpenAPI 3.0 YAML) generated and committed — Maulik owns this.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All Supabase edge functions are modular; a DataLink push edge function can be added without touching existing sync logic.</w:t>
      </w:r>
    </w:p>
    <w:p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1.4  System Planes (Updated)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003B6F" w:sz="4"/>
              <w:left w:val="single" w:color="003B6F" w:sz="4"/>
              <w:bottom w:val="single" w:color="003B6F" w:sz="4"/>
              <w:right w:val="single" w:color="003B6F" w:sz="4"/>
            </w:tcBorders>
            <w:shd w:fill="003B6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Plane</w:t>
            </w:r>
          </w:p>
        </w:tc>
        <w:tc>
          <w:tcPr>
            <w:tcW w:type="dxa" w:w="7360"/>
            <w:tcBorders>
              <w:top w:val="single" w:color="003B6F" w:sz="4"/>
              <w:left w:val="single" w:color="003B6F" w:sz="4"/>
              <w:bottom w:val="single" w:color="003B6F" w:sz="4"/>
              <w:right w:val="single" w:color="003B6F" w:sz="4"/>
            </w:tcBorders>
            <w:shd w:fill="003B6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Components</w:t>
            </w:r>
          </w:p>
        </w:tc>
      </w:tr>
      <w:tr>
        <w:tc>
          <w:tcPr>
            <w:tcW w:type="dxa" w:w="20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D6E4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Central (Online)</w:t>
            </w:r>
          </w:p>
        </w:tc>
        <w:tc>
          <w:tcPr>
            <w:tcW w:type="dxa" w:w="736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D6E4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Admin portal → ID verification → Employee Registration (details + multi-angle capture + PPE variants) → reference thumbnail saved → embedding generated → AES-256 encrypted → PostgreSQL/Supabase storage → site package built → distributed to supervisor devices</w:t>
            </w:r>
          </w:p>
        </w:tc>
      </w:tr>
      <w:tr>
        <w:tc>
          <w:tcPr>
            <w:tcW w:type="dxa" w:w="20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5F8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Field (Fully Offline)</w:t>
            </w:r>
          </w:p>
        </w:tc>
        <w:tc>
          <w:tcPr>
            <w:tcW w:type="dxa" w:w="736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5F8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React Native app (English/Hindi) → face quality check → liveness challenge → face recognition (Indian demographic model) → supervisor visual confirmation → attendance recorded in local encrypted queue → sync engine on reconnect → server ACK → purge → integration-ready payload available for future DataLink push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1"/>
        <w:pBdr>
          <w:bottom w:val="single" w:color="1565C0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003B6F"/>
          <w:sz w:val="36"/>
          <w:szCs w:val="36"/>
        </w:rPr>
        <w:t xml:space="preserve">2.  Technology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600"/>
        <w:gridCol w:w="3500"/>
        <w:gridCol w:w="1860"/>
      </w:tblGrid>
      <w:tr>
        <w:tc>
          <w:tcPr>
            <w:tcW w:type="dxa" w:w="1400"/>
            <w:tcBorders>
              <w:top w:val="single" w:color="003B6F" w:sz="4"/>
              <w:left w:val="single" w:color="003B6F" w:sz="4"/>
              <w:bottom w:val="single" w:color="003B6F" w:sz="4"/>
              <w:right w:val="single" w:color="003B6F" w:sz="4"/>
            </w:tcBorders>
            <w:shd w:fill="003B6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Layer</w:t>
            </w:r>
          </w:p>
        </w:tc>
        <w:tc>
          <w:tcPr>
            <w:tcW w:type="dxa" w:w="2600"/>
            <w:tcBorders>
              <w:top w:val="single" w:color="003B6F" w:sz="4"/>
              <w:left w:val="single" w:color="003B6F" w:sz="4"/>
              <w:bottom w:val="single" w:color="003B6F" w:sz="4"/>
              <w:right w:val="single" w:color="003B6F" w:sz="4"/>
            </w:tcBorders>
            <w:shd w:fill="003B6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Choice</w:t>
            </w:r>
          </w:p>
        </w:tc>
        <w:tc>
          <w:tcPr>
            <w:tcW w:type="dxa" w:w="3500"/>
            <w:tcBorders>
              <w:top w:val="single" w:color="003B6F" w:sz="4"/>
              <w:left w:val="single" w:color="003B6F" w:sz="4"/>
              <w:bottom w:val="single" w:color="003B6F" w:sz="4"/>
              <w:right w:val="single" w:color="003B6F" w:sz="4"/>
            </w:tcBorders>
            <w:shd w:fill="003B6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Rationale</w:t>
            </w:r>
          </w:p>
        </w:tc>
        <w:tc>
          <w:tcPr>
            <w:tcW w:type="dxa" w:w="1860"/>
            <w:tcBorders>
              <w:top w:val="single" w:color="003B6F" w:sz="4"/>
              <w:left w:val="single" w:color="003B6F" w:sz="4"/>
              <w:bottom w:val="single" w:color="003B6F" w:sz="4"/>
              <w:right w:val="single" w:color="003B6F" w:sz="4"/>
            </w:tcBorders>
            <w:shd w:fill="003B6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Owner</w:t>
            </w:r>
          </w:p>
        </w:tc>
      </w:tr>
      <w:tr>
        <w:tc>
          <w:tcPr>
            <w:tcW w:type="dxa" w:w="14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D6E4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Mobile</w:t>
            </w:r>
          </w:p>
        </w:tc>
        <w:tc>
          <w:tcPr>
            <w:tcW w:type="dxa" w:w="26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D6E4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React Native 0.73 (bare CLI)</w:t>
            </w:r>
          </w:p>
        </w:tc>
        <w:tc>
          <w:tcPr>
            <w:tcW w:type="dxa" w:w="35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D6E4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Full native module access for TFLite bridge; no Expo managed restrictions</w:t>
            </w:r>
          </w:p>
        </w:tc>
        <w:tc>
          <w:tcPr>
            <w:tcW w:type="dxa" w:w="186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D6E4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Anoushka</w:t>
            </w:r>
          </w:p>
        </w:tc>
      </w:tr>
      <w:tr>
        <w:tc>
          <w:tcPr>
            <w:tcW w:type="dxa" w:w="14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5F8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Backend / DB</w:t>
            </w:r>
          </w:p>
        </w:tc>
        <w:tc>
          <w:tcPr>
            <w:tcW w:type="dxa" w:w="26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5F8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Supabase (PostgreSQL + Auth + Storage)</w:t>
            </w:r>
          </w:p>
        </w:tc>
        <w:tc>
          <w:tcPr>
            <w:tcW w:type="dxa" w:w="35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5F8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Row-level security, built-in auth, realtime subscriptions for sync, Storage for site packages; PostgreSQL underneath</w:t>
            </w:r>
          </w:p>
        </w:tc>
        <w:tc>
          <w:tcPr>
            <w:tcW w:type="dxa" w:w="186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5F8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Anoushka</w:t>
            </w:r>
          </w:p>
        </w:tc>
      </w:tr>
      <w:tr>
        <w:tc>
          <w:tcPr>
            <w:tcW w:type="dxa" w:w="14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D6E4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Face Recognition</w:t>
            </w:r>
          </w:p>
        </w:tc>
        <w:tc>
          <w:tcPr>
            <w:tcW w:type="dxa" w:w="26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D6E4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MobileFaceNet → TFLite INT8 (Indian Demographic Tuned)</w:t>
            </w:r>
          </w:p>
        </w:tc>
        <w:tc>
          <w:tcPr>
            <w:tcW w:type="dxa" w:w="35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D6E4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Mobile-optimised, 128-dim embedding; validated on Indian demographic dataset for FAR/FRR accuracy</w:t>
            </w:r>
          </w:p>
        </w:tc>
        <w:tc>
          <w:tcPr>
            <w:tcW w:type="dxa" w:w="186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D6E4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Sanyam</w:t>
            </w:r>
          </w:p>
        </w:tc>
      </w:tr>
      <w:tr>
        <w:tc>
          <w:tcPr>
            <w:tcW w:type="dxa" w:w="14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5F8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Face Detector</w:t>
            </w:r>
          </w:p>
        </w:tc>
        <w:tc>
          <w:tcPr>
            <w:tcW w:type="dxa" w:w="26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5F8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BlazeFace (TFLite)</w:t>
            </w:r>
          </w:p>
        </w:tc>
        <w:tc>
          <w:tcPr>
            <w:tcW w:type="dxa" w:w="35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5F8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~3MB, runs on-device, sufficient for frontal detection in outdoor conditions</w:t>
            </w:r>
          </w:p>
        </w:tc>
        <w:tc>
          <w:tcPr>
            <w:tcW w:type="dxa" w:w="186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5F8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Sanyam</w:t>
            </w:r>
          </w:p>
        </w:tc>
      </w:tr>
      <w:tr>
        <w:tc>
          <w:tcPr>
            <w:tcW w:type="dxa" w:w="14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D6E4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Liveness</w:t>
            </w:r>
          </w:p>
        </w:tc>
        <w:tc>
          <w:tcPr>
            <w:tcW w:type="dxa" w:w="26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D6E4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MediaPipe Face Mesh landmarks</w:t>
            </w:r>
          </w:p>
        </w:tc>
        <w:tc>
          <w:tcPr>
            <w:tcW w:type="dxa" w:w="35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D6E4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Blink (EAR ratio) + head-turn (yaw) fully offline; tested on PPE-wearing workers</w:t>
            </w:r>
          </w:p>
        </w:tc>
        <w:tc>
          <w:tcPr>
            <w:tcW w:type="dxa" w:w="186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D6E4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Sanyam</w:t>
            </w:r>
          </w:p>
        </w:tc>
      </w:tr>
      <w:tr>
        <w:tc>
          <w:tcPr>
            <w:tcW w:type="dxa" w:w="14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5F8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Local Storage</w:t>
            </w:r>
          </w:p>
        </w:tc>
        <w:tc>
          <w:tcPr>
            <w:tcW w:type="dxa" w:w="26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5F8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WatermelonDB (SQLite)</w:t>
            </w:r>
          </w:p>
        </w:tc>
        <w:tc>
          <w:tcPr>
            <w:tcW w:type="dxa" w:w="35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5F8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Offline-first, sync-friendly schema; PostgreSQL-compatible sync adapter</w:t>
            </w:r>
          </w:p>
        </w:tc>
        <w:tc>
          <w:tcPr>
            <w:tcW w:type="dxa" w:w="186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5F8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Anoushka</w:t>
            </w:r>
          </w:p>
        </w:tc>
      </w:tr>
      <w:tr>
        <w:tc>
          <w:tcPr>
            <w:tcW w:type="dxa" w:w="14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D6E4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Encryption</w:t>
            </w:r>
          </w:p>
        </w:tc>
        <w:tc>
          <w:tcPr>
            <w:tcW w:type="dxa" w:w="26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D6E4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react-native-keychain + AES-256-GCM</w:t>
            </w:r>
          </w:p>
        </w:tc>
        <w:tc>
          <w:tcPr>
            <w:tcW w:type="dxa" w:w="35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D6E4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Keys in Android Keystore / iOS Keychain; embeddings never in plaintext</w:t>
            </w:r>
          </w:p>
        </w:tc>
        <w:tc>
          <w:tcPr>
            <w:tcW w:type="dxa" w:w="186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D6E4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Anoushka</w:t>
            </w:r>
          </w:p>
        </w:tc>
      </w:tr>
      <w:tr>
        <w:tc>
          <w:tcPr>
            <w:tcW w:type="dxa" w:w="14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5F8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Multilingual</w:t>
            </w:r>
          </w:p>
        </w:tc>
        <w:tc>
          <w:tcPr>
            <w:tcW w:type="dxa" w:w="26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5F8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i18next + react-native-localize</w:t>
            </w:r>
          </w:p>
        </w:tc>
        <w:tc>
          <w:tcPr>
            <w:tcW w:type="dxa" w:w="35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5F8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Runtime language detection; English + Hindi string files; language toggle in settings</w:t>
            </w:r>
          </w:p>
        </w:tc>
        <w:tc>
          <w:tcPr>
            <w:tcW w:type="dxa" w:w="186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5F8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Aahil + Maulik</w:t>
            </w:r>
          </w:p>
        </w:tc>
      </w:tr>
      <w:tr>
        <w:tc>
          <w:tcPr>
            <w:tcW w:type="dxa" w:w="14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D6E4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Integration Layer</w:t>
            </w:r>
          </w:p>
        </w:tc>
        <w:tc>
          <w:tcPr>
            <w:tcW w:type="dxa" w:w="26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D6E4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Modular service classes + OpenAPI 3.0 YAML</w:t>
            </w:r>
          </w:p>
        </w:tc>
        <w:tc>
          <w:tcPr>
            <w:tcW w:type="dxa" w:w="35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D6E4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Clean API surface for future DataLink 3.0 or NHAI portal integration without rebuild</w:t>
            </w:r>
          </w:p>
        </w:tc>
        <w:tc>
          <w:tcPr>
            <w:tcW w:type="dxa" w:w="186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D6E4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Aahil + Maulik</w:t>
            </w:r>
          </w:p>
        </w:tc>
      </w:tr>
      <w:tr>
        <w:tc>
          <w:tcPr>
            <w:tcW w:type="dxa" w:w="14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5F8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State Management</w:t>
            </w:r>
          </w:p>
        </w:tc>
        <w:tc>
          <w:tcPr>
            <w:tcW w:type="dxa" w:w="26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5F8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Zustand</w:t>
            </w:r>
          </w:p>
        </w:tc>
        <w:tc>
          <w:tcPr>
            <w:tcW w:type="dxa" w:w="35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5F8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Lightweight, no boilerplate, easy to slice per feature</w:t>
            </w:r>
          </w:p>
        </w:tc>
        <w:tc>
          <w:tcPr>
            <w:tcW w:type="dxa" w:w="186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5F8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Anoushka</w:t>
            </w:r>
          </w:p>
        </w:tc>
      </w:tr>
      <w:tr>
        <w:tc>
          <w:tcPr>
            <w:tcW w:type="dxa" w:w="14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D6E4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Navigation</w:t>
            </w:r>
          </w:p>
        </w:tc>
        <w:tc>
          <w:tcPr>
            <w:tcW w:type="dxa" w:w="26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D6E4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React Navigation v6</w:t>
            </w:r>
          </w:p>
        </w:tc>
        <w:tc>
          <w:tcPr>
            <w:tcW w:type="dxa" w:w="35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D6E4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Industry standard for bare RN</w:t>
            </w:r>
          </w:p>
        </w:tc>
        <w:tc>
          <w:tcPr>
            <w:tcW w:type="dxa" w:w="186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D6E4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Anoushka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1"/>
        <w:pBdr>
          <w:bottom w:val="single" w:color="1565C0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003B6F"/>
          <w:sz w:val="36"/>
          <w:szCs w:val="36"/>
        </w:rPr>
        <w:t xml:space="preserve">3.  PostgreSQL / Supabase Schema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0"/>
          <w:szCs w:val="20"/>
        </w:rPr>
        <w:t xml:space="preserve">All tables below. Anoushka owns migrations. Row-Level Security (RLS) policies are mandatory on every table. Database is PostgreSQL (hosted via Supabase).</w:t>
      </w:r>
    </w:p>
    <w:p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3.1  Core Tables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003B6F" w:sz="4"/>
              <w:left w:val="single" w:color="003B6F" w:sz="4"/>
              <w:bottom w:val="single" w:color="003B6F" w:sz="4"/>
              <w:right w:val="single" w:color="003B6F" w:sz="4"/>
            </w:tcBorders>
            <w:shd w:fill="003B6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Table</w:t>
            </w:r>
          </w:p>
        </w:tc>
        <w:tc>
          <w:tcPr>
            <w:tcW w:type="dxa" w:w="7160"/>
            <w:tcBorders>
              <w:top w:val="single" w:color="003B6F" w:sz="4"/>
              <w:left w:val="single" w:color="003B6F" w:sz="4"/>
              <w:bottom w:val="single" w:color="003B6F" w:sz="4"/>
              <w:right w:val="single" w:color="003B6F" w:sz="4"/>
            </w:tcBorders>
            <w:shd w:fill="003B6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 Fields</w:t>
            </w:r>
          </w:p>
        </w:tc>
      </w:tr>
      <w:tr>
        <w:tc>
          <w:tcPr>
            <w:tcW w:type="dxa" w:w="22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D6E4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workers</w:t>
            </w:r>
          </w:p>
        </w:tc>
        <w:tc>
          <w:tcPr>
            <w:tcW w:type="dxa" w:w="716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D6E4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id, name, site_id, reference_thumbnail_url, embedding_encrypted (bytea), enrolled_at, revoked_at (nullable), created_by, language_preference (en/hi)</w:t>
            </w:r>
          </w:p>
        </w:tc>
      </w:tr>
      <w:tr>
        <w:tc>
          <w:tcPr>
            <w:tcW w:type="dxa" w:w="22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5F8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sites</w:t>
            </w:r>
          </w:p>
        </w:tc>
        <w:tc>
          <w:tcPr>
            <w:tcW w:type="dxa" w:w="716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5F8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id, name, project_code, supervisor_id, package_version, package_expires_at</w:t>
            </w:r>
          </w:p>
        </w:tc>
      </w:tr>
      <w:tr>
        <w:tc>
          <w:tcPr>
            <w:tcW w:type="dxa" w:w="22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D6E4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site_packages</w:t>
            </w:r>
          </w:p>
        </w:tc>
        <w:tc>
          <w:tcPr>
            <w:tcW w:type="dxa" w:w="716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D6E4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id, site_id, version, created_at, storage_path (signed URL to zip in Supabase Storage)</w:t>
            </w:r>
          </w:p>
        </w:tc>
      </w:tr>
      <w:tr>
        <w:tc>
          <w:tcPr>
            <w:tcW w:type="dxa" w:w="22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5F8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attendance_records</w:t>
            </w:r>
          </w:p>
        </w:tc>
        <w:tc>
          <w:tcPr>
            <w:tcW w:type="dxa" w:w="716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5F8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id, worker_id, site_id, device_id, auth_timestamp, confidence_score, liveness_score, challenge_type, challenge_result, supervisor_id, supervisor_confirmed (bool), sync_status (enum), server_record_id, purged_at, integration_push_status</w:t>
            </w:r>
          </w:p>
        </w:tc>
      </w:tr>
      <w:tr>
        <w:tc>
          <w:tcPr>
            <w:tcW w:type="dxa" w:w="22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D6E4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devices</w:t>
            </w:r>
          </w:p>
        </w:tc>
        <w:tc>
          <w:tcPr>
            <w:tcW w:type="dxa" w:w="716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D6E4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id, supervisor_id, site_id, platform, revoked (bool), last_sync_at, trust_score</w:t>
            </w:r>
          </w:p>
        </w:tc>
      </w:tr>
      <w:tr>
        <w:tc>
          <w:tcPr>
            <w:tcW w:type="dxa" w:w="22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5F8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revocation_log</w:t>
            </w:r>
          </w:p>
        </w:tc>
        <w:tc>
          <w:tcPr>
            <w:tcW w:type="dxa" w:w="716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5F8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id, worker_id, site_id, revoked_by, revoked_at, reason</w:t>
            </w:r>
          </w:p>
        </w:tc>
      </w:tr>
      <w:tr>
        <w:tc>
          <w:tcPr>
            <w:tcW w:type="dxa" w:w="22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D6E4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registration_requests</w:t>
            </w:r>
          </w:p>
        </w:tc>
        <w:tc>
          <w:tcPr>
            <w:tcW w:type="dxa" w:w="716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D6E4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id, worker_name, aadhaar_ref_hash, site_id, submitted_by, status (pending/approved/rejected), created_at, approved_at</w:t>
            </w:r>
          </w:p>
        </w:tc>
      </w:tr>
    </w:tbl>
    <w:p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3.2  RLS Policy Rules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Supervisors can only read workers and attendance_records for their assigned site_id.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Devices authenticate via Supabase JWT; device token scoped to site_id.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Attendance inserts allowed from authenticated device tokens only.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Worker embeddings never exposed via REST API — downloaded only as part of the encrypted site package zip.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Admin role (service_role key, server-side only) has full access — never expose on client.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integration_push_status field updated only by server-side edge functions, never by device JWT.</w:t>
      </w:r>
    </w:p>
    <w:p>
      <w:r>
        <w:t xml:space="preserve"/>
      </w:r>
    </w:p>
    <w:p>
      <w:r>
        <w:br w:type="page"/>
      </w:r>
    </w:p>
    <w:p>
      <w:pPr>
        <w:pStyle w:val="Heading1"/>
        <w:pBdr>
          <w:bottom w:val="single" w:color="1565C0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003B6F"/>
          <w:sz w:val="36"/>
          <w:szCs w:val="36"/>
        </w:rPr>
        <w:t xml:space="preserve">4A.  Employee Registration Flow  [NEW]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0"/>
          <w:szCs w:val="20"/>
        </w:rPr>
        <w:t xml:space="preserve">This flow did not exist in v1. It covers how a worker is onboarded into the system — both centrally (admin-led) and in the field (supervisor-led with sync). This feeds the embedding pipeline and site package generation.</w:t>
      </w:r>
    </w:p>
    <w:p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4A.1  Two Registration Paths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003B6F" w:sz="4"/>
              <w:left w:val="single" w:color="003B6F" w:sz="4"/>
              <w:bottom w:val="single" w:color="003B6F" w:sz="4"/>
              <w:right w:val="single" w:color="003B6F" w:sz="4"/>
            </w:tcBorders>
            <w:shd w:fill="003B6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Path</w:t>
            </w:r>
          </w:p>
        </w:tc>
        <w:tc>
          <w:tcPr>
            <w:tcW w:type="dxa" w:w="6860"/>
            <w:tcBorders>
              <w:top w:val="single" w:color="003B6F" w:sz="4"/>
              <w:left w:val="single" w:color="003B6F" w:sz="4"/>
              <w:bottom w:val="single" w:color="003B6F" w:sz="4"/>
              <w:right w:val="single" w:color="003B6F" w:sz="4"/>
            </w:tcBorders>
            <w:shd w:fill="003B6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5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D6E4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Central Registration (Pre-Site)</w:t>
            </w:r>
          </w:p>
        </w:tc>
        <w:tc>
          <w:tcPr>
            <w:tcW w:type="dxa" w:w="686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D6E4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Admin registers worker in the admin portal before site deployment. Full multi-angle capture in controlled conditions. Aadhaar/ID verification step included. Embedding generated immediately. Site package rebuilt and pushed to supervisor devices.</w:t>
            </w:r>
          </w:p>
        </w:tc>
      </w:tr>
      <w:tr>
        <w:tc>
          <w:tcPr>
            <w:tcW w:type="dxa" w:w="25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5F8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Field Registration (Supervisor-Led)</w:t>
            </w:r>
          </w:p>
        </w:tc>
        <w:tc>
          <w:tcPr>
            <w:tcW w:type="dxa" w:w="686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5F8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Supervisor registers a new worker on-site via the React Native app when a pre-registered worker is absent. Worker details entered → single frontal capture → queued locally → embedding generated on server after sync → site package incremental update triggered.</w:t>
            </w:r>
          </w:p>
        </w:tc>
      </w:tr>
    </w:tbl>
    <w:p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4A.2  Central Registration Flow (Admin Portal)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200"/>
        <w:gridCol w:w="4400"/>
        <w:gridCol w:w="2160"/>
      </w:tblGrid>
      <w:tr>
        <w:tc>
          <w:tcPr>
            <w:tcW w:type="dxa" w:w="600"/>
            <w:tcBorders>
              <w:top w:val="single" w:color="003B6F" w:sz="4"/>
              <w:left w:val="single" w:color="003B6F" w:sz="4"/>
              <w:bottom w:val="single" w:color="003B6F" w:sz="4"/>
              <w:right w:val="single" w:color="003B6F" w:sz="4"/>
            </w:tcBorders>
            <w:shd w:fill="003B6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2200"/>
            <w:tcBorders>
              <w:top w:val="single" w:color="003B6F" w:sz="4"/>
              <w:left w:val="single" w:color="003B6F" w:sz="4"/>
              <w:bottom w:val="single" w:color="003B6F" w:sz="4"/>
              <w:right w:val="single" w:color="003B6F" w:sz="4"/>
            </w:tcBorders>
            <w:shd w:fill="003B6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Screen / Action</w:t>
            </w:r>
          </w:p>
        </w:tc>
        <w:tc>
          <w:tcPr>
            <w:tcW w:type="dxa" w:w="4400"/>
            <w:tcBorders>
              <w:top w:val="single" w:color="003B6F" w:sz="4"/>
              <w:left w:val="single" w:color="003B6F" w:sz="4"/>
              <w:bottom w:val="single" w:color="003B6F" w:sz="4"/>
              <w:right w:val="single" w:color="003B6F" w:sz="4"/>
            </w:tcBorders>
            <w:shd w:fill="003B6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  <w:tc>
          <w:tcPr>
            <w:tcW w:type="dxa" w:w="2160"/>
            <w:tcBorders>
              <w:top w:val="single" w:color="003B6F" w:sz="4"/>
              <w:left w:val="single" w:color="003B6F" w:sz="4"/>
              <w:bottom w:val="single" w:color="003B6F" w:sz="4"/>
              <w:right w:val="single" w:color="003B6F" w:sz="4"/>
            </w:tcBorders>
            <w:shd w:fill="003B6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Owner</w:t>
            </w:r>
          </w:p>
        </w:tc>
      </w:tr>
      <w:tr>
        <w:tc>
          <w:tcPr>
            <w:tcW w:type="dxa" w:w="6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D6E4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1</w:t>
            </w:r>
          </w:p>
        </w:tc>
        <w:tc>
          <w:tcPr>
            <w:tcW w:type="dxa" w:w="22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D6E4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Worker Details Entry</w:t>
            </w:r>
          </w:p>
        </w:tc>
        <w:tc>
          <w:tcPr>
            <w:tcW w:type="dxa" w:w="44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D6E4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Name, role, site assignment, contact number, language preference (en/hi). Admin portal (web).</w:t>
            </w:r>
          </w:p>
        </w:tc>
        <w:tc>
          <w:tcPr>
            <w:tcW w:type="dxa" w:w="216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D6E4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Maulik</w:t>
            </w:r>
          </w:p>
        </w:tc>
      </w:tr>
      <w:tr>
        <w:tc>
          <w:tcPr>
            <w:tcW w:type="dxa" w:w="6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5F8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2</w:t>
            </w:r>
          </w:p>
        </w:tc>
        <w:tc>
          <w:tcPr>
            <w:tcW w:type="dxa" w:w="22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5F8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ID Verification</w:t>
            </w:r>
          </w:p>
        </w:tc>
        <w:tc>
          <w:tcPr>
            <w:tcW w:type="dxa" w:w="44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5F8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Aadhaar number entered → hash stored (no raw Aadhaar stored). Status: verified / pending manual review.</w:t>
            </w:r>
          </w:p>
        </w:tc>
        <w:tc>
          <w:tcPr>
            <w:tcW w:type="dxa" w:w="216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5F8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Anoushka</w:t>
            </w:r>
          </w:p>
        </w:tc>
      </w:tr>
      <w:tr>
        <w:tc>
          <w:tcPr>
            <w:tcW w:type="dxa" w:w="6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D6E4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3</w:t>
            </w:r>
          </w:p>
        </w:tc>
        <w:tc>
          <w:tcPr>
            <w:tcW w:type="dxa" w:w="22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D6E4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Multi-Angle Capture</w:t>
            </w:r>
          </w:p>
        </w:tc>
        <w:tc>
          <w:tcPr>
            <w:tcW w:type="dxa" w:w="44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D6E4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6 captures: frontal, left 30°, right 30°, up tilt, helmet-on, glasses-on. UI guides in Hindi or English.</w:t>
            </w:r>
          </w:p>
        </w:tc>
        <w:tc>
          <w:tcPr>
            <w:tcW w:type="dxa" w:w="216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D6E4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Maulik + Sanyam</w:t>
            </w:r>
          </w:p>
        </w:tc>
      </w:tr>
      <w:tr>
        <w:tc>
          <w:tcPr>
            <w:tcW w:type="dxa" w:w="6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5F8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4</w:t>
            </w:r>
          </w:p>
        </w:tc>
        <w:tc>
          <w:tcPr>
            <w:tcW w:type="dxa" w:w="22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5F8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PPE Variant Capture</w:t>
            </w:r>
          </w:p>
        </w:tc>
        <w:tc>
          <w:tcPr>
            <w:tcW w:type="dxa" w:w="44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5F8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Helmet + safety glasses variants captured for liveness fallback matching.</w:t>
            </w:r>
          </w:p>
        </w:tc>
        <w:tc>
          <w:tcPr>
            <w:tcW w:type="dxa" w:w="216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5F8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Maulik + Sanyam</w:t>
            </w:r>
          </w:p>
        </w:tc>
      </w:tr>
      <w:tr>
        <w:tc>
          <w:tcPr>
            <w:tcW w:type="dxa" w:w="6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D6E4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5</w:t>
            </w:r>
          </w:p>
        </w:tc>
        <w:tc>
          <w:tcPr>
            <w:tcW w:type="dxa" w:w="22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D6E4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Reference Thumbnail</w:t>
            </w:r>
          </w:p>
        </w:tc>
        <w:tc>
          <w:tcPr>
            <w:tcW w:type="dxa" w:w="44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D6E4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Single clean frontal thumbnail saved for supervisor confirmation display.</w:t>
            </w:r>
          </w:p>
        </w:tc>
        <w:tc>
          <w:tcPr>
            <w:tcW w:type="dxa" w:w="216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D6E4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Maulik + Sanyam</w:t>
            </w:r>
          </w:p>
        </w:tc>
      </w:tr>
      <w:tr>
        <w:tc>
          <w:tcPr>
            <w:tcW w:type="dxa" w:w="6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5F8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6</w:t>
            </w:r>
          </w:p>
        </w:tc>
        <w:tc>
          <w:tcPr>
            <w:tcW w:type="dxa" w:w="22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5F8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Embedding Generation</w:t>
            </w:r>
          </w:p>
        </w:tc>
        <w:tc>
          <w:tcPr>
            <w:tcW w:type="dxa" w:w="44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5F8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MobileFaceNet processes all captures → 128-dim embedding → AES-256-GCM encrypted → stored in PostgreSQL.</w:t>
            </w:r>
          </w:p>
        </w:tc>
        <w:tc>
          <w:tcPr>
            <w:tcW w:type="dxa" w:w="216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5F8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Sanyam</w:t>
            </w:r>
          </w:p>
        </w:tc>
      </w:tr>
      <w:tr>
        <w:tc>
          <w:tcPr>
            <w:tcW w:type="dxa" w:w="6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D6E4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7</w:t>
            </w:r>
          </w:p>
        </w:tc>
        <w:tc>
          <w:tcPr>
            <w:tcW w:type="dxa" w:w="22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D6E4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Site Package Rebuild</w:t>
            </w:r>
          </w:p>
        </w:tc>
        <w:tc>
          <w:tcPr>
            <w:tcW w:type="dxa" w:w="44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D6E4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create-site-package edge function triggered → new package version built → pushed to supervisor devices on next sync.</w:t>
            </w:r>
          </w:p>
        </w:tc>
        <w:tc>
          <w:tcPr>
            <w:tcW w:type="dxa" w:w="216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D6E4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Anoushka</w:t>
            </w:r>
          </w:p>
        </w:tc>
      </w:tr>
    </w:tbl>
    <w:p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4A.3  Field Registration Flow (Supervisor App)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200"/>
        <w:gridCol w:w="4400"/>
        <w:gridCol w:w="2160"/>
      </w:tblGrid>
      <w:tr>
        <w:tc>
          <w:tcPr>
            <w:tcW w:type="dxa" w:w="600"/>
            <w:tcBorders>
              <w:top w:val="single" w:color="003B6F" w:sz="4"/>
              <w:left w:val="single" w:color="003B6F" w:sz="4"/>
              <w:bottom w:val="single" w:color="003B6F" w:sz="4"/>
              <w:right w:val="single" w:color="003B6F" w:sz="4"/>
            </w:tcBorders>
            <w:shd w:fill="003B6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2200"/>
            <w:tcBorders>
              <w:top w:val="single" w:color="003B6F" w:sz="4"/>
              <w:left w:val="single" w:color="003B6F" w:sz="4"/>
              <w:bottom w:val="single" w:color="003B6F" w:sz="4"/>
              <w:right w:val="single" w:color="003B6F" w:sz="4"/>
            </w:tcBorders>
            <w:shd w:fill="003B6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Screen / Action</w:t>
            </w:r>
          </w:p>
        </w:tc>
        <w:tc>
          <w:tcPr>
            <w:tcW w:type="dxa" w:w="4400"/>
            <w:tcBorders>
              <w:top w:val="single" w:color="003B6F" w:sz="4"/>
              <w:left w:val="single" w:color="003B6F" w:sz="4"/>
              <w:bottom w:val="single" w:color="003B6F" w:sz="4"/>
              <w:right w:val="single" w:color="003B6F" w:sz="4"/>
            </w:tcBorders>
            <w:shd w:fill="003B6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  <w:tc>
          <w:tcPr>
            <w:tcW w:type="dxa" w:w="2160"/>
            <w:tcBorders>
              <w:top w:val="single" w:color="003B6F" w:sz="4"/>
              <w:left w:val="single" w:color="003B6F" w:sz="4"/>
              <w:bottom w:val="single" w:color="003B6F" w:sz="4"/>
              <w:right w:val="single" w:color="003B6F" w:sz="4"/>
            </w:tcBorders>
            <w:shd w:fill="003B6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Owner</w:t>
            </w:r>
          </w:p>
        </w:tc>
      </w:tr>
      <w:tr>
        <w:tc>
          <w:tcPr>
            <w:tcW w:type="dxa" w:w="6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D6E4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1</w:t>
            </w:r>
          </w:p>
        </w:tc>
        <w:tc>
          <w:tcPr>
            <w:tcW w:type="dxa" w:w="22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D6E4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New Worker Tab</w:t>
            </w:r>
          </w:p>
        </w:tc>
        <w:tc>
          <w:tcPr>
            <w:tcW w:type="dxa" w:w="44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D6E4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Supervisor navigates to 'Register New Worker' in app. Hindi/English UI.</w:t>
            </w:r>
          </w:p>
        </w:tc>
        <w:tc>
          <w:tcPr>
            <w:tcW w:type="dxa" w:w="216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D6E4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Aahil</w:t>
            </w:r>
          </w:p>
        </w:tc>
      </w:tr>
      <w:tr>
        <w:tc>
          <w:tcPr>
            <w:tcW w:type="dxa" w:w="6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5F8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2</w:t>
            </w:r>
          </w:p>
        </w:tc>
        <w:tc>
          <w:tcPr>
            <w:tcW w:type="dxa" w:w="22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5F8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Basic Details</w:t>
            </w:r>
          </w:p>
        </w:tc>
        <w:tc>
          <w:tcPr>
            <w:tcW w:type="dxa" w:w="44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5F8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Worker name, role, ID number entered. Language preference selected.</w:t>
            </w:r>
          </w:p>
        </w:tc>
        <w:tc>
          <w:tcPr>
            <w:tcW w:type="dxa" w:w="216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5F8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Aahil + Anoushka</w:t>
            </w:r>
          </w:p>
        </w:tc>
      </w:tr>
      <w:tr>
        <w:tc>
          <w:tcPr>
            <w:tcW w:type="dxa" w:w="6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D6E4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3</w:t>
            </w:r>
          </w:p>
        </w:tc>
        <w:tc>
          <w:tcPr>
            <w:tcW w:type="dxa" w:w="22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D6E4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Field Capture</w:t>
            </w:r>
          </w:p>
        </w:tc>
        <w:tc>
          <w:tcPr>
            <w:tcW w:type="dxa" w:w="44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D6E4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Single frontal capture (outdoor quality check enforced). Temporary reference thumbnail saved locally.</w:t>
            </w:r>
          </w:p>
        </w:tc>
        <w:tc>
          <w:tcPr>
            <w:tcW w:type="dxa" w:w="216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D6E4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Aahil + Sanyam</w:t>
            </w:r>
          </w:p>
        </w:tc>
      </w:tr>
      <w:tr>
        <w:tc>
          <w:tcPr>
            <w:tcW w:type="dxa" w:w="6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5F8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4</w:t>
            </w:r>
          </w:p>
        </w:tc>
        <w:tc>
          <w:tcPr>
            <w:tcW w:type="dxa" w:w="22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5F8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Local Queue</w:t>
            </w:r>
          </w:p>
        </w:tc>
        <w:tc>
          <w:tcPr>
            <w:tcW w:type="dxa" w:w="44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5F8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Registration request written to WatermelonDB local queue with status: pending_registration.</w:t>
            </w:r>
          </w:p>
        </w:tc>
        <w:tc>
          <w:tcPr>
            <w:tcW w:type="dxa" w:w="216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5F8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Anoushka</w:t>
            </w:r>
          </w:p>
        </w:tc>
      </w:tr>
      <w:tr>
        <w:tc>
          <w:tcPr>
            <w:tcW w:type="dxa" w:w="6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D6E4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5</w:t>
            </w:r>
          </w:p>
        </w:tc>
        <w:tc>
          <w:tcPr>
            <w:tcW w:type="dxa" w:w="22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D6E4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Server Processing</w:t>
            </w:r>
          </w:p>
        </w:tc>
        <w:tc>
          <w:tcPr>
            <w:tcW w:type="dxa" w:w="44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D6E4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On sync: registration_requests record inserted → server generates embedding → updates workers table → triggers site package incremental update.</w:t>
            </w:r>
          </w:p>
        </w:tc>
        <w:tc>
          <w:tcPr>
            <w:tcW w:type="dxa" w:w="216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D6E4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Anoushka + Sanyam</w:t>
            </w:r>
          </w:p>
        </w:tc>
      </w:tr>
      <w:tr>
        <w:tc>
          <w:tcPr>
            <w:tcW w:type="dxa" w:w="6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5F8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6</w:t>
            </w:r>
          </w:p>
        </w:tc>
        <w:tc>
          <w:tcPr>
            <w:tcW w:type="dxa" w:w="22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5F8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Device Update</w:t>
            </w:r>
          </w:p>
        </w:tc>
        <w:tc>
          <w:tcPr>
            <w:tcW w:type="dxa" w:w="44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5F8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Supervisor device receives updated site package on next sync cycle. New worker can authenticate.</w:t>
            </w:r>
          </w:p>
        </w:tc>
        <w:tc>
          <w:tcPr>
            <w:tcW w:type="dxa" w:w="216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5F8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Anoushka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1"/>
        <w:pBdr>
          <w:bottom w:val="single" w:color="1565C0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003B6F"/>
          <w:sz w:val="36"/>
          <w:szCs w:val="36"/>
        </w:rPr>
        <w:t xml:space="preserve">4B.  Multilingual Support  [NEW]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0"/>
          <w:szCs w:val="20"/>
        </w:rPr>
        <w:t xml:space="preserve">All worker-facing and supervisor-facing UI supports English and Hindi. Language is auto-detected from device locale and can be manually toggled in Settings.</w:t>
      </w:r>
    </w:p>
    <w:p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4B.1  Implementation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Library: i18next + react-native-localize. Language files: src/locales/en.json and src/locales/hi.json.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Language toggle in the Settings screen — persisted via AsyncStorage.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All static strings, error messages, liveness guide labels, and registration prompts are externalised. No hardcoded UI strings in component files.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Hindi translations cover all worker-facing screens. Supervisor dashboard has Hindi option but defaults to English.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Animated guides (blink/head-turn) use icon + animation — the label below the animation is translated.</w:t>
      </w:r>
    </w:p>
    <w:p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4B.2  String Scope by Owner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003B6F" w:sz="4"/>
              <w:left w:val="single" w:color="003B6F" w:sz="4"/>
              <w:bottom w:val="single" w:color="003B6F" w:sz="4"/>
              <w:right w:val="single" w:color="003B6F" w:sz="4"/>
            </w:tcBorders>
            <w:shd w:fill="003B6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7360"/>
            <w:tcBorders>
              <w:top w:val="single" w:color="003B6F" w:sz="4"/>
              <w:left w:val="single" w:color="003B6F" w:sz="4"/>
              <w:bottom w:val="single" w:color="003B6F" w:sz="4"/>
              <w:right w:val="single" w:color="003B6F" w:sz="4"/>
            </w:tcBorders>
            <w:shd w:fill="003B6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 of Translations</w:t>
            </w:r>
          </w:p>
        </w:tc>
      </w:tr>
      <w:tr>
        <w:tc>
          <w:tcPr>
            <w:tcW w:type="dxa" w:w="20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D6E4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Aahil</w:t>
            </w:r>
          </w:p>
        </w:tc>
        <w:tc>
          <w:tcPr>
            <w:tcW w:type="dxa" w:w="736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D6E4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Worker auth flow strings: quality check messages, liveness challenge prompts, error/retry messages, auth result screens, registration form labels.</w:t>
            </w:r>
          </w:p>
        </w:tc>
      </w:tr>
      <w:tr>
        <w:tc>
          <w:tcPr>
            <w:tcW w:type="dxa" w:w="20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5F8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Maulik</w:t>
            </w:r>
          </w:p>
        </w:tc>
        <w:tc>
          <w:tcPr>
            <w:tcW w:type="dxa" w:w="736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5F8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Supervisor dashboard strings: confirmation screen labels, attendance list headings, sync dashboard, enrollment portal labels, settings screen.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1"/>
        <w:pBdr>
          <w:bottom w:val="single" w:color="1565C0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003B6F"/>
          <w:sz w:val="36"/>
          <w:szCs w:val="36"/>
        </w:rPr>
        <w:t xml:space="preserve">4C.  Indian Demographic Face Model  [NEW]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0"/>
          <w:szCs w:val="20"/>
        </w:rPr>
        <w:t xml:space="preserve">The base MobileFaceNet model is validated and tuned specifically for Indian demographic characteristics to ensure equitable accuracy across the workforce.</w:t>
      </w:r>
    </w:p>
    <w:p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4C.1  Why This Matters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General-purpose face recognition models are predominantly trained on Western/East Asian datasets, leading to higher false rejection rates (FRR) for darker skin tones.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NHAI construction workers represent diverse Indian demographics: varying skin tones, facial structures, outdoor lighting conditions, dust, sweat, and PPE.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Biometric systems used for attendance must perform equally across all demographics to be fair and compliant.</w:t>
      </w:r>
    </w:p>
    <w:p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4C.2  Approach (Sanyam Wadhwa)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Dataset: MS-Celeb-1M subset filtered for South/South-East Asian faces + synthetic augmentation (skin tone, lighting, dust/haze simulation).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Fine-tuning: Last 2 layers of MobileFaceNet retrained on demographic-filtered dataset. Full model remains INT8 quantised for TFLite.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Augmentation pipeline: random brightness (simulate harsh sunlight/shadow), hue shift (skin tone variation), Gaussian noise (dust/sweat), occlusion patches (helmet straps, scarves).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Threshold tuning: FAR and FRR measured separately on Indian demographic test set. Thresholds (0.92 / 0.80) validated to maintain &lt;1% FAR and &lt;5% FRR on this population.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Outdoor lighting test: model tested under 4 conditions — direct sunlight, overcast, backlit, shadow — on Indian demographic faces.</w:t>
      </w:r>
    </w:p>
    <w:p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4C.3  Deliverables by Day 3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003B6F" w:sz="4"/>
              <w:left w:val="single" w:color="003B6F" w:sz="4"/>
              <w:bottom w:val="single" w:color="003B6F" w:sz="4"/>
              <w:right w:val="single" w:color="003B6F" w:sz="4"/>
            </w:tcBorders>
            <w:shd w:fill="003B6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Deliverable</w:t>
            </w:r>
          </w:p>
        </w:tc>
        <w:tc>
          <w:tcPr>
            <w:tcW w:type="dxa" w:w="6560"/>
            <w:tcBorders>
              <w:top w:val="single" w:color="003B6F" w:sz="4"/>
              <w:left w:val="single" w:color="003B6F" w:sz="4"/>
              <w:bottom w:val="single" w:color="003B6F" w:sz="4"/>
              <w:right w:val="single" w:color="003B6F" w:sz="4"/>
            </w:tcBorders>
            <w:shd w:fill="003B6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W w:type="dxa" w:w="28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D6E4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Tuned TFLite model</w:t>
            </w:r>
          </w:p>
        </w:tc>
        <w:tc>
          <w:tcPr>
            <w:tcW w:type="dxa" w:w="656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D6E4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MobileFaceNet INT8, ≤16MB, validated on Indian demographic test set. FAR/FRR table filled with measured values.</w:t>
            </w:r>
          </w:p>
        </w:tc>
      </w:tr>
      <w:tr>
        <w:tc>
          <w:tcPr>
            <w:tcW w:type="dxa" w:w="28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5F8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Augmentation script</w:t>
            </w:r>
          </w:p>
        </w:tc>
        <w:tc>
          <w:tcPr>
            <w:tcW w:type="dxa" w:w="656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5F8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Python script for dataset augmentation reproducibility. Committed to repo.</w:t>
            </w:r>
          </w:p>
        </w:tc>
      </w:tr>
      <w:tr>
        <w:tc>
          <w:tcPr>
            <w:tcW w:type="dxa" w:w="28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D6E4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Threshold report</w:t>
            </w:r>
          </w:p>
        </w:tc>
        <w:tc>
          <w:tcPr>
            <w:tcW w:type="dxa" w:w="656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D6E4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FAR/FRR values at 0.92, 0.85, 0.80 cosine thresholds documented. Outdoor lighting performance table.</w:t>
            </w:r>
          </w:p>
        </w:tc>
      </w:tr>
      <w:tr>
        <w:tc>
          <w:tcPr>
            <w:tcW w:type="dxa" w:w="28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5F8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Benchmark comparison</w:t>
            </w:r>
          </w:p>
        </w:tc>
        <w:tc>
          <w:tcPr>
            <w:tcW w:type="dxa" w:w="656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5F8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Side-by-side: base MobileFaceNet vs. Indian-demographic-tuned model on test set. Difference in FRR documented.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1"/>
        <w:pBdr>
          <w:bottom w:val="single" w:color="1565C0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003B6F"/>
          <w:sz w:val="36"/>
          <w:szCs w:val="36"/>
        </w:rPr>
        <w:t xml:space="preserve">5.  Authentication Flow (Updated)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000"/>
        <w:gridCol w:w="4500"/>
        <w:gridCol w:w="2360"/>
      </w:tblGrid>
      <w:tr>
        <w:tc>
          <w:tcPr>
            <w:tcW w:type="dxa" w:w="500"/>
            <w:tcBorders>
              <w:top w:val="single" w:color="003B6F" w:sz="4"/>
              <w:left w:val="single" w:color="003B6F" w:sz="4"/>
              <w:bottom w:val="single" w:color="003B6F" w:sz="4"/>
              <w:right w:val="single" w:color="003B6F" w:sz="4"/>
            </w:tcBorders>
            <w:shd w:fill="003B6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000"/>
            <w:tcBorders>
              <w:top w:val="single" w:color="003B6F" w:sz="4"/>
              <w:left w:val="single" w:color="003B6F" w:sz="4"/>
              <w:bottom w:val="single" w:color="003B6F" w:sz="4"/>
              <w:right w:val="single" w:color="003B6F" w:sz="4"/>
            </w:tcBorders>
            <w:shd w:fill="003B6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Stage</w:t>
            </w:r>
          </w:p>
        </w:tc>
        <w:tc>
          <w:tcPr>
            <w:tcW w:type="dxa" w:w="4500"/>
            <w:tcBorders>
              <w:top w:val="single" w:color="003B6F" w:sz="4"/>
              <w:left w:val="single" w:color="003B6F" w:sz="4"/>
              <w:bottom w:val="single" w:color="003B6F" w:sz="4"/>
              <w:right w:val="single" w:color="003B6F" w:sz="4"/>
            </w:tcBorders>
            <w:shd w:fill="003B6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  <w:tc>
          <w:tcPr>
            <w:tcW w:type="dxa" w:w="2360"/>
            <w:tcBorders>
              <w:top w:val="single" w:color="003B6F" w:sz="4"/>
              <w:left w:val="single" w:color="003B6F" w:sz="4"/>
              <w:bottom w:val="single" w:color="003B6F" w:sz="4"/>
              <w:right w:val="single" w:color="003B6F" w:sz="4"/>
            </w:tcBorders>
            <w:shd w:fill="003B6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Owner</w:t>
            </w:r>
          </w:p>
        </w:tc>
      </w:tr>
      <w:tr>
        <w:tc>
          <w:tcPr>
            <w:tcW w:type="dxa" w:w="5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D6E4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1</w:t>
            </w:r>
          </w:p>
        </w:tc>
        <w:tc>
          <w:tcPr>
            <w:tcW w:type="dxa" w:w="20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D6E4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Face Quality Check</w:t>
            </w:r>
          </w:p>
        </w:tc>
        <w:tc>
          <w:tcPr>
            <w:tcW w:type="dxa" w:w="45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D6E4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Laplacian blur score, histogram lighting check, landmark occlusion, yaw/pitch ±30°. Fail → animated guide (Hindi/English), retry.</w:t>
            </w:r>
          </w:p>
        </w:tc>
        <w:tc>
          <w:tcPr>
            <w:tcW w:type="dxa" w:w="236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D6E4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B57D0"/>
                <w:sz w:val="18"/>
                <w:szCs w:val="18"/>
              </w:rPr>
              <w:t xml:space="preserve">Aahil + Sanyam</w:t>
            </w:r>
          </w:p>
        </w:tc>
      </w:tr>
      <w:tr>
        <w:tc>
          <w:tcPr>
            <w:tcW w:type="dxa" w:w="5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5F8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2</w:t>
            </w:r>
          </w:p>
        </w:tc>
        <w:tc>
          <w:tcPr>
            <w:tcW w:type="dxa" w:w="20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5F8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Liveness Challenge</w:t>
            </w:r>
          </w:p>
        </w:tc>
        <w:tc>
          <w:tcPr>
            <w:tcW w:type="dxa" w:w="45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5F8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Random: blink (EAR) or head-turn (yaw). PPE fallback: occluded eyes → force head-turn. Timeout 5s. Max 3 attempts. Prompts in Hindi/English.</w:t>
            </w:r>
          </w:p>
        </w:tc>
        <w:tc>
          <w:tcPr>
            <w:tcW w:type="dxa" w:w="236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5F8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B57D0"/>
                <w:sz w:val="18"/>
                <w:szCs w:val="18"/>
              </w:rPr>
              <w:t xml:space="preserve">Sanyam + Aahil</w:t>
            </w:r>
          </w:p>
        </w:tc>
      </w:tr>
      <w:tr>
        <w:tc>
          <w:tcPr>
            <w:tcW w:type="dxa" w:w="5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D6E4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3</w:t>
            </w:r>
          </w:p>
        </w:tc>
        <w:tc>
          <w:tcPr>
            <w:tcW w:type="dxa" w:w="20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D6E4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Face Recognition</w:t>
            </w:r>
          </w:p>
        </w:tc>
        <w:tc>
          <w:tcPr>
            <w:tcW w:type="dxa" w:w="45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D6E4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MobileFaceNet TFLite (Indian demographic tuned) → 128-dim embedding → cosine similarity. Returns confidence score.</w:t>
            </w:r>
          </w:p>
        </w:tc>
        <w:tc>
          <w:tcPr>
            <w:tcW w:type="dxa" w:w="236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D6E4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B57D0"/>
                <w:sz w:val="18"/>
                <w:szCs w:val="18"/>
              </w:rPr>
              <w:t xml:space="preserve">Sanyam</w:t>
            </w:r>
          </w:p>
        </w:tc>
      </w:tr>
      <w:tr>
        <w:tc>
          <w:tcPr>
            <w:tcW w:type="dxa" w:w="5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5F8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4</w:t>
            </w:r>
          </w:p>
        </w:tc>
        <w:tc>
          <w:tcPr>
            <w:tcW w:type="dxa" w:w="20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5F8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Adaptive Auth</w:t>
            </w:r>
          </w:p>
        </w:tc>
        <w:tc>
          <w:tcPr>
            <w:tcW w:type="dxa" w:w="45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5F8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&gt;0.92: single challenge done. 0.80–0.92: second challenge. &lt;0.80: third challenge + supervisor notification flag.</w:t>
            </w:r>
          </w:p>
        </w:tc>
        <w:tc>
          <w:tcPr>
            <w:tcW w:type="dxa" w:w="236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5F8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B57D0"/>
                <w:sz w:val="18"/>
                <w:szCs w:val="18"/>
              </w:rPr>
              <w:t xml:space="preserve">Sanyam + Aahil</w:t>
            </w:r>
          </w:p>
        </w:tc>
      </w:tr>
      <w:tr>
        <w:tc>
          <w:tcPr>
            <w:tcW w:type="dxa" w:w="5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D6E4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5</w:t>
            </w:r>
          </w:p>
        </w:tc>
        <w:tc>
          <w:tcPr>
            <w:tcW w:type="dxa" w:w="20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D6E4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Supervisor Confirmation</w:t>
            </w:r>
          </w:p>
        </w:tc>
        <w:tc>
          <w:tcPr>
            <w:tcW w:type="dxa" w:w="45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D6E4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Thumbnail + worker name + ID on supervisor device (Hindi/English). Supervisor taps Confirm/Reject. Confirmation timestamp + supervisorID logged.</w:t>
            </w:r>
          </w:p>
        </w:tc>
        <w:tc>
          <w:tcPr>
            <w:tcW w:type="dxa" w:w="236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D6E4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B57D0"/>
                <w:sz w:val="18"/>
                <w:szCs w:val="18"/>
              </w:rPr>
              <w:t xml:space="preserve">Maulik + Anoushka</w:t>
            </w:r>
          </w:p>
        </w:tc>
      </w:tr>
      <w:tr>
        <w:tc>
          <w:tcPr>
            <w:tcW w:type="dxa" w:w="5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5F8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6</w:t>
            </w:r>
          </w:p>
        </w:tc>
        <w:tc>
          <w:tcPr>
            <w:tcW w:type="dxa" w:w="20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5F8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Attendance Write</w:t>
            </w:r>
          </w:p>
        </w:tc>
        <w:tc>
          <w:tcPr>
            <w:tcW w:type="dxa" w:w="45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5F8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Full record written to WatermelonDB queue. Status: Pending. integration_push_status: queued.</w:t>
            </w:r>
          </w:p>
        </w:tc>
        <w:tc>
          <w:tcPr>
            <w:tcW w:type="dxa" w:w="236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5F8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B57D0"/>
                <w:sz w:val="18"/>
                <w:szCs w:val="18"/>
              </w:rPr>
              <w:t xml:space="preserve">Anoushka + Sanyam</w:t>
            </w:r>
          </w:p>
        </w:tc>
      </w:tr>
      <w:tr>
        <w:tc>
          <w:tcPr>
            <w:tcW w:type="dxa" w:w="5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D6E4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7</w:t>
            </w:r>
          </w:p>
        </w:tc>
        <w:tc>
          <w:tcPr>
            <w:tcW w:type="dxa" w:w="20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D6E4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Sync</w:t>
            </w:r>
          </w:p>
        </w:tc>
        <w:tc>
          <w:tcPr>
            <w:tcW w:type="dxa" w:w="45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D6E4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On network: batch upload → PostgreSQL via Supabase → server ACK → status: Verified → purge. Integration-ready payload flagged.</w:t>
            </w:r>
          </w:p>
        </w:tc>
        <w:tc>
          <w:tcPr>
            <w:tcW w:type="dxa" w:w="236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D6E4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B57D0"/>
                <w:sz w:val="18"/>
                <w:szCs w:val="18"/>
              </w:rPr>
              <w:t xml:space="preserve">Anoushka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1"/>
        <w:pBdr>
          <w:bottom w:val="single" w:color="1565C0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003B6F"/>
          <w:sz w:val="36"/>
          <w:szCs w:val="36"/>
        </w:rPr>
        <w:t xml:space="preserve">6.  Project Timeline  [NEW]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0"/>
          <w:szCs w:val="20"/>
        </w:rPr>
        <w:t xml:space="preserve">Full timeline across pre-sprint preparation and the 4-day hackathon sprint. Milestones and critical-path dependencies noted in the final column.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1560"/>
        <w:gridCol w:w="1560"/>
        <w:gridCol w:w="1560"/>
        <w:gridCol w:w="1560"/>
        <w:gridCol w:w="2020"/>
      </w:tblGrid>
      <w:tr>
        <w:tc>
          <w:tcPr>
            <w:tcW w:type="dxa" w:w="1100"/>
            <w:tcBorders>
              <w:top w:val="single" w:color="003B6F" w:sz="4"/>
              <w:left w:val="single" w:color="003B6F" w:sz="4"/>
              <w:bottom w:val="single" w:color="003B6F" w:sz="4"/>
              <w:right w:val="single" w:color="003B6F" w:sz="4"/>
            </w:tcBorders>
            <w:shd w:fill="003B6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Phase / Day</w:t>
            </w:r>
          </w:p>
        </w:tc>
        <w:tc>
          <w:tcPr>
            <w:tcW w:type="dxa" w:w="1560"/>
            <w:tcBorders>
              <w:top w:val="single" w:color="003B6F" w:sz="4"/>
              <w:left w:val="single" w:color="003B6F" w:sz="4"/>
              <w:bottom w:val="single" w:color="003B6F" w:sz="4"/>
              <w:right w:val="single" w:color="003B6F" w:sz="4"/>
            </w:tcBorders>
            <w:shd w:fill="003B6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Aahil (UI/UX + Integ.)</w:t>
            </w:r>
          </w:p>
        </w:tc>
        <w:tc>
          <w:tcPr>
            <w:tcW w:type="dxa" w:w="1560"/>
            <w:tcBorders>
              <w:top w:val="single" w:color="003B6F" w:sz="4"/>
              <w:left w:val="single" w:color="003B6F" w:sz="4"/>
              <w:bottom w:val="single" w:color="003B6F" w:sz="4"/>
              <w:right w:val="single" w:color="003B6F" w:sz="4"/>
            </w:tcBorders>
            <w:shd w:fill="003B6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Maulik (UI/UX + Integ.)</w:t>
            </w:r>
          </w:p>
        </w:tc>
        <w:tc>
          <w:tcPr>
            <w:tcW w:type="dxa" w:w="1560"/>
            <w:tcBorders>
              <w:top w:val="single" w:color="003B6F" w:sz="4"/>
              <w:left w:val="single" w:color="003B6F" w:sz="4"/>
              <w:bottom w:val="single" w:color="003B6F" w:sz="4"/>
              <w:right w:val="single" w:color="003B6F" w:sz="4"/>
            </w:tcBorders>
            <w:shd w:fill="003B6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Anoushka (RN + Backend)</w:t>
            </w:r>
          </w:p>
        </w:tc>
        <w:tc>
          <w:tcPr>
            <w:tcW w:type="dxa" w:w="1560"/>
            <w:tcBorders>
              <w:top w:val="single" w:color="003B6F" w:sz="4"/>
              <w:left w:val="single" w:color="003B6F" w:sz="4"/>
              <w:bottom w:val="single" w:color="003B6F" w:sz="4"/>
              <w:right w:val="single" w:color="003B6F" w:sz="4"/>
            </w:tcBorders>
            <w:shd w:fill="003B6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Sanyam (ML/AI)</w:t>
            </w:r>
          </w:p>
        </w:tc>
        <w:tc>
          <w:tcPr>
            <w:tcW w:type="dxa" w:w="2020"/>
            <w:tcBorders>
              <w:top w:val="single" w:color="003B6F" w:sz="4"/>
              <w:left w:val="single" w:color="003B6F" w:sz="4"/>
              <w:bottom w:val="single" w:color="003B6F" w:sz="4"/>
              <w:right w:val="single" w:color="003B6F" w:sz="4"/>
            </w:tcBorders>
            <w:shd w:fill="003B6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Milestones &amp; Dependencies</w:t>
            </w:r>
          </w:p>
        </w:tc>
      </w:tr>
      <w:tr>
        <w:tc>
          <w:tcPr>
            <w:tcW w:type="dxa" w:w="11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D6E4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12121"/>
                <w:sz w:val="17"/>
                <w:szCs w:val="17"/>
              </w:rPr>
              <w:t xml:space="preserve">Pre-Sprint
(Before Day 1)</w:t>
            </w:r>
          </w:p>
        </w:tc>
        <w:tc>
          <w:tcPr>
            <w:tcW w:type="dxa" w:w="156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D6E4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Set up i18n skeleton; English + Hindi string files; review NHAI brand guidelines</w:t>
            </w:r>
          </w:p>
        </w:tc>
        <w:tc>
          <w:tcPr>
            <w:tcW w:type="dxa" w:w="156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D6E4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Wireframe enrollment &amp; supervisor screens; define integration-ready API contract surface</w:t>
            </w:r>
          </w:p>
        </w:tc>
        <w:tc>
          <w:tcPr>
            <w:tcW w:type="dxa" w:w="156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D6E4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Supabase project created; migrations scripted; env vars configured</w:t>
            </w:r>
          </w:p>
        </w:tc>
        <w:tc>
          <w:tcPr>
            <w:tcW w:type="dxa" w:w="156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D6E4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Download MobileFaceNet + BlazeFace weights; source Indian demographic dataset; set up TFLite toolchain</w:t>
            </w:r>
          </w:p>
        </w:tc>
        <w:tc>
          <w:tcPr>
            <w:tcW w:type="dxa" w:w="202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D6E4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Repo initialised; CI/CD pipeline drafted; team channel set up</w:t>
            </w:r>
          </w:p>
        </w:tc>
      </w:tr>
      <w:tr>
        <w:tc>
          <w:tcPr>
            <w:tcW w:type="dxa" w:w="11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5F8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12121"/>
                <w:sz w:val="17"/>
                <w:szCs w:val="17"/>
              </w:rPr>
              <w:t xml:space="preserve">Day 1
Foundation</w:t>
            </w:r>
          </w:p>
        </w:tc>
        <w:tc>
          <w:tcPr>
            <w:tcW w:type="dxa" w:w="156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5F8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Camera screen skeleton; face bounding box overlay; quality feedback UI; Hindi string stubs wired</w:t>
            </w:r>
          </w:p>
        </w:tc>
        <w:tc>
          <w:tcPr>
            <w:tcW w:type="dxa" w:w="156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5F8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Design system (tokens, typography, spacing); enrollment admin portal UI (multi-angle, PPE, Hindi labels)</w:t>
            </w:r>
          </w:p>
        </w:tc>
        <w:tc>
          <w:tcPr>
            <w:tcW w:type="dxa" w:w="156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5F8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Supabase schema live (6 tables + RLS); Auth + device JWT; Storage bucket; WatermelonDB models</w:t>
            </w:r>
          </w:p>
        </w:tc>
        <w:tc>
          <w:tcPr>
            <w:tcW w:type="dxa" w:w="156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5F8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MobileFaceNet PTQ INT8 quantisation; BlazeFace TFLite verified on emulator; RN native bridge scaffold (Android + iOS)</w:t>
            </w:r>
          </w:p>
        </w:tc>
        <w:tc>
          <w:tcPr>
            <w:tcW w:type="dxa" w:w="202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5F8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EOD: TFLite bridge returns embedding from test image. Schema live. Camera preview on device.</w:t>
            </w:r>
          </w:p>
        </w:tc>
      </w:tr>
      <w:tr>
        <w:tc>
          <w:tcPr>
            <w:tcW w:type="dxa" w:w="11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D6E4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12121"/>
                <w:sz w:val="17"/>
                <w:szCs w:val="17"/>
              </w:rPr>
              <w:t xml:space="preserve">Day 2
Core Auth Loop</w:t>
            </w:r>
          </w:p>
        </w:tc>
        <w:tc>
          <w:tcPr>
            <w:tcW w:type="dxa" w:w="156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D6E4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Liveness challenge UI (blink/head-turn animations, Hindi); auth result screens; registration flow screens</w:t>
            </w:r>
          </w:p>
        </w:tc>
        <w:tc>
          <w:tcPr>
            <w:tcW w:type="dxa" w:w="156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D6E4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Supervisor confirmation screen (thumbnail + name + Hindi labels); supervisor home screen; registration UI wired to backend</w:t>
            </w:r>
          </w:p>
        </w:tc>
        <w:tc>
          <w:tcPr>
            <w:tcW w:type="dxa" w:w="156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D6E4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Site package builder (AES-256-GCM, zip, Storage); local decrypt; full WatermelonDB sync adapter; registration API endpoints</w:t>
            </w:r>
          </w:p>
        </w:tc>
        <w:tc>
          <w:tcPr>
            <w:tcW w:type="dxa" w:w="156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D6E4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Liveness: EAR blink + yaw head-turn; full recognition pipeline (BlazeFace→MobileFaceNet→cosine); adaptive auth thresholds</w:t>
            </w:r>
          </w:p>
        </w:tc>
        <w:tc>
          <w:tcPr>
            <w:tcW w:type="dxa" w:w="202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D6E4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EOD: Full auth loop end-to-end. Registration flow saves worker + triggers embedding. Site package downloads + decrypts.</w:t>
            </w:r>
          </w:p>
        </w:tc>
      </w:tr>
      <w:tr>
        <w:tc>
          <w:tcPr>
            <w:tcW w:type="dxa" w:w="11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5F8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12121"/>
                <w:sz w:val="17"/>
                <w:szCs w:val="17"/>
              </w:rPr>
              <w:t xml:space="preserve">Day 3
Offline &amp; Sync</w:t>
            </w:r>
          </w:p>
        </w:tc>
        <w:tc>
          <w:tcPr>
            <w:tcW w:type="dxa" w:w="156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5F8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Multi-device test; worker guidance polish (icon + animation, Hindi); i18n language toggle in settings</w:t>
            </w:r>
          </w:p>
        </w:tc>
        <w:tc>
          <w:tcPr>
            <w:tcW w:type="dxa" w:w="156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5F8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Sync health dashboard (live counters); attendance list view; integration-ready API doc draft</w:t>
            </w:r>
          </w:p>
        </w:tc>
        <w:tc>
          <w:tcPr>
            <w:tcW w:type="dxa" w:w="156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5F8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Sync state machine (5 states, exponential backoff); conflict resolution; revocation sync; device trust scoring</w:t>
            </w:r>
          </w:p>
        </w:tc>
        <w:tc>
          <w:tcPr>
            <w:tcW w:type="dxa" w:w="156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5F8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Indian demographic FAR/FRR threshold tuning; face quality threshold finalisation (outdoor lighting); adaptive auth validated</w:t>
            </w:r>
          </w:p>
        </w:tc>
        <w:tc>
          <w:tcPr>
            <w:tcW w:type="dxa" w:w="202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5F8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EOD: Sync cycle confirmed. Revocation tested. Two-device simultaneous op verified. Hindi UI reviewed.</w:t>
            </w:r>
          </w:p>
        </w:tc>
      </w:tr>
      <w:tr>
        <w:tc>
          <w:tcPr>
            <w:tcW w:type="dxa" w:w="11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D6E4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12121"/>
                <w:sz w:val="17"/>
                <w:szCs w:val="17"/>
              </w:rPr>
              <w:t xml:space="preserve">Day 4
Polish &amp; Demo</w:t>
            </w:r>
          </w:p>
        </w:tc>
        <w:tc>
          <w:tcPr>
            <w:tcW w:type="dxa" w:w="156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D6E4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Auth flow final animation polish; Samsung A-series layout fixes; Hindi copy review</w:t>
            </w:r>
          </w:p>
        </w:tc>
        <w:tc>
          <w:tcPr>
            <w:tcW w:type="dxa" w:w="156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D6E4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Dashboard polish + expiry warning; presentation slides (architecture, benchmark, demo narrative, roadmap)</w:t>
            </w:r>
          </w:p>
        </w:tc>
        <w:tc>
          <w:tcPr>
            <w:tcW w:type="dxa" w:w="156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D6E4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Benchmark harness (50 auth cycles, P50/P95); audit trail verification; README; APK/IPA build</w:t>
            </w:r>
          </w:p>
        </w:tc>
        <w:tc>
          <w:tcPr>
            <w:tcW w:type="dxa" w:w="156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D6E4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Model size verification (≤20MB); peak RAM + battery benchmarks; benchmark table filled with measured values</w:t>
            </w:r>
          </w:p>
        </w:tc>
        <w:tc>
          <w:tcPr>
            <w:tcW w:type="dxa" w:w="202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D6E4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EOD: All benchmarks measured. Demo rehearsed 2×. Deck complete. APK submitted before 05 Jun 2026.</w:t>
            </w:r>
          </w:p>
        </w:tc>
      </w:tr>
    </w:tbl>
    <w:p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6.1  Critical Path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565C0" w:sz="4"/>
              <w:left w:val="single" w:color="1565C0" w:sz="4"/>
              <w:bottom w:val="single" w:color="1565C0" w:sz="4"/>
              <w:right w:val="single" w:color="1565C0" w:sz="4"/>
            </w:tcBorders>
            <w:shd w:fill="FFEBE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B71C1C"/>
                <w:sz w:val="20"/>
                <w:szCs w:val="20"/>
              </w:rPr>
              <w:t xml:space="preserve">Any delay on the items below cascades. Flag immediately in the team channel.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00"/>
        <w:gridCol w:w="3660"/>
      </w:tblGrid>
      <w:tr>
        <w:tc>
          <w:tcPr>
            <w:tcW w:type="dxa" w:w="2200"/>
            <w:tcBorders>
              <w:top w:val="single" w:color="003B6F" w:sz="4"/>
              <w:left w:val="single" w:color="003B6F" w:sz="4"/>
              <w:bottom w:val="single" w:color="003B6F" w:sz="4"/>
              <w:right w:val="single" w:color="003B6F" w:sz="4"/>
            </w:tcBorders>
            <w:shd w:fill="003B6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3500"/>
            <w:tcBorders>
              <w:top w:val="single" w:color="003B6F" w:sz="4"/>
              <w:left w:val="single" w:color="003B6F" w:sz="4"/>
              <w:bottom w:val="single" w:color="003B6F" w:sz="4"/>
              <w:right w:val="single" w:color="003B6F" w:sz="4"/>
            </w:tcBorders>
            <w:shd w:fill="003B6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Depends On</w:t>
            </w:r>
          </w:p>
        </w:tc>
        <w:tc>
          <w:tcPr>
            <w:tcW w:type="dxa" w:w="3660"/>
            <w:tcBorders>
              <w:top w:val="single" w:color="003B6F" w:sz="4"/>
              <w:left w:val="single" w:color="003B6F" w:sz="4"/>
              <w:bottom w:val="single" w:color="003B6F" w:sz="4"/>
              <w:right w:val="single" w:color="003B6F" w:sz="4"/>
            </w:tcBorders>
            <w:shd w:fill="003B6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Risk if Late</w:t>
            </w:r>
          </w:p>
        </w:tc>
      </w:tr>
      <w:tr>
        <w:tc>
          <w:tcPr>
            <w:tcW w:type="dxa" w:w="22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D6E4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Native TFLite bridge (Day 1 EOD)</w:t>
            </w:r>
          </w:p>
        </w:tc>
        <w:tc>
          <w:tcPr>
            <w:tcW w:type="dxa" w:w="35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D6E4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MobileFaceNet INT8 model ready</w:t>
            </w:r>
          </w:p>
        </w:tc>
        <w:tc>
          <w:tcPr>
            <w:tcW w:type="dxa" w:w="366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D6E4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Blocks entire recognition + liveness pipeline</w:t>
            </w:r>
          </w:p>
        </w:tc>
      </w:tr>
      <w:tr>
        <w:tc>
          <w:tcPr>
            <w:tcW w:type="dxa" w:w="22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5F8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Indian demographic model validation (Day 3)</w:t>
            </w:r>
          </w:p>
        </w:tc>
        <w:tc>
          <w:tcPr>
            <w:tcW w:type="dxa" w:w="35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5F8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Training data + augmentation pipeline (Day 1–2)</w:t>
            </w:r>
          </w:p>
        </w:tc>
        <w:tc>
          <w:tcPr>
            <w:tcW w:type="dxa" w:w="366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5F8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Benchmark table cannot be filled with valid values</w:t>
            </w:r>
          </w:p>
        </w:tc>
      </w:tr>
      <w:tr>
        <w:tc>
          <w:tcPr>
            <w:tcW w:type="dxa" w:w="22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D6E4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Site package download (Day 2)</w:t>
            </w:r>
          </w:p>
        </w:tc>
        <w:tc>
          <w:tcPr>
            <w:tcW w:type="dxa" w:w="35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D6E4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Supabase Storage + edge function (Day 1)</w:t>
            </w:r>
          </w:p>
        </w:tc>
        <w:tc>
          <w:tcPr>
            <w:tcW w:type="dxa" w:w="366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D6E4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No embeddings on device — recognition impossible</w:t>
            </w:r>
          </w:p>
        </w:tc>
      </w:tr>
      <w:tr>
        <w:tc>
          <w:tcPr>
            <w:tcW w:type="dxa" w:w="22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5F8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Registration backend (Day 2)</w:t>
            </w:r>
          </w:p>
        </w:tc>
        <w:tc>
          <w:tcPr>
            <w:tcW w:type="dxa" w:w="35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5F8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Supabase schema + registration_requests table (Day 1)</w:t>
            </w:r>
          </w:p>
        </w:tc>
        <w:tc>
          <w:tcPr>
            <w:tcW w:type="dxa" w:w="366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5F8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Field registration queue has no server handler</w:t>
            </w:r>
          </w:p>
        </w:tc>
      </w:tr>
      <w:tr>
        <w:tc>
          <w:tcPr>
            <w:tcW w:type="dxa" w:w="22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D6E4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Supervisor confirmation UI (Day 2)</w:t>
            </w:r>
          </w:p>
        </w:tc>
        <w:tc>
          <w:tcPr>
            <w:tcW w:type="dxa" w:w="35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D6E4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Recognition pipeline returning {workerId, thumbnail}</w:t>
            </w:r>
          </w:p>
        </w:tc>
        <w:tc>
          <w:tcPr>
            <w:tcW w:type="dxa" w:w="366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D6E4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Can be built with mock data; wire Day 2 afternoon</w:t>
            </w:r>
          </w:p>
        </w:tc>
      </w:tr>
      <w:tr>
        <w:tc>
          <w:tcPr>
            <w:tcW w:type="dxa" w:w="22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5F8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i18n strings complete (Day 3 EOD)</w:t>
            </w:r>
          </w:p>
        </w:tc>
        <w:tc>
          <w:tcPr>
            <w:tcW w:type="dxa" w:w="35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5F8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All UI components implemented</w:t>
            </w:r>
          </w:p>
        </w:tc>
        <w:tc>
          <w:tcPr>
            <w:tcW w:type="dxa" w:w="366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5F8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Hindi UI fails review; demo cannot switch languages</w:t>
            </w:r>
          </w:p>
        </w:tc>
      </w:tr>
      <w:tr>
        <w:tc>
          <w:tcPr>
            <w:tcW w:type="dxa" w:w="22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D6E4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Benchmarks (Day 4)</w:t>
            </w:r>
          </w:p>
        </w:tc>
        <w:tc>
          <w:tcPr>
            <w:tcW w:type="dxa" w:w="35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D6E4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Full auth loop on physical device (Day 3 EOD)</w:t>
            </w:r>
          </w:p>
        </w:tc>
        <w:tc>
          <w:tcPr>
            <w:tcW w:type="dxa" w:w="366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D6E4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Estimated values are disqualifying — must be measured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1"/>
        <w:pBdr>
          <w:bottom w:val="single" w:color="1565C0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003B6F"/>
          <w:sz w:val="36"/>
          <w:szCs w:val="36"/>
        </w:rPr>
        <w:t xml:space="preserve">7.  4-Day Execution Plan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0"/>
          <w:szCs w:val="20"/>
        </w:rPr>
        <w:t xml:space="preserve">All four members work in parallel from Day 1. Integration checkpoints at EOD Day 2 and EOD Day 3. The dependency chain: ML model ready (Day 1 EOD) → native bridge wired (Day 2) → full auth loop (Day 2 EOD) → registration + multilingual + sync complete (Day 3) → polish + demo (Day 4).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3B6F" w:sz="4"/>
              <w:left w:val="single" w:color="003B6F" w:sz="4"/>
              <w:bottom w:val="single" w:color="003B6F" w:sz="4"/>
              <w:right w:val="single" w:color="003B6F" w:sz="4"/>
            </w:tcBorders>
            <w:shd w:fill="003B6F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DAY 1  |  Foundation Sprint  —  Schema live · ML model on device · Skeleton screens · i18n scaffold · Registration tables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3200"/>
        <w:gridCol w:w="4600"/>
      </w:tblGrid>
      <w:tr>
        <w:tc>
          <w:tcPr>
            <w:tcW w:type="dxa" w:w="1560"/>
            <w:tcBorders>
              <w:top w:val="single" w:color="003B6F" w:sz="4"/>
              <w:left w:val="single" w:color="003B6F" w:sz="4"/>
              <w:bottom w:val="single" w:color="003B6F" w:sz="4"/>
              <w:right w:val="single" w:color="003B6F" w:sz="4"/>
            </w:tcBorders>
            <w:shd w:fill="003B6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3200"/>
            <w:tcBorders>
              <w:top w:val="single" w:color="003B6F" w:sz="4"/>
              <w:left w:val="single" w:color="003B6F" w:sz="4"/>
              <w:bottom w:val="single" w:color="003B6F" w:sz="4"/>
              <w:right w:val="single" w:color="003B6F" w:sz="4"/>
            </w:tcBorders>
            <w:shd w:fill="003B6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4600"/>
            <w:tcBorders>
              <w:top w:val="single" w:color="003B6F" w:sz="4"/>
              <w:left w:val="single" w:color="003B6F" w:sz="4"/>
              <w:bottom w:val="single" w:color="003B6F" w:sz="4"/>
              <w:right w:val="single" w:color="003B6F" w:sz="4"/>
            </w:tcBorders>
            <w:shd w:fill="003B6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Acceptance Criteria</w:t>
            </w:r>
          </w:p>
        </w:tc>
      </w:tr>
      <w:tr>
        <w:tc>
          <w:tcPr>
            <w:tcW w:type="dxa" w:w="156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D6E4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B57D0"/>
                <w:sz w:val="18"/>
                <w:szCs w:val="18"/>
              </w:rPr>
              <w:t xml:space="preserve">Anoushka</w:t>
            </w:r>
          </w:p>
        </w:tc>
        <w:tc>
          <w:tcPr>
            <w:tcW w:type="dxa" w:w="32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D6E4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Supabase project init + registration tables</w:t>
            </w:r>
          </w:p>
        </w:tc>
        <w:tc>
          <w:tcPr>
            <w:tcW w:type="dxa" w:w="46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D6E4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All 7 tables (incl. registration_requests) live with RLS. Test supervisor can log in. Seed 1 test site + 1 test worker.</w:t>
            </w:r>
          </w:p>
        </w:tc>
      </w:tr>
      <w:tr>
        <w:tc>
          <w:tcPr>
            <w:tcW w:type="dxa" w:w="156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5F8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B57D0"/>
                <w:sz w:val="18"/>
                <w:szCs w:val="18"/>
              </w:rPr>
              <w:t xml:space="preserve">Anoushka</w:t>
            </w:r>
          </w:p>
        </w:tc>
        <w:tc>
          <w:tcPr>
            <w:tcW w:type="dxa" w:w="32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5F8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Auth &amp; device JWT + Storage bucket</w:t>
            </w:r>
          </w:p>
        </w:tc>
        <w:tc>
          <w:tcPr>
            <w:tcW w:type="dxa" w:w="46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5F8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Supervisor login via Supabase Auth. Device JWT. Keychain storage. Site-packages bucket created.</w:t>
            </w:r>
          </w:p>
        </w:tc>
      </w:tr>
      <w:tr>
        <w:tc>
          <w:tcPr>
            <w:tcW w:type="dxa" w:w="156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D6E4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B57D0"/>
                <w:sz w:val="18"/>
                <w:szCs w:val="18"/>
              </w:rPr>
              <w:t xml:space="preserve">Sanyam</w:t>
            </w:r>
          </w:p>
        </w:tc>
        <w:tc>
          <w:tcPr>
            <w:tcW w:type="dxa" w:w="32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D6E4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MobileFaceNet INT8 quantisation</w:t>
            </w:r>
          </w:p>
        </w:tc>
        <w:tc>
          <w:tcPr>
            <w:tcW w:type="dxa" w:w="46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D6E4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PTQ INT8 via TFLite converter. Size ≤16MB. Accuracy verified on Indian demographic test set baseline.</w:t>
            </w:r>
          </w:p>
        </w:tc>
      </w:tr>
      <w:tr>
        <w:tc>
          <w:tcPr>
            <w:tcW w:type="dxa" w:w="156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5F8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B57D0"/>
                <w:sz w:val="18"/>
                <w:szCs w:val="18"/>
              </w:rPr>
              <w:t xml:space="preserve">Sanyam</w:t>
            </w:r>
          </w:p>
        </w:tc>
        <w:tc>
          <w:tcPr>
            <w:tcW w:type="dxa" w:w="32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5F8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BlazeFace + RN native bridge scaffold</w:t>
            </w:r>
          </w:p>
        </w:tc>
        <w:tc>
          <w:tcPr>
            <w:tcW w:type="dxa" w:w="46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5F8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BlazeFace TFLite verified on emulator. NativeModules/FaceRecognition.kt + .swift expose runInference() → Promise&lt;{embedding, confidence}&gt;.</w:t>
            </w:r>
          </w:p>
        </w:tc>
      </w:tr>
      <w:tr>
        <w:tc>
          <w:tcPr>
            <w:tcW w:type="dxa" w:w="156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D6E4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B57D0"/>
                <w:sz w:val="18"/>
                <w:szCs w:val="18"/>
              </w:rPr>
              <w:t xml:space="preserve">Sanyam</w:t>
            </w:r>
          </w:p>
        </w:tc>
        <w:tc>
          <w:tcPr>
            <w:tcW w:type="dxa" w:w="32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D6E4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Indian demographic dataset setup</w:t>
            </w:r>
          </w:p>
        </w:tc>
        <w:tc>
          <w:tcPr>
            <w:tcW w:type="dxa" w:w="46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D6E4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Dataset filtered/prepared. Augmentation pipeline script committed. Baseline FAR/FRR measured on base model.</w:t>
            </w:r>
          </w:p>
        </w:tc>
      </w:tr>
      <w:tr>
        <w:tc>
          <w:tcPr>
            <w:tcW w:type="dxa" w:w="156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5F8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B57D0"/>
                <w:sz w:val="18"/>
                <w:szCs w:val="18"/>
              </w:rPr>
              <w:t xml:space="preserve">Aahil</w:t>
            </w:r>
          </w:p>
        </w:tc>
        <w:tc>
          <w:tcPr>
            <w:tcW w:type="dxa" w:w="32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5F8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RN project bootstrap + camera skeleton</w:t>
            </w:r>
          </w:p>
        </w:tc>
        <w:tc>
          <w:tcPr>
            <w:tcW w:type="dxa" w:w="46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5F8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Dependencies installed. Camera screen with bounding box overlay. Quality feedback overlay. i18n skeleton (en.json + hi.json) wired.</w:t>
            </w:r>
          </w:p>
        </w:tc>
      </w:tr>
      <w:tr>
        <w:tc>
          <w:tcPr>
            <w:tcW w:type="dxa" w:w="156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D6E4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B57D0"/>
                <w:sz w:val="18"/>
                <w:szCs w:val="18"/>
              </w:rPr>
              <w:t xml:space="preserve">Aahil</w:t>
            </w:r>
          </w:p>
        </w:tc>
        <w:tc>
          <w:tcPr>
            <w:tcW w:type="dxa" w:w="32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D6E4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i18n scaffold</w:t>
            </w:r>
          </w:p>
        </w:tc>
        <w:tc>
          <w:tcPr>
            <w:tcW w:type="dxa" w:w="46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D6E4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i18next + react-native-localize installed. Language detection working. English strings complete. Hindi stubs in place.</w:t>
            </w:r>
          </w:p>
        </w:tc>
      </w:tr>
      <w:tr>
        <w:tc>
          <w:tcPr>
            <w:tcW w:type="dxa" w:w="156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5F8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B57D0"/>
                <w:sz w:val="18"/>
                <w:szCs w:val="18"/>
              </w:rPr>
              <w:t xml:space="preserve">Maulik</w:t>
            </w:r>
          </w:p>
        </w:tc>
        <w:tc>
          <w:tcPr>
            <w:tcW w:type="dxa" w:w="32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5F8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Design system + enrollment UI</w:t>
            </w:r>
          </w:p>
        </w:tc>
        <w:tc>
          <w:tcPr>
            <w:tcW w:type="dxa" w:w="46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5F8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Color tokens, typography, spacing committed. Multi-angle capture UI with Hindi/English labels. Reference thumbnail capture flow.</w:t>
            </w:r>
          </w:p>
        </w:tc>
      </w:tr>
      <w:tr>
        <w:tc>
          <w:tcPr>
            <w:tcW w:type="dxa" w:w="156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D6E4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B57D0"/>
                <w:sz w:val="18"/>
                <w:szCs w:val="18"/>
              </w:rPr>
              <w:t xml:space="preserve">Maulik</w:t>
            </w:r>
          </w:p>
        </w:tc>
        <w:tc>
          <w:tcPr>
            <w:tcW w:type="dxa" w:w="32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D6E4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Registration form UI (Central)</w:t>
            </w:r>
          </w:p>
        </w:tc>
        <w:tc>
          <w:tcPr>
            <w:tcW w:type="dxa" w:w="46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D6E4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Admin portal: worker details form, ID verification field, language preference toggle. Wired to registration_requests endpoint stub.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5E20" w:sz="4"/>
              <w:left w:val="single" w:color="1B5E20" w:sz="4"/>
              <w:bottom w:val="single" w:color="1B5E20" w:sz="4"/>
              <w:right w:val="single" w:color="1B5E20" w:sz="4"/>
            </w:tcBorders>
            <w:shd w:fill="E8F5E9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5E20"/>
                <w:sz w:val="19"/>
                <w:szCs w:val="19"/>
              </w:rPr>
              <w:t xml:space="preserve">✔  End-of-Day Checkpoint  —  TFLite bridge returns valid embedding. Schema + RLS live. Camera preview on Android. i18n skeleton compiles. Design system committed.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3B6F" w:sz="4"/>
              <w:left w:val="single" w:color="003B6F" w:sz="4"/>
              <w:bottom w:val="single" w:color="003B6F" w:sz="4"/>
              <w:right w:val="single" w:color="003B6F" w:sz="4"/>
            </w:tcBorders>
            <w:shd w:fill="003B6F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DAY 2  |  Core Auth Loop  —  Recognition working · Registration live · Liveness complete · Hindi UI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3200"/>
        <w:gridCol w:w="4600"/>
      </w:tblGrid>
      <w:tr>
        <w:tc>
          <w:tcPr>
            <w:tcW w:type="dxa" w:w="1560"/>
            <w:tcBorders>
              <w:top w:val="single" w:color="003B6F" w:sz="4"/>
              <w:left w:val="single" w:color="003B6F" w:sz="4"/>
              <w:bottom w:val="single" w:color="003B6F" w:sz="4"/>
              <w:right w:val="single" w:color="003B6F" w:sz="4"/>
            </w:tcBorders>
            <w:shd w:fill="003B6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3200"/>
            <w:tcBorders>
              <w:top w:val="single" w:color="003B6F" w:sz="4"/>
              <w:left w:val="single" w:color="003B6F" w:sz="4"/>
              <w:bottom w:val="single" w:color="003B6F" w:sz="4"/>
              <w:right w:val="single" w:color="003B6F" w:sz="4"/>
            </w:tcBorders>
            <w:shd w:fill="003B6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4600"/>
            <w:tcBorders>
              <w:top w:val="single" w:color="003B6F" w:sz="4"/>
              <w:left w:val="single" w:color="003B6F" w:sz="4"/>
              <w:bottom w:val="single" w:color="003B6F" w:sz="4"/>
              <w:right w:val="single" w:color="003B6F" w:sz="4"/>
            </w:tcBorders>
            <w:shd w:fill="003B6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Acceptance Criteria</w:t>
            </w:r>
          </w:p>
        </w:tc>
      </w:tr>
      <w:tr>
        <w:tc>
          <w:tcPr>
            <w:tcW w:type="dxa" w:w="156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D6E4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B57D0"/>
                <w:sz w:val="18"/>
                <w:szCs w:val="18"/>
              </w:rPr>
              <w:t xml:space="preserve">Anoushka</w:t>
            </w:r>
          </w:p>
        </w:tc>
        <w:tc>
          <w:tcPr>
            <w:tcW w:type="dxa" w:w="32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D6E4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Site package builder (AES-256-GCM)</w:t>
            </w:r>
          </w:p>
        </w:tc>
        <w:tc>
          <w:tcPr>
            <w:tcW w:type="dxa" w:w="46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D6E4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create-site-package edge function: fetch workers, encrypt embeddings, pack zip + thumbnails, upload to Storage, return signed URL + wrapped key.</w:t>
            </w:r>
          </w:p>
        </w:tc>
      </w:tr>
      <w:tr>
        <w:tc>
          <w:tcPr>
            <w:tcW w:type="dxa" w:w="156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5F8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B57D0"/>
                <w:sz w:val="18"/>
                <w:szCs w:val="18"/>
              </w:rPr>
              <w:t xml:space="preserve">Anoushka</w:t>
            </w:r>
          </w:p>
        </w:tc>
        <w:tc>
          <w:tcPr>
            <w:tcW w:type="dxa" w:w="32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5F8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Registration backend (Central + Field)</w:t>
            </w:r>
          </w:p>
        </w:tc>
        <w:tc>
          <w:tcPr>
            <w:tcW w:type="dxa" w:w="46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5F8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POST /registration endpoint: saves registration_requests → triggers embedding generation → updates workers table → queues site package rebuild.</w:t>
            </w:r>
          </w:p>
        </w:tc>
      </w:tr>
      <w:tr>
        <w:tc>
          <w:tcPr>
            <w:tcW w:type="dxa" w:w="156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D6E4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B57D0"/>
                <w:sz w:val="18"/>
                <w:szCs w:val="18"/>
              </w:rPr>
              <w:t xml:space="preserve">Anoushka</w:t>
            </w:r>
          </w:p>
        </w:tc>
        <w:tc>
          <w:tcPr>
            <w:tcW w:type="dxa" w:w="32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D6E4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WatermelonDB schema + field registration queue</w:t>
            </w:r>
          </w:p>
        </w:tc>
        <w:tc>
          <w:tcPr>
            <w:tcW w:type="dxa" w:w="46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D6E4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Worker, AttendanceRecord, RegistrationRequest models. Field registration writes to local queue with status: pending_registration.</w:t>
            </w:r>
          </w:p>
        </w:tc>
      </w:tr>
      <w:tr>
        <w:tc>
          <w:tcPr>
            <w:tcW w:type="dxa" w:w="156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5F8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B57D0"/>
                <w:sz w:val="18"/>
                <w:szCs w:val="18"/>
              </w:rPr>
              <w:t xml:space="preserve">Sanyam</w:t>
            </w:r>
          </w:p>
        </w:tc>
        <w:tc>
          <w:tcPr>
            <w:tcW w:type="dxa" w:w="32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5F8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Liveness: EAR blink + yaw head-turn</w:t>
            </w:r>
          </w:p>
        </w:tc>
        <w:tc>
          <w:tcPr>
            <w:tcW w:type="dxa" w:w="46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5F8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Blink: EAR &lt;0.2 for ≥2 frames @15fps. Head-turn: yaw &gt;+20° or &lt;−20° for ≥3 frames. PPE fallback logic implemented.</w:t>
            </w:r>
          </w:p>
        </w:tc>
      </w:tr>
      <w:tr>
        <w:tc>
          <w:tcPr>
            <w:tcW w:type="dxa" w:w="156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D6E4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B57D0"/>
                <w:sz w:val="18"/>
                <w:szCs w:val="18"/>
              </w:rPr>
              <w:t xml:space="preserve">Sanyam</w:t>
            </w:r>
          </w:p>
        </w:tc>
        <w:tc>
          <w:tcPr>
            <w:tcW w:type="dxa" w:w="32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D6E4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Full recognition pipeline</w:t>
            </w:r>
          </w:p>
        </w:tc>
        <w:tc>
          <w:tcPr>
            <w:tcW w:type="dxa" w:w="46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D6E4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BlazeFace detect → crop → MobileFaceNet (Indian tuned) → cosine similarity → {workerId, confidence} or {noMatch}.</w:t>
            </w:r>
          </w:p>
        </w:tc>
      </w:tr>
      <w:tr>
        <w:tc>
          <w:tcPr>
            <w:tcW w:type="dxa" w:w="156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5F8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B57D0"/>
                <w:sz w:val="18"/>
                <w:szCs w:val="18"/>
              </w:rPr>
              <w:t xml:space="preserve">Aahil</w:t>
            </w:r>
          </w:p>
        </w:tc>
        <w:tc>
          <w:tcPr>
            <w:tcW w:type="dxa" w:w="32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5F8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Liveness challenge UI (Hindi/English)</w:t>
            </w:r>
          </w:p>
        </w:tc>
        <w:tc>
          <w:tcPr>
            <w:tcW w:type="dxa" w:w="46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5F8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Animated blink + head-turn cards. Progress indicator. Timeout countdown. 3-failure supervisor override. All strings translated.</w:t>
            </w:r>
          </w:p>
        </w:tc>
      </w:tr>
      <w:tr>
        <w:tc>
          <w:tcPr>
            <w:tcW w:type="dxa" w:w="156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D6E4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B57D0"/>
                <w:sz w:val="18"/>
                <w:szCs w:val="18"/>
              </w:rPr>
              <w:t xml:space="preserve">Aahil</w:t>
            </w:r>
          </w:p>
        </w:tc>
        <w:tc>
          <w:tcPr>
            <w:tcW w:type="dxa" w:w="32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D6E4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Field registration UI</w:t>
            </w:r>
          </w:p>
        </w:tc>
        <w:tc>
          <w:tcPr>
            <w:tcW w:type="dxa" w:w="46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D6E4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Supervisor 'Register New Worker' flow: details form (Hindi/English) → camera capture → submit to local queue. Confirmation screen.</w:t>
            </w:r>
          </w:p>
        </w:tc>
      </w:tr>
      <w:tr>
        <w:tc>
          <w:tcPr>
            <w:tcW w:type="dxa" w:w="156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5F8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B57D0"/>
                <w:sz w:val="18"/>
                <w:szCs w:val="18"/>
              </w:rPr>
              <w:t xml:space="preserve">Maulik</w:t>
            </w:r>
          </w:p>
        </w:tc>
        <w:tc>
          <w:tcPr>
            <w:tcW w:type="dxa" w:w="32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5F8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Supervisor confirmation screen (Hindi/English)</w:t>
            </w:r>
          </w:p>
        </w:tc>
        <w:tc>
          <w:tcPr>
            <w:tcW w:type="dxa" w:w="46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5F8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Full-screen card: thumbnail (large), worker name, ID, site, shift. Confirm (green) + Reject (red) with haptic. Hindi labels.</w:t>
            </w:r>
          </w:p>
        </w:tc>
      </w:tr>
      <w:tr>
        <w:tc>
          <w:tcPr>
            <w:tcW w:type="dxa" w:w="156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D6E4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B57D0"/>
                <w:sz w:val="18"/>
                <w:szCs w:val="18"/>
              </w:rPr>
              <w:t xml:space="preserve">Maulik</w:t>
            </w:r>
          </w:p>
        </w:tc>
        <w:tc>
          <w:tcPr>
            <w:tcW w:type="dxa" w:w="32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D6E4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Integration service layer scaffold</w:t>
            </w:r>
          </w:p>
        </w:tc>
        <w:tc>
          <w:tcPr>
            <w:tcW w:type="dxa" w:w="46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D6E4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src/services/integration/ with pushAttendance(), pushWorker() interfaces. Config-driven — API key slot defined but empty. OpenAPI YAML skeleton.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5E20" w:sz="4"/>
              <w:left w:val="single" w:color="1B5E20" w:sz="4"/>
              <w:bottom w:val="single" w:color="1B5E20" w:sz="4"/>
              <w:right w:val="single" w:color="1B5E20" w:sz="4"/>
            </w:tcBorders>
            <w:shd w:fill="E8F5E9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5E20"/>
                <w:sz w:val="19"/>
                <w:szCs w:val="19"/>
              </w:rPr>
              <w:t xml:space="preserve">✔  End-of-Day Checkpoint  —  Full auth loop end-to-end. Registration flow saves worker + triggers embedding. Liveness detecting correctly. Hindi UI renders on all auth screens. Integration service layer committed.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3B6F" w:sz="4"/>
              <w:left w:val="single" w:color="003B6F" w:sz="4"/>
              <w:bottom w:val="single" w:color="003B6F" w:sz="4"/>
              <w:right w:val="single" w:color="003B6F" w:sz="4"/>
            </w:tcBorders>
            <w:shd w:fill="003B6F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DAY 3  |  Offline Reliability &amp; Sync  —  State machine · Revocation · Hindi complete · Demographic tuning done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3200"/>
        <w:gridCol w:w="4600"/>
      </w:tblGrid>
      <w:tr>
        <w:tc>
          <w:tcPr>
            <w:tcW w:type="dxa" w:w="1560"/>
            <w:tcBorders>
              <w:top w:val="single" w:color="003B6F" w:sz="4"/>
              <w:left w:val="single" w:color="003B6F" w:sz="4"/>
              <w:bottom w:val="single" w:color="003B6F" w:sz="4"/>
              <w:right w:val="single" w:color="003B6F" w:sz="4"/>
            </w:tcBorders>
            <w:shd w:fill="003B6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3200"/>
            <w:tcBorders>
              <w:top w:val="single" w:color="003B6F" w:sz="4"/>
              <w:left w:val="single" w:color="003B6F" w:sz="4"/>
              <w:bottom w:val="single" w:color="003B6F" w:sz="4"/>
              <w:right w:val="single" w:color="003B6F" w:sz="4"/>
            </w:tcBorders>
            <w:shd w:fill="003B6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4600"/>
            <w:tcBorders>
              <w:top w:val="single" w:color="003B6F" w:sz="4"/>
              <w:left w:val="single" w:color="003B6F" w:sz="4"/>
              <w:bottom w:val="single" w:color="003B6F" w:sz="4"/>
              <w:right w:val="single" w:color="003B6F" w:sz="4"/>
            </w:tcBorders>
            <w:shd w:fill="003B6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Acceptance Criteria</w:t>
            </w:r>
          </w:p>
        </w:tc>
      </w:tr>
      <w:tr>
        <w:tc>
          <w:tcPr>
            <w:tcW w:type="dxa" w:w="156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D6E4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B57D0"/>
                <w:sz w:val="18"/>
                <w:szCs w:val="18"/>
              </w:rPr>
              <w:t xml:space="preserve">Anoushka</w:t>
            </w:r>
          </w:p>
        </w:tc>
        <w:tc>
          <w:tcPr>
            <w:tcW w:type="dxa" w:w="32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D6E4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Sync state machine (5 states)</w:t>
            </w:r>
          </w:p>
        </w:tc>
        <w:tc>
          <w:tcPr>
            <w:tcW w:type="dxa" w:w="46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D6E4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Pending→Uploading→Verified→Purged + Failed with exp. backoff. Batch upload. Purge only after ACK.</w:t>
            </w:r>
          </w:p>
        </w:tc>
      </w:tr>
      <w:tr>
        <w:tc>
          <w:tcPr>
            <w:tcW w:type="dxa" w:w="156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5F8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B57D0"/>
                <w:sz w:val="18"/>
                <w:szCs w:val="18"/>
              </w:rPr>
              <w:t xml:space="preserve">Anoushka</w:t>
            </w:r>
          </w:p>
        </w:tc>
        <w:tc>
          <w:tcPr>
            <w:tcW w:type="dxa" w:w="32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5F8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Revocation sync + device trust</w:t>
            </w:r>
          </w:p>
        </w:tc>
        <w:tc>
          <w:tcPr>
            <w:tcW w:type="dxa" w:w="46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5F8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sync-revocations edge function. Revoked worker embeddings deleted on device post-sync. Device trust score (root/mock-GPS check) stored in PostgreSQL.</w:t>
            </w:r>
          </w:p>
        </w:tc>
      </w:tr>
      <w:tr>
        <w:tc>
          <w:tcPr>
            <w:tcW w:type="dxa" w:w="156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D6E4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B57D0"/>
                <w:sz w:val="18"/>
                <w:szCs w:val="18"/>
              </w:rPr>
              <w:t xml:space="preserve">Anoushka</w:t>
            </w:r>
          </w:p>
        </w:tc>
        <w:tc>
          <w:tcPr>
            <w:tcW w:type="dxa" w:w="32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D6E4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Field registration sync</w:t>
            </w:r>
          </w:p>
        </w:tc>
        <w:tc>
          <w:tcPr>
            <w:tcW w:type="dxa" w:w="46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D6E4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pending_registration records synced → server processes embedding → site package incremental update → device receives updated package.</w:t>
            </w:r>
          </w:p>
        </w:tc>
      </w:tr>
      <w:tr>
        <w:tc>
          <w:tcPr>
            <w:tcW w:type="dxa" w:w="156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5F8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B57D0"/>
                <w:sz w:val="18"/>
                <w:szCs w:val="18"/>
              </w:rPr>
              <w:t xml:space="preserve">Sanyam</w:t>
            </w:r>
          </w:p>
        </w:tc>
        <w:tc>
          <w:tcPr>
            <w:tcW w:type="dxa" w:w="32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5F8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Indian demographic threshold tuning</w:t>
            </w:r>
          </w:p>
        </w:tc>
        <w:tc>
          <w:tcPr>
            <w:tcW w:type="dxa" w:w="46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5F8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FAR/FRR measured on Indian demographic test set at 0.92, 0.85, 0.80 thresholds. Final thresholds selected. Values documented.</w:t>
            </w:r>
          </w:p>
        </w:tc>
      </w:tr>
      <w:tr>
        <w:tc>
          <w:tcPr>
            <w:tcW w:type="dxa" w:w="156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D6E4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B57D0"/>
                <w:sz w:val="18"/>
                <w:szCs w:val="18"/>
              </w:rPr>
              <w:t xml:space="preserve">Sanyam</w:t>
            </w:r>
          </w:p>
        </w:tc>
        <w:tc>
          <w:tcPr>
            <w:tcW w:type="dxa" w:w="32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D6E4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Outdoor lighting + quality threshold finalisation</w:t>
            </w:r>
          </w:p>
        </w:tc>
        <w:tc>
          <w:tcPr>
            <w:tcW w:type="dxa" w:w="46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D6E4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Laplacian / histogram / occlusion thresholds tested under 4 outdoor lighting conditions. Final values committed.</w:t>
            </w:r>
          </w:p>
        </w:tc>
      </w:tr>
      <w:tr>
        <w:tc>
          <w:tcPr>
            <w:tcW w:type="dxa" w:w="156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5F8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B57D0"/>
                <w:sz w:val="18"/>
                <w:szCs w:val="18"/>
              </w:rPr>
              <w:t xml:space="preserve">Aahil</w:t>
            </w:r>
          </w:p>
        </w:tc>
        <w:tc>
          <w:tcPr>
            <w:tcW w:type="dxa" w:w="32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5F8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Hindi string completion + language toggle</w:t>
            </w:r>
          </w:p>
        </w:tc>
        <w:tc>
          <w:tcPr>
            <w:tcW w:type="dxa" w:w="46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5F8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All en.json strings mirrored in hi.json. Language toggle in Settings persists across app restarts. Multi-device test.</w:t>
            </w:r>
          </w:p>
        </w:tc>
      </w:tr>
      <w:tr>
        <w:tc>
          <w:tcPr>
            <w:tcW w:type="dxa" w:w="156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D6E4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B57D0"/>
                <w:sz w:val="18"/>
                <w:szCs w:val="18"/>
              </w:rPr>
              <w:t xml:space="preserve">Aahil</w:t>
            </w:r>
          </w:p>
        </w:tc>
        <w:tc>
          <w:tcPr>
            <w:tcW w:type="dxa" w:w="32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D6E4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Worker guidance polish</w:t>
            </w:r>
          </w:p>
        </w:tc>
        <w:tc>
          <w:tcPr>
            <w:tcW w:type="dxa" w:w="46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D6E4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All animated guide states finalised. Helmet + safety glasses paths tested. No hardcoded strings anywhere.</w:t>
            </w:r>
          </w:p>
        </w:tc>
      </w:tr>
      <w:tr>
        <w:tc>
          <w:tcPr>
            <w:tcW w:type="dxa" w:w="156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5F8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B57D0"/>
                <w:sz w:val="18"/>
                <w:szCs w:val="18"/>
              </w:rPr>
              <w:t xml:space="preserve">Maulik</w:t>
            </w:r>
          </w:p>
        </w:tc>
        <w:tc>
          <w:tcPr>
            <w:tcW w:type="dxa" w:w="32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5F8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Sync health dashboard + attendance list (Hindi)</w:t>
            </w:r>
          </w:p>
        </w:tc>
        <w:tc>
          <w:tcPr>
            <w:tcW w:type="dxa" w:w="46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5F8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Live counters (authenticated, pending, uploading, synced). Last sync timestamp. Device trust indicator. Hindi labels complete.</w:t>
            </w:r>
          </w:p>
        </w:tc>
      </w:tr>
      <w:tr>
        <w:tc>
          <w:tcPr>
            <w:tcW w:type="dxa" w:w="156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D6E4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B57D0"/>
                <w:sz w:val="18"/>
                <w:szCs w:val="18"/>
              </w:rPr>
              <w:t xml:space="preserve">Maulik</w:t>
            </w:r>
          </w:p>
        </w:tc>
        <w:tc>
          <w:tcPr>
            <w:tcW w:type="dxa" w:w="32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D6E4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OpenAPI 3.0 YAML complete</w:t>
            </w:r>
          </w:p>
        </w:tc>
        <w:tc>
          <w:tcPr>
            <w:tcW w:type="dxa" w:w="46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D6E4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All endpoints documented: auth, sync, registration, revocation. Integration hooks documented. Committed to repo.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5E20" w:sz="4"/>
              <w:left w:val="single" w:color="1B5E20" w:sz="4"/>
              <w:bottom w:val="single" w:color="1B5E20" w:sz="4"/>
              <w:right w:val="single" w:color="1B5E20" w:sz="4"/>
            </w:tcBorders>
            <w:shd w:fill="E8F5E9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5E20"/>
                <w:sz w:val="19"/>
                <w:szCs w:val="19"/>
              </w:rPr>
              <w:t xml:space="preserve">✔  End-of-Day Checkpoint  —  Sync cycle confirmed. Revocation tested. Field registration syncs end-to-end. Hindi UI reviewed by all members. Indian demographic thresholds finalised and documented. Integration service layer complete.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3B6F" w:sz="4"/>
              <w:left w:val="single" w:color="003B6F" w:sz="4"/>
              <w:bottom w:val="single" w:color="003B6F" w:sz="4"/>
              <w:right w:val="single" w:color="003B6F" w:sz="4"/>
            </w:tcBorders>
            <w:shd w:fill="003B6F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DAY 4  |  Polish, Benchmarks &amp; Demo  —  Measured values · APK/IPA · Demo rehearsed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3200"/>
        <w:gridCol w:w="4600"/>
      </w:tblGrid>
      <w:tr>
        <w:tc>
          <w:tcPr>
            <w:tcW w:type="dxa" w:w="1560"/>
            <w:tcBorders>
              <w:top w:val="single" w:color="003B6F" w:sz="4"/>
              <w:left w:val="single" w:color="003B6F" w:sz="4"/>
              <w:bottom w:val="single" w:color="003B6F" w:sz="4"/>
              <w:right w:val="single" w:color="003B6F" w:sz="4"/>
            </w:tcBorders>
            <w:shd w:fill="003B6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3200"/>
            <w:tcBorders>
              <w:top w:val="single" w:color="003B6F" w:sz="4"/>
              <w:left w:val="single" w:color="003B6F" w:sz="4"/>
              <w:bottom w:val="single" w:color="003B6F" w:sz="4"/>
              <w:right w:val="single" w:color="003B6F" w:sz="4"/>
            </w:tcBorders>
            <w:shd w:fill="003B6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4600"/>
            <w:tcBorders>
              <w:top w:val="single" w:color="003B6F" w:sz="4"/>
              <w:left w:val="single" w:color="003B6F" w:sz="4"/>
              <w:bottom w:val="single" w:color="003B6F" w:sz="4"/>
              <w:right w:val="single" w:color="003B6F" w:sz="4"/>
            </w:tcBorders>
            <w:shd w:fill="003B6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Acceptance Criteria</w:t>
            </w:r>
          </w:p>
        </w:tc>
      </w:tr>
      <w:tr>
        <w:tc>
          <w:tcPr>
            <w:tcW w:type="dxa" w:w="156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D6E4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B57D0"/>
                <w:sz w:val="18"/>
                <w:szCs w:val="18"/>
              </w:rPr>
              <w:t xml:space="preserve">Anoushka</w:t>
            </w:r>
          </w:p>
        </w:tc>
        <w:tc>
          <w:tcPr>
            <w:tcW w:type="dxa" w:w="32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D6E4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Benchmark harness</w:t>
            </w:r>
          </w:p>
        </w:tc>
        <w:tc>
          <w:tcPr>
            <w:tcW w:type="dxa" w:w="46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D6E4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Script runs 50 auth cycles on Redmi Note. P50/P95 latency for each stage measured and recorded.</w:t>
            </w:r>
          </w:p>
        </w:tc>
      </w:tr>
      <w:tr>
        <w:tc>
          <w:tcPr>
            <w:tcW w:type="dxa" w:w="156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5F8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B57D0"/>
                <w:sz w:val="18"/>
                <w:szCs w:val="18"/>
              </w:rPr>
              <w:t xml:space="preserve">Anoushka</w:t>
            </w:r>
          </w:p>
        </w:tc>
        <w:tc>
          <w:tcPr>
            <w:tcW w:type="dxa" w:w="32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5F8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Audit trail + README</w:t>
            </w:r>
          </w:p>
        </w:tc>
        <w:tc>
          <w:tcPr>
            <w:tcW w:type="dxa" w:w="46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5F8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Every attendance record contains all required fields incl. integration_push_status. README with setup instructions committed.</w:t>
            </w:r>
          </w:p>
        </w:tc>
      </w:tr>
      <w:tr>
        <w:tc>
          <w:tcPr>
            <w:tcW w:type="dxa" w:w="156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D6E4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B57D0"/>
                <w:sz w:val="18"/>
                <w:szCs w:val="18"/>
              </w:rPr>
              <w:t xml:space="preserve">Sanyam</w:t>
            </w:r>
          </w:p>
        </w:tc>
        <w:tc>
          <w:tcPr>
            <w:tcW w:type="dxa" w:w="32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D6E4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Model benchmarks + size verification</w:t>
            </w:r>
          </w:p>
        </w:tc>
        <w:tc>
          <w:tcPr>
            <w:tcW w:type="dxa" w:w="46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D6E4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Combined TFLite bundle ≤20MB confirmed. Peak RAM + 30-min battery drain measured. Indian demographic FAR/FRR table complete.</w:t>
            </w:r>
          </w:p>
        </w:tc>
      </w:tr>
      <w:tr>
        <w:tc>
          <w:tcPr>
            <w:tcW w:type="dxa" w:w="156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5F8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B57D0"/>
                <w:sz w:val="18"/>
                <w:szCs w:val="18"/>
              </w:rPr>
              <w:t xml:space="preserve">Sanyam</w:t>
            </w:r>
          </w:p>
        </w:tc>
        <w:tc>
          <w:tcPr>
            <w:tcW w:type="dxa" w:w="32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5F8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Benchmark table fill</w:t>
            </w:r>
          </w:p>
        </w:tc>
        <w:tc>
          <w:tcPr>
            <w:tcW w:type="dxa" w:w="46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5F8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All Measured column values filled from physical device runs. No estimated values.</w:t>
            </w:r>
          </w:p>
        </w:tc>
      </w:tr>
      <w:tr>
        <w:tc>
          <w:tcPr>
            <w:tcW w:type="dxa" w:w="156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D6E4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B57D0"/>
                <w:sz w:val="18"/>
                <w:szCs w:val="18"/>
              </w:rPr>
              <w:t xml:space="preserve">Aahil</w:t>
            </w:r>
          </w:p>
        </w:tc>
        <w:tc>
          <w:tcPr>
            <w:tcW w:type="dxa" w:w="32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D6E4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Auth flow polish + demo data</w:t>
            </w:r>
          </w:p>
        </w:tc>
        <w:tc>
          <w:tcPr>
            <w:tcW w:type="dxa" w:w="46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D6E4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All transitions &lt;300ms. Samsung A-series layout verified. 5 demo worker profiles seeded with Hindi names.</w:t>
            </w:r>
          </w:p>
        </w:tc>
      </w:tr>
      <w:tr>
        <w:tc>
          <w:tcPr>
            <w:tcW w:type="dxa" w:w="156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5F8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B57D0"/>
                <w:sz w:val="18"/>
                <w:szCs w:val="18"/>
              </w:rPr>
              <w:t xml:space="preserve">Maulik</w:t>
            </w:r>
          </w:p>
        </w:tc>
        <w:tc>
          <w:tcPr>
            <w:tcW w:type="dxa" w:w="32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5F8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Dashboard polish + presentation deck</w:t>
            </w:r>
          </w:p>
        </w:tc>
        <w:tc>
          <w:tcPr>
            <w:tcW w:type="dxa" w:w="46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5F8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Expiry warning banner. Benchmark slide (measured values). Architecture diagram. Demo narrative. Roadmap. Hindi UI screenshots.</w:t>
            </w:r>
          </w:p>
        </w:tc>
      </w:tr>
      <w:tr>
        <w:tc>
          <w:tcPr>
            <w:tcW w:type="dxa" w:w="156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D6E4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B57D0"/>
                <w:sz w:val="18"/>
                <w:szCs w:val="18"/>
              </w:rPr>
              <w:t xml:space="preserve">All</w:t>
            </w:r>
          </w:p>
        </w:tc>
        <w:tc>
          <w:tcPr>
            <w:tcW w:type="dxa" w:w="32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D6E4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Demo rehearsal (×2)</w:t>
            </w:r>
          </w:p>
        </w:tc>
        <w:tc>
          <w:tcPr>
            <w:tcW w:type="dxa" w:w="46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D6E4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Full narrative run under 4 minutes. Language switch demonstrated. Registration flow demonstrated. No errors on second run.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5E20" w:sz="4"/>
              <w:left w:val="single" w:color="1B5E20" w:sz="4"/>
              <w:bottom w:val="single" w:color="1B5E20" w:sz="4"/>
              <w:right w:val="single" w:color="1B5E20" w:sz="4"/>
            </w:tcBorders>
            <w:shd w:fill="E8F5E9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5E20"/>
                <w:sz w:val="19"/>
                <w:szCs w:val="19"/>
              </w:rPr>
              <w:t xml:space="preserve">✔  End-of-Day Checkpoint  —  All benchmarks measured. Demo rehearsed twice without errors. Deck complete with real numbers. APK/IPA on physical device. Code committed. Submitted before 05 June 2026.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1"/>
        <w:pBdr>
          <w:bottom w:val="single" w:color="1565C0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003B6F"/>
          <w:sz w:val="36"/>
          <w:szCs w:val="36"/>
        </w:rPr>
        <w:t xml:space="preserve">8.  API Contract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200"/>
        <w:gridCol w:w="1560"/>
        <w:gridCol w:w="4200"/>
      </w:tblGrid>
      <w:tr>
        <w:tc>
          <w:tcPr>
            <w:tcW w:type="dxa" w:w="2400"/>
            <w:tcBorders>
              <w:top w:val="single" w:color="003B6F" w:sz="4"/>
              <w:left w:val="single" w:color="003B6F" w:sz="4"/>
              <w:bottom w:val="single" w:color="003B6F" w:sz="4"/>
              <w:right w:val="single" w:color="003B6F" w:sz="4"/>
            </w:tcBorders>
            <w:shd w:fill="003B6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 / Function</w:t>
            </w:r>
          </w:p>
        </w:tc>
        <w:tc>
          <w:tcPr>
            <w:tcW w:type="dxa" w:w="1200"/>
            <w:tcBorders>
              <w:top w:val="single" w:color="003B6F" w:sz="4"/>
              <w:left w:val="single" w:color="003B6F" w:sz="4"/>
              <w:bottom w:val="single" w:color="003B6F" w:sz="4"/>
              <w:right w:val="single" w:color="003B6F" w:sz="4"/>
            </w:tcBorders>
            <w:shd w:fill="003B6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1560"/>
            <w:tcBorders>
              <w:top w:val="single" w:color="003B6F" w:sz="4"/>
              <w:left w:val="single" w:color="003B6F" w:sz="4"/>
              <w:bottom w:val="single" w:color="003B6F" w:sz="4"/>
              <w:right w:val="single" w:color="003B6F" w:sz="4"/>
            </w:tcBorders>
            <w:shd w:fill="003B6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</w:t>
            </w:r>
          </w:p>
        </w:tc>
        <w:tc>
          <w:tcPr>
            <w:tcW w:type="dxa" w:w="4200"/>
            <w:tcBorders>
              <w:top w:val="single" w:color="003B6F" w:sz="4"/>
              <w:left w:val="single" w:color="003B6F" w:sz="4"/>
              <w:bottom w:val="single" w:color="003B6F" w:sz="4"/>
              <w:right w:val="single" w:color="003B6F" w:sz="4"/>
            </w:tcBorders>
            <w:shd w:fill="003B6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D6E4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/functions/v1/create-site-package</w:t>
            </w:r>
          </w:p>
        </w:tc>
        <w:tc>
          <w:tcPr>
            <w:tcW w:type="dxa" w:w="12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D6E4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POST</w:t>
            </w:r>
          </w:p>
        </w:tc>
        <w:tc>
          <w:tcPr>
            <w:tcW w:type="dxa" w:w="156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D6E4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Admin JWT</w:t>
            </w:r>
          </w:p>
        </w:tc>
        <w:tc>
          <w:tcPr>
            <w:tcW w:type="dxa" w:w="42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D6E4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Builds encrypted site package zip → uploads to Storage → returns signed URL</w:t>
            </w:r>
          </w:p>
        </w:tc>
      </w:tr>
      <w:tr>
        <w:tc>
          <w:tcPr>
            <w:tcW w:type="dxa" w:w="24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5F8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/functions/v1/download-site-package</w:t>
            </w:r>
          </w:p>
        </w:tc>
        <w:tc>
          <w:tcPr>
            <w:tcW w:type="dxa" w:w="12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5F8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GET</w:t>
            </w:r>
          </w:p>
        </w:tc>
        <w:tc>
          <w:tcPr>
            <w:tcW w:type="dxa" w:w="156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5F8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Supervisor JWT</w:t>
            </w:r>
          </w:p>
        </w:tc>
        <w:tc>
          <w:tcPr>
            <w:tcW w:type="dxa" w:w="42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5F8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Validates credential → returns package + per-site AES key</w:t>
            </w:r>
          </w:p>
        </w:tc>
      </w:tr>
      <w:tr>
        <w:tc>
          <w:tcPr>
            <w:tcW w:type="dxa" w:w="24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D6E4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/functions/v1/register-worker</w:t>
            </w:r>
          </w:p>
        </w:tc>
        <w:tc>
          <w:tcPr>
            <w:tcW w:type="dxa" w:w="12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D6E4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POST</w:t>
            </w:r>
          </w:p>
        </w:tc>
        <w:tc>
          <w:tcPr>
            <w:tcW w:type="dxa" w:w="156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D6E4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Admin JWT / Device JWT</w:t>
            </w:r>
          </w:p>
        </w:tc>
        <w:tc>
          <w:tcPr>
            <w:tcW w:type="dxa" w:w="42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D6E4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Creates worker record, triggers embedding generation, queues site package rebuild</w:t>
            </w:r>
          </w:p>
        </w:tc>
      </w:tr>
      <w:tr>
        <w:tc>
          <w:tcPr>
            <w:tcW w:type="dxa" w:w="24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5F8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supabase.from('attendance_records').insert()</w:t>
            </w:r>
          </w:p>
        </w:tc>
        <w:tc>
          <w:tcPr>
            <w:tcW w:type="dxa" w:w="12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5F8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SDK Insert</w:t>
            </w:r>
          </w:p>
        </w:tc>
        <w:tc>
          <w:tcPr>
            <w:tcW w:type="dxa" w:w="156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5F8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Device JWT</w:t>
            </w:r>
          </w:p>
        </w:tc>
        <w:tc>
          <w:tcPr>
            <w:tcW w:type="dxa" w:w="42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5F8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Batch insert attendance records on sync. Returns server IDs.</w:t>
            </w:r>
          </w:p>
        </w:tc>
      </w:tr>
      <w:tr>
        <w:tc>
          <w:tcPr>
            <w:tcW w:type="dxa" w:w="24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D6E4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/functions/v1/sync-revocations</w:t>
            </w:r>
          </w:p>
        </w:tc>
        <w:tc>
          <w:tcPr>
            <w:tcW w:type="dxa" w:w="12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D6E4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POST</w:t>
            </w:r>
          </w:p>
        </w:tc>
        <w:tc>
          <w:tcPr>
            <w:tcW w:type="dxa" w:w="156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D6E4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Device JWT</w:t>
            </w:r>
          </w:p>
        </w:tc>
        <w:tc>
          <w:tcPr>
            <w:tcW w:type="dxa" w:w="42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D6E4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Device sends last_sync_at → server returns revoked worker IDs since that timestamp</w:t>
            </w:r>
          </w:p>
        </w:tc>
      </w:tr>
      <w:tr>
        <w:tc>
          <w:tcPr>
            <w:tcW w:type="dxa" w:w="24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5F8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/functions/v1/device-revoke</w:t>
            </w:r>
          </w:p>
        </w:tc>
        <w:tc>
          <w:tcPr>
            <w:tcW w:type="dxa" w:w="12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5F8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POST</w:t>
            </w:r>
          </w:p>
        </w:tc>
        <w:tc>
          <w:tcPr>
            <w:tcW w:type="dxa" w:w="156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5F8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Admin JWT</w:t>
            </w:r>
          </w:p>
        </w:tc>
        <w:tc>
          <w:tcPr>
            <w:tcW w:type="dxa" w:w="42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5F8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Invalidates device JWT. Encrypted package becomes inaccessible.</w:t>
            </w:r>
          </w:p>
        </w:tc>
      </w:tr>
      <w:tr>
        <w:tc>
          <w:tcPr>
            <w:tcW w:type="dxa" w:w="24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D6E4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/functions/v1/push-to-integration [STUB]</w:t>
            </w:r>
          </w:p>
        </w:tc>
        <w:tc>
          <w:tcPr>
            <w:tcW w:type="dxa" w:w="12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D6E4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POST</w:t>
            </w:r>
          </w:p>
        </w:tc>
        <w:tc>
          <w:tcPr>
            <w:tcW w:type="dxa" w:w="156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D6E4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Service key</w:t>
            </w:r>
          </w:p>
        </w:tc>
        <w:tc>
          <w:tcPr>
            <w:tcW w:type="dxa" w:w="42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D6E4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Stub endpoint for future DataLink 3.0 / NHAI portal push. Defined in integration service layer. Not live.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1"/>
        <w:pBdr>
          <w:bottom w:val="single" w:color="1565C0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003B6F"/>
          <w:sz w:val="36"/>
          <w:szCs w:val="36"/>
        </w:rPr>
        <w:t xml:space="preserve">9.  Benchmark Table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0"/>
          <w:szCs w:val="20"/>
        </w:rPr>
        <w:t xml:space="preserve">All Measured values must come from physical hardware runs on Day 4. Estimated values are disqualifying. Indian demographic accuracy metrics are an addition over v1.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1600"/>
        <w:gridCol w:w="1600"/>
        <w:gridCol w:w="2360"/>
      </w:tblGrid>
      <w:tr>
        <w:tc>
          <w:tcPr>
            <w:tcW w:type="dxa" w:w="3800"/>
            <w:tcBorders>
              <w:top w:val="single" w:color="003B6F" w:sz="4"/>
              <w:left w:val="single" w:color="003B6F" w:sz="4"/>
              <w:bottom w:val="single" w:color="003B6F" w:sz="4"/>
              <w:right w:val="single" w:color="003B6F" w:sz="4"/>
            </w:tcBorders>
            <w:shd w:fill="003B6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W w:type="dxa" w:w="1600"/>
            <w:tcBorders>
              <w:top w:val="single" w:color="003B6F" w:sz="4"/>
              <w:left w:val="single" w:color="003B6F" w:sz="4"/>
              <w:bottom w:val="single" w:color="003B6F" w:sz="4"/>
              <w:right w:val="single" w:color="003B6F" w:sz="4"/>
            </w:tcBorders>
            <w:shd w:fill="003B6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Target</w:t>
            </w:r>
          </w:p>
        </w:tc>
        <w:tc>
          <w:tcPr>
            <w:tcW w:type="dxa" w:w="1600"/>
            <w:tcBorders>
              <w:top w:val="single" w:color="003B6F" w:sz="4"/>
              <w:left w:val="single" w:color="003B6F" w:sz="4"/>
              <w:bottom w:val="single" w:color="003B6F" w:sz="4"/>
              <w:right w:val="single" w:color="003B6F" w:sz="4"/>
            </w:tcBorders>
            <w:shd w:fill="003B6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Measured</w:t>
            </w:r>
          </w:p>
        </w:tc>
        <w:tc>
          <w:tcPr>
            <w:tcW w:type="dxa" w:w="2360"/>
            <w:tcBorders>
              <w:top w:val="single" w:color="003B6F" w:sz="4"/>
              <w:left w:val="single" w:color="003B6F" w:sz="4"/>
              <w:bottom w:val="single" w:color="003B6F" w:sz="4"/>
              <w:right w:val="single" w:color="003B6F" w:sz="4"/>
            </w:tcBorders>
            <w:shd w:fill="003B6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Device</w:t>
            </w:r>
          </w:p>
        </w:tc>
      </w:tr>
      <w:tr>
        <w:tc>
          <w:tcPr>
            <w:tcW w:type="dxa" w:w="38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D6E4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Face detection latency (P50)</w:t>
            </w:r>
          </w:p>
        </w:tc>
        <w:tc>
          <w:tcPr>
            <w:tcW w:type="dxa" w:w="16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D6E4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&lt; 150ms</w:t>
            </w:r>
          </w:p>
        </w:tc>
        <w:tc>
          <w:tcPr>
            <w:tcW w:type="dxa" w:w="16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D6E4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___ms</w:t>
            </w:r>
          </w:p>
        </w:tc>
        <w:tc>
          <w:tcPr>
            <w:tcW w:type="dxa" w:w="236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D6E4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Redmi Note</w:t>
            </w:r>
          </w:p>
        </w:tc>
      </w:tr>
      <w:tr>
        <w:tc>
          <w:tcPr>
            <w:tcW w:type="dxa" w:w="38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5F8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Face detection latency (P95)</w:t>
            </w:r>
          </w:p>
        </w:tc>
        <w:tc>
          <w:tcPr>
            <w:tcW w:type="dxa" w:w="16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5F8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&lt; 200ms</w:t>
            </w:r>
          </w:p>
        </w:tc>
        <w:tc>
          <w:tcPr>
            <w:tcW w:type="dxa" w:w="16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5F8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___ms</w:t>
            </w:r>
          </w:p>
        </w:tc>
        <w:tc>
          <w:tcPr>
            <w:tcW w:type="dxa" w:w="236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5F8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Redmi Note</w:t>
            </w:r>
          </w:p>
        </w:tc>
      </w:tr>
      <w:tr>
        <w:tc>
          <w:tcPr>
            <w:tcW w:type="dxa" w:w="38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D6E4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Liveness challenge latency</w:t>
            </w:r>
          </w:p>
        </w:tc>
        <w:tc>
          <w:tcPr>
            <w:tcW w:type="dxa" w:w="16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D6E4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&lt; 200ms</w:t>
            </w:r>
          </w:p>
        </w:tc>
        <w:tc>
          <w:tcPr>
            <w:tcW w:type="dxa" w:w="16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D6E4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___ms</w:t>
            </w:r>
          </w:p>
        </w:tc>
        <w:tc>
          <w:tcPr>
            <w:tcW w:type="dxa" w:w="236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D6E4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Redmi Note</w:t>
            </w:r>
          </w:p>
        </w:tc>
      </w:tr>
      <w:tr>
        <w:tc>
          <w:tcPr>
            <w:tcW w:type="dxa" w:w="38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5F8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Recognition latency (P50)</w:t>
            </w:r>
          </w:p>
        </w:tc>
        <w:tc>
          <w:tcPr>
            <w:tcW w:type="dxa" w:w="16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5F8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&lt; 150ms</w:t>
            </w:r>
          </w:p>
        </w:tc>
        <w:tc>
          <w:tcPr>
            <w:tcW w:type="dxa" w:w="16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5F8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___ms</w:t>
            </w:r>
          </w:p>
        </w:tc>
        <w:tc>
          <w:tcPr>
            <w:tcW w:type="dxa" w:w="236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5F8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Redmi Note</w:t>
            </w:r>
          </w:p>
        </w:tc>
      </w:tr>
      <w:tr>
        <w:tc>
          <w:tcPr>
            <w:tcW w:type="dxa" w:w="38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D6E4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Auth decision latency</w:t>
            </w:r>
          </w:p>
        </w:tc>
        <w:tc>
          <w:tcPr>
            <w:tcW w:type="dxa" w:w="16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D6E4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&lt; 50ms</w:t>
            </w:r>
          </w:p>
        </w:tc>
        <w:tc>
          <w:tcPr>
            <w:tcW w:type="dxa" w:w="16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D6E4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___ms</w:t>
            </w:r>
          </w:p>
        </w:tc>
        <w:tc>
          <w:tcPr>
            <w:tcW w:type="dxa" w:w="236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D6E4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Redmi Note</w:t>
            </w:r>
          </w:p>
        </w:tc>
      </w:tr>
      <w:tr>
        <w:tc>
          <w:tcPr>
            <w:tcW w:type="dxa" w:w="38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5F8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Total auth time incl. supervisor confirm</w:t>
            </w:r>
          </w:p>
        </w:tc>
        <w:tc>
          <w:tcPr>
            <w:tcW w:type="dxa" w:w="16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5F8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&lt; 2,000ms</w:t>
            </w:r>
          </w:p>
        </w:tc>
        <w:tc>
          <w:tcPr>
            <w:tcW w:type="dxa" w:w="16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5F8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___ms</w:t>
            </w:r>
          </w:p>
        </w:tc>
        <w:tc>
          <w:tcPr>
            <w:tcW w:type="dxa" w:w="236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5F8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Redmi Note</w:t>
            </w:r>
          </w:p>
        </w:tc>
      </w:tr>
      <w:tr>
        <w:tc>
          <w:tcPr>
            <w:tcW w:type="dxa" w:w="38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D6E4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Model size — face recognition (Indian tuned)</w:t>
            </w:r>
          </w:p>
        </w:tc>
        <w:tc>
          <w:tcPr>
            <w:tcW w:type="dxa" w:w="16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D6E4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&lt; 16MB</w:t>
            </w:r>
          </w:p>
        </w:tc>
        <w:tc>
          <w:tcPr>
            <w:tcW w:type="dxa" w:w="16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D6E4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___MB</w:t>
            </w:r>
          </w:p>
        </w:tc>
        <w:tc>
          <w:tcPr>
            <w:tcW w:type="dxa" w:w="236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D6E4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Redmi Note</w:t>
            </w:r>
          </w:p>
        </w:tc>
      </w:tr>
      <w:tr>
        <w:tc>
          <w:tcPr>
            <w:tcW w:type="dxa" w:w="38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5F8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Model size — face detector</w:t>
            </w:r>
          </w:p>
        </w:tc>
        <w:tc>
          <w:tcPr>
            <w:tcW w:type="dxa" w:w="16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5F8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&lt; 4MB</w:t>
            </w:r>
          </w:p>
        </w:tc>
        <w:tc>
          <w:tcPr>
            <w:tcW w:type="dxa" w:w="16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5F8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___MB</w:t>
            </w:r>
          </w:p>
        </w:tc>
        <w:tc>
          <w:tcPr>
            <w:tcW w:type="dxa" w:w="236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5F8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Redmi Note</w:t>
            </w:r>
          </w:p>
        </w:tc>
      </w:tr>
      <w:tr>
        <w:tc>
          <w:tcPr>
            <w:tcW w:type="dxa" w:w="38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D6E4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Combined model footprint</w:t>
            </w:r>
          </w:p>
        </w:tc>
        <w:tc>
          <w:tcPr>
            <w:tcW w:type="dxa" w:w="16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D6E4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&lt; 20MB</w:t>
            </w:r>
          </w:p>
        </w:tc>
        <w:tc>
          <w:tcPr>
            <w:tcW w:type="dxa" w:w="16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D6E4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___MB</w:t>
            </w:r>
          </w:p>
        </w:tc>
        <w:tc>
          <w:tcPr>
            <w:tcW w:type="dxa" w:w="236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D6E4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Redmi Note</w:t>
            </w:r>
          </w:p>
        </w:tc>
      </w:tr>
      <w:tr>
        <w:tc>
          <w:tcPr>
            <w:tcW w:type="dxa" w:w="38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5F8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Peak RAM during auth session</w:t>
            </w:r>
          </w:p>
        </w:tc>
        <w:tc>
          <w:tcPr>
            <w:tcW w:type="dxa" w:w="16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5F8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&lt; 250MB</w:t>
            </w:r>
          </w:p>
        </w:tc>
        <w:tc>
          <w:tcPr>
            <w:tcW w:type="dxa" w:w="16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5F8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___MB</w:t>
            </w:r>
          </w:p>
        </w:tc>
        <w:tc>
          <w:tcPr>
            <w:tcW w:type="dxa" w:w="236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5F8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Redmi Note</w:t>
            </w:r>
          </w:p>
        </w:tc>
      </w:tr>
      <w:tr>
        <w:tc>
          <w:tcPr>
            <w:tcW w:type="dxa" w:w="38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D6E4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Battery drain (30-min session)</w:t>
            </w:r>
          </w:p>
        </w:tc>
        <w:tc>
          <w:tcPr>
            <w:tcW w:type="dxa" w:w="16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D6E4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&lt; 5% additional</w:t>
            </w:r>
          </w:p>
        </w:tc>
        <w:tc>
          <w:tcPr>
            <w:tcW w:type="dxa" w:w="16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D6E4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___%</w:t>
            </w:r>
          </w:p>
        </w:tc>
        <w:tc>
          <w:tcPr>
            <w:tcW w:type="dxa" w:w="236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D6E4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Redmi Note</w:t>
            </w:r>
          </w:p>
        </w:tc>
      </w:tr>
      <w:tr>
        <w:tc>
          <w:tcPr>
            <w:tcW w:type="dxa" w:w="38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5F8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FAR — Indian demographic test set (@ 0.92)</w:t>
            </w:r>
          </w:p>
        </w:tc>
        <w:tc>
          <w:tcPr>
            <w:tcW w:type="dxa" w:w="16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5F8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&lt; 1%</w:t>
            </w:r>
          </w:p>
        </w:tc>
        <w:tc>
          <w:tcPr>
            <w:tcW w:type="dxa" w:w="16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5F8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___%</w:t>
            </w:r>
          </w:p>
        </w:tc>
        <w:tc>
          <w:tcPr>
            <w:tcW w:type="dxa" w:w="236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5F8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Measured offline</w:t>
            </w:r>
          </w:p>
        </w:tc>
      </w:tr>
      <w:tr>
        <w:tc>
          <w:tcPr>
            <w:tcW w:type="dxa" w:w="38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D6E4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FRR — Indian demographic test set (@ 0.92)</w:t>
            </w:r>
          </w:p>
        </w:tc>
        <w:tc>
          <w:tcPr>
            <w:tcW w:type="dxa" w:w="16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D6E4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&lt; 5%</w:t>
            </w:r>
          </w:p>
        </w:tc>
        <w:tc>
          <w:tcPr>
            <w:tcW w:type="dxa" w:w="16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D6E4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___%</w:t>
            </w:r>
          </w:p>
        </w:tc>
        <w:tc>
          <w:tcPr>
            <w:tcW w:type="dxa" w:w="236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D6E4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Measured offline</w:t>
            </w:r>
          </w:p>
        </w:tc>
      </w:tr>
      <w:tr>
        <w:tc>
          <w:tcPr>
            <w:tcW w:type="dxa" w:w="38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5F8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FRR — Indian demographic test set (@ 0.80)</w:t>
            </w:r>
          </w:p>
        </w:tc>
        <w:tc>
          <w:tcPr>
            <w:tcW w:type="dxa" w:w="16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5F8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&lt; 10%</w:t>
            </w:r>
          </w:p>
        </w:tc>
        <w:tc>
          <w:tcPr>
            <w:tcW w:type="dxa" w:w="16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5F8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___%</w:t>
            </w:r>
          </w:p>
        </w:tc>
        <w:tc>
          <w:tcPr>
            <w:tcW w:type="dxa" w:w="236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5F8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Measured offline</w:t>
            </w:r>
          </w:p>
        </w:tc>
      </w:tr>
      <w:tr>
        <w:tc>
          <w:tcPr>
            <w:tcW w:type="dxa" w:w="38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D6E4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i18n language switch latency</w:t>
            </w:r>
          </w:p>
        </w:tc>
        <w:tc>
          <w:tcPr>
            <w:tcW w:type="dxa" w:w="16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D6E4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&lt; 100ms</w:t>
            </w:r>
          </w:p>
        </w:tc>
        <w:tc>
          <w:tcPr>
            <w:tcW w:type="dxa" w:w="16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D6E4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___ms</w:t>
            </w:r>
          </w:p>
        </w:tc>
        <w:tc>
          <w:tcPr>
            <w:tcW w:type="dxa" w:w="236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D6E4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Redmi Note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1"/>
        <w:pBdr>
          <w:bottom w:val="single" w:color="1565C0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003B6F"/>
          <w:sz w:val="36"/>
          <w:szCs w:val="36"/>
        </w:rPr>
        <w:t xml:space="preserve">10.  Build Priority Reference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Tier 0 — Must Ship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2360"/>
        <w:gridCol w:w="1560"/>
        <w:gridCol w:w="1440"/>
      </w:tblGrid>
      <w:tr>
        <w:tc>
          <w:tcPr>
            <w:tcW w:type="dxa" w:w="4000"/>
            <w:tcBorders>
              <w:top w:val="single" w:color="003B6F" w:sz="4"/>
              <w:left w:val="single" w:color="003B6F" w:sz="4"/>
              <w:bottom w:val="single" w:color="003B6F" w:sz="4"/>
              <w:right w:val="single" w:color="003B6F" w:sz="4"/>
            </w:tcBorders>
            <w:shd w:fill="003B6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2360"/>
            <w:tcBorders>
              <w:top w:val="single" w:color="003B6F" w:sz="4"/>
              <w:left w:val="single" w:color="003B6F" w:sz="4"/>
              <w:bottom w:val="single" w:color="003B6F" w:sz="4"/>
              <w:right w:val="single" w:color="003B6F" w:sz="4"/>
            </w:tcBorders>
            <w:shd w:fill="003B6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560"/>
            <w:tcBorders>
              <w:top w:val="single" w:color="003B6F" w:sz="4"/>
              <w:left w:val="single" w:color="003B6F" w:sz="4"/>
              <w:bottom w:val="single" w:color="003B6F" w:sz="4"/>
              <w:right w:val="single" w:color="003B6F" w:sz="4"/>
            </w:tcBorders>
            <w:shd w:fill="003B6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Day Target</w:t>
            </w:r>
          </w:p>
        </w:tc>
        <w:tc>
          <w:tcPr>
            <w:tcW w:type="dxa" w:w="1440"/>
            <w:tcBorders>
              <w:top w:val="single" w:color="003B6F" w:sz="4"/>
              <w:left w:val="single" w:color="003B6F" w:sz="4"/>
              <w:bottom w:val="single" w:color="003B6F" w:sz="4"/>
              <w:right w:val="single" w:color="003B6F" w:sz="4"/>
            </w:tcBorders>
            <w:shd w:fill="003B6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40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D6E4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Face recognition (MobileFaceNet + TFLite INT8, Indian demographic tuned)</w:t>
            </w:r>
          </w:p>
        </w:tc>
        <w:tc>
          <w:tcPr>
            <w:tcW w:type="dxa" w:w="236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D6E4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Sanyam</w:t>
            </w:r>
          </w:p>
        </w:tc>
        <w:tc>
          <w:tcPr>
            <w:tcW w:type="dxa" w:w="156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D6E4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Day 1–3</w:t>
            </w:r>
          </w:p>
        </w:tc>
        <w:tc>
          <w:tcPr>
            <w:tcW w:type="dxa" w:w="144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D6E4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Pending</w:t>
            </w:r>
          </w:p>
        </w:tc>
      </w:tr>
      <w:tr>
        <w:tc>
          <w:tcPr>
            <w:tcW w:type="dxa" w:w="40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5F8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Offline liveness detection (blink + head-turn)</w:t>
            </w:r>
          </w:p>
        </w:tc>
        <w:tc>
          <w:tcPr>
            <w:tcW w:type="dxa" w:w="236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5F8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Sanyam</w:t>
            </w:r>
          </w:p>
        </w:tc>
        <w:tc>
          <w:tcPr>
            <w:tcW w:type="dxa" w:w="156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5F8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Day 2</w:t>
            </w:r>
          </w:p>
        </w:tc>
        <w:tc>
          <w:tcPr>
            <w:tcW w:type="dxa" w:w="144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5F8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Pending</w:t>
            </w:r>
          </w:p>
        </w:tc>
      </w:tr>
      <w:tr>
        <w:tc>
          <w:tcPr>
            <w:tcW w:type="dxa" w:w="40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D6E4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Employee registration flow (Central + Field)</w:t>
            </w:r>
          </w:p>
        </w:tc>
        <w:tc>
          <w:tcPr>
            <w:tcW w:type="dxa" w:w="236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D6E4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All</w:t>
            </w:r>
          </w:p>
        </w:tc>
        <w:tc>
          <w:tcPr>
            <w:tcW w:type="dxa" w:w="156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D6E4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Day 1–2</w:t>
            </w:r>
          </w:p>
        </w:tc>
        <w:tc>
          <w:tcPr>
            <w:tcW w:type="dxa" w:w="144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D6E4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Pending</w:t>
            </w:r>
          </w:p>
        </w:tc>
      </w:tr>
      <w:tr>
        <w:tc>
          <w:tcPr>
            <w:tcW w:type="dxa" w:w="40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5F8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Multilingual UI (English + Hindi)</w:t>
            </w:r>
          </w:p>
        </w:tc>
        <w:tc>
          <w:tcPr>
            <w:tcW w:type="dxa" w:w="236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5F8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Aahil + Maulik</w:t>
            </w:r>
          </w:p>
        </w:tc>
        <w:tc>
          <w:tcPr>
            <w:tcW w:type="dxa" w:w="156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5F8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Day 1–3</w:t>
            </w:r>
          </w:p>
        </w:tc>
        <w:tc>
          <w:tcPr>
            <w:tcW w:type="dxa" w:w="144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5F8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Pending</w:t>
            </w:r>
          </w:p>
        </w:tc>
      </w:tr>
      <w:tr>
        <w:tc>
          <w:tcPr>
            <w:tcW w:type="dxa" w:w="40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D6E4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Integration-ready architecture + OpenAPI YAML</w:t>
            </w:r>
          </w:p>
        </w:tc>
        <w:tc>
          <w:tcPr>
            <w:tcW w:type="dxa" w:w="236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D6E4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Aahil + Maulik</w:t>
            </w:r>
          </w:p>
        </w:tc>
        <w:tc>
          <w:tcPr>
            <w:tcW w:type="dxa" w:w="156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D6E4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Day 2–3</w:t>
            </w:r>
          </w:p>
        </w:tc>
        <w:tc>
          <w:tcPr>
            <w:tcW w:type="dxa" w:w="144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D6E4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Pending</w:t>
            </w:r>
          </w:p>
        </w:tc>
      </w:tr>
      <w:tr>
        <w:tc>
          <w:tcPr>
            <w:tcW w:type="dxa" w:w="40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5F8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React Native native bridge to TFLite</w:t>
            </w:r>
          </w:p>
        </w:tc>
        <w:tc>
          <w:tcPr>
            <w:tcW w:type="dxa" w:w="236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5F8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Sanyam + Anoushka</w:t>
            </w:r>
          </w:p>
        </w:tc>
        <w:tc>
          <w:tcPr>
            <w:tcW w:type="dxa" w:w="156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5F8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Day 1–2</w:t>
            </w:r>
          </w:p>
        </w:tc>
        <w:tc>
          <w:tcPr>
            <w:tcW w:type="dxa" w:w="144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5F8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Pending</w:t>
            </w:r>
          </w:p>
        </w:tc>
      </w:tr>
      <w:tr>
        <w:tc>
          <w:tcPr>
            <w:tcW w:type="dxa" w:w="40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D6E4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Site package architecture (download, decrypt, local storage)</w:t>
            </w:r>
          </w:p>
        </w:tc>
        <w:tc>
          <w:tcPr>
            <w:tcW w:type="dxa" w:w="236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D6E4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Anoushka</w:t>
            </w:r>
          </w:p>
        </w:tc>
        <w:tc>
          <w:tcPr>
            <w:tcW w:type="dxa" w:w="156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D6E4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Day 1–2</w:t>
            </w:r>
          </w:p>
        </w:tc>
        <w:tc>
          <w:tcPr>
            <w:tcW w:type="dxa" w:w="144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D6E4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Pending</w:t>
            </w:r>
          </w:p>
        </w:tc>
      </w:tr>
      <w:tr>
        <w:tc>
          <w:tcPr>
            <w:tcW w:type="dxa" w:w="40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5F8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Supervisor visual confirmation</w:t>
            </w:r>
          </w:p>
        </w:tc>
        <w:tc>
          <w:tcPr>
            <w:tcW w:type="dxa" w:w="236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5F8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Maulik + Anoushka</w:t>
            </w:r>
          </w:p>
        </w:tc>
        <w:tc>
          <w:tcPr>
            <w:tcW w:type="dxa" w:w="156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5F8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Day 2</w:t>
            </w:r>
          </w:p>
        </w:tc>
        <w:tc>
          <w:tcPr>
            <w:tcW w:type="dxa" w:w="144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5F8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Pending</w:t>
            </w:r>
          </w:p>
        </w:tc>
      </w:tr>
      <w:tr>
        <w:tc>
          <w:tcPr>
            <w:tcW w:type="dxa" w:w="40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D6E4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Multi-device offline operation</w:t>
            </w:r>
          </w:p>
        </w:tc>
        <w:tc>
          <w:tcPr>
            <w:tcW w:type="dxa" w:w="236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D6E4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Anoushka + Aahil</w:t>
            </w:r>
          </w:p>
        </w:tc>
        <w:tc>
          <w:tcPr>
            <w:tcW w:type="dxa" w:w="156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D6E4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Day 3</w:t>
            </w:r>
          </w:p>
        </w:tc>
        <w:tc>
          <w:tcPr>
            <w:tcW w:type="dxa" w:w="144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D6E4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Pending</w:t>
            </w:r>
          </w:p>
        </w:tc>
      </w:tr>
      <w:tr>
        <w:tc>
          <w:tcPr>
            <w:tcW w:type="dxa" w:w="40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5F8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Offline attendance queue + sync state machine + purge-after-ACK</w:t>
            </w:r>
          </w:p>
        </w:tc>
        <w:tc>
          <w:tcPr>
            <w:tcW w:type="dxa" w:w="236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5F8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Anoushka</w:t>
            </w:r>
          </w:p>
        </w:tc>
        <w:tc>
          <w:tcPr>
            <w:tcW w:type="dxa" w:w="156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5F8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Day 2–3</w:t>
            </w:r>
          </w:p>
        </w:tc>
        <w:tc>
          <w:tcPr>
            <w:tcW w:type="dxa" w:w="144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5F8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Pending</w:t>
            </w:r>
          </w:p>
        </w:tc>
      </w:tr>
      <w:tr>
        <w:tc>
          <w:tcPr>
            <w:tcW w:type="dxa" w:w="40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D6E4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Benchmark dashboard with measured values</w:t>
            </w:r>
          </w:p>
        </w:tc>
        <w:tc>
          <w:tcPr>
            <w:tcW w:type="dxa" w:w="236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D6E4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Sanyam + Anoushka</w:t>
            </w:r>
          </w:p>
        </w:tc>
        <w:tc>
          <w:tcPr>
            <w:tcW w:type="dxa" w:w="156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D6E4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Day 4</w:t>
            </w:r>
          </w:p>
        </w:tc>
        <w:tc>
          <w:tcPr>
            <w:tcW w:type="dxa" w:w="144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D6E4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Pending</w:t>
            </w:r>
          </w:p>
        </w:tc>
      </w:tr>
    </w:tbl>
    <w:p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Tier 1 — High Impact (if Tier 0 complete by Day 3 EOD)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Adaptive authentication (confidence-scaled challenge intensity)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Device trust scoring (root/jailbreak, mock GPS, binary tamper)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Encrypted embeddings in Keystore/Keychain with per-site AES-256 key scoping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Full audit trail including supervisorConfirmed, supervisorTimestamp, integration_push_status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Conflict resolution + access revocation on sync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Worker guidance animations (icon + animation — Hindi/English labels)</w:t>
      </w:r>
    </w:p>
    <w:p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Tier 2 — Roadmap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Live DataLink 3.0 / NHAI app integration (integration service layer is already built — just needs API key and endpoint config)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Lighting classification engine: Normal / Low Light / Backlit / Harsh Sunlight → preprocessing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Behavioural biometrics: accelerometer signature during blink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Fraud analytics: impossible movement detection, supervisor abuse pattern flagging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Federated learning: on-device model improvement without sending raw images</w:t>
      </w:r>
    </w:p>
    <w:p>
      <w:r>
        <w:t xml:space="preserve"/>
      </w:r>
    </w:p>
    <w:p>
      <w:r>
        <w:br w:type="page"/>
      </w:r>
    </w:p>
    <w:p>
      <w:pPr>
        <w:pStyle w:val="Heading1"/>
        <w:pBdr>
          <w:bottom w:val="single" w:color="1565C0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003B6F"/>
          <w:sz w:val="36"/>
          <w:szCs w:val="36"/>
        </w:rPr>
        <w:t xml:space="preserve">11.  Submission Checklist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500"/>
        <w:gridCol w:w="2360"/>
        <w:gridCol w:w="2000"/>
      </w:tblGrid>
      <w:tr>
        <w:tc>
          <w:tcPr>
            <w:tcW w:type="dxa" w:w="500"/>
            <w:tcBorders>
              <w:top w:val="single" w:color="003B6F" w:sz="4"/>
              <w:left w:val="single" w:color="003B6F" w:sz="4"/>
              <w:bottom w:val="single" w:color="003B6F" w:sz="4"/>
              <w:right w:val="single" w:color="003B6F" w:sz="4"/>
            </w:tcBorders>
            <w:shd w:fill="003B6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4500"/>
            <w:tcBorders>
              <w:top w:val="single" w:color="003B6F" w:sz="4"/>
              <w:left w:val="single" w:color="003B6F" w:sz="4"/>
              <w:bottom w:val="single" w:color="003B6F" w:sz="4"/>
              <w:right w:val="single" w:color="003B6F" w:sz="4"/>
            </w:tcBorders>
            <w:shd w:fill="003B6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2360"/>
            <w:tcBorders>
              <w:top w:val="single" w:color="003B6F" w:sz="4"/>
              <w:left w:val="single" w:color="003B6F" w:sz="4"/>
              <w:bottom w:val="single" w:color="003B6F" w:sz="4"/>
              <w:right w:val="single" w:color="003B6F" w:sz="4"/>
            </w:tcBorders>
            <w:shd w:fill="003B6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2000"/>
            <w:tcBorders>
              <w:top w:val="single" w:color="003B6F" w:sz="4"/>
              <w:left w:val="single" w:color="003B6F" w:sz="4"/>
              <w:bottom w:val="single" w:color="003B6F" w:sz="4"/>
              <w:right w:val="single" w:color="003B6F" w:sz="4"/>
            </w:tcBorders>
            <w:shd w:fill="003B6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5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D6E4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3B6F"/>
                <w:sz w:val="18"/>
                <w:szCs w:val="18"/>
              </w:rPr>
              <w:t xml:space="preserve">☐</w:t>
            </w:r>
          </w:p>
        </w:tc>
        <w:tc>
          <w:tcPr>
            <w:tcW w:type="dxa" w:w="45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D6E4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APK/IPA installable on physical device</w:t>
            </w:r>
          </w:p>
        </w:tc>
        <w:tc>
          <w:tcPr>
            <w:tcW w:type="dxa" w:w="236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D6E4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All</w:t>
            </w:r>
          </w:p>
        </w:tc>
        <w:tc>
          <w:tcPr>
            <w:tcW w:type="dxa" w:w="20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D6E4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Pending</w:t>
            </w:r>
          </w:p>
        </w:tc>
      </w:tr>
      <w:tr>
        <w:tc>
          <w:tcPr>
            <w:tcW w:type="dxa" w:w="5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5F8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3B6F"/>
                <w:sz w:val="18"/>
                <w:szCs w:val="18"/>
              </w:rPr>
              <w:t xml:space="preserve">☐</w:t>
            </w:r>
          </w:p>
        </w:tc>
        <w:tc>
          <w:tcPr>
            <w:tcW w:type="dxa" w:w="45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5F8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All Tier 0 items functional (tested manually)</w:t>
            </w:r>
          </w:p>
        </w:tc>
        <w:tc>
          <w:tcPr>
            <w:tcW w:type="dxa" w:w="236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5F8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All</w:t>
            </w:r>
          </w:p>
        </w:tc>
        <w:tc>
          <w:tcPr>
            <w:tcW w:type="dxa" w:w="20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5F8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Pending</w:t>
            </w:r>
          </w:p>
        </w:tc>
      </w:tr>
      <w:tr>
        <w:tc>
          <w:tcPr>
            <w:tcW w:type="dxa" w:w="5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D6E4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3B6F"/>
                <w:sz w:val="18"/>
                <w:szCs w:val="18"/>
              </w:rPr>
              <w:t xml:space="preserve">☐</w:t>
            </w:r>
          </w:p>
        </w:tc>
        <w:tc>
          <w:tcPr>
            <w:tcW w:type="dxa" w:w="45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D6E4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Employee registration flow working (Central + Field)</w:t>
            </w:r>
          </w:p>
        </w:tc>
        <w:tc>
          <w:tcPr>
            <w:tcW w:type="dxa" w:w="236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D6E4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All</w:t>
            </w:r>
          </w:p>
        </w:tc>
        <w:tc>
          <w:tcPr>
            <w:tcW w:type="dxa" w:w="20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D6E4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Pending</w:t>
            </w:r>
          </w:p>
        </w:tc>
      </w:tr>
      <w:tr>
        <w:tc>
          <w:tcPr>
            <w:tcW w:type="dxa" w:w="5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5F8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3B6F"/>
                <w:sz w:val="18"/>
                <w:szCs w:val="18"/>
              </w:rPr>
              <w:t xml:space="preserve">☐</w:t>
            </w:r>
          </w:p>
        </w:tc>
        <w:tc>
          <w:tcPr>
            <w:tcW w:type="dxa" w:w="45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5F8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Hindi UI complete and reviewed by all members</w:t>
            </w:r>
          </w:p>
        </w:tc>
        <w:tc>
          <w:tcPr>
            <w:tcW w:type="dxa" w:w="236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5F8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Aahil + Maulik</w:t>
            </w:r>
          </w:p>
        </w:tc>
        <w:tc>
          <w:tcPr>
            <w:tcW w:type="dxa" w:w="20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5F8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Pending</w:t>
            </w:r>
          </w:p>
        </w:tc>
      </w:tr>
      <w:tr>
        <w:tc>
          <w:tcPr>
            <w:tcW w:type="dxa" w:w="5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D6E4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3B6F"/>
                <w:sz w:val="18"/>
                <w:szCs w:val="18"/>
              </w:rPr>
              <w:t xml:space="preserve">☐</w:t>
            </w:r>
          </w:p>
        </w:tc>
        <w:tc>
          <w:tcPr>
            <w:tcW w:type="dxa" w:w="45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D6E4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Language toggle working and persisting</w:t>
            </w:r>
          </w:p>
        </w:tc>
        <w:tc>
          <w:tcPr>
            <w:tcW w:type="dxa" w:w="236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D6E4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Aahil</w:t>
            </w:r>
          </w:p>
        </w:tc>
        <w:tc>
          <w:tcPr>
            <w:tcW w:type="dxa" w:w="20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D6E4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Pending</w:t>
            </w:r>
          </w:p>
        </w:tc>
      </w:tr>
      <w:tr>
        <w:tc>
          <w:tcPr>
            <w:tcW w:type="dxa" w:w="5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5F8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3B6F"/>
                <w:sz w:val="18"/>
                <w:szCs w:val="18"/>
              </w:rPr>
              <w:t xml:space="preserve">☐</w:t>
            </w:r>
          </w:p>
        </w:tc>
        <w:tc>
          <w:tcPr>
            <w:tcW w:type="dxa" w:w="45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5F8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Indian demographic FAR/FRR table filled (measured)</w:t>
            </w:r>
          </w:p>
        </w:tc>
        <w:tc>
          <w:tcPr>
            <w:tcW w:type="dxa" w:w="236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5F8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Sanyam</w:t>
            </w:r>
          </w:p>
        </w:tc>
        <w:tc>
          <w:tcPr>
            <w:tcW w:type="dxa" w:w="20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5F8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Pending</w:t>
            </w:r>
          </w:p>
        </w:tc>
      </w:tr>
      <w:tr>
        <w:tc>
          <w:tcPr>
            <w:tcW w:type="dxa" w:w="5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D6E4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3B6F"/>
                <w:sz w:val="18"/>
                <w:szCs w:val="18"/>
              </w:rPr>
              <w:t xml:space="preserve">☐</w:t>
            </w:r>
          </w:p>
        </w:tc>
        <w:tc>
          <w:tcPr>
            <w:tcW w:type="dxa" w:w="45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D6E4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Integration service layer committed + OpenAPI YAML in repo</w:t>
            </w:r>
          </w:p>
        </w:tc>
        <w:tc>
          <w:tcPr>
            <w:tcW w:type="dxa" w:w="236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D6E4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Maulik</w:t>
            </w:r>
          </w:p>
        </w:tc>
        <w:tc>
          <w:tcPr>
            <w:tcW w:type="dxa" w:w="20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D6E4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Pending</w:t>
            </w:r>
          </w:p>
        </w:tc>
      </w:tr>
      <w:tr>
        <w:tc>
          <w:tcPr>
            <w:tcW w:type="dxa" w:w="5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5F8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3B6F"/>
                <w:sz w:val="18"/>
                <w:szCs w:val="18"/>
              </w:rPr>
              <w:t xml:space="preserve">☐</w:t>
            </w:r>
          </w:p>
        </w:tc>
        <w:tc>
          <w:tcPr>
            <w:tcW w:type="dxa" w:w="45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5F8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Supervisor visual confirmation working end-to-end</w:t>
            </w:r>
          </w:p>
        </w:tc>
        <w:tc>
          <w:tcPr>
            <w:tcW w:type="dxa" w:w="236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5F8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Maulik + Anoushka</w:t>
            </w:r>
          </w:p>
        </w:tc>
        <w:tc>
          <w:tcPr>
            <w:tcW w:type="dxa" w:w="20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5F8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Pending</w:t>
            </w:r>
          </w:p>
        </w:tc>
      </w:tr>
      <w:tr>
        <w:tc>
          <w:tcPr>
            <w:tcW w:type="dxa" w:w="5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D6E4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3B6F"/>
                <w:sz w:val="18"/>
                <w:szCs w:val="18"/>
              </w:rPr>
              <w:t xml:space="preserve">☐</w:t>
            </w:r>
          </w:p>
        </w:tc>
        <w:tc>
          <w:tcPr>
            <w:tcW w:type="dxa" w:w="45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D6E4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Benchmark table fully populated with measured values</w:t>
            </w:r>
          </w:p>
        </w:tc>
        <w:tc>
          <w:tcPr>
            <w:tcW w:type="dxa" w:w="236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D6E4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Sanyam + Anoushka</w:t>
            </w:r>
          </w:p>
        </w:tc>
        <w:tc>
          <w:tcPr>
            <w:tcW w:type="dxa" w:w="20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D6E4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Pending</w:t>
            </w:r>
          </w:p>
        </w:tc>
      </w:tr>
      <w:tr>
        <w:tc>
          <w:tcPr>
            <w:tcW w:type="dxa" w:w="5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5F8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3B6F"/>
                <w:sz w:val="18"/>
                <w:szCs w:val="18"/>
              </w:rPr>
              <w:t xml:space="preserve">☐</w:t>
            </w:r>
          </w:p>
        </w:tc>
        <w:tc>
          <w:tcPr>
            <w:tcW w:type="dxa" w:w="45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5F8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Sync tested: Pending → Verified → Purged cycle confirmed</w:t>
            </w:r>
          </w:p>
        </w:tc>
        <w:tc>
          <w:tcPr>
            <w:tcW w:type="dxa" w:w="236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5F8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Anoushka</w:t>
            </w:r>
          </w:p>
        </w:tc>
        <w:tc>
          <w:tcPr>
            <w:tcW w:type="dxa" w:w="20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5F8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Pending</w:t>
            </w:r>
          </w:p>
        </w:tc>
      </w:tr>
      <w:tr>
        <w:tc>
          <w:tcPr>
            <w:tcW w:type="dxa" w:w="5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D6E4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3B6F"/>
                <w:sz w:val="18"/>
                <w:szCs w:val="18"/>
              </w:rPr>
              <w:t xml:space="preserve">☐</w:t>
            </w:r>
          </w:p>
        </w:tc>
        <w:tc>
          <w:tcPr>
            <w:tcW w:type="dxa" w:w="45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D6E4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Revocation tested: revoked worker cannot authenticate post-sync</w:t>
            </w:r>
          </w:p>
        </w:tc>
        <w:tc>
          <w:tcPr>
            <w:tcW w:type="dxa" w:w="236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D6E4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Anoushka</w:t>
            </w:r>
          </w:p>
        </w:tc>
        <w:tc>
          <w:tcPr>
            <w:tcW w:type="dxa" w:w="20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D6E4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Pending</w:t>
            </w:r>
          </w:p>
        </w:tc>
      </w:tr>
      <w:tr>
        <w:tc>
          <w:tcPr>
            <w:tcW w:type="dxa" w:w="5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5F8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3B6F"/>
                <w:sz w:val="18"/>
                <w:szCs w:val="18"/>
              </w:rPr>
              <w:t xml:space="preserve">☐</w:t>
            </w:r>
          </w:p>
        </w:tc>
        <w:tc>
          <w:tcPr>
            <w:tcW w:type="dxa" w:w="45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5F8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Two-device simultaneous operation tested</w:t>
            </w:r>
          </w:p>
        </w:tc>
        <w:tc>
          <w:tcPr>
            <w:tcW w:type="dxa" w:w="236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5F8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Anoushka + Aahil</w:t>
            </w:r>
          </w:p>
        </w:tc>
        <w:tc>
          <w:tcPr>
            <w:tcW w:type="dxa" w:w="20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5F8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Pending</w:t>
            </w:r>
          </w:p>
        </w:tc>
      </w:tr>
      <w:tr>
        <w:tc>
          <w:tcPr>
            <w:tcW w:type="dxa" w:w="5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D6E4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3B6F"/>
                <w:sz w:val="18"/>
                <w:szCs w:val="18"/>
              </w:rPr>
              <w:t xml:space="preserve">☐</w:t>
            </w:r>
          </w:p>
        </w:tc>
        <w:tc>
          <w:tcPr>
            <w:tcW w:type="dxa" w:w="45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D6E4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Demo run successfully at least twice without errors</w:t>
            </w:r>
          </w:p>
        </w:tc>
        <w:tc>
          <w:tcPr>
            <w:tcW w:type="dxa" w:w="236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D6E4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All</w:t>
            </w:r>
          </w:p>
        </w:tc>
        <w:tc>
          <w:tcPr>
            <w:tcW w:type="dxa" w:w="20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D6E4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Pending</w:t>
            </w:r>
          </w:p>
        </w:tc>
      </w:tr>
      <w:tr>
        <w:tc>
          <w:tcPr>
            <w:tcW w:type="dxa" w:w="5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5F8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3B6F"/>
                <w:sz w:val="18"/>
                <w:szCs w:val="18"/>
              </w:rPr>
              <w:t xml:space="preserve">☐</w:t>
            </w:r>
          </w:p>
        </w:tc>
        <w:tc>
          <w:tcPr>
            <w:tcW w:type="dxa" w:w="45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5F8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Presentation deck complete (architecture + benchmark + demo + roadmap)</w:t>
            </w:r>
          </w:p>
        </w:tc>
        <w:tc>
          <w:tcPr>
            <w:tcW w:type="dxa" w:w="236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5F8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Maulik</w:t>
            </w:r>
          </w:p>
        </w:tc>
        <w:tc>
          <w:tcPr>
            <w:tcW w:type="dxa" w:w="20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5F8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Pending</w:t>
            </w:r>
          </w:p>
        </w:tc>
      </w:tr>
      <w:tr>
        <w:tc>
          <w:tcPr>
            <w:tcW w:type="dxa" w:w="5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D6E4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3B6F"/>
                <w:sz w:val="18"/>
                <w:szCs w:val="18"/>
              </w:rPr>
              <w:t xml:space="preserve">☐</w:t>
            </w:r>
          </w:p>
        </w:tc>
        <w:tc>
          <w:tcPr>
            <w:tcW w:type="dxa" w:w="45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D6E4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README written with setup and run instructions</w:t>
            </w:r>
          </w:p>
        </w:tc>
        <w:tc>
          <w:tcPr>
            <w:tcW w:type="dxa" w:w="236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D6E4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Anoushka</w:t>
            </w:r>
          </w:p>
        </w:tc>
        <w:tc>
          <w:tcPr>
            <w:tcW w:type="dxa" w:w="20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D6E4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Pending</w:t>
            </w:r>
          </w:p>
        </w:tc>
      </w:tr>
      <w:tr>
        <w:tc>
          <w:tcPr>
            <w:tcW w:type="dxa" w:w="5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5F8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3B6F"/>
                <w:sz w:val="18"/>
                <w:szCs w:val="18"/>
              </w:rPr>
              <w:t xml:space="preserve">☐</w:t>
            </w:r>
          </w:p>
        </w:tc>
        <w:tc>
          <w:tcPr>
            <w:tcW w:type="dxa" w:w="45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5F8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Code committed, repo clean, link ready</w:t>
            </w:r>
          </w:p>
        </w:tc>
        <w:tc>
          <w:tcPr>
            <w:tcW w:type="dxa" w:w="236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5F8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All</w:t>
            </w:r>
          </w:p>
        </w:tc>
        <w:tc>
          <w:tcPr>
            <w:tcW w:type="dxa" w:w="20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5F8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Pending</w:t>
            </w:r>
          </w:p>
        </w:tc>
      </w:tr>
      <w:tr>
        <w:tc>
          <w:tcPr>
            <w:tcW w:type="dxa" w:w="5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D6E4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3B6F"/>
                <w:sz w:val="18"/>
                <w:szCs w:val="18"/>
              </w:rPr>
              <w:t xml:space="preserve">☐</w:t>
            </w:r>
          </w:p>
        </w:tc>
        <w:tc>
          <w:tcPr>
            <w:tcW w:type="dxa" w:w="45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D6E4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Submission uploaded before 05 June 2026 deadline</w:t>
            </w:r>
          </w:p>
        </w:tc>
        <w:tc>
          <w:tcPr>
            <w:tcW w:type="dxa" w:w="236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D6E4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All</w:t>
            </w:r>
          </w:p>
        </w:tc>
        <w:tc>
          <w:tcPr>
            <w:tcW w:type="dxa" w:w="20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D6E4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Pending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Bdr>
          <w:bottom w:val="single" w:color="B3CDE8" w:sz="4" w:space="1"/>
        </w:pBdr>
        <w:spacing w:after="80" w:before="80"/>
      </w:pPr>
      <w:r>
        <w:t xml:space="preserve"/>
      </w:r>
    </w:p>
    <w:p>
      <w:pPr>
        <w:spacing w:after="60" w:before="60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616161"/>
          <w:sz w:val="20"/>
          <w:szCs w:val="20"/>
        </w:rPr>
        <w:t xml:space="preserve">Internal document — not for distribution.</w:t>
      </w:r>
    </w:p>
    <w:p>
      <w:pPr>
        <w:spacing w:after="60" w:before="6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003B6F"/>
          <w:sz w:val="20"/>
          <w:szCs w:val="20"/>
        </w:rPr>
        <w:t xml:space="preserve">Submission deadline: 05 June 2026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565C0" w:sz="4" w:space="4"/>
      </w:pBdr>
      <w:tabs>
        <w:tab w:val="right" w:pos="9026"/>
      </w:tabs>
    </w:pPr>
    <w:r>
      <w:rPr>
        <w:rFonts w:ascii="Arial" w:cs="Arial" w:eastAsia="Arial" w:hAnsi="Arial"/>
        <w:color w:val="616161"/>
        <w:sz w:val="16"/>
        <w:szCs w:val="16"/>
      </w:rPr>
      <w:t xml:space="preserve">Confidential — Internal Use Only</w:t>
    </w:r>
    <w:r>
      <w:rPr>
        <w:rFonts w:ascii="Arial" w:cs="Arial" w:eastAsia="Arial" w:hAnsi="Arial"/>
        <w:color w:val="616161"/>
        <w:sz w:val="16"/>
        <w:szCs w:val="16"/>
      </w:rPr>
      <w:t xml:space="preserve">	Page </w:t>
    </w:r>
    <w:r>
      <w:rPr>
        <w:rFonts w:ascii="Arial" w:cs="Arial" w:eastAsia="Arial" w:hAnsi="Arial"/>
        <w:color w:val="616161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565C0" w:sz="4" w:space="4"/>
      </w:pBdr>
    </w:pPr>
    <w:r>
      <w:rPr>
        <w:rFonts w:ascii="Arial" w:cs="Arial" w:eastAsia="Arial" w:hAnsi="Arial"/>
        <w:color w:val="003B6F"/>
        <w:sz w:val="16"/>
        <w:szCs w:val="16"/>
      </w:rPr>
      <w:t xml:space="preserve">NHAI Hackathon 7.0  •  Offline Workforce Authentication Platform  •  v2.0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003B6F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80" w:before="280"/>
      <w:outlineLvl w:val="1"/>
    </w:pPr>
    <w:rPr>
      <w:rFonts w:ascii="Arial" w:cs="Arial" w:eastAsia="Arial" w:hAnsi="Arial"/>
      <w:b/>
      <w:bCs/>
      <w:color w:val="1565C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60" w:before="200"/>
      <w:outlineLvl w:val="2"/>
    </w:pPr>
    <w:rPr>
      <w:rFonts w:ascii="Arial" w:cs="Arial" w:eastAsia="Arial" w:hAnsi="Arial"/>
      <w:b/>
      <w:bCs/>
      <w:color w:val="0B57D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2026-05-31T17:15:04.564Z</dcterms:created>
  <dcterms:modified xsi:type="dcterms:W3CDTF">2026-05-31T17:15:04.564Z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