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8C740" w14:textId="77777777" w:rsidR="00760C4A" w:rsidRDefault="00B56382">
      <w:pPr>
        <w:pStyle w:val="Title"/>
        <w:jc w:val="center"/>
      </w:pPr>
      <w:r>
        <w:t>ASSIGNMENT</w:t>
      </w:r>
    </w:p>
    <w:tbl>
      <w:tblPr>
        <w:tblStyle w:val="TableGrid"/>
        <w:tblW w:w="0" w:type="auto"/>
        <w:tblLook w:val="04A0" w:firstRow="1" w:lastRow="0" w:firstColumn="1" w:lastColumn="0" w:noHBand="0" w:noVBand="1"/>
      </w:tblPr>
      <w:tblGrid>
        <w:gridCol w:w="4320"/>
        <w:gridCol w:w="4320"/>
      </w:tblGrid>
      <w:tr w:rsidR="00760C4A" w14:paraId="6F7BB03B" w14:textId="77777777">
        <w:tc>
          <w:tcPr>
            <w:tcW w:w="4320" w:type="dxa"/>
          </w:tcPr>
          <w:p w14:paraId="7770AE39" w14:textId="77777777" w:rsidR="00760C4A" w:rsidRDefault="00B56382">
            <w:r>
              <w:t>Name</w:t>
            </w:r>
          </w:p>
        </w:tc>
        <w:tc>
          <w:tcPr>
            <w:tcW w:w="4320" w:type="dxa"/>
          </w:tcPr>
          <w:p w14:paraId="38D8C7F4" w14:textId="77777777" w:rsidR="00760C4A" w:rsidRDefault="00B56382">
            <w:r>
              <w:t>Zara Khan</w:t>
            </w:r>
          </w:p>
        </w:tc>
      </w:tr>
      <w:tr w:rsidR="00760C4A" w14:paraId="1AE2F0E3" w14:textId="77777777">
        <w:tc>
          <w:tcPr>
            <w:tcW w:w="4320" w:type="dxa"/>
          </w:tcPr>
          <w:p w14:paraId="7724CA68" w14:textId="77777777" w:rsidR="00760C4A" w:rsidRDefault="00B56382">
            <w:r>
              <w:t>Roll No.</w:t>
            </w:r>
          </w:p>
        </w:tc>
        <w:tc>
          <w:tcPr>
            <w:tcW w:w="4320" w:type="dxa"/>
          </w:tcPr>
          <w:p w14:paraId="5975E51A" w14:textId="77777777" w:rsidR="00760C4A" w:rsidRDefault="00B56382">
            <w:r>
              <w:t>07</w:t>
            </w:r>
          </w:p>
        </w:tc>
      </w:tr>
      <w:tr w:rsidR="00760C4A" w14:paraId="3AE276A6" w14:textId="77777777">
        <w:tc>
          <w:tcPr>
            <w:tcW w:w="4320" w:type="dxa"/>
          </w:tcPr>
          <w:p w14:paraId="0F3FF129" w14:textId="77777777" w:rsidR="00760C4A" w:rsidRDefault="00B56382">
            <w:r>
              <w:t>Class &amp; Section</w:t>
            </w:r>
          </w:p>
        </w:tc>
        <w:tc>
          <w:tcPr>
            <w:tcW w:w="4320" w:type="dxa"/>
          </w:tcPr>
          <w:p w14:paraId="23136A51" w14:textId="77777777" w:rsidR="00760C4A" w:rsidRDefault="00B56382">
            <w:r>
              <w:t>10 - B</w:t>
            </w:r>
          </w:p>
        </w:tc>
      </w:tr>
      <w:tr w:rsidR="00760C4A" w14:paraId="09CAD09D" w14:textId="77777777">
        <w:tc>
          <w:tcPr>
            <w:tcW w:w="4320" w:type="dxa"/>
          </w:tcPr>
          <w:p w14:paraId="1CEE9440" w14:textId="77777777" w:rsidR="00760C4A" w:rsidRDefault="00B56382">
            <w:r>
              <w:t>Subject</w:t>
            </w:r>
          </w:p>
        </w:tc>
        <w:tc>
          <w:tcPr>
            <w:tcW w:w="4320" w:type="dxa"/>
          </w:tcPr>
          <w:p w14:paraId="07BA1BD8" w14:textId="77777777" w:rsidR="00760C4A" w:rsidRDefault="00B56382">
            <w:r>
              <w:t>Science</w:t>
            </w:r>
          </w:p>
        </w:tc>
      </w:tr>
      <w:tr w:rsidR="00760C4A" w14:paraId="775A641F" w14:textId="77777777">
        <w:tc>
          <w:tcPr>
            <w:tcW w:w="4320" w:type="dxa"/>
          </w:tcPr>
          <w:p w14:paraId="44B1D1C7" w14:textId="77777777" w:rsidR="00760C4A" w:rsidRDefault="00B56382">
            <w:r>
              <w:t>Topic</w:t>
            </w:r>
          </w:p>
        </w:tc>
        <w:tc>
          <w:tcPr>
            <w:tcW w:w="4320" w:type="dxa"/>
          </w:tcPr>
          <w:p w14:paraId="74C9A8B7" w14:textId="77777777" w:rsidR="00760C4A" w:rsidRDefault="00B56382">
            <w:r>
              <w:t>Importance of Water Conservation</w:t>
            </w:r>
          </w:p>
        </w:tc>
      </w:tr>
    </w:tbl>
    <w:p w14:paraId="61BFEBFA" w14:textId="77777777" w:rsidR="00760C4A" w:rsidRDefault="00760C4A"/>
    <w:p w14:paraId="1ACCB342" w14:textId="77777777" w:rsidR="00760C4A" w:rsidRDefault="00B56382">
      <w:r>
        <w:t>Date of Submission: 9 June 2026</w:t>
      </w:r>
    </w:p>
    <w:p w14:paraId="3A05B1DC" w14:textId="77777777" w:rsidR="00760C4A" w:rsidRDefault="00B56382">
      <w:r>
        <w:t>──────────────────────────────────────────────────────────</w:t>
      </w:r>
    </w:p>
    <w:p w14:paraId="07851852" w14:textId="77777777" w:rsidR="00760C4A" w:rsidRDefault="00760C4A"/>
    <w:p w14:paraId="1802BBA3" w14:textId="77777777" w:rsidR="00760C4A" w:rsidRDefault="00B56382">
      <w:pPr>
        <w:pStyle w:val="Heading2"/>
      </w:pPr>
      <w:r>
        <w:t>Introduction</w:t>
      </w:r>
    </w:p>
    <w:p w14:paraId="3BE51862" w14:textId="77777777" w:rsidR="00760C4A" w:rsidRDefault="00B56382">
      <w:pPr>
        <w:spacing w:after="160"/>
      </w:pPr>
      <w:r>
        <w:t>Water conservation refers to the strategic management and reduction of water usage to ensure the sustainable availability of this indispensable natural resource for current and future</w:t>
      </w:r>
      <w:r>
        <w:t xml:space="preserve"> generations. As global freshwater reserves face unprecedented depletion due to population growth, industrialization, agricultural demand, and climate change, the imperative to conserve water has become a matter of critical environmental and humanitarian c</w:t>
      </w:r>
      <w:r>
        <w:t>oncern. Approximately 71 percent of the Earth's surface is covered by water; however, only 2.5 percent constitutes freshwater, and merely a fraction of this is readily accessible for human consumption and use.</w:t>
      </w:r>
    </w:p>
    <w:p w14:paraId="5EE53BF8" w14:textId="77777777" w:rsidR="00760C4A" w:rsidRDefault="00B56382">
      <w:pPr>
        <w:pStyle w:val="Heading2"/>
      </w:pPr>
      <w:r>
        <w:t>Causes of Water Scarcity</w:t>
      </w:r>
    </w:p>
    <w:p w14:paraId="4BFAFB29" w14:textId="57CA30F4" w:rsidR="00760C4A" w:rsidRDefault="00B56382">
      <w:pPr>
        <w:spacing w:after="160"/>
      </w:pPr>
      <w:r>
        <w:t xml:space="preserve">Multiple </w:t>
      </w:r>
      <w:r>
        <w:t>interconnected factors contribute to the escalating global water crisis. Rapid population growth has substantially increased the demand for freshwater resources across domestic, agricultural, and industrial sectors. Concurrently, climate change has disrupt</w:t>
      </w:r>
      <w:r>
        <w:t>ed traditional precipitation patterns, resulting in prolonged droughts in certain regions and flash floods in others, both of which compromise the reliable availability of freshwater.</w:t>
      </w:r>
      <w:r>
        <w:br/>
      </w:r>
      <w:r>
        <w:br/>
        <w:t>Industrial activities contribute significantly to both water consumptio</w:t>
      </w:r>
      <w:r>
        <w:t>n and contamination. Manufacturing processes, thermal power generation, and chemical production require vast quantities of water and frequently discharge pollutants into water bodies, rendering them unsuitable for human or agricultural use. Furthermore, un</w:t>
      </w:r>
      <w:r>
        <w:t>sustainable agricultural practices, including excessive groundwater extraction and inefficient flood irrigation methods, exacerbate water depletion at an alarming rate.</w:t>
      </w:r>
    </w:p>
    <w:sectPr w:rsidR="00760C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60C4A"/>
    <w:rsid w:val="00AA1D8D"/>
    <w:rsid w:val="00B47730"/>
    <w:rsid w:val="00B5638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246259"/>
  <w14:defaultImageDpi w14:val="300"/>
  <w15:docId w15:val="{57BF05AD-0D7D-4AC6-9AB4-A3BE80DE8F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Sanyami Jain</cp:lastModifiedBy>
  <cp:revision>2</cp:revision>
  <dcterms:created xsi:type="dcterms:W3CDTF">2013-12-23T23:15:00Z</dcterms:created>
  <dcterms:modified xsi:type="dcterms:W3CDTF">2026-06-09T07:02:00Z</dcterms:modified>
  <cp:category/>
</cp:coreProperties>
</file>