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14159C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14159C" w:rsidRPr="0014159C" w:rsidRDefault="0014159C" w:rsidP="0014159C">
      <w:pPr>
        <w:pStyle w:val="3"/>
        <w:jc w:val="center"/>
        <w:rPr>
          <w:rFonts w:ascii="Ubuntu" w:hAnsi="Ubuntu"/>
          <w:lang w:val="en-US"/>
        </w:rPr>
      </w:pPr>
      <w:r w:rsidRPr="0014159C">
        <w:rPr>
          <w:rFonts w:ascii="Ubuntu" w:hAnsi="Ubuntu"/>
          <w:lang w:val="en-US"/>
        </w:rPr>
        <w:t>Density Based Clustering: DENCLUE</w:t>
      </w:r>
    </w:p>
    <w:p w:rsidR="0014159C" w:rsidRPr="0014159C" w:rsidRDefault="0014159C" w:rsidP="0014159C">
      <w:pPr>
        <w:pStyle w:val="a3"/>
        <w:spacing w:before="0" w:beforeAutospacing="0" w:after="0" w:afterAutospacing="0" w:line="301" w:lineRule="atLeast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 xml:space="preserve">Write a script to implement the DENCLUE density-based clustering algorithm </w:t>
      </w:r>
      <w:proofErr w:type="spellStart"/>
      <w:r w:rsidRPr="0014159C">
        <w:rPr>
          <w:rFonts w:ascii="Ubuntu" w:hAnsi="Ubuntu"/>
          <w:sz w:val="23"/>
          <w:szCs w:val="23"/>
          <w:lang w:val="en-US"/>
        </w:rPr>
        <w:t>Algorithm</w:t>
      </w:r>
      <w:proofErr w:type="spellEnd"/>
      <w:r w:rsidRPr="0014159C">
        <w:rPr>
          <w:rFonts w:ascii="Ubuntu" w:hAnsi="Ubuntu"/>
          <w:sz w:val="23"/>
          <w:szCs w:val="23"/>
          <w:lang w:val="en-US"/>
        </w:rPr>
        <w:t xml:space="preserve"> 15.2 in chapter 15. The script should take as input a dataset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in-bold" w:hAnsi="MathJax_Main-bold"/>
          <w:sz w:val="28"/>
          <w:szCs w:val="28"/>
          <w:bdr w:val="none" w:sz="0" w:space="0" w:color="auto" w:frame="1"/>
          <w:lang w:val="en-US"/>
        </w:rPr>
        <w:t>D</w:t>
      </w:r>
      <w:r w:rsidRPr="0014159C">
        <w:rPr>
          <w:rFonts w:ascii="Ubuntu" w:hAnsi="Ubuntu"/>
          <w:sz w:val="23"/>
          <w:szCs w:val="23"/>
          <w:lang w:val="en-US"/>
        </w:rPr>
        <w:t>, the minimum density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ξ</w:t>
      </w:r>
      <w:r w:rsidRPr="0014159C">
        <w:rPr>
          <w:rFonts w:ascii="Ubuntu" w:hAnsi="Ubuntu"/>
          <w:sz w:val="23"/>
          <w:szCs w:val="23"/>
          <w:lang w:val="en-US"/>
        </w:rPr>
        <w:t>, the tolerance for convergence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ϵ</w:t>
      </w:r>
      <w:r w:rsidRPr="0014159C">
        <w:rPr>
          <w:rFonts w:ascii="Ubuntu" w:hAnsi="Ubuntu"/>
          <w:sz w:val="23"/>
          <w:szCs w:val="23"/>
          <w:lang w:val="en-US"/>
        </w:rPr>
        <w:t>, and the width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  <w:lang w:val="en-US"/>
        </w:rPr>
        <w:t>h</w:t>
      </w:r>
      <w:r w:rsidRPr="0014159C">
        <w:rPr>
          <w:rFonts w:ascii="Ubuntu" w:hAnsi="Ubuntu"/>
          <w:sz w:val="23"/>
          <w:szCs w:val="23"/>
          <w:lang w:val="en-US"/>
        </w:rPr>
        <w:t xml:space="preserve">. </w:t>
      </w:r>
    </w:p>
    <w:p w:rsidR="0014159C" w:rsidRPr="0014159C" w:rsidRDefault="0014159C" w:rsidP="0014159C">
      <w:pPr>
        <w:pStyle w:val="vspace"/>
        <w:spacing w:before="0" w:beforeAutospacing="0" w:after="0" w:afterAutospacing="0" w:line="301" w:lineRule="atLeast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>Run your script on the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Fonts w:ascii="Ubuntu" w:hAnsi="Ubuntu"/>
          <w:b/>
          <w:sz w:val="23"/>
          <w:szCs w:val="23"/>
          <w:lang w:val="en-US"/>
        </w:rPr>
        <w:t>iris.txt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Fonts w:ascii="Ubuntu" w:hAnsi="Ubuntu"/>
          <w:sz w:val="23"/>
          <w:szCs w:val="23"/>
          <w:lang w:val="en-US"/>
        </w:rPr>
        <w:t>dataset, with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ϵ</w:t>
      </w:r>
      <w:r w:rsidRPr="0014159C">
        <w:rPr>
          <w:rStyle w:val="mo"/>
          <w:rFonts w:ascii="MathJax_Main" w:hAnsi="MathJax_Main"/>
          <w:sz w:val="28"/>
          <w:szCs w:val="28"/>
          <w:bdr w:val="none" w:sz="0" w:space="0" w:color="auto" w:frame="1"/>
          <w:lang w:val="en-US"/>
        </w:rPr>
        <w:t>=</w:t>
      </w:r>
      <w:r w:rsidRPr="0014159C">
        <w:rPr>
          <w:rStyle w:val="mn"/>
          <w:rFonts w:ascii="MathJax_Main" w:hAnsi="MathJax_Main"/>
          <w:sz w:val="28"/>
          <w:szCs w:val="28"/>
          <w:bdr w:val="none" w:sz="0" w:space="0" w:color="auto" w:frame="1"/>
          <w:lang w:val="en-US"/>
        </w:rPr>
        <w:t>0.0001</w:t>
      </w:r>
      <w:r w:rsidRPr="0014159C">
        <w:rPr>
          <w:rFonts w:ascii="Ubuntu" w:hAnsi="Ubuntu"/>
          <w:sz w:val="23"/>
          <w:szCs w:val="23"/>
          <w:lang w:val="en-US"/>
        </w:rPr>
        <w:t>. Your script should output the following:</w:t>
      </w:r>
    </w:p>
    <w:p w:rsidR="0014159C" w:rsidRPr="0014159C" w:rsidRDefault="0014159C" w:rsidP="0014159C">
      <w:pPr>
        <w:numPr>
          <w:ilvl w:val="0"/>
          <w:numId w:val="2"/>
        </w:numPr>
        <w:spacing w:after="0" w:line="240" w:lineRule="auto"/>
        <w:ind w:left="670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>The number of clusters, and the size of each cluster</w:t>
      </w:r>
    </w:p>
    <w:p w:rsidR="0014159C" w:rsidRPr="0014159C" w:rsidRDefault="0014159C" w:rsidP="0014159C">
      <w:pPr>
        <w:numPr>
          <w:ilvl w:val="0"/>
          <w:numId w:val="2"/>
        </w:numPr>
        <w:spacing w:after="0" w:line="240" w:lineRule="auto"/>
        <w:ind w:left="670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>The density attractor, followed by the set of point in that cluster.</w:t>
      </w:r>
    </w:p>
    <w:p w:rsidR="0014159C" w:rsidRPr="0014159C" w:rsidRDefault="0014159C" w:rsidP="0014159C">
      <w:pPr>
        <w:pStyle w:val="vspace"/>
        <w:spacing w:before="0" w:beforeAutospacing="0" w:after="0" w:afterAutospacing="0" w:line="301" w:lineRule="atLeast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>For Iris, you should use a value of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</w:rPr>
        <w:t>ξ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Fonts w:ascii="Ubuntu" w:hAnsi="Ubuntu"/>
          <w:sz w:val="23"/>
          <w:szCs w:val="23"/>
          <w:lang w:val="en-US"/>
        </w:rPr>
        <w:t>that gives you 3 clusters in the end, i.e., try different values and then finally report only the results for the value that gives you 3 clusters, since there are 3 true clusters in the data. Select the value of</w:t>
      </w:r>
      <w:r w:rsidRPr="0014159C">
        <w:rPr>
          <w:rStyle w:val="apple-converted-space"/>
          <w:rFonts w:ascii="Ubuntu" w:hAnsi="Ubuntu"/>
          <w:sz w:val="23"/>
          <w:szCs w:val="23"/>
          <w:lang w:val="en-US"/>
        </w:rPr>
        <w:t> </w:t>
      </w:r>
      <w:r w:rsidRPr="0014159C"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  <w:lang w:val="en-US"/>
        </w:rPr>
        <w:t>h</w:t>
      </w:r>
      <w:r>
        <w:rPr>
          <w:rStyle w:val="mi"/>
          <w:rFonts w:ascii="MathJax_Math-italic" w:hAnsi="MathJax_Math-italic"/>
          <w:sz w:val="28"/>
          <w:szCs w:val="28"/>
          <w:bdr w:val="none" w:sz="0" w:space="0" w:color="auto" w:frame="1"/>
          <w:lang w:val="en-US"/>
        </w:rPr>
        <w:t xml:space="preserve"> </w:t>
      </w:r>
      <w:r w:rsidRPr="0014159C">
        <w:rPr>
          <w:rFonts w:ascii="Ubuntu" w:hAnsi="Ubuntu"/>
          <w:sz w:val="23"/>
          <w:szCs w:val="23"/>
          <w:lang w:val="en-US"/>
        </w:rPr>
        <w:t>empirically.</w:t>
      </w:r>
    </w:p>
    <w:p w:rsidR="0014159C" w:rsidRPr="0014159C" w:rsidRDefault="0014159C" w:rsidP="0014159C">
      <w:pPr>
        <w:pStyle w:val="vspace"/>
        <w:spacing w:before="0" w:beforeAutospacing="0" w:after="0" w:afterAutospacing="0" w:line="301" w:lineRule="atLeast"/>
        <w:rPr>
          <w:rFonts w:ascii="Ubuntu" w:hAnsi="Ubuntu"/>
          <w:sz w:val="23"/>
          <w:szCs w:val="23"/>
          <w:lang w:val="en-US"/>
        </w:rPr>
      </w:pPr>
      <w:r w:rsidRPr="0014159C">
        <w:rPr>
          <w:rFonts w:ascii="Ubuntu" w:hAnsi="Ubuntu"/>
          <w:sz w:val="23"/>
          <w:szCs w:val="23"/>
          <w:lang w:val="en-US"/>
        </w:rPr>
        <w:t>To speed up the computation for estimating the density at a point, you may want to first identify the K nearest neighbors, and use only those neighbors.</w:t>
      </w:r>
    </w:p>
    <w:sectPr w:rsidR="0014159C" w:rsidRPr="0014159C" w:rsidSect="008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46A"/>
    <w:multiLevelType w:val="multilevel"/>
    <w:tmpl w:val="C83EA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6B84"/>
    <w:multiLevelType w:val="multilevel"/>
    <w:tmpl w:val="C6D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046A"/>
    <w:multiLevelType w:val="multilevel"/>
    <w:tmpl w:val="656C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05FA2"/>
    <w:rsid w:val="00030C2C"/>
    <w:rsid w:val="000344BB"/>
    <w:rsid w:val="0014159C"/>
    <w:rsid w:val="002A7968"/>
    <w:rsid w:val="002C1F09"/>
    <w:rsid w:val="00315FAD"/>
    <w:rsid w:val="003C174D"/>
    <w:rsid w:val="00553406"/>
    <w:rsid w:val="00702D37"/>
    <w:rsid w:val="00705731"/>
    <w:rsid w:val="008D0B66"/>
    <w:rsid w:val="00A55142"/>
    <w:rsid w:val="00C613AB"/>
    <w:rsid w:val="00DA24CF"/>
    <w:rsid w:val="00E0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66"/>
  </w:style>
  <w:style w:type="paragraph" w:styleId="3">
    <w:name w:val="heading 3"/>
    <w:basedOn w:val="a"/>
    <w:link w:val="30"/>
    <w:uiPriority w:val="9"/>
    <w:qFormat/>
    <w:rsid w:val="00E0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5FA2"/>
  </w:style>
  <w:style w:type="character" w:customStyle="1" w:styleId="mi">
    <w:name w:val="mi"/>
    <w:basedOn w:val="a0"/>
    <w:rsid w:val="00E05FA2"/>
  </w:style>
  <w:style w:type="character" w:styleId="a4">
    <w:name w:val="Hyperlink"/>
    <w:basedOn w:val="a0"/>
    <w:uiPriority w:val="99"/>
    <w:semiHidden/>
    <w:unhideWhenUsed/>
    <w:rsid w:val="00E05FA2"/>
    <w:rPr>
      <w:color w:val="0000FF"/>
      <w:u w:val="single"/>
    </w:rPr>
  </w:style>
  <w:style w:type="paragraph" w:customStyle="1" w:styleId="vspace">
    <w:name w:val="vspace"/>
    <w:basedOn w:val="a"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E05FA2"/>
  </w:style>
  <w:style w:type="character" w:customStyle="1" w:styleId="mn">
    <w:name w:val="mn"/>
    <w:basedOn w:val="a0"/>
    <w:rsid w:val="00141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19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15</cp:revision>
  <dcterms:created xsi:type="dcterms:W3CDTF">2016-09-14T15:28:00Z</dcterms:created>
  <dcterms:modified xsi:type="dcterms:W3CDTF">2016-10-27T06:45:00Z</dcterms:modified>
</cp:coreProperties>
</file>