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Анализ политических новостей Tengrinews.kz</w:t>
      </w:r>
    </w:p>
    <w:p>
      <w:r>
        <w:rPr>
          <w:i/>
          <w:color w:val="555555"/>
          <w:sz w:val="22"/>
        </w:rPr>
        <w:t>Период: 19.07.2026 — 20.07.2026</w:t>
      </w:r>
    </w:p>
    <w:p/>
    <w:p>
      <w:pPr>
        <w:pStyle w:val="Heading2"/>
      </w:pPr>
      <w:r>
        <w:t>Аналитический отчёт по материалам Tengrinews.kz (июль 2026 года)</w:t>
      </w:r>
    </w:p>
    <w:p>
      <w:r>
        <w:t>---</w:t>
      </w:r>
    </w:p>
    <w:p>
      <w:r>
        <w:t>#### 1. Краткое резюме периода</w:t>
      </w:r>
    </w:p>
    <w:p>
      <w:r>
        <w:t>Анализируемый период характеризуется фокусом на внутренних социально-экономических, инфраструктурных и медицинских вопросах Казахстана. Ключевые процессы сосредоточены вокруг охлаждения рынка недвижимости и его перехода к новому циклу, где условия начинает диктовать покупатель. В то же время в Алматы обостряются хронические инфраструктурные и экологические проблемы, такие как затянувшаяся реализация проекта LRT и загрязнение рекреационных зон. В сфере здравоохранения отмечается развитие высокотехнологичной экстренной медицины в столице, сопряженное с высокой стоимостью санитарной авиации.</w:t>
      </w:r>
    </w:p>
    <w:p>
      <w:r>
        <w:t>---</w:t>
      </w:r>
    </w:p>
    <w:p>
      <w:r>
        <w:t>#### 2. Ключевые темы и события</w:t>
      </w:r>
    </w:p>
    <w:p>
      <w:r>
        <w:t>* **Экономика и рынок недвижимости:**</w:t>
      </w:r>
    </w:p>
    <w:p>
      <w:r>
        <w:t>Зафиксировано охлаждение рынка жилья в первом полугодии 2026 года. Количество сделок купли-продажи снизилось на 4,2% по сравнению с аналогичным периодом прошлого года (зарегистрировано 188 286 сделок). Наиболее заметный спад наблюдается в Алматы, тогда как Астана демонстрирует большую устойчивость. Рыночный цикл меняется: цены опередили платежеспособность населения, увеличиваются сроки продажи объектов, а фокус покупателей смещается на качество жилья и репутацию застройщиков.</w:t>
      </w:r>
    </w:p>
    <w:p>
      <w:r>
        <w:t>* **Городская инфраструктура и экология Алматы:**</w:t>
      </w:r>
    </w:p>
    <w:p>
      <w:r>
        <w:t>В центре внимания находятся многолетние проблемы крупнейшего мегаполиса страны. Это касается неэффективного расходования бюджетных средств на транспортные долгострои (проект LRT, на который за более чем 20 лет было направлено 61 миллиард тенге) и неудовлетворительного состояния экологических объектов (загрязнение водохранилища Сайран мусором и кишечной палочкой, повлекшее запрет на купание).</w:t>
      </w:r>
    </w:p>
    <w:p>
      <w:r>
        <w:t>* **Развитие экстренной медицины:**</w:t>
      </w:r>
    </w:p>
    <w:p>
      <w:r>
        <w:t>Освещается работа Национального координационного центра экстренной медицины (НКЦЭМ) в Астане, функционирующего в новом формате с марта 2025 года. Больница на 250 коек совмещает функции координации санавиации и оказания многопрофильной высокотехнологичной помощи.</w:t>
      </w:r>
    </w:p>
    <w:p>
      <w:r>
        <w:t>---</w:t>
      </w:r>
    </w:p>
    <w:p>
      <w:r>
        <w:t>#### 3. Внутренняя политика Казахстана — главные события</w:t>
      </w:r>
    </w:p>
    <w:p>
      <w:r>
        <w:t>* **Государственный аудит и эффективность расходования средств:** Поднимается вопрос об эффективности реализации долгосрочных инфраструктурных проектов. На примере Алматы демонстрируется проблема транспортного планирования и освоения 61 миллиарда тенге в рамках проекта LRT.</w:t>
      </w:r>
    </w:p>
    <w:p>
      <w:r>
        <w:t>* **Социальная политика и здравоохранение:** Демонстрируются результаты модернизации экстренной медицины. Запуск новой клиники НКЦЭМ в Астане позволил госпитализировать более 8 тысяч тяжелых пациентов из регионов и принять свыше 20 тысяч амбулаторных больных. Основной акцент делается на доступность экстренной помощи при ЧС (например, лечение пострадавших при взрыве газа в Актюбинской области).</w:t>
      </w:r>
    </w:p>
    <w:p>
      <w:r>
        <w:t>* **Экологическая безопасность на местах:** Проблема загрязнения озера Сайран в Алматы подчеркивает вопросы контроля за коммунальной гигиеной и обеспечением безопасных условий для летнего отдыха населения со стороны местных исполнительных органов (акимата).</w:t>
      </w:r>
    </w:p>
    <w:p>
      <w:r>
        <w:t>---</w:t>
      </w:r>
    </w:p>
    <w:p>
      <w:r>
        <w:t>#### 4. Внешняя политика / международные новости, связанные с Казахстаном</w:t>
      </w:r>
    </w:p>
    <w:p>
      <w:r>
        <w:t>Внешнеполитическая повестка в материалах периода представлена исключительно в контексте оказания трансграничной медицинской помощи гражданам Казахстана. Упоминается деятельность казахстанской санитарной авиации по эвакуации тяжелобольных соотечественников из зарубежных стран (в частности, из Таиланда и Вьетнама). Стоимость одной такой международной операции по эвакуации оценивается профильным ведомством примерно в 80 миллионов тенге.</w:t>
      </w:r>
    </w:p>
    <w:p>
      <w:r>
        <w:t>---</w:t>
      </w:r>
    </w:p>
    <w:p>
      <w:r>
        <w:t>#### 5. Тенденции и на что стоит обратить внимание дальше</w:t>
      </w:r>
    </w:p>
    <w:p>
      <w:r>
        <w:t>* **Поведение рынка недвижимости осенью 2026 года:** Стоит отслеживать, продолжится ли стагнация цен и приведет ли увеличение сроков экспозиции квартир к снижению стоимости квадратного метра со стороны застройщиков и частных продавцов.</w:t>
      </w:r>
    </w:p>
    <w:p>
      <w:r>
        <w:t>* **Реакция властей Алматы на инфраструктурные вызовы:** На фоне публикаций о затянувшемся строительстве LRT и критическом состоянии водоема Сайран возможны кадровые решения или объявление новых планов по реконструкции и завершению ключевых городских проектов.</w:t>
      </w:r>
    </w:p>
    <w:p>
      <w:r>
        <w:t>* **Финансирование санитарной авиации:** Высокая стоимость работы медицинской авиации (около 2 миллионов тенге за час полета вертолета внутри страны) требует внимания к распределению бюджетных средств Министерства здравоохранения РК на экстренную медицину в условиях дефицита региональных бюджетов.</w:t>
      </w:r>
    </w:p>
    <w:p>
      <w:r>
        <w:t>---</w:t>
      </w:r>
    </w:p>
    <w:p>
      <w:r>
        <w:t>#### Использованные источники</w:t>
      </w:r>
    </w:p>
    <w:p>
      <w:r>
        <w:t>1. "Рынок недвижимости Казахстана остыл, но это не кризис. Анализ за полгода 2026" — [https://tengrinews.kz/tengri-home/article/rynok-nedvizimosti-kazaxstana-ostyl-eto-ne-krizis-analiz-4247/](https://tengrinews.kz/tengri-home/article/rynok-nedvizimosti-kazaxstana-ostyl-eto-ne-krizis-analiz-4247/)</w:t>
      </w:r>
    </w:p>
    <w:p>
      <w:r>
        <w:t>2. "2 миллиона за час полета и risk смерти на борту - как санавиация спасает казахстанцев" — [https://tengrinews.kz/tengri-health/article/2-milliona-cas-poleta-risk-smerti-bortu-sanaviaciia-spasaet-4249/](https://tengrinews.kz/tengri-health/article/2-milliona-cas-poleta-risk-smerti-bortu-sanaviaciia-spasaet-4249/)</w:t>
      </w:r>
    </w:p>
    <w:p>
      <w:r>
        <w:t>3. "Транспортный коллапс за 61 миллиард. Как в Алматы больше двадцати лет пытались построить LRT" — [https://tengrinews.kz/article/transportnyi-kollaps-61-milliard-v-almaty-dvadcati-let-4253/](https://tengrinews.kz/article/transportnyi-kollaps-61-milliard-v-almaty-dvadcati-let-4253/)</w:t>
      </w:r>
    </w:p>
    <w:p>
      <w:r>
        <w:t>4. "Мусор, кишечная палочка и запрет на купание. Что происходит с Сайраном в самые жаркие дни лета" — [https://tengrinews.kz/article/musor-kisecnaia-palocka-zapret-kupanie-proisxodit-sairanom-4260/](https://tengrinews.kz/article/musor-kisecnaia-palocka-zapret-kupanie-proisxodit-sairanom-4260/)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