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Анализ политических новостей Tengrinews.kz</w:t>
      </w:r>
    </w:p>
    <w:p>
      <w:r>
        <w:rPr>
          <w:i/>
          <w:color w:val="555555"/>
          <w:sz w:val="22"/>
        </w:rPr>
        <w:t>Период: 07.07.2026 — 14.07.2026</w:t>
      </w:r>
    </w:p>
    <w:p/>
    <w:p>
      <w:r>
        <w:t>Вот структурированный аналитический отчёт, подготовленный на основе предоставленных материалов казахстанского новостного портала Tengrinews.kz за июль 2026 года.</w:t>
      </w:r>
    </w:p>
    <w:p>
      <w:r>
        <w:t>---</w:t>
      </w:r>
    </w:p>
    <w:p>
      <w:pPr>
        <w:pStyle w:val="Heading2"/>
      </w:pPr>
      <w:r>
        <w:t>1. Краткое резюме периода</w:t>
      </w:r>
    </w:p>
    <w:p>
      <w:r>
        <w:t>Рассматриваемый период характеризуется фокусом на вопросах конституционного права, социально-экономического развития регионов и демографических изменений в Казахстане. В экспертном поле обсуждаются правовые рамки президентского мандата и стабильность политической системы. В социально-экономической сфере ключевыми темами стали высокая концентрация собственности на рынке жилья, модернизация городской инфраструктуры Алматы и доступность государственной системы здравоохранения. Также фиксируются изменения в семейно-демографическом поведении граждан, в частности рост числа поздних браков.</w:t>
      </w:r>
    </w:p>
    <w:p>
      <w:pPr>
        <w:pStyle w:val="Heading2"/>
      </w:pPr>
      <w:r>
        <w:t>2. Ключевые темы и события</w:t>
      </w:r>
    </w:p>
    <w:p>
      <w:r>
        <w:t>*   **Конституционно-политические дискуссии:** Обсуждение экспертным сообществом права действующего Президента Касым-Жомарта Токаева баллотироваться на выборах. Данный механизм рассматривается аналитиками как «политический предохранитель» стабильности государственной системы.</w:t>
      </w:r>
    </w:p>
    <w:p>
      <w:r>
        <w:t>*   **Рынок недвижимости и урбанистика:** Презентация и обсуждение Генерального плана Алматы. Параллельно опубликован анализ структуры собственности на жилье, выявивший высокий уровень концентрации активов (более 5,5 миллиона граждан владеют недвижимостью, однако фиксируются случаи концентрации сотен объектов у единичных собственников, что превращает жилье из социального блага в инвестиционный инструмент).</w:t>
      </w:r>
    </w:p>
    <w:p>
      <w:r>
        <w:t>*   **Социальная политика и здравоохранение:** Разъяснение эффективности государственных программ скрининга онкологических заболеваний в Казахстане (бесплатные обследования на рак шейки матки, молочной железы и колоректальный рак для целевых возрастных групп).</w:t>
      </w:r>
    </w:p>
    <w:p>
      <w:r>
        <w:t>*   **Общественная безопасность и демография:** Анализ повседневной работы правоохранительных органов (участковых инспекторов Алматы) и исследование причин роста числа браков среди граждан старше 40 лет.</w:t>
      </w:r>
    </w:p>
    <w:p>
      <w:pPr>
        <w:pStyle w:val="Heading2"/>
      </w:pPr>
      <w:r>
        <w:t>3. Внутренняя политика Казахстана — главные события</w:t>
      </w:r>
    </w:p>
    <w:p>
      <w:r>
        <w:t>*   **Дискуссия о президентском мандате:** В центре внимания внутренней политики находится обсуждение экспертами правовых аспектов участия Касым-Жомарта Токаева в будущих выборах. Данный дискурс важен для понимания транзита власти и устойчивости электоральной системы Казахстана.</w:t>
      </w:r>
    </w:p>
    <w:p>
      <w:r>
        <w:t>*   **Градостроительная политика:** Важным административным событием стало обсуждение Генерального плана Алматы — крупнейшего мегаполиса страны, что напрямую влияет на качество жизни населения, инфраструктуру и сейсмическую безопасность.</w:t>
      </w:r>
    </w:p>
    <w:p>
      <w:r>
        <w:t>*   **Реформы в сфере здравоохранения:** Государство продолжает развивать систему бесплатного онкологического скрининга для раннего выявления заболеваний. Действуют программы бесплатной маммографии (для женщин 40–70 лет раз в два года), ПАП-тестов (для женщин 30–70 лет раз в четыре года) и FIT-тестов на колоректальный рак (для граждан 50–70 лет раз в два года).</w:t>
      </w:r>
    </w:p>
    <w:p>
      <w:pPr>
        <w:pStyle w:val="Heading2"/>
      </w:pPr>
      <w:r>
        <w:t>4. Внешняя политика / международные новости, связанные с Казахстаном</w:t>
      </w:r>
    </w:p>
    <w:p>
      <w:r>
        <w:t>В представленных материалах за данный период отсутствуют публикации, напрямую затрагивающие внешнеполитическую деятельность Республики Казахстан или ее участие в международных организациях. Информационная повестка полностью сосредоточена на внутренних социально-экономических, правовых и региональных процессах.</w:t>
      </w:r>
    </w:p>
    <w:p>
      <w:pPr>
        <w:pStyle w:val="Heading2"/>
      </w:pPr>
      <w:r>
        <w:t>5. Тенденции и на что стоит обратить внимание дальше</w:t>
      </w:r>
    </w:p>
    <w:p>
      <w:r>
        <w:t>*   **Электоральное законодательство:** Стоит ожидать дальнейших разъяснений от юристов и официальных органов касательно конституционных норм, определяющих периодичность и условия участия кандидатов в президентских выборах.</w:t>
      </w:r>
    </w:p>
    <w:p>
      <w:r>
        <w:t>*   **Доступность жилья и социальное неравенство:** Рост жилищного фонда Казахстана на 20% за период 2020–2025 годов сопровождается высокой концентрацией собственности. Превращение недвижимости в защитный инвестиционный актив на фоне инфляции может стимулировать рост цен и привести к формированию устойчивого «поколения арендаторов». Необходимо следить за тем, будут ли внедряться государственные механизмы регулирования или прогрессивного налогообложения для владельцев множественных объектов жилья.</w:t>
      </w:r>
    </w:p>
    <w:p>
      <w:r>
        <w:t>*   **Демографические сдвиги:** Увеличение доли поздних браков (после 40 лет) указывает на изменение модели планирования семьи в Казахстане, что в долгосрочной перспективе может повлиять на показатели рождаемости и потребует корректировки социальной поддержки молодых и зрелых семей.</w:t>
      </w:r>
    </w:p>
    <w:p>
      <w:r>
        <w:t>---</w:t>
      </w:r>
    </w:p>
    <w:p>
      <w:pPr>
        <w:pStyle w:val="Heading2"/>
      </w:pPr>
      <w:r>
        <w:t>Использованные источники</w:t>
      </w:r>
    </w:p>
    <w:p>
      <w:r>
        <w:t>1. «Политический предохранитель» – эксперты о праве Токаева баллотироваться на выборах (07.07.2026)</w:t>
      </w:r>
    </w:p>
    <w:p>
      <w:r>
        <w:t>[https://tengrinews.kz/kazakhstan_news/politicheskiy-predohranitel-ekspertyi-prave-tokaeva-603383/](https://tengrinews.kz/kazakhstan_news/politicheskiy-predohranitel-ekspertyi-prave-tokaeva-603383/)</w:t>
      </w:r>
    </w:p>
    <w:p>
      <w:pPr>
        <w:pStyle w:val="Heading2"/>
      </w:pPr>
      <w:r>
        <w:t>2. Генеральный план Алматы: что важно знать жителям (14.07.2026)</w:t>
      </w:r>
    </w:p>
    <w:p>
      <w:r>
        <w:t>[https://tengrinews.kz/article/generalnyi-plan-almaty-cto-vazno-znat-ziteliam-4242/](https://tengrinews.kz/article/generalnyi-plan-almaty-cto-vazno-znat-ziteliam-4242/)</w:t>
      </w:r>
    </w:p>
    <w:p>
      <w:r>
        <w:t>3. Почему нельзя провериться на все виды рака сразу - онколог развеяла популярный миф (14.07.2026)</w:t>
      </w:r>
    </w:p>
    <w:p>
      <w:r>
        <w:t>[https://tengrinews.kz/tengri-health/article/pocemu-proveritsia-vse-vidy-raka-srazu-onkolog-razveiala-4236/](https://tengrinews.kz/tengri-health/article/pocemu-proveritsia-vse-vidy-raka-srazu-onkolog-razveiala-4236/)</w:t>
      </w:r>
    </w:p>
    <w:p>
      <w:r>
        <w:t>4. «От выгула собак до нападения с ножом». Как выглядит работа алматинского участкового (14.07.2026)</w:t>
      </w:r>
    </w:p>
    <w:p>
      <w:r>
        <w:t>[https://tengrinews.kz/article/ot-vygula-sobak-napadeniia-nozom-vygliadit-rabota-4239/](https://tengrinews.kz/article/ot-vygula-sobak-napadeniia-nozom-vygliadit-rabota-4239/)</w:t>
      </w:r>
    </w:p>
    <w:p>
      <w:r>
        <w:t>5. В ЗАГС после 40. Почему в Казахстане растет число поздних браков (14.07.2026)</w:t>
      </w:r>
    </w:p>
    <w:p>
      <w:r>
        <w:t>[https://tengrinews.kz/article/zags-40-pocemu-kazaxstane-rastet-cislo-pozdnix-brakov-4232/](https://tengrinews.kz/article/zags-40-pocemu-kazaxstane-rastet-cislo-pozdnix-brakov-4232/)</w:t>
      </w:r>
    </w:p>
    <w:p>
      <w:r>
        <w:t>6. «Недвижимость постепенно превращается в актив». Сколько казахстанцев имеет жилье (13.07.2026)</w:t>
      </w:r>
    </w:p>
    <w:p>
      <w:r>
        <w:t>[https://tengrinews.kz/tengri-home/article/nedvizimost-postepenno-prevrashhaetsia-aktiv-skolko-4224/](https://tengrinews.kz/tengri-home/article/nedvizimost-postepenno-prevrashhaetsia-aktiv-skolko-4224/)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