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41.png" ContentType="image/png"/>
  <Override PartName="/word/media/rId45.png" ContentType="image/png"/>
  <Override PartName="/word/media/rId52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  <w:r>
        <w:t xml:space="preserve"> </w:t>
      </w:r>
      <w:r>
        <w:t xml:space="preserve">Шифры</w:t>
      </w:r>
      <w:r>
        <w:t xml:space="preserve"> </w:t>
      </w:r>
      <w:r>
        <w:t xml:space="preserve">перестановки.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шифры перестановки, а именно:</w:t>
      </w:r>
    </w:p>
    <w:p>
      <w:pPr>
        <w:pStyle w:val="BodyText"/>
      </w:pPr>
      <m:oMath>
        <m:r>
          <m:rPr>
            <m:sty m:val="p"/>
          </m:rPr>
          <m:t>−</m:t>
        </m:r>
      </m:oMath>
      <w:r>
        <w:t xml:space="preserve"> </w:t>
      </w:r>
      <w:r>
        <w:t xml:space="preserve">Маршрутное шифрование</w:t>
      </w:r>
    </w:p>
    <w:p>
      <w:pPr>
        <w:pStyle w:val="BodyText"/>
      </w:pPr>
      <m:oMath>
        <m:r>
          <m:rPr>
            <m:sty m:val="p"/>
          </m:rPr>
          <m:t>−</m:t>
        </m:r>
      </m:oMath>
      <w:r>
        <w:t xml:space="preserve"> </w:t>
      </w:r>
      <w:r>
        <w:t xml:space="preserve">Шифрование с помощью решеток</w:t>
      </w:r>
    </w:p>
    <w:p>
      <w:pPr>
        <w:pStyle w:val="BodyText"/>
      </w:pPr>
      <m:oMath>
        <m:r>
          <m:rPr>
            <m:sty m:val="p"/>
          </m:rPr>
          <m:t>−</m:t>
        </m:r>
      </m:oMath>
      <w:r>
        <w:t xml:space="preserve"> </w:t>
      </w:r>
      <w:r>
        <w:t xml:space="preserve">Таблица Виженера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маршрутное шифрование.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с помощью решеток.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с помощью таблицы Виженера.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маршрутное-шифрова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Маршрутное шифрование</w:t>
      </w:r>
    </w:p>
    <w:p>
      <w:pPr>
        <w:pStyle w:val="FirstParagraph"/>
      </w:pPr>
      <w:r>
        <w:t xml:space="preserve">Этот способ шифрования изобрел выдающийся французский математик и криптограф Франсуа Виет (1540-1603).</w:t>
      </w:r>
    </w:p>
    <w:p>
      <w:pPr>
        <w:pStyle w:val="BodyText"/>
      </w:pPr>
      <w:r>
        <w:t xml:space="preserve">Пусть m и n – некоторые натуральные (т.е. целые положительные) числа, каждое больше 1. Открытый текст последовательно разбивается на части (блоки) с длиной, равной произведению mn (если в последнем блоке не хватает букв, можно дописать до нужной длины произвольный их набор). Блок вписывается построчно в таблицу размерности m×n (т.е. m строк и n столбцов). Криптограмма получается выписыванием букв из таблицы в соответствии с некоторым маршрутом. Этот маршрут вместе с числами m и n составляет ключ шифра.</w:t>
      </w:r>
    </w:p>
    <w:bookmarkEnd w:id="22"/>
    <w:bookmarkStart w:id="23" w:name="шифрование-с-помощью-решеток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Шифрование с помощью решеток</w:t>
      </w:r>
    </w:p>
    <w:p>
      <w:pPr>
        <w:pStyle w:val="FirstParagraph"/>
      </w:pPr>
      <w:r>
        <w:t xml:space="preserve">Шифрование с использованием решеток (или квадратных сеток) - это метод шифрования, который предлагает различные способы организации текста внутри квадратной сетки и затем извлечения информации из этой сетки с помощью ключа или другой инструкции. Этот метод шифрования обеспечивает некоторую степень защиты данных, особенно когда криптографический ключ сложно угадать или определить без знания специфических правил.</w:t>
      </w:r>
    </w:p>
    <w:bookmarkEnd w:id="23"/>
    <w:bookmarkStart w:id="24" w:name="шифрование-с-помощью-таблицы-виженер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Шифрование с помощью таблицы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Джовани Баттиста Белласо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но является недоступным для простых методов криптоанализа.</w:t>
      </w:r>
    </w:p>
    <w:p>
      <w:pPr>
        <w:pStyle w:val="BodyText"/>
      </w:pPr>
      <w:r>
        <w:t xml:space="preserve">Хотя шифр легко понять и реализовать, на протяжении трех столетий он противостоял всем попыткам его сломать; чем и заработал имя le chiffre indéchiffrable (фр. неразгаданный шифр). Многие люди пытались реализовать схемы шифрования, которые по сути являлись шифрами Виженера.</w:t>
      </w:r>
    </w:p>
    <w:bookmarkEnd w:id="24"/>
    <w:bookmarkEnd w:id="25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0" w:name="маршрутное-шифрова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Маршрутное шифрование</w:t>
      </w:r>
    </w:p>
    <w:bookmarkStart w:id="39" w:name="задача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маршрутное шифрование.</w:t>
      </w:r>
    </w:p>
    <w:bookmarkStart w:id="38" w:name="решение"/>
    <w:p>
      <w:pPr>
        <w:pStyle w:val="Heading4"/>
      </w:pPr>
      <w:r>
        <w:rPr>
          <w:rStyle w:val="SectionNumber"/>
        </w:rPr>
        <w:t xml:space="preserve">4.1.1.1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Запросим длину блоков и разобьем текст на них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5334000" cy="1694656"/>
            <wp:effectExtent b="0" l="0" r="0" t="0"/>
            <wp:docPr descr="Figure 1: Маршрутное шифрование (1)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Маршрутное шифрование (1)</w:t>
      </w:r>
    </w:p>
    <w:p>
      <w:pPr>
        <w:pStyle w:val="BodyText"/>
      </w:pPr>
      <w:r>
        <w:t xml:space="preserve">Запросим пароль и построим столбцы в соотв. с алф. порядком букв в пароле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CaptionedFigure"/>
      </w:pPr>
      <w:bookmarkStart w:id="33" w:name="fig:002"/>
      <w:r>
        <w:drawing>
          <wp:inline>
            <wp:extent cx="5334000" cy="2362764"/>
            <wp:effectExtent b="0" l="0" r="0" t="0"/>
            <wp:docPr descr="Figure 2: Маршрутное шифрование (2)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Маршрутное шифрование (2)</w:t>
      </w:r>
    </w:p>
    <w:p>
      <w:pPr>
        <w:pStyle w:val="BodyText"/>
      </w:pPr>
      <w:r>
        <w:t xml:space="preserve">Выведем результат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pStyle w:val="CaptionedFigure"/>
      </w:pPr>
      <w:bookmarkStart w:id="37" w:name="fig:003"/>
      <w:r>
        <w:drawing>
          <wp:inline>
            <wp:extent cx="5334000" cy="1153190"/>
            <wp:effectExtent b="0" l="0" r="0" t="0"/>
            <wp:docPr descr="Figure 3: Маршрутное шифрование (3)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3: Маршрутное шифрование (3)</w:t>
      </w:r>
    </w:p>
    <w:bookmarkEnd w:id="38"/>
    <w:bookmarkEnd w:id="39"/>
    <w:bookmarkEnd w:id="40"/>
    <w:bookmarkStart w:id="51" w:name="шифрование-с-помощью-решеток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Шифрование с помощью решеток</w:t>
      </w:r>
    </w:p>
    <w:bookmarkStart w:id="50" w:name="задача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шифрование с помощью решеток.</w:t>
      </w:r>
    </w:p>
    <w:bookmarkStart w:id="49" w:name="решение-1"/>
    <w:p>
      <w:pPr>
        <w:pStyle w:val="Heading4"/>
      </w:pPr>
      <w:r>
        <w:rPr>
          <w:rStyle w:val="SectionNumber"/>
        </w:rPr>
        <w:t xml:space="preserve">4.2.1.1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Заполним исх. матрицу и выявим ячейки, числа в которых будем вырезать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CaptionedFigure"/>
      </w:pPr>
      <w:bookmarkStart w:id="44" w:name="fig:004"/>
      <w:r>
        <w:drawing>
          <wp:inline>
            <wp:extent cx="5334000" cy="3243035"/>
            <wp:effectExtent b="0" l="0" r="0" t="0"/>
            <wp:docPr descr="Figure 4: Шифрование с помощью решеток (1)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4: Шифрование с помощью решеток (1)</w:t>
      </w:r>
    </w:p>
    <w:p>
      <w:pPr>
        <w:pStyle w:val="BodyText"/>
      </w:pPr>
      <w:r>
        <w:t xml:space="preserve">Зададим шифротекст и ключ и выведем результат, поворачивая матрицу против часовой стрелки и вставляя соотв. буквы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p>
      <w:pPr>
        <w:pStyle w:val="CaptionedFigure"/>
      </w:pPr>
      <w:bookmarkStart w:id="48" w:name="fig:005"/>
      <w:r>
        <w:drawing>
          <wp:inline>
            <wp:extent cx="5334000" cy="3533321"/>
            <wp:effectExtent b="0" l="0" r="0" t="0"/>
            <wp:docPr descr="Figure 5: Шифрование с помощью решеток (2)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5: Шифрование с помощью решеток (2)</w:t>
      </w:r>
    </w:p>
    <w:bookmarkEnd w:id="49"/>
    <w:bookmarkEnd w:id="50"/>
    <w:bookmarkEnd w:id="51"/>
    <w:bookmarkStart w:id="66" w:name="шифрование-с-помощью-таблицы-виженера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Шифрование с помощью таблицы Виженера</w:t>
      </w:r>
    </w:p>
    <w:bookmarkStart w:id="65" w:name="задача-2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шифрование с помощью таблицы Виженера.</w:t>
      </w:r>
    </w:p>
    <w:bookmarkStart w:id="64" w:name="решение-2"/>
    <w:p>
      <w:pPr>
        <w:pStyle w:val="Heading4"/>
      </w:pPr>
      <w:r>
        <w:rPr>
          <w:rStyle w:val="SectionNumber"/>
        </w:rPr>
        <w:t xml:space="preserve">4.3.1.1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Создадим функцию для шифрования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p>
      <w:pPr>
        <w:pStyle w:val="CaptionedFigure"/>
      </w:pPr>
      <w:bookmarkStart w:id="55" w:name="fig:006"/>
      <w:r>
        <w:drawing>
          <wp:inline>
            <wp:extent cx="5334000" cy="3219337"/>
            <wp:effectExtent b="0" l="0" r="0" t="0"/>
            <wp:docPr descr="Figure 6: Шифрование с помощью таблицы Виженера (1)" title="" id="53" name="Picture"/>
            <a:graphic>
              <a:graphicData uri="http://schemas.openxmlformats.org/drawingml/2006/picture">
                <pic:pic>
                  <pic:nvPicPr>
                    <pic:cNvPr descr="image/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6: Шифрование с помощью таблицы Виженера (1)</w:t>
      </w:r>
    </w:p>
    <w:p>
      <w:pPr>
        <w:pStyle w:val="BodyText"/>
      </w:pPr>
      <w:r>
        <w:t xml:space="preserve">Создадим функцию для дешифрования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p>
      <w:pPr>
        <w:pStyle w:val="CaptionedFigure"/>
      </w:pPr>
      <w:bookmarkStart w:id="59" w:name="fig:007"/>
      <w:r>
        <w:drawing>
          <wp:inline>
            <wp:extent cx="5334000" cy="2975857"/>
            <wp:effectExtent b="0" l="0" r="0" t="0"/>
            <wp:docPr descr="Figure 7: Шифрование с помощью таблицы Виженера (2)" title="" id="57" name="Picture"/>
            <a:graphic>
              <a:graphicData uri="http://schemas.openxmlformats.org/drawingml/2006/picture">
                <pic:pic>
                  <pic:nvPicPr>
                    <pic:cNvPr descr="image/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7: Шифрование с помощью таблицы Виженера (2)</w:t>
      </w:r>
    </w:p>
    <w:p>
      <w:pPr>
        <w:pStyle w:val="BodyText"/>
      </w:pPr>
      <w:r>
        <w:t xml:space="preserve">Зададим шифротекст и ключ и выведем результат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p>
      <w:pPr>
        <w:pStyle w:val="CaptionedFigure"/>
      </w:pPr>
      <w:bookmarkStart w:id="63" w:name="fig:008"/>
      <w:r>
        <w:drawing>
          <wp:inline>
            <wp:extent cx="5334000" cy="1837266"/>
            <wp:effectExtent b="0" l="0" r="0" t="0"/>
            <wp:docPr descr="Figure 8: Шифрование с помощью таблицы Виженера (3)" title="" id="61" name="Picture"/>
            <a:graphic>
              <a:graphicData uri="http://schemas.openxmlformats.org/drawingml/2006/picture">
                <pic:pic>
                  <pic:nvPicPr>
                    <pic:cNvPr descr="image/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8: Шифрование с помощью таблицы Виженера (3)</w:t>
      </w:r>
    </w:p>
    <w:bookmarkEnd w:id="64"/>
    <w:bookmarkEnd w:id="65"/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рассмотрел и реализовал такие шифры перестановки, как маршрутное шифрование, шифрование с помощью решеток и таблица Виженера.</w:t>
      </w:r>
    </w:p>
    <w:bookmarkEnd w:id="68"/>
    <w:bookmarkStart w:id="71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2"/>
        </w:numPr>
      </w:pPr>
      <w:r>
        <w:t xml:space="preserve">Python documentation. [Электронный ресурс]. М. URL:</w:t>
      </w:r>
      <w:r>
        <w:t xml:space="preserve"> </w:t>
      </w:r>
      <w:hyperlink r:id="rId69">
        <w:r>
          <w:rPr>
            <w:rStyle w:val="Hyperlink"/>
          </w:rPr>
          <w:t xml:space="preserve">Python documentation</w:t>
        </w:r>
      </w:hyperlink>
      <w:r>
        <w:t xml:space="preserve"> </w:t>
      </w:r>
      <w:r>
        <w:t xml:space="preserve">(Дата обращения: 28.09.2023).</w:t>
      </w:r>
    </w:p>
    <w:p>
      <w:pPr>
        <w:numPr>
          <w:ilvl w:val="0"/>
          <w:numId w:val="1002"/>
        </w:numPr>
      </w:pPr>
      <w:r>
        <w:t xml:space="preserve">Лабораторная работа №1. Задача о погоне. - 4 с. [Электронный ресурс]. М. URL:</w:t>
      </w:r>
      <w:r>
        <w:t xml:space="preserve"> </w:t>
      </w:r>
      <w:hyperlink r:id="rId70">
        <w:r>
          <w:rPr>
            <w:rStyle w:val="Hyperlink"/>
          </w:rPr>
          <w:t xml:space="preserve">Лабораторная работа №2. Шифры перестановки.</w:t>
        </w:r>
      </w:hyperlink>
      <w:r>
        <w:t xml:space="preserve"> </w:t>
      </w:r>
      <w:r>
        <w:t xml:space="preserve">(Дата обращения: 28.09.2023).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hyperlink" Id="rId69" Target="https://docs.python.org/3/index.html" TargetMode="External" /><Relationship Type="http://schemas.openxmlformats.org/officeDocument/2006/relationships/hyperlink" Id="rId70" Target="https://esystem.rudn.ru/pluginfile.php/2089789/mod_folder/content/0/lab0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docs.python.org/3/index.html" TargetMode="External" /><Relationship Type="http://schemas.openxmlformats.org/officeDocument/2006/relationships/hyperlink" Id="rId70" Target="https://esystem.rudn.ru/pluginfile.php/2089789/mod_folder/content/0/lab0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№2. Шифры перестановки.</dc:title>
  <dc:creator>Александр Сергеевич Баклашов</dc:creator>
  <dc:language>ru-RU</dc:language>
  <cp:keywords/>
  <dcterms:created xsi:type="dcterms:W3CDTF">2023-09-28T09:58:26Z</dcterms:created>
  <dcterms:modified xsi:type="dcterms:W3CDTF">2023-09-28T09:58:26Z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1.25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Математические основы защиты информации и информационной безопасности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