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реализовать алгоритм, реализующий p-метод Полларда и реализовать метод квадратов.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следующие алгоритмы:</w:t>
      </w:r>
    </w:p>
    <w:p>
      <w:pPr>
        <w:numPr>
          <w:ilvl w:val="0"/>
          <w:numId w:val="1001"/>
        </w:numPr>
      </w:pPr>
      <w:r>
        <w:t xml:space="preserve">p-метод Полларда;</w:t>
      </w:r>
    </w:p>
    <w:p>
      <w:pPr>
        <w:numPr>
          <w:ilvl w:val="0"/>
          <w:numId w:val="1001"/>
        </w:numPr>
      </w:pPr>
      <w:r>
        <w:t xml:space="preserve">Метод квадратов.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p-Метод Полларда:</w:t>
      </w:r>
    </w:p>
    <w:p>
      <w:pPr>
        <w:pStyle w:val="BodyText"/>
      </w:pPr>
      <w:r>
        <w:t xml:space="preserve">p-Метод Полларда — это один из методов факторизации составных чисел, который был разработан Джоном Поллардом. Метод основан на свойствах мультипликативной группы вычетов по модулю простого числа p.</w:t>
      </w:r>
    </w:p>
    <w:p>
      <w:pPr>
        <w:pStyle w:val="BodyText"/>
      </w:pPr>
      <w:r>
        <w:t xml:space="preserve">Метод Полларда работает основываясь на том, что при достаточном количестве итераций два значения в последовательности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будут находиться в одном цикле и могут быть использованы для вычисления делителя.</w:t>
      </w:r>
    </w:p>
    <w:p>
      <w:pPr>
        <w:pStyle w:val="BodyText"/>
      </w:pPr>
      <w:r>
        <w:t xml:space="preserve">Применение параметра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позволяет разнообразить последовательность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улучшить эффективность метода в некоторых случаях.</w:t>
      </w:r>
    </w:p>
    <w:p>
      <w:pPr>
        <w:pStyle w:val="BodyText"/>
      </w:pPr>
      <w:r>
        <w:t xml:space="preserve">Метод Полларда является одним из алгоритмов факторизации, используемых для разложения больших составных чисел на их простые множители.</w:t>
      </w:r>
    </w:p>
    <w:p>
      <w:pPr>
        <w:pStyle w:val="BodyText"/>
      </w:pPr>
      <w:r>
        <w:rPr>
          <w:bCs/>
          <w:b/>
        </w:rPr>
        <w:t xml:space="preserve">Метод квадратов:</w:t>
      </w:r>
    </w:p>
    <w:p>
      <w:pPr>
        <w:pStyle w:val="BodyText"/>
      </w:pPr>
      <w:r>
        <w:t xml:space="preserve">Метод квадратов (Quadratic Sieve) — это алгоритм факторизации целых чисел, разработанный Карлом Померанцем и Джоном Поллелем. Этот метод основан на поиске целых чисел, которые представляют собой разность двух квадратов. Метод квадратов является одним из эффективных методов для факторизации больших составных чисел и часто применяется в криптографии. Вместе с методом факторизации ро (алгоритмом Полларда), он используется для атаки на криптографические системы, основанные на сложности факторизации больших чисел.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p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p-Метод Полларда</w:t>
      </w:r>
    </w:p>
    <w:bookmarkStart w:id="27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p-Метод Полларда</w:t>
      </w:r>
    </w:p>
    <w:bookmarkStart w:id="26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p-Метод Полларда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4109915"/>
            <wp:effectExtent b="0" l="0" r="0" t="0"/>
            <wp:docPr descr="p-Метод Поллард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0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p-Метод Полларда</w:t>
      </w:r>
    </w:p>
    <w:bookmarkEnd w:id="26"/>
    <w:bookmarkEnd w:id="27"/>
    <w:bookmarkEnd w:id="28"/>
    <w:bookmarkStart w:id="34" w:name="метод-квадрат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Метод квадратов</w:t>
      </w:r>
    </w:p>
    <w:bookmarkStart w:id="33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метод квадратов</w:t>
      </w:r>
    </w:p>
    <w:bookmarkStart w:id="32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метод квадратов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2955277"/>
            <wp:effectExtent b="0" l="0" r="0" t="0"/>
            <wp:docPr descr="Метод квадратов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Метод квадратов</w:t>
      </w:r>
    </w:p>
    <w:bookmarkEnd w:id="32"/>
    <w:bookmarkEnd w:id="33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следующие алгоритмы:</w:t>
      </w:r>
    </w:p>
    <w:p>
      <w:pPr>
        <w:numPr>
          <w:ilvl w:val="0"/>
          <w:numId w:val="1002"/>
        </w:numPr>
      </w:pPr>
      <w:r>
        <w:t xml:space="preserve">p-метод Полларда;</w:t>
      </w:r>
    </w:p>
    <w:p>
      <w:pPr>
        <w:numPr>
          <w:ilvl w:val="0"/>
          <w:numId w:val="1002"/>
        </w:numPr>
      </w:pPr>
      <w:r>
        <w:t xml:space="preserve">Метод квадратов.</w:t>
      </w:r>
    </w:p>
    <w:bookmarkEnd w:id="36"/>
    <w:bookmarkStart w:id="3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Python documentation. [Электронный ресурс]. М. URL:</w:t>
      </w:r>
      <w:r>
        <w:t xml:space="preserve"> </w:t>
      </w:r>
      <w:hyperlink r:id="rId37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3"/>
        </w:numPr>
      </w:pPr>
      <w:r>
        <w:t xml:space="preserve">Лабораторная работа №6. Разложение чисел на множители. - 3 с. [Электронный ресурс]. М. URL:</w:t>
      </w:r>
      <w:r>
        <w:t xml:space="preserve"> </w:t>
      </w:r>
      <w:hyperlink r:id="rId38">
        <w:r>
          <w:rPr>
            <w:rStyle w:val="Hyperlink"/>
          </w:rPr>
          <w:t xml:space="preserve">Лабораторная работа №6. Разложение чисел на множители.</w:t>
        </w:r>
      </w:hyperlink>
      <w:r>
        <w:t xml:space="preserve"> </w:t>
      </w:r>
      <w:r>
        <w:t xml:space="preserve">(Дата обращения: 22.11.2023).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37" Target="https://docs.python.org/3/index.html" TargetMode="External" /><Relationship Type="http://schemas.openxmlformats.org/officeDocument/2006/relationships/hyperlink" Id="rId38" Target="https://esystem.rudn.ru/pluginfile.php/2089818/mod_folder/content/0/lab0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cs.python.org/3/index.html" TargetMode="External" /><Relationship Type="http://schemas.openxmlformats.org/officeDocument/2006/relationships/hyperlink" Id="rId38" Target="https://esystem.rudn.ru/pluginfile.php/2089818/mod_folder/content/0/lab0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Разложение чисел на множители.</dc:title>
  <dc:creator>Александр Сергеевич Баклашов</dc:creator>
  <dc:language>ru-RU</dc:language>
  <cp:keywords/>
  <dcterms:created xsi:type="dcterms:W3CDTF">2023-11-21T21:11:01Z</dcterms:created>
  <dcterms:modified xsi:type="dcterms:W3CDTF">2023-11-21T21:11:01Z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True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True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Предмет: Математические основы защиты информации и информационной безопасности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