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193E4" w14:textId="77777777" w:rsidR="00D52EBB" w:rsidRPr="00B2576C" w:rsidRDefault="00F772E1" w:rsidP="00B2576C">
      <w:pPr>
        <w:spacing w:line="276" w:lineRule="auto"/>
        <w:rPr>
          <w:lang w:val="ru-RU"/>
        </w:rPr>
      </w:pPr>
      <w:r w:rsidRPr="00B2576C">
        <w:rPr>
          <w:lang w:val="ru-RU"/>
        </w:rPr>
        <w:t>УДК 004.93'1 + 006.034</w:t>
      </w:r>
    </w:p>
    <w:p w14:paraId="7DE35599" w14:textId="77777777" w:rsidR="00D52EBB" w:rsidRPr="00B2576C" w:rsidRDefault="00D52EBB" w:rsidP="00B2576C">
      <w:pPr>
        <w:spacing w:line="276" w:lineRule="auto"/>
        <w:rPr>
          <w:lang w:val="ru-RU"/>
        </w:rPr>
      </w:pPr>
    </w:p>
    <w:p w14:paraId="0B11272A" w14:textId="77777777" w:rsidR="00B2576C" w:rsidRPr="00586E68" w:rsidRDefault="00B2576C" w:rsidP="00B2576C">
      <w:pPr>
        <w:spacing w:line="276" w:lineRule="auto"/>
        <w:jc w:val="right"/>
        <w:rPr>
          <w:b/>
          <w:bCs/>
          <w:lang w:val="ru-RU"/>
        </w:rPr>
      </w:pPr>
      <w:proofErr w:type="spellStart"/>
      <w:r w:rsidRPr="00586E68">
        <w:rPr>
          <w:b/>
          <w:bCs/>
          <w:lang w:val="ru-RU"/>
        </w:rPr>
        <w:t>Сапармурадов</w:t>
      </w:r>
      <w:proofErr w:type="spellEnd"/>
      <w:r w:rsidRPr="00586E68">
        <w:rPr>
          <w:b/>
          <w:bCs/>
          <w:lang w:val="ru-RU"/>
        </w:rPr>
        <w:t xml:space="preserve"> Сапармурат,</w:t>
      </w:r>
    </w:p>
    <w:p w14:paraId="2C1833A0" w14:textId="77777777" w:rsidR="00B2576C" w:rsidRPr="003E4873" w:rsidRDefault="00B2576C" w:rsidP="00B2576C">
      <w:pPr>
        <w:spacing w:line="276" w:lineRule="auto"/>
        <w:jc w:val="right"/>
        <w:rPr>
          <w:i/>
          <w:iCs/>
          <w:lang w:val="ru-RU"/>
        </w:rPr>
      </w:pPr>
      <w:r w:rsidRPr="003E4873">
        <w:rPr>
          <w:i/>
          <w:iCs/>
          <w:lang w:val="ru-RU"/>
        </w:rPr>
        <w:t xml:space="preserve">студент </w:t>
      </w:r>
      <w:r w:rsidRPr="00CB0557">
        <w:rPr>
          <w:i/>
          <w:iCs/>
          <w:lang w:val="ru-RU"/>
        </w:rPr>
        <w:t>2</w:t>
      </w:r>
      <w:r w:rsidRPr="003E4873">
        <w:rPr>
          <w:i/>
          <w:iCs/>
          <w:lang w:val="ru-RU"/>
        </w:rPr>
        <w:t xml:space="preserve"> курса направления</w:t>
      </w:r>
    </w:p>
    <w:p w14:paraId="378151E6" w14:textId="77777777" w:rsidR="00B2576C" w:rsidRPr="003E4873" w:rsidRDefault="00B2576C" w:rsidP="00B2576C">
      <w:pPr>
        <w:spacing w:line="276" w:lineRule="auto"/>
        <w:jc w:val="right"/>
        <w:rPr>
          <w:i/>
          <w:iCs/>
          <w:lang w:val="ru-RU"/>
        </w:rPr>
      </w:pPr>
      <w:r w:rsidRPr="003E4873">
        <w:rPr>
          <w:i/>
          <w:iCs/>
          <w:lang w:val="ru-RU"/>
        </w:rPr>
        <w:t>«Фундаментальная информатика и информационные технологии»</w:t>
      </w:r>
    </w:p>
    <w:p w14:paraId="772FB70C" w14:textId="77777777" w:rsidR="00B2576C" w:rsidRPr="003E4873" w:rsidRDefault="00B2576C" w:rsidP="00B2576C">
      <w:pPr>
        <w:spacing w:line="276" w:lineRule="auto"/>
        <w:jc w:val="right"/>
        <w:rPr>
          <w:i/>
          <w:iCs/>
          <w:lang w:val="ru-RU"/>
        </w:rPr>
      </w:pPr>
      <w:r w:rsidRPr="003E4873">
        <w:rPr>
          <w:i/>
          <w:iCs/>
          <w:lang w:val="ru-RU"/>
        </w:rPr>
        <w:t>ИКБ РТУ МИРЭА</w:t>
      </w:r>
    </w:p>
    <w:p w14:paraId="7C8E4709" w14:textId="77777777" w:rsidR="00B2576C" w:rsidRPr="00CB0557" w:rsidRDefault="00B2576C" w:rsidP="00B2576C">
      <w:pPr>
        <w:spacing w:line="276" w:lineRule="auto"/>
        <w:jc w:val="right"/>
        <w:rPr>
          <w:i/>
          <w:iCs/>
          <w:lang w:val="ru-RU"/>
        </w:rPr>
      </w:pPr>
      <w:hyperlink r:id="rId7" w:history="1">
        <w:r w:rsidRPr="003E4873">
          <w:rPr>
            <w:rStyle w:val="a5"/>
            <w:i/>
            <w:iCs/>
          </w:rPr>
          <w:t>saparmurat</w:t>
        </w:r>
        <w:r w:rsidRPr="003E4873">
          <w:rPr>
            <w:rStyle w:val="a5"/>
            <w:i/>
            <w:iCs/>
            <w:lang w:val="ru-RU"/>
          </w:rPr>
          <w:t>.</w:t>
        </w:r>
        <w:r w:rsidRPr="003E4873">
          <w:rPr>
            <w:rStyle w:val="a5"/>
            <w:i/>
            <w:iCs/>
          </w:rPr>
          <w:t>saparmuradov</w:t>
        </w:r>
        <w:r w:rsidRPr="003E4873">
          <w:rPr>
            <w:rStyle w:val="a5"/>
            <w:i/>
            <w:iCs/>
            <w:lang w:val="ru-RU"/>
          </w:rPr>
          <w:t>@</w:t>
        </w:r>
        <w:r w:rsidRPr="003E4873">
          <w:rPr>
            <w:rStyle w:val="a5"/>
            <w:i/>
            <w:iCs/>
          </w:rPr>
          <w:t>mail</w:t>
        </w:r>
        <w:r w:rsidRPr="003E4873">
          <w:rPr>
            <w:rStyle w:val="a5"/>
            <w:i/>
            <w:iCs/>
            <w:lang w:val="ru-RU"/>
          </w:rPr>
          <w:t>.</w:t>
        </w:r>
        <w:proofErr w:type="spellStart"/>
        <w:r w:rsidRPr="003E4873">
          <w:rPr>
            <w:rStyle w:val="a5"/>
            <w:i/>
            <w:iCs/>
          </w:rPr>
          <w:t>ru</w:t>
        </w:r>
        <w:proofErr w:type="spellEnd"/>
      </w:hyperlink>
    </w:p>
    <w:p w14:paraId="794811E3" w14:textId="77777777" w:rsidR="00B2576C" w:rsidRPr="00586E68" w:rsidRDefault="00B2576C" w:rsidP="00B2576C">
      <w:pPr>
        <w:spacing w:line="276" w:lineRule="auto"/>
        <w:jc w:val="right"/>
        <w:rPr>
          <w:lang w:val="ru-RU"/>
        </w:rPr>
      </w:pPr>
    </w:p>
    <w:p w14:paraId="5CE327C6" w14:textId="77777777" w:rsidR="00B2576C" w:rsidRPr="00586E68" w:rsidRDefault="00B2576C" w:rsidP="00B2576C">
      <w:pPr>
        <w:spacing w:line="276" w:lineRule="auto"/>
        <w:jc w:val="right"/>
        <w:rPr>
          <w:b/>
          <w:bCs/>
          <w:lang w:val="ru-RU"/>
        </w:rPr>
      </w:pPr>
      <w:r w:rsidRPr="00586E68">
        <w:rPr>
          <w:b/>
          <w:bCs/>
          <w:lang w:val="ru-RU"/>
        </w:rPr>
        <w:t>Научный руководитель: Шмелева Анна Геннадьевна,</w:t>
      </w:r>
    </w:p>
    <w:p w14:paraId="1179CFF1" w14:textId="77777777" w:rsidR="00B2576C" w:rsidRPr="003E4873" w:rsidRDefault="00B2576C" w:rsidP="00B2576C">
      <w:pPr>
        <w:spacing w:line="276" w:lineRule="auto"/>
        <w:jc w:val="right"/>
        <w:rPr>
          <w:i/>
          <w:iCs/>
          <w:lang w:val="ru-RU"/>
        </w:rPr>
      </w:pPr>
      <w:r>
        <w:rPr>
          <w:i/>
          <w:iCs/>
          <w:lang w:val="ru-RU"/>
        </w:rPr>
        <w:t>доцент</w:t>
      </w:r>
      <w:r w:rsidRPr="003E4873">
        <w:rPr>
          <w:i/>
          <w:iCs/>
          <w:lang w:val="ru-RU"/>
        </w:rPr>
        <w:t xml:space="preserve"> кафедр</w:t>
      </w:r>
      <w:r>
        <w:rPr>
          <w:i/>
          <w:iCs/>
          <w:lang w:val="ru-RU"/>
        </w:rPr>
        <w:t>ы</w:t>
      </w:r>
      <w:r w:rsidRPr="003E4873">
        <w:rPr>
          <w:i/>
          <w:iCs/>
          <w:lang w:val="ru-RU"/>
        </w:rPr>
        <w:t xml:space="preserve"> информатики,</w:t>
      </w:r>
    </w:p>
    <w:p w14:paraId="092B1171" w14:textId="77777777" w:rsidR="00B2576C" w:rsidRPr="003E4873" w:rsidRDefault="00B2576C" w:rsidP="00B2576C">
      <w:pPr>
        <w:spacing w:line="276" w:lineRule="auto"/>
        <w:jc w:val="right"/>
        <w:rPr>
          <w:i/>
          <w:iCs/>
          <w:lang w:val="ru-RU"/>
        </w:rPr>
      </w:pPr>
      <w:r w:rsidRPr="003E4873">
        <w:rPr>
          <w:i/>
          <w:iCs/>
          <w:lang w:val="ru-RU"/>
        </w:rPr>
        <w:t>кандидат физико-математических наук</w:t>
      </w:r>
    </w:p>
    <w:p w14:paraId="5448DB11" w14:textId="77777777" w:rsidR="00B2576C" w:rsidRPr="003E4873" w:rsidRDefault="00B2576C" w:rsidP="00B2576C">
      <w:pPr>
        <w:spacing w:line="276" w:lineRule="auto"/>
        <w:jc w:val="right"/>
        <w:rPr>
          <w:i/>
          <w:iCs/>
          <w:lang w:val="ru-RU"/>
        </w:rPr>
      </w:pPr>
      <w:r w:rsidRPr="003E4873">
        <w:rPr>
          <w:i/>
          <w:iCs/>
          <w:lang w:val="ru-RU"/>
        </w:rPr>
        <w:t>ИКБ РТУ МИРЭА</w:t>
      </w:r>
    </w:p>
    <w:p w14:paraId="0A08EBCD" w14:textId="77777777" w:rsidR="00B2576C" w:rsidRPr="00CB0557" w:rsidRDefault="00B2576C" w:rsidP="00B2576C">
      <w:pPr>
        <w:spacing w:line="276" w:lineRule="auto"/>
        <w:jc w:val="right"/>
        <w:rPr>
          <w:i/>
          <w:iCs/>
          <w:lang w:val="ru-RU"/>
        </w:rPr>
      </w:pPr>
      <w:hyperlink r:id="rId8" w:history="1">
        <w:r w:rsidRPr="003E4873">
          <w:rPr>
            <w:rStyle w:val="a5"/>
            <w:i/>
            <w:iCs/>
          </w:rPr>
          <w:t>shmeleva</w:t>
        </w:r>
        <w:r w:rsidRPr="003E4873">
          <w:rPr>
            <w:rStyle w:val="a5"/>
            <w:i/>
            <w:iCs/>
            <w:lang w:val="ru-RU"/>
          </w:rPr>
          <w:t>_</w:t>
        </w:r>
        <w:r w:rsidRPr="003E4873">
          <w:rPr>
            <w:rStyle w:val="a5"/>
            <w:i/>
            <w:iCs/>
          </w:rPr>
          <w:t>a</w:t>
        </w:r>
        <w:r w:rsidRPr="003E4873">
          <w:rPr>
            <w:rStyle w:val="a5"/>
            <w:i/>
            <w:iCs/>
            <w:lang w:val="ru-RU"/>
          </w:rPr>
          <w:t>@</w:t>
        </w:r>
        <w:r w:rsidRPr="003E4873">
          <w:rPr>
            <w:rStyle w:val="a5"/>
            <w:i/>
            <w:iCs/>
          </w:rPr>
          <w:t>mirea</w:t>
        </w:r>
        <w:r w:rsidRPr="003E4873">
          <w:rPr>
            <w:rStyle w:val="a5"/>
            <w:i/>
            <w:iCs/>
            <w:lang w:val="ru-RU"/>
          </w:rPr>
          <w:t>.</w:t>
        </w:r>
        <w:proofErr w:type="spellStart"/>
        <w:r w:rsidRPr="003E4873">
          <w:rPr>
            <w:rStyle w:val="a5"/>
            <w:i/>
            <w:iCs/>
          </w:rPr>
          <w:t>ru</w:t>
        </w:r>
        <w:proofErr w:type="spellEnd"/>
      </w:hyperlink>
    </w:p>
    <w:p w14:paraId="134ADC09" w14:textId="77777777" w:rsidR="00B2576C" w:rsidRPr="00CB0557" w:rsidRDefault="00B2576C" w:rsidP="00B2576C">
      <w:pPr>
        <w:spacing w:line="276" w:lineRule="auto"/>
        <w:jc w:val="center"/>
        <w:rPr>
          <w:b/>
          <w:bCs/>
          <w:i/>
          <w:iCs/>
          <w:lang w:val="ru-RU"/>
        </w:rPr>
      </w:pPr>
    </w:p>
    <w:p w14:paraId="39E80077" w14:textId="77777777" w:rsidR="00B2576C" w:rsidRPr="00CB0557" w:rsidRDefault="00B2576C" w:rsidP="00B2576C">
      <w:pPr>
        <w:spacing w:line="276" w:lineRule="auto"/>
        <w:jc w:val="center"/>
        <w:rPr>
          <w:b/>
          <w:bCs/>
          <w:i/>
          <w:iCs/>
          <w:lang w:val="ru-RU"/>
        </w:rPr>
      </w:pPr>
    </w:p>
    <w:p w14:paraId="14669BBE" w14:textId="77777777" w:rsidR="00B2576C" w:rsidRPr="00586E68" w:rsidRDefault="00B2576C" w:rsidP="00B2576C">
      <w:pPr>
        <w:spacing w:line="276" w:lineRule="auto"/>
        <w:jc w:val="center"/>
        <w:rPr>
          <w:lang w:val="ru-RU"/>
        </w:rPr>
      </w:pPr>
      <w:r w:rsidRPr="00586E68">
        <w:rPr>
          <w:b/>
          <w:bCs/>
          <w:lang w:val="ru-RU"/>
        </w:rPr>
        <w:t>СРАВНИТЕЛЬНЫЙ АНАЛИЗ МЕТОДОВ ЛОКАЛИЗАЦИИ ОСНОВНЫХ НАДПИСЕЙ ТЕХНИЧЕСКИХ ЧЕРТЕЖЕЙ ПО ГОСТ</w:t>
      </w:r>
    </w:p>
    <w:p w14:paraId="4005A8DB" w14:textId="77777777" w:rsidR="00D52EBB" w:rsidRPr="00B2576C" w:rsidRDefault="00D52EBB" w:rsidP="00B2576C">
      <w:pPr>
        <w:spacing w:line="276" w:lineRule="auto"/>
        <w:rPr>
          <w:lang w:val="ru-RU"/>
        </w:rPr>
      </w:pPr>
    </w:p>
    <w:p w14:paraId="342BA9BC" w14:textId="6CC5C356" w:rsidR="00D52EBB" w:rsidRPr="00B2576C" w:rsidRDefault="00F772E1" w:rsidP="00B2576C">
      <w:pPr>
        <w:spacing w:line="276" w:lineRule="auto"/>
        <w:ind w:firstLine="709"/>
        <w:jc w:val="both"/>
        <w:rPr>
          <w:lang w:val="ru-RU"/>
        </w:rPr>
      </w:pPr>
      <w:r w:rsidRPr="00B2576C">
        <w:rPr>
          <w:b/>
          <w:bCs/>
          <w:lang w:val="ru-RU"/>
        </w:rPr>
        <w:t xml:space="preserve">Аннотация. </w:t>
      </w:r>
      <w:r w:rsidRPr="00B2576C">
        <w:rPr>
          <w:lang w:val="ru-RU"/>
        </w:rPr>
        <w:t xml:space="preserve">Рассматривается задача автоматической локализации основных надписей технических чертежей по ГОСТ 2.104-2006. Проведён сравнительный анализ двух подходов на 49 реальных изображениях архивных чертежей: традиционного метода на основе </w:t>
      </w:r>
      <w:r>
        <w:t>OpenCV</w:t>
      </w:r>
      <w:r w:rsidRPr="00B2576C">
        <w:rPr>
          <w:lang w:val="ru-RU"/>
        </w:rPr>
        <w:t xml:space="preserve"> и нейросетевого детектора </w:t>
      </w:r>
      <w:proofErr w:type="spellStart"/>
      <w:r>
        <w:t>YOLOv</w:t>
      </w:r>
      <w:proofErr w:type="spellEnd"/>
      <w:r w:rsidRPr="00B2576C">
        <w:rPr>
          <w:lang w:val="ru-RU"/>
        </w:rPr>
        <w:t xml:space="preserve">8, обученного на синтетических данных. Метод </w:t>
      </w:r>
      <w:r>
        <w:t>OpenCV</w:t>
      </w:r>
      <w:r w:rsidRPr="00B2576C">
        <w:rPr>
          <w:lang w:val="ru-RU"/>
        </w:rPr>
        <w:t xml:space="preserve"> обеспечил средний </w:t>
      </w:r>
      <w:proofErr w:type="spellStart"/>
      <w:r>
        <w:t>IoU</w:t>
      </w:r>
      <w:proofErr w:type="spellEnd"/>
      <w:r w:rsidRPr="00B2576C">
        <w:rPr>
          <w:lang w:val="ru-RU"/>
        </w:rPr>
        <w:t xml:space="preserve"> = 0,622 и 31 успешную локализацию из 49; </w:t>
      </w:r>
      <w:proofErr w:type="spellStart"/>
      <w:r>
        <w:t>YOLOv</w:t>
      </w:r>
      <w:proofErr w:type="spellEnd"/>
      <w:r w:rsidRPr="00B2576C">
        <w:rPr>
          <w:lang w:val="ru-RU"/>
        </w:rPr>
        <w:t xml:space="preserve">8 </w:t>
      </w:r>
      <w:r w:rsidR="00B2576C">
        <w:rPr>
          <w:lang w:val="ru-RU"/>
        </w:rPr>
        <w:t xml:space="preserve">– </w:t>
      </w:r>
      <w:proofErr w:type="spellStart"/>
      <w:r>
        <w:t>IoU</w:t>
      </w:r>
      <w:proofErr w:type="spellEnd"/>
      <w:r w:rsidRPr="00B2576C">
        <w:rPr>
          <w:lang w:val="ru-RU"/>
        </w:rPr>
        <w:t xml:space="preserve"> = 0,351 и 16 успешных случаев. Установлено, что </w:t>
      </w:r>
      <w:proofErr w:type="spellStart"/>
      <w:r w:rsidRPr="00B2576C">
        <w:rPr>
          <w:lang w:val="ru-RU"/>
        </w:rPr>
        <w:t>стандартизированность</w:t>
      </w:r>
      <w:proofErr w:type="spellEnd"/>
      <w:r w:rsidRPr="00B2576C">
        <w:rPr>
          <w:lang w:val="ru-RU"/>
        </w:rPr>
        <w:t xml:space="preserve"> форм по ГОСТ делает геометрические эвристики конкурентоспособными по сравнению с нейросетевым подходом при малых объёмах обучающих данных.</w:t>
      </w:r>
    </w:p>
    <w:p w14:paraId="0A1B526A" w14:textId="77777777" w:rsidR="00D52EBB" w:rsidRPr="00B2576C" w:rsidRDefault="00D52EBB" w:rsidP="00B2576C">
      <w:pPr>
        <w:spacing w:line="276" w:lineRule="auto"/>
        <w:rPr>
          <w:lang w:val="ru-RU"/>
        </w:rPr>
      </w:pPr>
    </w:p>
    <w:p w14:paraId="55355A10" w14:textId="4C98DC38" w:rsidR="00D52EBB" w:rsidRPr="00B2576C" w:rsidRDefault="00F772E1" w:rsidP="00B2576C">
      <w:pPr>
        <w:spacing w:line="276" w:lineRule="auto"/>
        <w:ind w:firstLine="709"/>
        <w:jc w:val="both"/>
        <w:rPr>
          <w:lang w:val="ru-RU"/>
        </w:rPr>
      </w:pPr>
      <w:r w:rsidRPr="00B2576C">
        <w:rPr>
          <w:b/>
          <w:bCs/>
          <w:lang w:val="ru-RU"/>
        </w:rPr>
        <w:t xml:space="preserve">Ключевые слова: </w:t>
      </w:r>
      <w:r w:rsidRPr="00B2576C">
        <w:rPr>
          <w:i/>
          <w:iCs/>
          <w:lang w:val="ru-RU"/>
        </w:rPr>
        <w:t>локализация основных надписей</w:t>
      </w:r>
      <w:r w:rsidR="00B2576C" w:rsidRPr="00B2576C">
        <w:rPr>
          <w:i/>
          <w:iCs/>
          <w:lang w:val="ru-RU"/>
        </w:rPr>
        <w:t>,</w:t>
      </w:r>
      <w:r w:rsidRPr="00B2576C">
        <w:rPr>
          <w:i/>
          <w:iCs/>
          <w:lang w:val="ru-RU"/>
        </w:rPr>
        <w:t xml:space="preserve"> ГОСТ</w:t>
      </w:r>
      <w:r w:rsidR="00B2576C" w:rsidRPr="00B2576C">
        <w:rPr>
          <w:i/>
          <w:iCs/>
          <w:lang w:val="ru-RU"/>
        </w:rPr>
        <w:t>,</w:t>
      </w:r>
      <w:r w:rsidRPr="00B2576C">
        <w:rPr>
          <w:i/>
          <w:iCs/>
          <w:lang w:val="ru-RU"/>
        </w:rPr>
        <w:t xml:space="preserve"> нейросетевая детекция</w:t>
      </w:r>
      <w:r w:rsidR="00B2576C" w:rsidRPr="00B2576C">
        <w:rPr>
          <w:i/>
          <w:iCs/>
          <w:lang w:val="ru-RU"/>
        </w:rPr>
        <w:t>,</w:t>
      </w:r>
      <w:r w:rsidRPr="00B2576C">
        <w:rPr>
          <w:i/>
          <w:iCs/>
          <w:lang w:val="ru-RU"/>
        </w:rPr>
        <w:t xml:space="preserve"> обработка изображений</w:t>
      </w:r>
      <w:r w:rsidR="00B2576C" w:rsidRPr="00B2576C">
        <w:rPr>
          <w:i/>
          <w:iCs/>
          <w:lang w:val="ru-RU"/>
        </w:rPr>
        <w:t>,</w:t>
      </w:r>
      <w:r w:rsidRPr="00B2576C">
        <w:rPr>
          <w:i/>
          <w:iCs/>
          <w:lang w:val="ru-RU"/>
        </w:rPr>
        <w:t xml:space="preserve"> синтетические данные.</w:t>
      </w:r>
    </w:p>
    <w:p w14:paraId="7ACD026F" w14:textId="77777777" w:rsidR="00D52EBB" w:rsidRPr="00B2576C" w:rsidRDefault="00D52EBB" w:rsidP="00B2576C">
      <w:pPr>
        <w:spacing w:line="276" w:lineRule="auto"/>
        <w:rPr>
          <w:lang w:val="ru-RU"/>
        </w:rPr>
      </w:pPr>
    </w:p>
    <w:p w14:paraId="25E3485F" w14:textId="77777777" w:rsidR="00D52EBB" w:rsidRPr="00B2576C" w:rsidRDefault="00F772E1" w:rsidP="00B2576C">
      <w:pPr>
        <w:spacing w:before="200" w:after="80" w:line="276" w:lineRule="auto"/>
        <w:jc w:val="center"/>
        <w:rPr>
          <w:lang w:val="ru-RU"/>
        </w:rPr>
      </w:pPr>
      <w:r w:rsidRPr="00B2576C">
        <w:rPr>
          <w:b/>
          <w:bCs/>
          <w:lang w:val="ru-RU"/>
        </w:rPr>
        <w:t>1. Введение</w:t>
      </w:r>
    </w:p>
    <w:p w14:paraId="1B5C3BA8" w14:textId="77777777" w:rsidR="00D52EBB" w:rsidRPr="00B2576C" w:rsidRDefault="00F772E1" w:rsidP="00B2576C">
      <w:pPr>
        <w:spacing w:line="276" w:lineRule="auto"/>
        <w:ind w:firstLine="709"/>
        <w:jc w:val="both"/>
        <w:rPr>
          <w:lang w:val="ru-RU"/>
        </w:rPr>
      </w:pPr>
      <w:r w:rsidRPr="00B2576C">
        <w:rPr>
          <w:lang w:val="ru-RU"/>
        </w:rPr>
        <w:t>Ручная обработка архивной технической документации требует значительных трудозатрат. Каждый чертёж содержит основную надпись с метаданными об изделии, авторе, номере листа и другими сведениями. Первым и ключевым этапом автоматического извлечения этих данных является локализация основной надписи на изображении чертежа.</w:t>
      </w:r>
    </w:p>
    <w:p w14:paraId="3C695906" w14:textId="77777777" w:rsidR="00D52EBB" w:rsidRDefault="00F772E1" w:rsidP="00B2576C">
      <w:pPr>
        <w:spacing w:line="276" w:lineRule="auto"/>
        <w:ind w:firstLine="709"/>
        <w:jc w:val="both"/>
      </w:pPr>
      <w:r w:rsidRPr="00B2576C">
        <w:rPr>
          <w:lang w:val="ru-RU"/>
        </w:rPr>
        <w:lastRenderedPageBreak/>
        <w:t xml:space="preserve">Основные надписи регламентируются ГОСТ 2.104-2006 [1], задающим три типовые формы с фиксированными размерами и соотношениями сторон. Данная </w:t>
      </w:r>
      <w:proofErr w:type="spellStart"/>
      <w:r w:rsidRPr="00B2576C">
        <w:rPr>
          <w:lang w:val="ru-RU"/>
        </w:rPr>
        <w:t>стандартизированность</w:t>
      </w:r>
      <w:proofErr w:type="spellEnd"/>
      <w:r w:rsidRPr="00B2576C">
        <w:rPr>
          <w:lang w:val="ru-RU"/>
        </w:rPr>
        <w:t xml:space="preserve"> позволяет применять как геометрические эвристики, так и нейросетевые методы. В настоящей работе сравниваются два подхода: традиционная обработка изображений (</w:t>
      </w:r>
      <w:r>
        <w:t>OpenCV</w:t>
      </w:r>
      <w:r w:rsidRPr="00B2576C">
        <w:rPr>
          <w:lang w:val="ru-RU"/>
        </w:rPr>
        <w:t xml:space="preserve">) и детекция нейронной сетью </w:t>
      </w:r>
      <w:r>
        <w:t xml:space="preserve">YOLOv8, </w:t>
      </w:r>
      <w:proofErr w:type="spellStart"/>
      <w:r>
        <w:t>обученной</w:t>
      </w:r>
      <w:proofErr w:type="spellEnd"/>
      <w:r>
        <w:t xml:space="preserve"> </w:t>
      </w:r>
      <w:proofErr w:type="spellStart"/>
      <w:r>
        <w:t>исключительно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синтетических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>.</w:t>
      </w:r>
    </w:p>
    <w:p w14:paraId="30890F7A" w14:textId="77777777" w:rsidR="00D52EBB" w:rsidRDefault="00D52EBB" w:rsidP="00B2576C">
      <w:pPr>
        <w:spacing w:line="276" w:lineRule="auto"/>
      </w:pPr>
    </w:p>
    <w:p w14:paraId="15237C10" w14:textId="77777777" w:rsidR="00D52EBB" w:rsidRPr="00B2576C" w:rsidRDefault="00F772E1" w:rsidP="00B2576C">
      <w:pPr>
        <w:spacing w:before="200" w:after="80" w:line="276" w:lineRule="auto"/>
        <w:jc w:val="center"/>
        <w:rPr>
          <w:lang w:val="ru-RU"/>
        </w:rPr>
      </w:pPr>
      <w:r w:rsidRPr="00B2576C">
        <w:rPr>
          <w:b/>
          <w:bCs/>
          <w:lang w:val="ru-RU"/>
        </w:rPr>
        <w:t>2. Описание методов</w:t>
      </w:r>
    </w:p>
    <w:p w14:paraId="0D5B22E5" w14:textId="7E020974" w:rsidR="00D52EBB" w:rsidRPr="00B2576C" w:rsidRDefault="00F772E1" w:rsidP="00B2576C">
      <w:pPr>
        <w:spacing w:line="276" w:lineRule="auto"/>
        <w:ind w:firstLine="709"/>
        <w:jc w:val="both"/>
        <w:rPr>
          <w:lang w:val="ru-RU"/>
        </w:rPr>
      </w:pPr>
      <w:r w:rsidRPr="00B2576C">
        <w:rPr>
          <w:lang w:val="ru-RU"/>
        </w:rPr>
        <w:t xml:space="preserve">Метод </w:t>
      </w:r>
      <w:r>
        <w:t>OpenCV</w:t>
      </w:r>
      <w:r w:rsidRPr="00B2576C">
        <w:rPr>
          <w:lang w:val="ru-RU"/>
        </w:rPr>
        <w:t xml:space="preserve"> опирается на анализ контуров и геометрические признаки без использования обучающих данных. Алгоритм: (1) коррекция наклона по проекционному профилю и автоматическое определение области интереса (ОИ) по ориентации листа </w:t>
      </w:r>
      <w:r w:rsidR="00B2576C">
        <w:rPr>
          <w:lang w:val="ru-RU"/>
        </w:rPr>
        <w:t>–</w:t>
      </w:r>
      <w:r w:rsidR="00B2576C" w:rsidRPr="00B2576C">
        <w:rPr>
          <w:lang w:val="ru-RU"/>
        </w:rPr>
        <w:t xml:space="preserve"> </w:t>
      </w:r>
      <w:r w:rsidRPr="00B2576C">
        <w:rPr>
          <w:lang w:val="ru-RU"/>
        </w:rPr>
        <w:t>нижний правый угол для горизонтального формата, нижняя полоса для вертикального; (2) поиск и сортировка контуров по площади; (3) фильтрация кандидатов по соотношениям сторон форм ГОСТ (3,36 / 1,61 / 5,40) и пороговым размерам (ширина 1 000–5 000 пикселей).</w:t>
      </w:r>
    </w:p>
    <w:p w14:paraId="7C565DB1" w14:textId="77777777" w:rsidR="00D52EBB" w:rsidRPr="00B2576C" w:rsidRDefault="00F772E1" w:rsidP="00B2576C">
      <w:pPr>
        <w:spacing w:line="276" w:lineRule="auto"/>
        <w:ind w:firstLine="709"/>
        <w:jc w:val="both"/>
        <w:rPr>
          <w:lang w:val="ru-RU"/>
        </w:rPr>
      </w:pPr>
      <w:r w:rsidRPr="00B2576C">
        <w:rPr>
          <w:lang w:val="ru-RU"/>
        </w:rPr>
        <w:t xml:space="preserve">Метод </w:t>
      </w:r>
      <w:proofErr w:type="spellStart"/>
      <w:r>
        <w:t>YOLOv</w:t>
      </w:r>
      <w:proofErr w:type="spellEnd"/>
      <w:r w:rsidRPr="00B2576C">
        <w:rPr>
          <w:lang w:val="ru-RU"/>
        </w:rPr>
        <w:t xml:space="preserve">8 реализован на базе архитектуры </w:t>
      </w:r>
      <w:proofErr w:type="spellStart"/>
      <w:r>
        <w:t>YOLOv</w:t>
      </w:r>
      <w:proofErr w:type="spellEnd"/>
      <w:r w:rsidRPr="00B2576C">
        <w:rPr>
          <w:lang w:val="ru-RU"/>
        </w:rPr>
        <w:t>8</w:t>
      </w:r>
      <w:r>
        <w:t>n</w:t>
      </w:r>
      <w:r w:rsidRPr="00B2576C">
        <w:rPr>
          <w:lang w:val="ru-RU"/>
        </w:rPr>
        <w:t xml:space="preserve"> с передаточным обучением от весов, </w:t>
      </w:r>
      <w:proofErr w:type="spellStart"/>
      <w:r w:rsidRPr="00B2576C">
        <w:rPr>
          <w:lang w:val="ru-RU"/>
        </w:rPr>
        <w:t>предобученных</w:t>
      </w:r>
      <w:proofErr w:type="spellEnd"/>
      <w:r w:rsidRPr="00B2576C">
        <w:rPr>
          <w:lang w:val="ru-RU"/>
        </w:rPr>
        <w:t xml:space="preserve"> на наборе данных </w:t>
      </w:r>
      <w:r>
        <w:t>COCO</w:t>
      </w:r>
      <w:r w:rsidRPr="00B2576C">
        <w:rPr>
          <w:lang w:val="ru-RU"/>
        </w:rPr>
        <w:t xml:space="preserve">. Обучающая выборка включала 20 синтетических изображений листов форматов А0–А4 с разрешением 200–400 т/д, содержащих основные надписи форм 3, 4 и 5 по ГОСТ, сформированных средствами библиотеки </w:t>
      </w:r>
      <w:r>
        <w:t>Pillow</w:t>
      </w:r>
      <w:r w:rsidRPr="00B2576C">
        <w:rPr>
          <w:lang w:val="ru-RU"/>
        </w:rPr>
        <w:t>. Параметры обучения: 100 эпох, размер пакета 16, без использования графического ускорителя.</w:t>
      </w:r>
    </w:p>
    <w:p w14:paraId="1855397A" w14:textId="77777777" w:rsidR="00D52EBB" w:rsidRPr="00B2576C" w:rsidRDefault="00D52EBB" w:rsidP="00B2576C">
      <w:pPr>
        <w:spacing w:line="276" w:lineRule="auto"/>
        <w:rPr>
          <w:lang w:val="ru-RU"/>
        </w:rPr>
      </w:pPr>
    </w:p>
    <w:p w14:paraId="188ABFA2" w14:textId="77777777" w:rsidR="00D52EBB" w:rsidRPr="00B2576C" w:rsidRDefault="00F772E1" w:rsidP="00B2576C">
      <w:pPr>
        <w:spacing w:before="200" w:after="80" w:line="276" w:lineRule="auto"/>
        <w:jc w:val="center"/>
        <w:rPr>
          <w:lang w:val="ru-RU"/>
        </w:rPr>
      </w:pPr>
      <w:r w:rsidRPr="00B2576C">
        <w:rPr>
          <w:b/>
          <w:bCs/>
          <w:lang w:val="ru-RU"/>
        </w:rPr>
        <w:t>3. Эксперимент</w:t>
      </w:r>
    </w:p>
    <w:p w14:paraId="1DE67A2D" w14:textId="77777777" w:rsidR="00D52EBB" w:rsidRPr="00B2576C" w:rsidRDefault="00F772E1" w:rsidP="00B2576C">
      <w:pPr>
        <w:spacing w:line="276" w:lineRule="auto"/>
        <w:ind w:firstLine="709"/>
        <w:jc w:val="both"/>
        <w:rPr>
          <w:lang w:val="ru-RU"/>
        </w:rPr>
      </w:pPr>
      <w:r w:rsidRPr="00B2576C">
        <w:rPr>
          <w:lang w:val="ru-RU"/>
        </w:rPr>
        <w:t xml:space="preserve">Тестирование проводилось на 49 реальных изображениях технических чертежей. Исходные файлы формата </w:t>
      </w:r>
      <w:r>
        <w:t>DWG</w:t>
      </w:r>
      <w:r w:rsidRPr="00B2576C">
        <w:rPr>
          <w:lang w:val="ru-RU"/>
        </w:rPr>
        <w:t xml:space="preserve">, полученные с открытого ресурса [2], конвертированы в </w:t>
      </w:r>
      <w:r>
        <w:t>PNG</w:t>
      </w:r>
      <w:r w:rsidRPr="00B2576C">
        <w:rPr>
          <w:lang w:val="ru-RU"/>
        </w:rPr>
        <w:t xml:space="preserve"> с разрешением от 200 до 600 т/д; отдельные изображения превышают 90 МП. Выборка включает чертежи различной ориентации и различного степени износа оригинала. Для каждого изображения выполнена ручная разметка ограничивающего прямоугольника основной надписи с помощью инструмента </w:t>
      </w:r>
      <w:proofErr w:type="spellStart"/>
      <w:r>
        <w:t>LabelImg</w:t>
      </w:r>
      <w:proofErr w:type="spellEnd"/>
      <w:r w:rsidRPr="00B2576C">
        <w:rPr>
          <w:lang w:val="ru-RU"/>
        </w:rPr>
        <w:t xml:space="preserve"> [4].</w:t>
      </w:r>
    </w:p>
    <w:p w14:paraId="2DE9DF66" w14:textId="40B94CC0" w:rsidR="00D52EBB" w:rsidRPr="00B2576C" w:rsidRDefault="00F772E1" w:rsidP="00B2576C">
      <w:pPr>
        <w:spacing w:line="276" w:lineRule="auto"/>
        <w:ind w:firstLine="709"/>
        <w:jc w:val="both"/>
        <w:rPr>
          <w:lang w:val="ru-RU"/>
        </w:rPr>
      </w:pPr>
      <w:r w:rsidRPr="00B2576C">
        <w:rPr>
          <w:lang w:val="ru-RU"/>
        </w:rPr>
        <w:t>В качестве метрики использовалась мера пересечения над объединением (</w:t>
      </w:r>
      <w:proofErr w:type="spellStart"/>
      <w:r>
        <w:t>IoU</w:t>
      </w:r>
      <w:proofErr w:type="spellEnd"/>
      <w:r w:rsidRPr="00B2576C">
        <w:rPr>
          <w:lang w:val="ru-RU"/>
        </w:rPr>
        <w:t xml:space="preserve"> = </w:t>
      </w:r>
      <w:proofErr w:type="gramStart"/>
      <w:r>
        <w:t>S</w:t>
      </w:r>
      <w:r w:rsidRPr="00B2576C">
        <w:rPr>
          <w:lang w:val="ru-RU"/>
        </w:rPr>
        <w:t>(</w:t>
      </w:r>
      <w:proofErr w:type="gramEnd"/>
      <w:r>
        <w:t>B</w:t>
      </w:r>
      <w:r w:rsidRPr="00B2576C">
        <w:rPr>
          <w:lang w:val="ru-RU"/>
        </w:rPr>
        <w:t xml:space="preserve">₁ ∩ </w:t>
      </w:r>
      <w:r>
        <w:t>B</w:t>
      </w:r>
      <w:r w:rsidRPr="00B2576C">
        <w:rPr>
          <w:lang w:val="ru-RU"/>
        </w:rPr>
        <w:t xml:space="preserve">₂) / </w:t>
      </w:r>
      <w:r>
        <w:t>S</w:t>
      </w:r>
      <w:r w:rsidRPr="00B2576C">
        <w:rPr>
          <w:lang w:val="ru-RU"/>
        </w:rPr>
        <w:t>(</w:t>
      </w:r>
      <w:r>
        <w:t>B</w:t>
      </w:r>
      <w:r w:rsidRPr="00B2576C">
        <w:rPr>
          <w:lang w:val="ru-RU"/>
        </w:rPr>
        <w:t xml:space="preserve">₁ ∪ </w:t>
      </w:r>
      <w:r>
        <w:t>B</w:t>
      </w:r>
      <w:r w:rsidRPr="00B2576C">
        <w:rPr>
          <w:lang w:val="ru-RU"/>
        </w:rPr>
        <w:t xml:space="preserve">₂)), где </w:t>
      </w:r>
      <w:r>
        <w:t>B</w:t>
      </w:r>
      <w:r w:rsidRPr="00B2576C">
        <w:rPr>
          <w:lang w:val="ru-RU"/>
        </w:rPr>
        <w:t xml:space="preserve">₁ </w:t>
      </w:r>
      <w:r w:rsidR="00B2576C">
        <w:rPr>
          <w:lang w:val="ru-RU"/>
        </w:rPr>
        <w:t>–</w:t>
      </w:r>
      <w:r w:rsidRPr="00B2576C">
        <w:rPr>
          <w:lang w:val="ru-RU"/>
        </w:rPr>
        <w:t xml:space="preserve"> предсказанный, </w:t>
      </w:r>
      <w:r>
        <w:t>B</w:t>
      </w:r>
      <w:r w:rsidRPr="00B2576C">
        <w:rPr>
          <w:lang w:val="ru-RU"/>
        </w:rPr>
        <w:t xml:space="preserve">₂ </w:t>
      </w:r>
      <w:r w:rsidR="00B2576C">
        <w:rPr>
          <w:lang w:val="ru-RU"/>
        </w:rPr>
        <w:t>–</w:t>
      </w:r>
      <w:r w:rsidRPr="00B2576C">
        <w:rPr>
          <w:lang w:val="ru-RU"/>
        </w:rPr>
        <w:t xml:space="preserve"> эталонный прямоугольник. Для </w:t>
      </w:r>
      <w:proofErr w:type="spellStart"/>
      <w:r>
        <w:t>YOLOv</w:t>
      </w:r>
      <w:proofErr w:type="spellEnd"/>
      <w:r w:rsidRPr="00B2576C">
        <w:rPr>
          <w:lang w:val="ru-RU"/>
        </w:rPr>
        <w:t xml:space="preserve">8 из всех обнаруженных прямоугольников выбирался наилучший по </w:t>
      </w:r>
      <w:proofErr w:type="spellStart"/>
      <w:r>
        <w:t>IoU</w:t>
      </w:r>
      <w:proofErr w:type="spellEnd"/>
      <w:r w:rsidRPr="00B2576C">
        <w:rPr>
          <w:lang w:val="ru-RU"/>
        </w:rPr>
        <w:t>.</w:t>
      </w:r>
    </w:p>
    <w:p w14:paraId="002C17BD" w14:textId="77777777" w:rsidR="00D52EBB" w:rsidRPr="00B2576C" w:rsidRDefault="00D52EBB" w:rsidP="00B2576C">
      <w:pPr>
        <w:spacing w:line="276" w:lineRule="auto"/>
        <w:rPr>
          <w:lang w:val="ru-RU"/>
        </w:rPr>
      </w:pPr>
    </w:p>
    <w:p w14:paraId="36974C4F" w14:textId="77777777" w:rsidR="00D52EBB" w:rsidRPr="00B2576C" w:rsidRDefault="00F772E1" w:rsidP="00B2576C">
      <w:pPr>
        <w:spacing w:before="200" w:after="80" w:line="276" w:lineRule="auto"/>
        <w:jc w:val="center"/>
        <w:rPr>
          <w:lang w:val="ru-RU"/>
        </w:rPr>
      </w:pPr>
      <w:r w:rsidRPr="00B2576C">
        <w:rPr>
          <w:b/>
          <w:bCs/>
          <w:lang w:val="ru-RU"/>
        </w:rPr>
        <w:t>4. Результаты</w:t>
      </w:r>
    </w:p>
    <w:p w14:paraId="65573157" w14:textId="06876B33" w:rsidR="00D52EBB" w:rsidRPr="00B2576C" w:rsidRDefault="00F772E1" w:rsidP="00B2576C">
      <w:pPr>
        <w:spacing w:after="80" w:line="276" w:lineRule="auto"/>
        <w:jc w:val="center"/>
        <w:rPr>
          <w:lang w:val="ru-RU"/>
        </w:rPr>
      </w:pPr>
      <w:r w:rsidRPr="00B2576C">
        <w:rPr>
          <w:b/>
          <w:bCs/>
          <w:lang w:val="ru-RU"/>
        </w:rPr>
        <w:t xml:space="preserve">Таблица 1 </w:t>
      </w:r>
      <w:r w:rsidR="00B2576C">
        <w:rPr>
          <w:lang w:val="ru-RU"/>
        </w:rPr>
        <w:t>–</w:t>
      </w:r>
      <w:r w:rsidRPr="00B2576C">
        <w:rPr>
          <w:b/>
          <w:bCs/>
          <w:lang w:val="ru-RU"/>
        </w:rPr>
        <w:t xml:space="preserve"> </w:t>
      </w:r>
      <w:r w:rsidRPr="00B2576C">
        <w:rPr>
          <w:b/>
          <w:bCs/>
          <w:lang w:val="ru-RU"/>
        </w:rPr>
        <w:t>Сравнение методов локализации на</w:t>
      </w:r>
      <w:r w:rsidR="00B2576C" w:rsidRPr="00B2576C">
        <w:rPr>
          <w:b/>
          <w:bCs/>
          <w:lang w:val="ru-RU"/>
        </w:rPr>
        <w:t xml:space="preserve"> </w:t>
      </w:r>
      <w:r w:rsidRPr="00B2576C">
        <w:rPr>
          <w:b/>
          <w:bCs/>
          <w:lang w:val="ru-RU"/>
        </w:rPr>
        <w:t>реальной выборке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2858"/>
        <w:gridCol w:w="2697"/>
      </w:tblGrid>
      <w:tr w:rsidR="00D52EBB" w14:paraId="55D01559" w14:textId="77777777" w:rsidTr="00B2576C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0CB922" w14:textId="77777777" w:rsidR="00D52EBB" w:rsidRPr="00B2576C" w:rsidRDefault="00F772E1" w:rsidP="00B2576C">
            <w:pPr>
              <w:jc w:val="center"/>
            </w:pPr>
            <w:proofErr w:type="spellStart"/>
            <w:r w:rsidRPr="00B2576C">
              <w:rPr>
                <w:b/>
                <w:bCs/>
              </w:rPr>
              <w:t>Показатель</w:t>
            </w:r>
            <w:proofErr w:type="spellEnd"/>
          </w:p>
        </w:tc>
        <w:tc>
          <w:tcPr>
            <w:tcW w:w="2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274815" w14:textId="77777777" w:rsidR="00D52EBB" w:rsidRPr="00B2576C" w:rsidRDefault="00F772E1" w:rsidP="00B2576C">
            <w:pPr>
              <w:jc w:val="center"/>
            </w:pPr>
            <w:r w:rsidRPr="00B2576C">
              <w:rPr>
                <w:b/>
                <w:bCs/>
              </w:rPr>
              <w:t>OpenCV (</w:t>
            </w:r>
            <w:proofErr w:type="spellStart"/>
            <w:r w:rsidRPr="00B2576C">
              <w:rPr>
                <w:b/>
                <w:bCs/>
              </w:rPr>
              <w:t>авт</w:t>
            </w:r>
            <w:proofErr w:type="spellEnd"/>
            <w:r w:rsidRPr="00B2576C">
              <w:rPr>
                <w:b/>
                <w:bCs/>
              </w:rPr>
              <w:t>. ОИ)</w:t>
            </w:r>
          </w:p>
        </w:tc>
        <w:tc>
          <w:tcPr>
            <w:tcW w:w="2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053BB4" w14:textId="77777777" w:rsidR="00D52EBB" w:rsidRPr="00B2576C" w:rsidRDefault="00F772E1" w:rsidP="00B2576C">
            <w:pPr>
              <w:jc w:val="center"/>
            </w:pPr>
            <w:r w:rsidRPr="00B2576C">
              <w:rPr>
                <w:b/>
                <w:bCs/>
              </w:rPr>
              <w:t>YOLOv8</w:t>
            </w:r>
          </w:p>
        </w:tc>
      </w:tr>
      <w:tr w:rsidR="00D52EBB" w14:paraId="64882FD6" w14:textId="77777777" w:rsidTr="00B2576C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CFD093" w14:textId="77777777" w:rsidR="00D52EBB" w:rsidRPr="00B2576C" w:rsidRDefault="00F772E1" w:rsidP="00B2576C">
            <w:pPr>
              <w:jc w:val="center"/>
            </w:pPr>
            <w:proofErr w:type="spellStart"/>
            <w:r w:rsidRPr="00B2576C">
              <w:t>Средний</w:t>
            </w:r>
            <w:proofErr w:type="spellEnd"/>
            <w:r w:rsidRPr="00B2576C">
              <w:t xml:space="preserve"> </w:t>
            </w:r>
            <w:proofErr w:type="spellStart"/>
            <w:r w:rsidRPr="00B2576C">
              <w:t>IoU</w:t>
            </w:r>
            <w:proofErr w:type="spellEnd"/>
          </w:p>
        </w:tc>
        <w:tc>
          <w:tcPr>
            <w:tcW w:w="2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8157B2" w14:textId="77777777" w:rsidR="00D52EBB" w:rsidRPr="00B2576C" w:rsidRDefault="00F772E1" w:rsidP="00B2576C">
            <w:pPr>
              <w:jc w:val="center"/>
            </w:pPr>
            <w:r w:rsidRPr="00B2576C">
              <w:t>0,622*</w:t>
            </w:r>
          </w:p>
        </w:tc>
        <w:tc>
          <w:tcPr>
            <w:tcW w:w="2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0DF54B" w14:textId="77777777" w:rsidR="00D52EBB" w:rsidRPr="00B2576C" w:rsidRDefault="00F772E1" w:rsidP="00B2576C">
            <w:pPr>
              <w:jc w:val="center"/>
            </w:pPr>
            <w:r w:rsidRPr="00B2576C">
              <w:t>0,351</w:t>
            </w:r>
          </w:p>
        </w:tc>
      </w:tr>
      <w:tr w:rsidR="00D52EBB" w14:paraId="40A771A7" w14:textId="77777777" w:rsidTr="00B2576C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A01821" w14:textId="77777777" w:rsidR="00D52EBB" w:rsidRPr="00B2576C" w:rsidRDefault="00F772E1" w:rsidP="00B2576C">
            <w:pPr>
              <w:jc w:val="center"/>
            </w:pPr>
            <w:proofErr w:type="spellStart"/>
            <w:r w:rsidRPr="00B2576C">
              <w:t>Медианный</w:t>
            </w:r>
            <w:proofErr w:type="spellEnd"/>
            <w:r w:rsidRPr="00B2576C">
              <w:t xml:space="preserve"> </w:t>
            </w:r>
            <w:proofErr w:type="spellStart"/>
            <w:r w:rsidRPr="00B2576C">
              <w:t>IoU</w:t>
            </w:r>
            <w:proofErr w:type="spellEnd"/>
          </w:p>
        </w:tc>
        <w:tc>
          <w:tcPr>
            <w:tcW w:w="2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CA9FB4" w14:textId="77777777" w:rsidR="00D52EBB" w:rsidRPr="00B2576C" w:rsidRDefault="00F772E1" w:rsidP="00B2576C">
            <w:pPr>
              <w:jc w:val="center"/>
            </w:pPr>
            <w:r w:rsidRPr="00B2576C">
              <w:t>0,961*</w:t>
            </w:r>
          </w:p>
        </w:tc>
        <w:tc>
          <w:tcPr>
            <w:tcW w:w="2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5D7D93" w14:textId="77777777" w:rsidR="00D52EBB" w:rsidRPr="00B2576C" w:rsidRDefault="00F772E1" w:rsidP="00B2576C">
            <w:pPr>
              <w:jc w:val="center"/>
            </w:pPr>
            <w:r w:rsidRPr="00B2576C">
              <w:t>0,207</w:t>
            </w:r>
          </w:p>
        </w:tc>
      </w:tr>
      <w:tr w:rsidR="00D52EBB" w14:paraId="104DB19D" w14:textId="77777777" w:rsidTr="00B2576C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4A20B9" w14:textId="77777777" w:rsidR="00B2576C" w:rsidRDefault="00F772E1" w:rsidP="00B2576C">
            <w:pPr>
              <w:jc w:val="center"/>
            </w:pPr>
            <w:proofErr w:type="spellStart"/>
            <w:r w:rsidRPr="00B2576C">
              <w:t>Успешных</w:t>
            </w:r>
            <w:proofErr w:type="spellEnd"/>
            <w:r w:rsidRPr="00B2576C">
              <w:t xml:space="preserve"> </w:t>
            </w:r>
            <w:proofErr w:type="spellStart"/>
            <w:r w:rsidRPr="00B2576C">
              <w:t>локализаций</w:t>
            </w:r>
            <w:proofErr w:type="spellEnd"/>
          </w:p>
          <w:p w14:paraId="72BFFA3E" w14:textId="064C684E" w:rsidR="00D52EBB" w:rsidRPr="00B2576C" w:rsidRDefault="00F772E1" w:rsidP="00B2576C">
            <w:pPr>
              <w:jc w:val="center"/>
            </w:pPr>
            <w:r w:rsidRPr="00B2576C">
              <w:t>(</w:t>
            </w:r>
            <w:proofErr w:type="spellStart"/>
            <w:r w:rsidRPr="00B2576C">
              <w:t>IoU</w:t>
            </w:r>
            <w:proofErr w:type="spellEnd"/>
            <w:r w:rsidRPr="00B2576C">
              <w:t xml:space="preserve"> &gt; 0,5)</w:t>
            </w:r>
          </w:p>
        </w:tc>
        <w:tc>
          <w:tcPr>
            <w:tcW w:w="2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F00FEA" w14:textId="77777777" w:rsidR="00D52EBB" w:rsidRPr="00B2576C" w:rsidRDefault="00F772E1" w:rsidP="00B2576C">
            <w:pPr>
              <w:jc w:val="center"/>
            </w:pPr>
            <w:r w:rsidRPr="00B2576C">
              <w:t>31 / 49*</w:t>
            </w:r>
          </w:p>
        </w:tc>
        <w:tc>
          <w:tcPr>
            <w:tcW w:w="2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9F535C" w14:textId="77777777" w:rsidR="00D52EBB" w:rsidRPr="00B2576C" w:rsidRDefault="00F772E1" w:rsidP="00B2576C">
            <w:pPr>
              <w:jc w:val="center"/>
            </w:pPr>
            <w:r w:rsidRPr="00B2576C">
              <w:t>16 / 49</w:t>
            </w:r>
          </w:p>
        </w:tc>
      </w:tr>
      <w:tr w:rsidR="00D52EBB" w14:paraId="69629BFF" w14:textId="77777777" w:rsidTr="00B2576C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A38890" w14:textId="77777777" w:rsidR="00D52EBB" w:rsidRPr="00B2576C" w:rsidRDefault="00F772E1" w:rsidP="00B2576C">
            <w:pPr>
              <w:jc w:val="center"/>
            </w:pPr>
            <w:proofErr w:type="spellStart"/>
            <w:r w:rsidRPr="00B2576C">
              <w:t>Полных</w:t>
            </w:r>
            <w:proofErr w:type="spellEnd"/>
            <w:r w:rsidRPr="00B2576C">
              <w:t xml:space="preserve"> </w:t>
            </w:r>
            <w:proofErr w:type="spellStart"/>
            <w:r w:rsidRPr="00B2576C">
              <w:t>провалов</w:t>
            </w:r>
            <w:proofErr w:type="spellEnd"/>
            <w:r w:rsidRPr="00B2576C">
              <w:t xml:space="preserve"> (</w:t>
            </w:r>
            <w:proofErr w:type="spellStart"/>
            <w:r w:rsidRPr="00B2576C">
              <w:t>IoU</w:t>
            </w:r>
            <w:proofErr w:type="spellEnd"/>
            <w:r w:rsidRPr="00B2576C">
              <w:t xml:space="preserve"> = 0)</w:t>
            </w:r>
          </w:p>
        </w:tc>
        <w:tc>
          <w:tcPr>
            <w:tcW w:w="2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BABC74" w14:textId="77777777" w:rsidR="00D52EBB" w:rsidRPr="00B2576C" w:rsidRDefault="00F772E1" w:rsidP="00B2576C">
            <w:pPr>
              <w:jc w:val="center"/>
            </w:pPr>
            <w:r w:rsidRPr="00B2576C">
              <w:t>11</w:t>
            </w:r>
          </w:p>
        </w:tc>
        <w:tc>
          <w:tcPr>
            <w:tcW w:w="2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DC7434" w14:textId="77777777" w:rsidR="00D52EBB" w:rsidRPr="00B2576C" w:rsidRDefault="00F772E1" w:rsidP="00B2576C">
            <w:pPr>
              <w:jc w:val="center"/>
            </w:pPr>
            <w:r w:rsidRPr="00B2576C">
              <w:t>19</w:t>
            </w:r>
          </w:p>
        </w:tc>
      </w:tr>
      <w:tr w:rsidR="00D52EBB" w14:paraId="70872D13" w14:textId="77777777" w:rsidTr="00B2576C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076CD1" w14:textId="77777777" w:rsidR="00D52EBB" w:rsidRPr="00B2576C" w:rsidRDefault="00F772E1" w:rsidP="00B2576C">
            <w:pPr>
              <w:jc w:val="center"/>
            </w:pPr>
            <w:proofErr w:type="spellStart"/>
            <w:r w:rsidRPr="00B2576C">
              <w:t>Побед</w:t>
            </w:r>
            <w:proofErr w:type="spellEnd"/>
            <w:r w:rsidRPr="00B2576C">
              <w:t xml:space="preserve"> (</w:t>
            </w:r>
            <w:proofErr w:type="spellStart"/>
            <w:r w:rsidRPr="00B2576C">
              <w:t>IoU</w:t>
            </w:r>
            <w:proofErr w:type="spellEnd"/>
            <w:r w:rsidRPr="00B2576C">
              <w:t xml:space="preserve"> &gt; </w:t>
            </w:r>
            <w:proofErr w:type="spellStart"/>
            <w:r w:rsidRPr="00B2576C">
              <w:t>соперника</w:t>
            </w:r>
            <w:proofErr w:type="spellEnd"/>
            <w:r w:rsidRPr="00B2576C">
              <w:t>)</w:t>
            </w:r>
          </w:p>
        </w:tc>
        <w:tc>
          <w:tcPr>
            <w:tcW w:w="2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E645F9" w14:textId="77777777" w:rsidR="00D52EBB" w:rsidRPr="00B2576C" w:rsidRDefault="00F772E1" w:rsidP="00B2576C">
            <w:pPr>
              <w:jc w:val="center"/>
            </w:pPr>
            <w:r w:rsidRPr="00B2576C">
              <w:t>38*</w:t>
            </w:r>
          </w:p>
        </w:tc>
        <w:tc>
          <w:tcPr>
            <w:tcW w:w="2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173634" w14:textId="77777777" w:rsidR="00D52EBB" w:rsidRPr="00B2576C" w:rsidRDefault="00F772E1" w:rsidP="00B2576C">
            <w:pPr>
              <w:jc w:val="center"/>
            </w:pPr>
            <w:r w:rsidRPr="00B2576C">
              <w:t>5</w:t>
            </w:r>
          </w:p>
        </w:tc>
      </w:tr>
    </w:tbl>
    <w:p w14:paraId="0CD916FC" w14:textId="2B014F58" w:rsidR="00D52EBB" w:rsidRDefault="00F772E1" w:rsidP="00B2576C">
      <w:pPr>
        <w:spacing w:before="60" w:after="100" w:line="276" w:lineRule="auto"/>
      </w:pPr>
      <w:r>
        <w:rPr>
          <w:i/>
          <w:iCs/>
          <w:sz w:val="24"/>
          <w:szCs w:val="24"/>
        </w:rPr>
        <w:t xml:space="preserve">* </w:t>
      </w:r>
      <w:r w:rsidR="00B2576C">
        <w:rPr>
          <w:i/>
          <w:iCs/>
          <w:lang w:val="ru-RU"/>
        </w:rPr>
        <w:t>–</w:t>
      </w:r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лучшее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значение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по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показателю</w:t>
      </w:r>
      <w:proofErr w:type="spellEnd"/>
      <w:r>
        <w:rPr>
          <w:i/>
          <w:iCs/>
          <w:sz w:val="24"/>
          <w:szCs w:val="24"/>
        </w:rPr>
        <w:t>.</w:t>
      </w:r>
    </w:p>
    <w:p w14:paraId="7F53765E" w14:textId="77777777" w:rsidR="00D52EBB" w:rsidRPr="00B2576C" w:rsidRDefault="00F772E1" w:rsidP="00B2576C">
      <w:pPr>
        <w:spacing w:line="276" w:lineRule="auto"/>
        <w:ind w:firstLine="709"/>
        <w:jc w:val="both"/>
        <w:rPr>
          <w:lang w:val="ru-RU"/>
        </w:rPr>
      </w:pPr>
      <w:r w:rsidRPr="00B2576C">
        <w:rPr>
          <w:lang w:val="ru-RU"/>
        </w:rPr>
        <w:t xml:space="preserve">Метод </w:t>
      </w:r>
      <w:r>
        <w:t>OpenCV</w:t>
      </w:r>
      <w:r w:rsidRPr="00B2576C">
        <w:rPr>
          <w:lang w:val="ru-RU"/>
        </w:rPr>
        <w:t xml:space="preserve"> обеспечил успешную локализацию (</w:t>
      </w:r>
      <w:proofErr w:type="spellStart"/>
      <w:proofErr w:type="gramStart"/>
      <w:r>
        <w:t>IoU</w:t>
      </w:r>
      <w:proofErr w:type="spellEnd"/>
      <w:r w:rsidRPr="00B2576C">
        <w:rPr>
          <w:lang w:val="ru-RU"/>
        </w:rPr>
        <w:t xml:space="preserve"> &gt;</w:t>
      </w:r>
      <w:proofErr w:type="gramEnd"/>
      <w:r w:rsidRPr="00B2576C">
        <w:rPr>
          <w:lang w:val="ru-RU"/>
        </w:rPr>
        <w:t xml:space="preserve"> 0,5) в 31 случае из 49 (63,3 %) и превзошёл </w:t>
      </w:r>
      <w:proofErr w:type="spellStart"/>
      <w:r>
        <w:t>YOLOv</w:t>
      </w:r>
      <w:proofErr w:type="spellEnd"/>
      <w:r w:rsidRPr="00B2576C">
        <w:rPr>
          <w:lang w:val="ru-RU"/>
        </w:rPr>
        <w:t xml:space="preserve">8 в 38 парных сравнениях. Высокое медианное значение </w:t>
      </w:r>
      <w:proofErr w:type="spellStart"/>
      <w:r>
        <w:t>IoU</w:t>
      </w:r>
      <w:proofErr w:type="spellEnd"/>
      <w:r w:rsidRPr="00B2576C">
        <w:rPr>
          <w:lang w:val="ru-RU"/>
        </w:rPr>
        <w:t xml:space="preserve"> (0,961) свидетельствует о точном определении штампа при корректной работе алгоритма выбора ОИ. На рисунке 1 представлены примеры успешной локализации обоими методами.</w:t>
      </w:r>
    </w:p>
    <w:p w14:paraId="3FF0F686" w14:textId="77777777" w:rsidR="00D52EBB" w:rsidRDefault="00D52EBB" w:rsidP="00B2576C">
      <w:pPr>
        <w:spacing w:line="276" w:lineRule="auto"/>
      </w:pPr>
    </w:p>
    <w:p w14:paraId="78A76623" w14:textId="49064CFE" w:rsidR="00B2576C" w:rsidRPr="00B2576C" w:rsidRDefault="00B2576C" w:rsidP="00B2576C">
      <w:pPr>
        <w:spacing w:line="276" w:lineRule="auto"/>
      </w:pPr>
      <w:r>
        <w:rPr>
          <w:noProof/>
        </w:rPr>
        <w:drawing>
          <wp:inline distT="0" distB="0" distL="0" distR="0" wp14:anchorId="11C484EB" wp14:editId="3B2BDA47">
            <wp:extent cx="5248275" cy="3677831"/>
            <wp:effectExtent l="0" t="0" r="0" b="0"/>
            <wp:docPr id="2" name="Рисунок 2" descr="Изображение выглядит как текст, диаграмма, План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диаграмма, План, Параллельный&#10;&#10;Контент, сгенерированный ИИ, может содержать ошибки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67"/>
                    <a:stretch/>
                  </pic:blipFill>
                  <pic:spPr bwMode="auto">
                    <a:xfrm>
                      <a:off x="0" y="0"/>
                      <a:ext cx="5265242" cy="36897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9B673D" w14:textId="12EA75B2" w:rsidR="00D52EBB" w:rsidRPr="00B2576C" w:rsidRDefault="00F772E1" w:rsidP="00B2576C">
      <w:pPr>
        <w:spacing w:before="60" w:after="140" w:line="276" w:lineRule="auto"/>
        <w:jc w:val="center"/>
        <w:rPr>
          <w:lang w:val="ru-RU"/>
        </w:rPr>
      </w:pPr>
      <w:r w:rsidRPr="00B2576C">
        <w:rPr>
          <w:i/>
          <w:iCs/>
          <w:lang w:val="ru-RU"/>
        </w:rPr>
        <w:t xml:space="preserve">Рисунок 1 </w:t>
      </w:r>
      <w:r w:rsidR="00B2576C">
        <w:rPr>
          <w:i/>
          <w:iCs/>
          <w:lang w:val="ru-RU"/>
        </w:rPr>
        <w:t>–</w:t>
      </w:r>
      <w:r w:rsidR="00B2576C" w:rsidRPr="00B2576C">
        <w:rPr>
          <w:i/>
          <w:iCs/>
          <w:lang w:val="ru-RU"/>
        </w:rPr>
        <w:t xml:space="preserve"> </w:t>
      </w:r>
      <w:r w:rsidRPr="00B2576C">
        <w:rPr>
          <w:i/>
          <w:iCs/>
          <w:lang w:val="ru-RU"/>
        </w:rPr>
        <w:t xml:space="preserve">Примеры успешной локализации: </w:t>
      </w:r>
      <w:r w:rsidR="00B2576C" w:rsidRPr="00B2576C">
        <w:rPr>
          <w:i/>
          <w:iCs/>
          <w:lang w:val="ru-RU"/>
        </w:rPr>
        <w:t>красный</w:t>
      </w:r>
      <w:r w:rsidR="00B2576C">
        <w:rPr>
          <w:i/>
          <w:iCs/>
          <w:lang w:val="ru-RU"/>
        </w:rPr>
        <w:t xml:space="preserve"> –</w:t>
      </w:r>
      <w:r w:rsidR="00B2576C" w:rsidRPr="00B2576C">
        <w:rPr>
          <w:i/>
          <w:iCs/>
          <w:lang w:val="ru-RU"/>
        </w:rPr>
        <w:t xml:space="preserve"> </w:t>
      </w:r>
      <w:r>
        <w:rPr>
          <w:i/>
          <w:iCs/>
        </w:rPr>
        <w:t>OpenCV</w:t>
      </w:r>
      <w:r w:rsidRPr="00B2576C">
        <w:rPr>
          <w:i/>
          <w:iCs/>
          <w:lang w:val="ru-RU"/>
        </w:rPr>
        <w:t xml:space="preserve">, </w:t>
      </w:r>
      <w:r w:rsidR="00B2576C" w:rsidRPr="00B2576C">
        <w:rPr>
          <w:i/>
          <w:iCs/>
          <w:lang w:val="ru-RU"/>
        </w:rPr>
        <w:t>синий</w:t>
      </w:r>
      <w:r w:rsidR="00B2576C">
        <w:rPr>
          <w:i/>
          <w:iCs/>
          <w:lang w:val="ru-RU"/>
        </w:rPr>
        <w:t xml:space="preserve"> </w:t>
      </w:r>
      <w:r w:rsidR="00B2576C">
        <w:rPr>
          <w:i/>
          <w:iCs/>
          <w:lang w:val="ru-RU"/>
        </w:rPr>
        <w:t>–</w:t>
      </w:r>
      <w:r w:rsidRPr="00B2576C">
        <w:rPr>
          <w:i/>
          <w:iCs/>
          <w:lang w:val="ru-RU"/>
        </w:rPr>
        <w:t xml:space="preserve"> </w:t>
      </w:r>
      <w:proofErr w:type="spellStart"/>
      <w:r>
        <w:rPr>
          <w:i/>
          <w:iCs/>
        </w:rPr>
        <w:t>YOLOv</w:t>
      </w:r>
      <w:proofErr w:type="spellEnd"/>
      <w:r w:rsidRPr="00B2576C">
        <w:rPr>
          <w:i/>
          <w:iCs/>
          <w:lang w:val="ru-RU"/>
        </w:rPr>
        <w:t>8</w:t>
      </w:r>
      <w:r w:rsidRPr="00B2576C">
        <w:rPr>
          <w:i/>
          <w:iCs/>
          <w:lang w:val="ru-RU"/>
        </w:rPr>
        <w:t xml:space="preserve">; зелёный </w:t>
      </w:r>
      <w:r w:rsidR="00B2576C">
        <w:rPr>
          <w:i/>
          <w:iCs/>
          <w:lang w:val="ru-RU"/>
        </w:rPr>
        <w:t>–</w:t>
      </w:r>
      <w:r w:rsidRPr="00B2576C">
        <w:rPr>
          <w:i/>
          <w:iCs/>
          <w:lang w:val="ru-RU"/>
        </w:rPr>
        <w:t xml:space="preserve"> эталон</w:t>
      </w:r>
    </w:p>
    <w:p w14:paraId="2ED467F4" w14:textId="57CF50BE" w:rsidR="00D52EBB" w:rsidRPr="00B2576C" w:rsidRDefault="00F772E1" w:rsidP="00B2576C">
      <w:pPr>
        <w:spacing w:line="276" w:lineRule="auto"/>
        <w:ind w:firstLine="709"/>
        <w:jc w:val="both"/>
        <w:rPr>
          <w:lang w:val="ru-RU"/>
        </w:rPr>
      </w:pPr>
      <w:r w:rsidRPr="00B2576C">
        <w:rPr>
          <w:lang w:val="ru-RU"/>
        </w:rPr>
        <w:lastRenderedPageBreak/>
        <w:t xml:space="preserve">Метод </w:t>
      </w:r>
      <w:proofErr w:type="spellStart"/>
      <w:r>
        <w:t>YOLOv</w:t>
      </w:r>
      <w:proofErr w:type="spellEnd"/>
      <w:r w:rsidRPr="00B2576C">
        <w:rPr>
          <w:lang w:val="ru-RU"/>
        </w:rPr>
        <w:t xml:space="preserve">8 показал лишь 16 успешных случаев (32,7 %). Основная причина низкого </w:t>
      </w:r>
      <w:proofErr w:type="spellStart"/>
      <w:r>
        <w:t>IoU</w:t>
      </w:r>
      <w:proofErr w:type="spellEnd"/>
      <w:r w:rsidRPr="00B2576C">
        <w:rPr>
          <w:lang w:val="ru-RU"/>
        </w:rPr>
        <w:t xml:space="preserve"> — детекция </w:t>
      </w:r>
      <w:r>
        <w:rPr>
          <w:lang w:val="ru-RU"/>
        </w:rPr>
        <w:t>артефактов</w:t>
      </w:r>
      <w:r w:rsidRPr="00B2576C">
        <w:rPr>
          <w:lang w:val="ru-RU"/>
        </w:rPr>
        <w:t xml:space="preserve"> </w:t>
      </w:r>
      <w:r>
        <w:rPr>
          <w:lang w:val="ru-RU"/>
        </w:rPr>
        <w:t xml:space="preserve">чертежа </w:t>
      </w:r>
      <w:r w:rsidRPr="00B2576C">
        <w:rPr>
          <w:lang w:val="ru-RU"/>
        </w:rPr>
        <w:t xml:space="preserve">вместо основной надписи: модель, обученная на одном классе, не различает основные и дополнительные прямоугольные элементы чертежа (рисунок 2). Ошибки метода </w:t>
      </w:r>
      <w:r>
        <w:t>OpenCV</w:t>
      </w:r>
      <w:r w:rsidRPr="00B2576C">
        <w:rPr>
          <w:lang w:val="ru-RU"/>
        </w:rPr>
        <w:t xml:space="preserve"> (11 случаев нулевого </w:t>
      </w:r>
      <w:proofErr w:type="spellStart"/>
      <w:r>
        <w:t>IoU</w:t>
      </w:r>
      <w:proofErr w:type="spellEnd"/>
      <w:r w:rsidRPr="00B2576C">
        <w:rPr>
          <w:lang w:val="ru-RU"/>
        </w:rPr>
        <w:t>) обусловлены нестандартным расположением штампа, не совпадающим с автоматически определённой ОИ.</w:t>
      </w:r>
    </w:p>
    <w:p w14:paraId="25A4B87C" w14:textId="77777777" w:rsidR="00D52EBB" w:rsidRPr="00B2576C" w:rsidRDefault="00D52EBB" w:rsidP="00B2576C">
      <w:pPr>
        <w:spacing w:line="276" w:lineRule="auto"/>
        <w:rPr>
          <w:lang w:val="ru-RU"/>
        </w:rPr>
      </w:pPr>
    </w:p>
    <w:p w14:paraId="6C566F23" w14:textId="4A111A9A" w:rsidR="00B2576C" w:rsidRDefault="00F772E1" w:rsidP="00B2576C">
      <w:pPr>
        <w:spacing w:before="60" w:after="140" w:line="276" w:lineRule="auto"/>
        <w:jc w:val="center"/>
        <w:rPr>
          <w:i/>
          <w:iCs/>
        </w:rPr>
      </w:pPr>
      <w:r>
        <w:rPr>
          <w:i/>
          <w:iCs/>
          <w:noProof/>
          <w:lang w:val="ru-RU"/>
        </w:rPr>
        <w:drawing>
          <wp:inline distT="0" distB="0" distL="0" distR="0" wp14:anchorId="0D366D93" wp14:editId="225807B8">
            <wp:extent cx="5770245" cy="3095557"/>
            <wp:effectExtent l="0" t="0" r="1905" b="0"/>
            <wp:docPr id="7" name="Рисунок 7" descr="Изображение выглядит как текст, диаграмма, карта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, диаграмма, карта, снимок экрана&#10;&#10;Контент, сгенерированный ИИ, может содержать ошибки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353" t="52546"/>
                    <a:stretch/>
                  </pic:blipFill>
                  <pic:spPr bwMode="auto">
                    <a:xfrm>
                      <a:off x="0" y="0"/>
                      <a:ext cx="5776463" cy="30988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314089" w14:textId="2325088D" w:rsidR="00D52EBB" w:rsidRPr="00B2576C" w:rsidRDefault="00F772E1" w:rsidP="00B2576C">
      <w:pPr>
        <w:spacing w:before="60" w:after="140" w:line="276" w:lineRule="auto"/>
        <w:jc w:val="center"/>
        <w:rPr>
          <w:lang w:val="ru-RU"/>
        </w:rPr>
      </w:pPr>
      <w:r w:rsidRPr="00B2576C">
        <w:rPr>
          <w:i/>
          <w:iCs/>
          <w:lang w:val="ru-RU"/>
        </w:rPr>
        <w:t xml:space="preserve">Рисунок 2 </w:t>
      </w:r>
      <w:r w:rsidR="00B2576C">
        <w:rPr>
          <w:i/>
          <w:iCs/>
          <w:lang w:val="ru-RU"/>
        </w:rPr>
        <w:t>–</w:t>
      </w:r>
      <w:r w:rsidR="00B2576C" w:rsidRPr="00B2576C">
        <w:rPr>
          <w:i/>
          <w:iCs/>
          <w:lang w:val="ru-RU"/>
        </w:rPr>
        <w:t xml:space="preserve"> </w:t>
      </w:r>
      <w:r w:rsidRPr="00B2576C">
        <w:rPr>
          <w:i/>
          <w:iCs/>
          <w:lang w:val="ru-RU"/>
        </w:rPr>
        <w:t xml:space="preserve">Характерная ошибка </w:t>
      </w:r>
      <w:proofErr w:type="spellStart"/>
      <w:r>
        <w:rPr>
          <w:i/>
          <w:iCs/>
        </w:rPr>
        <w:t>YOLOv</w:t>
      </w:r>
      <w:proofErr w:type="spellEnd"/>
      <w:r w:rsidRPr="00B2576C">
        <w:rPr>
          <w:i/>
          <w:iCs/>
          <w:lang w:val="ru-RU"/>
        </w:rPr>
        <w:t xml:space="preserve">8: детекция </w:t>
      </w:r>
      <w:r>
        <w:rPr>
          <w:i/>
          <w:iCs/>
          <w:lang w:val="ru-RU"/>
        </w:rPr>
        <w:t xml:space="preserve">артефакта </w:t>
      </w:r>
      <w:r w:rsidRPr="00B2576C">
        <w:rPr>
          <w:i/>
          <w:iCs/>
          <w:lang w:val="ru-RU"/>
        </w:rPr>
        <w:t>вместо основной н</w:t>
      </w:r>
      <w:r w:rsidRPr="00B2576C">
        <w:rPr>
          <w:i/>
          <w:iCs/>
          <w:lang w:val="ru-RU"/>
        </w:rPr>
        <w:t>адписи</w:t>
      </w:r>
    </w:p>
    <w:p w14:paraId="1D858151" w14:textId="77777777" w:rsidR="00D52EBB" w:rsidRPr="00B2576C" w:rsidRDefault="00F772E1" w:rsidP="00B2576C">
      <w:pPr>
        <w:spacing w:before="200" w:after="80" w:line="276" w:lineRule="auto"/>
        <w:jc w:val="center"/>
        <w:rPr>
          <w:lang w:val="ru-RU"/>
        </w:rPr>
      </w:pPr>
      <w:r w:rsidRPr="00B2576C">
        <w:rPr>
          <w:b/>
          <w:bCs/>
          <w:lang w:val="ru-RU"/>
        </w:rPr>
        <w:t>5. Заключение</w:t>
      </w:r>
    </w:p>
    <w:p w14:paraId="25BEC716" w14:textId="77777777" w:rsidR="00D52EBB" w:rsidRPr="00B2576C" w:rsidRDefault="00F772E1" w:rsidP="00B2576C">
      <w:pPr>
        <w:spacing w:line="276" w:lineRule="auto"/>
        <w:ind w:firstLine="709"/>
        <w:jc w:val="both"/>
        <w:rPr>
          <w:lang w:val="ru-RU"/>
        </w:rPr>
      </w:pPr>
      <w:r w:rsidRPr="00B2576C">
        <w:rPr>
          <w:lang w:val="ru-RU"/>
        </w:rPr>
        <w:t xml:space="preserve">Проведённый эксперимент показал, что традиционный метод </w:t>
      </w:r>
      <w:r>
        <w:t>OpenCV</w:t>
      </w:r>
      <w:r w:rsidRPr="00B2576C">
        <w:rPr>
          <w:lang w:val="ru-RU"/>
        </w:rPr>
        <w:t xml:space="preserve"> с автоматическим определением ОИ превосходит нейросетевой метод </w:t>
      </w:r>
      <w:proofErr w:type="spellStart"/>
      <w:r>
        <w:t>YOLOv</w:t>
      </w:r>
      <w:proofErr w:type="spellEnd"/>
      <w:r w:rsidRPr="00B2576C">
        <w:rPr>
          <w:lang w:val="ru-RU"/>
        </w:rPr>
        <w:t xml:space="preserve">8 на реальных архивных чертежах: средний </w:t>
      </w:r>
      <w:proofErr w:type="spellStart"/>
      <w:r>
        <w:t>IoU</w:t>
      </w:r>
      <w:proofErr w:type="spellEnd"/>
      <w:r w:rsidRPr="00B2576C">
        <w:rPr>
          <w:lang w:val="ru-RU"/>
        </w:rPr>
        <w:t xml:space="preserve"> 0,622 против 0,351, медианный </w:t>
      </w:r>
      <w:proofErr w:type="spellStart"/>
      <w:r>
        <w:t>IoU</w:t>
      </w:r>
      <w:proofErr w:type="spellEnd"/>
      <w:r w:rsidRPr="00B2576C">
        <w:rPr>
          <w:lang w:val="ru-RU"/>
        </w:rPr>
        <w:t xml:space="preserve"> 0,961 против 0,207. </w:t>
      </w:r>
      <w:proofErr w:type="spellStart"/>
      <w:r w:rsidRPr="00B2576C">
        <w:rPr>
          <w:lang w:val="ru-RU"/>
        </w:rPr>
        <w:t>Стандартизированность</w:t>
      </w:r>
      <w:proofErr w:type="spellEnd"/>
      <w:r w:rsidRPr="00B2576C">
        <w:rPr>
          <w:lang w:val="ru-RU"/>
        </w:rPr>
        <w:t xml:space="preserve"> форм по ГОСТ создаёт воспроизводимые геометрические закономерности, которые эффективно эксплуатируются геометрическими эвристиками без какого-либо обучения.</w:t>
      </w:r>
    </w:p>
    <w:p w14:paraId="22E8557C" w14:textId="77777777" w:rsidR="00D52EBB" w:rsidRPr="00B2576C" w:rsidRDefault="00F772E1" w:rsidP="00B2576C">
      <w:pPr>
        <w:spacing w:line="276" w:lineRule="auto"/>
        <w:ind w:firstLine="709"/>
        <w:jc w:val="both"/>
        <w:rPr>
          <w:lang w:val="ru-RU"/>
        </w:rPr>
      </w:pPr>
      <w:r w:rsidRPr="00B2576C">
        <w:rPr>
          <w:lang w:val="ru-RU"/>
        </w:rPr>
        <w:t>Вместе с тем нейросетевой подход перспективен при нестандартном расположении штампа. Для устранения ложных срабатываний необходимо обучение с двумя классами детекции: «основная надпись» и «вспомогательные элементы». Дальнейшие исследования предполагают интеграцию локализатора с системой оптического распознавания символов и расширение тестовой выборки до 200 и более изображений.</w:t>
      </w:r>
    </w:p>
    <w:p w14:paraId="46243C41" w14:textId="77777777" w:rsidR="00D52EBB" w:rsidRPr="00B2576C" w:rsidRDefault="00D52EBB" w:rsidP="00B2576C">
      <w:pPr>
        <w:spacing w:line="276" w:lineRule="auto"/>
        <w:rPr>
          <w:lang w:val="ru-RU"/>
        </w:rPr>
      </w:pPr>
    </w:p>
    <w:p w14:paraId="4E8B236B" w14:textId="77777777" w:rsidR="00F772E1" w:rsidRDefault="00F772E1" w:rsidP="00B2576C">
      <w:pPr>
        <w:spacing w:before="200" w:after="80" w:line="276" w:lineRule="auto"/>
        <w:jc w:val="center"/>
        <w:rPr>
          <w:b/>
          <w:bCs/>
          <w:lang w:val="ru-RU"/>
        </w:rPr>
      </w:pPr>
    </w:p>
    <w:p w14:paraId="77286B04" w14:textId="47597931" w:rsidR="00D52EBB" w:rsidRPr="00B2576C" w:rsidRDefault="00F772E1" w:rsidP="00B2576C">
      <w:pPr>
        <w:spacing w:before="200" w:after="80" w:line="276" w:lineRule="auto"/>
        <w:jc w:val="center"/>
        <w:rPr>
          <w:lang w:val="ru-RU"/>
        </w:rPr>
      </w:pPr>
      <w:r w:rsidRPr="00B2576C">
        <w:rPr>
          <w:b/>
          <w:bCs/>
          <w:lang w:val="ru-RU"/>
        </w:rPr>
        <w:lastRenderedPageBreak/>
        <w:t>Список литературы</w:t>
      </w:r>
    </w:p>
    <w:p w14:paraId="649E7DC0" w14:textId="7195532D" w:rsidR="00D52EBB" w:rsidRPr="00B2576C" w:rsidRDefault="00F772E1" w:rsidP="00B2576C">
      <w:pPr>
        <w:spacing w:line="276" w:lineRule="auto"/>
        <w:ind w:firstLine="709"/>
        <w:jc w:val="both"/>
        <w:rPr>
          <w:lang w:val="ru-RU"/>
        </w:rPr>
      </w:pPr>
      <w:r w:rsidRPr="00B2576C">
        <w:rPr>
          <w:lang w:val="ru-RU"/>
        </w:rPr>
        <w:t xml:space="preserve">1. ГОСТ 2.104-2006. ЕСКД. Основные надписи. </w:t>
      </w:r>
      <w:r w:rsidR="00B2576C" w:rsidRPr="00B2576C">
        <w:rPr>
          <w:lang w:val="ru-RU"/>
        </w:rPr>
        <w:t xml:space="preserve">– </w:t>
      </w:r>
      <w:r w:rsidRPr="00B2576C">
        <w:rPr>
          <w:lang w:val="ru-RU"/>
        </w:rPr>
        <w:t>М.</w:t>
      </w:r>
      <w:r w:rsidRPr="00B2576C">
        <w:rPr>
          <w:lang w:val="ru-RU"/>
        </w:rPr>
        <w:t xml:space="preserve">: </w:t>
      </w:r>
      <w:proofErr w:type="spellStart"/>
      <w:r w:rsidRPr="00B2576C">
        <w:rPr>
          <w:lang w:val="ru-RU"/>
        </w:rPr>
        <w:t>Стандартинформ</w:t>
      </w:r>
      <w:proofErr w:type="spellEnd"/>
      <w:r w:rsidRPr="00B2576C">
        <w:rPr>
          <w:lang w:val="ru-RU"/>
        </w:rPr>
        <w:t>, 2006.</w:t>
      </w:r>
    </w:p>
    <w:p w14:paraId="2F4B0DFC" w14:textId="1A21EF71" w:rsidR="00D52EBB" w:rsidRPr="00B2576C" w:rsidRDefault="00F772E1" w:rsidP="00B2576C">
      <w:pPr>
        <w:spacing w:line="276" w:lineRule="auto"/>
        <w:ind w:firstLine="709"/>
        <w:jc w:val="both"/>
        <w:rPr>
          <w:lang w:val="ru-RU"/>
        </w:rPr>
      </w:pPr>
      <w:r w:rsidRPr="00B2576C">
        <w:rPr>
          <w:lang w:val="ru-RU"/>
        </w:rPr>
        <w:t>2. Чертежи, проекты и 3</w:t>
      </w:r>
      <w:r>
        <w:t>D</w:t>
      </w:r>
      <w:r w:rsidRPr="00B2576C">
        <w:rPr>
          <w:lang w:val="ru-RU"/>
        </w:rPr>
        <w:t xml:space="preserve">-модели [Электронный ресурс]. </w:t>
      </w:r>
      <w:r w:rsidR="00B2576C" w:rsidRPr="00B2576C">
        <w:rPr>
          <w:lang w:val="ru-RU"/>
        </w:rPr>
        <w:t xml:space="preserve">– </w:t>
      </w:r>
      <w:r>
        <w:t>URL</w:t>
      </w:r>
      <w:r w:rsidRPr="00B2576C">
        <w:rPr>
          <w:lang w:val="ru-RU"/>
        </w:rPr>
        <w:t xml:space="preserve">: </w:t>
      </w:r>
      <w:r>
        <w:t>h</w:t>
      </w:r>
      <w:r>
        <w:t>ttps</w:t>
      </w:r>
      <w:r w:rsidRPr="00B2576C">
        <w:rPr>
          <w:lang w:val="ru-RU"/>
        </w:rPr>
        <w:t>://</w:t>
      </w:r>
      <w:r>
        <w:t>www</w:t>
      </w:r>
      <w:r w:rsidRPr="00B2576C">
        <w:rPr>
          <w:lang w:val="ru-RU"/>
        </w:rPr>
        <w:t>.2</w:t>
      </w:r>
      <w:r>
        <w:t>d</w:t>
      </w:r>
      <w:r w:rsidRPr="00B2576C">
        <w:rPr>
          <w:lang w:val="ru-RU"/>
        </w:rPr>
        <w:t>-3</w:t>
      </w:r>
      <w:r>
        <w:t>d</w:t>
      </w:r>
      <w:r w:rsidRPr="00B2576C">
        <w:rPr>
          <w:lang w:val="ru-RU"/>
        </w:rPr>
        <w:t>.</w:t>
      </w:r>
      <w:proofErr w:type="spellStart"/>
      <w:r>
        <w:t>ru</w:t>
      </w:r>
      <w:proofErr w:type="spellEnd"/>
      <w:r w:rsidRPr="00B2576C">
        <w:rPr>
          <w:lang w:val="ru-RU"/>
        </w:rPr>
        <w:t>/ (дата обращения: 15.04.202</w:t>
      </w:r>
      <w:r w:rsidR="00B2576C" w:rsidRPr="00B2576C">
        <w:rPr>
          <w:lang w:val="ru-RU"/>
        </w:rPr>
        <w:t>6</w:t>
      </w:r>
      <w:r w:rsidRPr="00B2576C">
        <w:rPr>
          <w:lang w:val="ru-RU"/>
        </w:rPr>
        <w:t>).</w:t>
      </w:r>
    </w:p>
    <w:p w14:paraId="6D645137" w14:textId="3E6D2930" w:rsidR="00D52EBB" w:rsidRPr="00B2576C" w:rsidRDefault="00F772E1" w:rsidP="00B2576C">
      <w:pPr>
        <w:spacing w:line="276" w:lineRule="auto"/>
        <w:ind w:firstLine="709"/>
        <w:jc w:val="both"/>
        <w:rPr>
          <w:lang w:val="ru-RU"/>
        </w:rPr>
      </w:pPr>
      <w:r w:rsidRPr="00B2576C">
        <w:rPr>
          <w:lang w:val="ru-RU"/>
        </w:rPr>
        <w:t xml:space="preserve">3. </w:t>
      </w:r>
      <w:proofErr w:type="spellStart"/>
      <w:r>
        <w:t>Jocher</w:t>
      </w:r>
      <w:proofErr w:type="spellEnd"/>
      <w:r w:rsidRPr="00B2576C">
        <w:rPr>
          <w:lang w:val="ru-RU"/>
        </w:rPr>
        <w:t xml:space="preserve"> </w:t>
      </w:r>
      <w:r>
        <w:t>G</w:t>
      </w:r>
      <w:r w:rsidRPr="00B2576C">
        <w:rPr>
          <w:lang w:val="ru-RU"/>
        </w:rPr>
        <w:t xml:space="preserve">. </w:t>
      </w:r>
      <w:r>
        <w:t>et</w:t>
      </w:r>
      <w:r w:rsidRPr="00B2576C">
        <w:rPr>
          <w:lang w:val="ru-RU"/>
        </w:rPr>
        <w:t xml:space="preserve"> </w:t>
      </w:r>
      <w:r>
        <w:t>al</w:t>
      </w:r>
      <w:r w:rsidRPr="00B2576C">
        <w:rPr>
          <w:lang w:val="ru-RU"/>
        </w:rPr>
        <w:t xml:space="preserve">. </w:t>
      </w:r>
      <w:proofErr w:type="spellStart"/>
      <w:r>
        <w:t>Ultralytics</w:t>
      </w:r>
      <w:proofErr w:type="spellEnd"/>
      <w:r w:rsidRPr="00B2576C">
        <w:rPr>
          <w:lang w:val="ru-RU"/>
        </w:rPr>
        <w:t xml:space="preserve"> </w:t>
      </w:r>
      <w:proofErr w:type="spellStart"/>
      <w:r>
        <w:t>YOLOv</w:t>
      </w:r>
      <w:proofErr w:type="spellEnd"/>
      <w:r w:rsidRPr="00B2576C">
        <w:rPr>
          <w:lang w:val="ru-RU"/>
        </w:rPr>
        <w:t xml:space="preserve">8 [Электронный ресурс]. </w:t>
      </w:r>
      <w:r w:rsidR="00B2576C">
        <w:rPr>
          <w:lang w:val="ru-RU"/>
        </w:rPr>
        <w:t>–</w:t>
      </w:r>
      <w:r w:rsidRPr="00B2576C">
        <w:rPr>
          <w:lang w:val="ru-RU"/>
        </w:rPr>
        <w:t xml:space="preserve"> </w:t>
      </w:r>
      <w:r>
        <w:t>GitHub</w:t>
      </w:r>
      <w:r w:rsidRPr="00B2576C">
        <w:rPr>
          <w:lang w:val="ru-RU"/>
        </w:rPr>
        <w:t xml:space="preserve">, 2023. </w:t>
      </w:r>
      <w:r w:rsidR="00B2576C">
        <w:rPr>
          <w:lang w:val="ru-RU"/>
        </w:rPr>
        <w:t>–</w:t>
      </w:r>
      <w:r w:rsidR="00B2576C" w:rsidRPr="00B2576C">
        <w:rPr>
          <w:lang w:val="ru-RU"/>
        </w:rPr>
        <w:t xml:space="preserve"> </w:t>
      </w:r>
      <w:r>
        <w:t>URL</w:t>
      </w:r>
      <w:r w:rsidRPr="00B2576C">
        <w:rPr>
          <w:lang w:val="ru-RU"/>
        </w:rPr>
        <w:t xml:space="preserve">: </w:t>
      </w:r>
      <w:r>
        <w:t>https</w:t>
      </w:r>
      <w:r w:rsidRPr="00B2576C">
        <w:rPr>
          <w:lang w:val="ru-RU"/>
        </w:rPr>
        <w:t>://</w:t>
      </w:r>
      <w:proofErr w:type="spellStart"/>
      <w:r>
        <w:t>github</w:t>
      </w:r>
      <w:proofErr w:type="spellEnd"/>
      <w:r w:rsidRPr="00B2576C">
        <w:rPr>
          <w:lang w:val="ru-RU"/>
        </w:rPr>
        <w:t>.</w:t>
      </w:r>
      <w:r>
        <w:t>com</w:t>
      </w:r>
      <w:r w:rsidRPr="00B2576C">
        <w:rPr>
          <w:lang w:val="ru-RU"/>
        </w:rPr>
        <w:t>/</w:t>
      </w:r>
      <w:proofErr w:type="spellStart"/>
      <w:r>
        <w:t>ultralytics</w:t>
      </w:r>
      <w:proofErr w:type="spellEnd"/>
      <w:r w:rsidRPr="00B2576C">
        <w:rPr>
          <w:lang w:val="ru-RU"/>
        </w:rPr>
        <w:t>/</w:t>
      </w:r>
      <w:proofErr w:type="spellStart"/>
      <w:r>
        <w:t>ultralytics</w:t>
      </w:r>
      <w:proofErr w:type="spellEnd"/>
      <w:r w:rsidRPr="00B2576C">
        <w:rPr>
          <w:lang w:val="ru-RU"/>
        </w:rPr>
        <w:t xml:space="preserve"> (дата обращения: 15.04.202</w:t>
      </w:r>
      <w:r w:rsidR="00B2576C" w:rsidRPr="00B2576C">
        <w:rPr>
          <w:lang w:val="ru-RU"/>
        </w:rPr>
        <w:t>6</w:t>
      </w:r>
      <w:r w:rsidRPr="00B2576C">
        <w:rPr>
          <w:lang w:val="ru-RU"/>
        </w:rPr>
        <w:t>).</w:t>
      </w:r>
    </w:p>
    <w:p w14:paraId="3C8C8E90" w14:textId="7F02068F" w:rsidR="00D52EBB" w:rsidRPr="00B2576C" w:rsidRDefault="00F772E1" w:rsidP="00B2576C">
      <w:pPr>
        <w:spacing w:line="276" w:lineRule="auto"/>
        <w:ind w:firstLine="709"/>
        <w:jc w:val="both"/>
        <w:rPr>
          <w:lang w:val="ru-RU"/>
        </w:rPr>
      </w:pPr>
      <w:r w:rsidRPr="00B2576C">
        <w:rPr>
          <w:lang w:val="ru-RU"/>
        </w:rPr>
        <w:t xml:space="preserve">4. </w:t>
      </w:r>
      <w:proofErr w:type="spellStart"/>
      <w:r>
        <w:t>LabelImg</w:t>
      </w:r>
      <w:proofErr w:type="spellEnd"/>
      <w:r w:rsidRPr="00B2576C">
        <w:rPr>
          <w:lang w:val="ru-RU"/>
        </w:rPr>
        <w:t xml:space="preserve"> [Электронный ресурс] / </w:t>
      </w:r>
      <w:proofErr w:type="spellStart"/>
      <w:r w:rsidRPr="00B2576C">
        <w:rPr>
          <w:lang w:val="ru-RU"/>
        </w:rPr>
        <w:t>разраб</w:t>
      </w:r>
      <w:proofErr w:type="spellEnd"/>
      <w:r w:rsidRPr="00B2576C">
        <w:rPr>
          <w:lang w:val="ru-RU"/>
        </w:rPr>
        <w:t xml:space="preserve">. </w:t>
      </w:r>
      <w:proofErr w:type="spellStart"/>
      <w:r>
        <w:t>Tzutalin</w:t>
      </w:r>
      <w:proofErr w:type="spellEnd"/>
      <w:r w:rsidRPr="00B2576C">
        <w:rPr>
          <w:lang w:val="ru-RU"/>
        </w:rPr>
        <w:t xml:space="preserve">. </w:t>
      </w:r>
      <w:r>
        <w:rPr>
          <w:lang w:val="ru-RU"/>
        </w:rPr>
        <w:t xml:space="preserve">– </w:t>
      </w:r>
      <w:r>
        <w:t>URL</w:t>
      </w:r>
      <w:r w:rsidRPr="00B2576C">
        <w:rPr>
          <w:lang w:val="ru-RU"/>
        </w:rPr>
        <w:t xml:space="preserve">: </w:t>
      </w:r>
      <w:r>
        <w:t>https</w:t>
      </w:r>
      <w:r w:rsidRPr="00B2576C">
        <w:rPr>
          <w:lang w:val="ru-RU"/>
        </w:rPr>
        <w:t>://</w:t>
      </w:r>
      <w:proofErr w:type="spellStart"/>
      <w:r>
        <w:t>github</w:t>
      </w:r>
      <w:proofErr w:type="spellEnd"/>
      <w:r w:rsidRPr="00B2576C">
        <w:rPr>
          <w:lang w:val="ru-RU"/>
        </w:rPr>
        <w:t>.</w:t>
      </w:r>
      <w:r>
        <w:t>com</w:t>
      </w:r>
      <w:r w:rsidRPr="00B2576C">
        <w:rPr>
          <w:lang w:val="ru-RU"/>
        </w:rPr>
        <w:t>/</w:t>
      </w:r>
      <w:proofErr w:type="spellStart"/>
      <w:r>
        <w:t>tzutalin</w:t>
      </w:r>
      <w:proofErr w:type="spellEnd"/>
      <w:r w:rsidRPr="00B2576C">
        <w:rPr>
          <w:lang w:val="ru-RU"/>
        </w:rPr>
        <w:t>/</w:t>
      </w:r>
      <w:proofErr w:type="spellStart"/>
      <w:r>
        <w:t>labelImg</w:t>
      </w:r>
      <w:proofErr w:type="spellEnd"/>
      <w:r w:rsidRPr="00B2576C">
        <w:rPr>
          <w:lang w:val="ru-RU"/>
        </w:rPr>
        <w:t xml:space="preserve"> (дата обращения: 15.04.202</w:t>
      </w:r>
      <w:r w:rsidR="00B2576C" w:rsidRPr="00B2576C">
        <w:rPr>
          <w:lang w:val="ru-RU"/>
        </w:rPr>
        <w:t>6</w:t>
      </w:r>
      <w:r w:rsidRPr="00B2576C">
        <w:rPr>
          <w:lang w:val="ru-RU"/>
        </w:rPr>
        <w:t>).</w:t>
      </w:r>
    </w:p>
    <w:p w14:paraId="2CB6EA51" w14:textId="69E21E33" w:rsidR="00D52EBB" w:rsidRPr="00B2576C" w:rsidRDefault="00F772E1" w:rsidP="00B2576C">
      <w:pPr>
        <w:spacing w:line="276" w:lineRule="auto"/>
        <w:ind w:firstLine="709"/>
        <w:jc w:val="both"/>
      </w:pPr>
      <w:r>
        <w:t xml:space="preserve">5. OpenCV </w:t>
      </w:r>
      <w:r w:rsidR="00B2576C" w:rsidRPr="00B2576C">
        <w:t>–</w:t>
      </w:r>
      <w:r w:rsidR="00B2576C">
        <w:t xml:space="preserve"> Open-Source</w:t>
      </w:r>
      <w:r>
        <w:t xml:space="preserve"> Computer Vision Library [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 xml:space="preserve">]. </w:t>
      </w:r>
      <w:r w:rsidR="00B2576C">
        <w:t xml:space="preserve">– </w:t>
      </w:r>
      <w:r>
        <w:t>URL: https://opencv.org/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15.04.202</w:t>
      </w:r>
      <w:r w:rsidR="00B2576C">
        <w:t>6</w:t>
      </w:r>
      <w:r>
        <w:t>).</w:t>
      </w:r>
    </w:p>
    <w:sectPr w:rsidR="00D52EBB" w:rsidRPr="00B2576C"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C78540" w14:textId="77777777" w:rsidR="00F772E1" w:rsidRDefault="00F772E1">
      <w:r>
        <w:separator/>
      </w:r>
    </w:p>
  </w:endnote>
  <w:endnote w:type="continuationSeparator" w:id="0">
    <w:p w14:paraId="738DB5BF" w14:textId="77777777" w:rsidR="00F772E1" w:rsidRDefault="00F772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8077BD" w14:textId="77777777" w:rsidR="00F772E1" w:rsidRDefault="00F772E1">
      <w:r>
        <w:separator/>
      </w:r>
    </w:p>
  </w:footnote>
  <w:footnote w:type="continuationSeparator" w:id="0">
    <w:p w14:paraId="57B9E985" w14:textId="77777777" w:rsidR="00F772E1" w:rsidRDefault="00F772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3C3AE5"/>
    <w:multiLevelType w:val="hybridMultilevel"/>
    <w:tmpl w:val="2C9CDD72"/>
    <w:lvl w:ilvl="0" w:tplc="EECC8C5A">
      <w:start w:val="1"/>
      <w:numFmt w:val="bullet"/>
      <w:lvlText w:val="●"/>
      <w:lvlJc w:val="left"/>
      <w:pPr>
        <w:ind w:left="720" w:hanging="360"/>
      </w:pPr>
    </w:lvl>
    <w:lvl w:ilvl="1" w:tplc="F88E21FE">
      <w:start w:val="1"/>
      <w:numFmt w:val="bullet"/>
      <w:lvlText w:val="○"/>
      <w:lvlJc w:val="left"/>
      <w:pPr>
        <w:ind w:left="1440" w:hanging="360"/>
      </w:pPr>
    </w:lvl>
    <w:lvl w:ilvl="2" w:tplc="4F802FD4">
      <w:start w:val="1"/>
      <w:numFmt w:val="bullet"/>
      <w:lvlText w:val="■"/>
      <w:lvlJc w:val="left"/>
      <w:pPr>
        <w:ind w:left="2160" w:hanging="360"/>
      </w:pPr>
    </w:lvl>
    <w:lvl w:ilvl="3" w:tplc="26E8E4AA">
      <w:start w:val="1"/>
      <w:numFmt w:val="bullet"/>
      <w:lvlText w:val="●"/>
      <w:lvlJc w:val="left"/>
      <w:pPr>
        <w:ind w:left="2880" w:hanging="360"/>
      </w:pPr>
    </w:lvl>
    <w:lvl w:ilvl="4" w:tplc="DB9438CA">
      <w:start w:val="1"/>
      <w:numFmt w:val="bullet"/>
      <w:lvlText w:val="○"/>
      <w:lvlJc w:val="left"/>
      <w:pPr>
        <w:ind w:left="3600" w:hanging="360"/>
      </w:pPr>
    </w:lvl>
    <w:lvl w:ilvl="5" w:tplc="252A4818">
      <w:start w:val="1"/>
      <w:numFmt w:val="bullet"/>
      <w:lvlText w:val="■"/>
      <w:lvlJc w:val="left"/>
      <w:pPr>
        <w:ind w:left="4320" w:hanging="360"/>
      </w:pPr>
    </w:lvl>
    <w:lvl w:ilvl="6" w:tplc="3C1A3C72">
      <w:start w:val="1"/>
      <w:numFmt w:val="bullet"/>
      <w:lvlText w:val="●"/>
      <w:lvlJc w:val="left"/>
      <w:pPr>
        <w:ind w:left="5040" w:hanging="360"/>
      </w:pPr>
    </w:lvl>
    <w:lvl w:ilvl="7" w:tplc="56EC0544">
      <w:start w:val="1"/>
      <w:numFmt w:val="bullet"/>
      <w:lvlText w:val="●"/>
      <w:lvlJc w:val="left"/>
      <w:pPr>
        <w:ind w:left="5760" w:hanging="360"/>
      </w:pPr>
    </w:lvl>
    <w:lvl w:ilvl="8" w:tplc="4D202378">
      <w:start w:val="1"/>
      <w:numFmt w:val="bullet"/>
      <w:lvlText w:val="●"/>
      <w:lvlJc w:val="left"/>
      <w:pPr>
        <w:ind w:left="6480" w:hanging="360"/>
      </w:pPr>
    </w:lvl>
  </w:abstractNum>
  <w:num w:numId="1" w16cid:durableId="3691901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EBB"/>
    <w:rsid w:val="00303BF8"/>
    <w:rsid w:val="00B2576C"/>
    <w:rsid w:val="00D52EBB"/>
    <w:rsid w:val="00F77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2A07E"/>
  <w15:docId w15:val="{B4CC57C6-05A0-4FBC-8623-0840DAA0C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B2576C"/>
    <w:pPr>
      <w:tabs>
        <w:tab w:val="center" w:pos="4680"/>
        <w:tab w:val="right" w:pos="9360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B2576C"/>
  </w:style>
  <w:style w:type="paragraph" w:styleId="ae">
    <w:name w:val="footer"/>
    <w:basedOn w:val="a"/>
    <w:link w:val="af"/>
    <w:uiPriority w:val="99"/>
    <w:unhideWhenUsed/>
    <w:rsid w:val="00B2576C"/>
    <w:pPr>
      <w:tabs>
        <w:tab w:val="center" w:pos="4680"/>
        <w:tab w:val="right" w:pos="9360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B257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meleva_a@mirea.r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aparmurat.saparmuradov@mail.r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935</Words>
  <Characters>5334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Saparmyrat Saparmyradov</cp:lastModifiedBy>
  <cp:revision>2</cp:revision>
  <dcterms:created xsi:type="dcterms:W3CDTF">2026-05-17T00:07:00Z</dcterms:created>
  <dcterms:modified xsi:type="dcterms:W3CDTF">2026-05-17T00:25:00Z</dcterms:modified>
</cp:coreProperties>
</file>