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F1 Car Computer Vision Model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addresses a computer vision task. The goal of this project, train a model that can accurately identify an F1 car's team from an image.</w:t>
      </w:r>
    </w:p>
    <w:p w:rsidR="00000000" w:rsidDel="00000000" w:rsidP="00000000" w:rsidRDefault="00000000" w:rsidRPr="00000000" w14:paraId="00000008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Computer Vision (Image-based Classification).</w:t>
      </w:r>
    </w:p>
    <w:p w:rsidR="00000000" w:rsidDel="00000000" w:rsidP="00000000" w:rsidRDefault="00000000" w:rsidRPr="00000000" w14:paraId="00000009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classifying the images of a F1 car into four constructor/manufacturer teams: Scuderia Ferrari HP,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McLaren Racing Limited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Mercedes-AMG PETRONAS Formula One Team</w:t>
      </w:r>
      <w:r w:rsidDel="00000000" w:rsidR="00000000" w:rsidRPr="00000000">
        <w:rPr>
          <w:sz w:val="24"/>
          <w:szCs w:val="24"/>
          <w:rtl w:val="0"/>
        </w:rPr>
        <w:t xml:space="preserve">, and Oracle Red Bull Racing using two different machine learning models and compare those results.</w:t>
      </w:r>
    </w:p>
    <w:p w:rsidR="00000000" w:rsidDel="00000000" w:rsidP="00000000" w:rsidRDefault="00000000" w:rsidRPr="00000000" w14:paraId="0000000B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Overview of the upcoming result, the highest validation accuracy (85.35%) was attained by a hybrid model that used an SVM as a classifier and a CNN as a feature extractor.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the dataset used is the "F1 Car Classification" dataset from Roboflow Universe.</w:t>
      </w:r>
    </w:p>
    <w:p w:rsidR="00000000" w:rsidDel="00000000" w:rsidP="00000000" w:rsidRDefault="00000000" w:rsidRPr="00000000" w14:paraId="00000010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Size the dataset contains two splits, loaded from CSV files (_classes.csv):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Training: 6657 validated image filenames.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Validation: 628 validated image filenames</w:t>
      </w:r>
    </w:p>
    <w:p w:rsidR="00000000" w:rsidDel="00000000" w:rsidP="00000000" w:rsidRDefault="00000000" w:rsidRPr="00000000" w14:paraId="0000001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 &amp; Augmentation</w:t>
      </w:r>
      <w:r w:rsidDel="00000000" w:rsidR="00000000" w:rsidRPr="00000000">
        <w:rPr>
          <w:sz w:val="24"/>
          <w:szCs w:val="24"/>
          <w:rtl w:val="0"/>
        </w:rPr>
        <w:t xml:space="preserve">, all images had been resized to 224x224 pixels to fit the base model's input dimensions.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Pixel values normalized to a [0, 1] range by dividing by 255.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training data generator applied random augmentations which is aimed to improve model generalization: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Rotation (20 degrees)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Width/Height Shift (0.2)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Shear (0.2)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Zoom (0.2)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Horizontal Flip</w:t>
      </w:r>
    </w:p>
    <w:p w:rsidR="00000000" w:rsidDel="00000000" w:rsidP="00000000" w:rsidRDefault="00000000" w:rsidRPr="00000000" w14:paraId="0000001D">
      <w:pPr>
        <w:ind w:left="141.732283464566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40000" cy="228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Methods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models were taken for a comparative analysis.</w:t>
      </w:r>
    </w:p>
    <w:p w:rsidR="00000000" w:rsidDel="00000000" w:rsidP="00000000" w:rsidRDefault="00000000" w:rsidRPr="00000000" w14:paraId="00000021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1: End-to-End Deep Learning (CNN)</w:t>
      </w:r>
    </w:p>
    <w:p w:rsidR="00000000" w:rsidDel="00000000" w:rsidP="00000000" w:rsidRDefault="00000000" w:rsidRPr="00000000" w14:paraId="00000023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Transfer Learning with MobileNetV2 (a Convolutional Neural Network).</w:t>
      </w:r>
    </w:p>
    <w:p w:rsidR="00000000" w:rsidDel="00000000" w:rsidP="00000000" w:rsidRDefault="00000000" w:rsidRPr="00000000" w14:paraId="00000025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pre-trained MobileNetV2 base (trained on ImageNet) is loaded with include_top set to=False.</w:t>
      </w:r>
    </w:p>
    <w:p w:rsidR="00000000" w:rsidDel="00000000" w:rsidP="00000000" w:rsidRDefault="00000000" w:rsidRPr="00000000" w14:paraId="00000026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base model's layers are frozen (base_model.trainable = False) so only the new classifier head would be trained.</w:t>
      </w:r>
    </w:p>
    <w:p w:rsidR="00000000" w:rsidDel="00000000" w:rsidP="00000000" w:rsidRDefault="00000000" w:rsidRPr="00000000" w14:paraId="00000027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head was added:</w:t>
      </w:r>
    </w:p>
    <w:p w:rsidR="00000000" w:rsidDel="00000000" w:rsidP="00000000" w:rsidRDefault="00000000" w:rsidRPr="00000000" w14:paraId="00000028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GlobalAveragePooling2D() layer (to flatten features).</w:t>
      </w:r>
    </w:p>
    <w:p w:rsidR="00000000" w:rsidDel="00000000" w:rsidP="00000000" w:rsidRDefault="00000000" w:rsidRPr="00000000" w14:paraId="00000029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Dense(4, activation='softmax') layer (for 4-class classification).</w:t>
      </w:r>
    </w:p>
    <w:p w:rsidR="00000000" w:rsidDel="00000000" w:rsidP="00000000" w:rsidRDefault="00000000" w:rsidRPr="00000000" w14:paraId="0000002A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the model was mixed with adam optimizer and categorical_crossentropy loss. It was trained for 5 epochs.</w:t>
      </w:r>
    </w:p>
    <w:p w:rsidR="00000000" w:rsidDel="00000000" w:rsidP="00000000" w:rsidRDefault="00000000" w:rsidRPr="00000000" w14:paraId="0000002B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2: Hybrid Model (CNN as Feature Extractor + SVM)</w:t>
      </w:r>
    </w:p>
    <w:p w:rsidR="00000000" w:rsidDel="00000000" w:rsidP="00000000" w:rsidRDefault="00000000" w:rsidRPr="00000000" w14:paraId="0000002D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Architecture:</w:t>
      </w:r>
      <w:r w:rsidDel="00000000" w:rsidR="00000000" w:rsidRPr="00000000">
        <w:rPr>
          <w:sz w:val="24"/>
          <w:szCs w:val="24"/>
          <w:rtl w:val="0"/>
        </w:rPr>
        <w:t xml:space="preserve"> MobileNetV2 (as feature extractor) + Support Vector Machine (SVM) (as classifier).</w:t>
      </w:r>
    </w:p>
    <w:p w:rsidR="00000000" w:rsidDel="00000000" w:rsidP="00000000" w:rsidRDefault="00000000" w:rsidRPr="00000000" w14:paraId="0000002F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trained base_model from Model 1 (up to the GlobalAveragePooling2D layer) was used as a feature extractor.</w:t>
      </w:r>
    </w:p>
    <w:p w:rsidR="00000000" w:rsidDel="00000000" w:rsidP="00000000" w:rsidRDefault="00000000" w:rsidRPr="00000000" w14:paraId="00000030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the training (6657) and validation (628) datasets were passed through this extractor. This converted each 224x224 image into a 1280-dimension feature vector.</w:t>
      </w:r>
    </w:p>
    <w:p w:rsidR="00000000" w:rsidDel="00000000" w:rsidP="00000000" w:rsidRDefault="00000000" w:rsidRPr="00000000" w14:paraId="00000032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usual Support Vector Classifier (SVC) from scikit-learn is initialized (kernel='rbf').</w:t>
      </w:r>
    </w:p>
    <w:p w:rsidR="00000000" w:rsidDel="00000000" w:rsidP="00000000" w:rsidRDefault="00000000" w:rsidRPr="00000000" w14:paraId="00000033">
      <w:pPr>
        <w:ind w:left="1712.125984251968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SVM is trained on extracted feature vectors (features_train) and also their corresponding labels (labels_train).</w:t>
      </w:r>
    </w:p>
    <w:p w:rsidR="00000000" w:rsidDel="00000000" w:rsidP="00000000" w:rsidRDefault="00000000" w:rsidRPr="00000000" w14:paraId="00000034">
      <w:pPr>
        <w:ind w:left="21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992.125984251968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Steps to Run Code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environment used to run the code we had a T4 GPU runtime.</w:t>
      </w:r>
    </w:p>
    <w:p w:rsidR="00000000" w:rsidDel="00000000" w:rsidP="00000000" w:rsidRDefault="00000000" w:rsidRPr="00000000" w14:paraId="0000003B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Dependencies: Run the first code cell to install roboflow, tensorflow, scikit-learn, pandas, and seaborn.</w:t>
      </w:r>
    </w:p>
    <w:p w:rsidR="00000000" w:rsidDel="00000000" w:rsidP="00000000" w:rsidRDefault="00000000" w:rsidRPr="00000000" w14:paraId="0000003C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Key: The notebook uses a hardcoded API key from RoboFlow to download the dataset automatically thought the API we needed to provide a Link to of the Dataset.</w:t>
      </w:r>
    </w:p>
    <w:p w:rsidR="00000000" w:rsidDel="00000000" w:rsidP="00000000" w:rsidRDefault="00000000" w:rsidRPr="00000000" w14:paraId="0000003D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all cells in the notebook in order from top.</w:t>
      </w:r>
    </w:p>
    <w:p w:rsidR="00000000" w:rsidDel="00000000" w:rsidP="00000000" w:rsidRDefault="00000000" w:rsidRPr="00000000" w14:paraId="0000003E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script will download data, train Model 1, train Model 2, and generate all comparison charts and reports between model 1 and 2.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992.125984251968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Experiments &amp; Results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performance of both models was evaluated on the 628-image validation set.</w:t>
      </w:r>
    </w:p>
    <w:p w:rsidR="00000000" w:rsidDel="00000000" w:rsidP="00000000" w:rsidRDefault="00000000" w:rsidRPr="00000000" w14:paraId="00000043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Performance Metrics</w:t>
      </w:r>
    </w:p>
    <w:p w:rsidR="00000000" w:rsidDel="00000000" w:rsidP="00000000" w:rsidRDefault="00000000" w:rsidRPr="00000000" w14:paraId="00000045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3.212598425196" w:type="dxa"/>
        <w:jc w:val="left"/>
        <w:tblInd w:w="1700.787401574803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070866141733"/>
        <w:gridCol w:w="2816.929133858268"/>
        <w:gridCol w:w="3043.212598425196"/>
        <w:tblGridChange w:id="0">
          <w:tblGrid>
            <w:gridCol w:w="3213.070866141733"/>
            <w:gridCol w:w="2816.929133858268"/>
            <w:gridCol w:w="3043.2125984251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Accuracy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1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End-to-End CNN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80.10%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Hybrid (CNN+SVM)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85.35%</w:t>
            </w:r>
          </w:p>
        </w:tc>
      </w:tr>
    </w:tbl>
    <w:p w:rsidR="00000000" w:rsidDel="00000000" w:rsidP="00000000" w:rsidRDefault="00000000" w:rsidRPr="00000000" w14:paraId="00000052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Accuracy: 80.10%. CNN Accuracy and Loss</w:t>
      </w:r>
    </w:p>
    <w:p w:rsidR="00000000" w:rsidDel="00000000" w:rsidP="00000000" w:rsidRDefault="00000000" w:rsidRPr="00000000" w14:paraId="00000054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Classification Report (Model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818.0708661417316" w:tblpY="0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455"/>
        <w:gridCol w:w="1020"/>
        <w:gridCol w:w="1320"/>
        <w:gridCol w:w="1290"/>
        <w:tblGridChange w:id="0">
          <w:tblGrid>
            <w:gridCol w:w="1905"/>
            <w:gridCol w:w="1455"/>
            <w:gridCol w:w="1020"/>
            <w:gridCol w:w="1320"/>
            <w:gridCol w:w="1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Ferrari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0.63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194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Mclaren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Mercedes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0.72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182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Redbull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0.79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628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macro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628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weighted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628</w:t>
            </w:r>
          </w:p>
        </w:tc>
      </w:tr>
    </w:tbl>
    <w:p w:rsidR="00000000" w:rsidDel="00000000" w:rsidP="00000000" w:rsidRDefault="00000000" w:rsidRPr="00000000" w14:paraId="00000084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1.732283464566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40000" cy="513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Analysis: </w:t>
      </w:r>
      <w:r w:rsidDel="00000000" w:rsidR="00000000" w:rsidRPr="00000000">
        <w:rPr>
          <w:sz w:val="24"/>
          <w:szCs w:val="24"/>
          <w:rtl w:val="0"/>
        </w:rPr>
        <w:t xml:space="preserve">The CNN model was weakest on Ferrari, showing a low recall (0.63). This indicates it missed many Ferrari images. It also had a high tendency to misclassify other cars as Mercedes (92% recall but only 72% precision).</w:t>
      </w:r>
    </w:p>
    <w:p w:rsidR="00000000" w:rsidDel="00000000" w:rsidP="00000000" w:rsidRDefault="00000000" w:rsidRPr="00000000" w14:paraId="00000089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Confusion Matrix (Model 1): CNN Confusion Matrix</w:t>
      </w:r>
    </w:p>
    <w:p w:rsidR="00000000" w:rsidDel="00000000" w:rsidP="00000000" w:rsidRDefault="00000000" w:rsidRPr="00000000" w14:paraId="0000008A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Loss/Accuracy Curves: The training and validation loss/accuracy curves are generated by the notebook on the runtime.</w:t>
      </w:r>
    </w:p>
    <w:p w:rsidR="00000000" w:rsidDel="00000000" w:rsidP="00000000" w:rsidRDefault="00000000" w:rsidRPr="00000000" w14:paraId="0000008C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Confusion Matrix, CNN model showed the most confusion between Ferrari and Mercedes, and also misclassified some Red Bull cars as Mercedes.</w:t>
      </w:r>
    </w:p>
    <w:p w:rsidR="00000000" w:rsidDel="00000000" w:rsidP="00000000" w:rsidRDefault="00000000" w:rsidRPr="00000000" w14:paraId="0000008D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F1-Scores (per class):</w:t>
      </w:r>
    </w:p>
    <w:p w:rsidR="00000000" w:rsidDel="00000000" w:rsidP="00000000" w:rsidRDefault="00000000" w:rsidRPr="00000000" w14:paraId="0000008F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Ferrari: 0.75</w:t>
      </w:r>
    </w:p>
    <w:p w:rsidR="00000000" w:rsidDel="00000000" w:rsidP="00000000" w:rsidRDefault="00000000" w:rsidRPr="00000000" w14:paraId="00000090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McLaren: 0.82</w:t>
      </w:r>
    </w:p>
    <w:p w:rsidR="00000000" w:rsidDel="00000000" w:rsidP="00000000" w:rsidRDefault="00000000" w:rsidRPr="00000000" w14:paraId="00000091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Mercedes: 0.81</w:t>
      </w:r>
    </w:p>
    <w:p w:rsidR="00000000" w:rsidDel="00000000" w:rsidP="00000000" w:rsidRDefault="00000000" w:rsidRPr="00000000" w14:paraId="00000092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Red Bull: 0.83</w:t>
      </w:r>
    </w:p>
    <w:p w:rsidR="00000000" w:rsidDel="00000000" w:rsidP="00000000" w:rsidRDefault="00000000" w:rsidRPr="00000000" w14:paraId="00000093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2 (SVM) Results</w:t>
      </w:r>
    </w:p>
    <w:p w:rsidR="00000000" w:rsidDel="00000000" w:rsidP="00000000" w:rsidRDefault="00000000" w:rsidRPr="00000000" w14:paraId="0000009B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Accuracy: 85.35%.</w:t>
      </w:r>
    </w:p>
    <w:p w:rsidR="00000000" w:rsidDel="00000000" w:rsidP="00000000" w:rsidRDefault="00000000" w:rsidRPr="00000000" w14:paraId="0000009D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Classification Report (Model 2):</w:t>
      </w:r>
    </w:p>
    <w:p w:rsidR="00000000" w:rsidDel="00000000" w:rsidP="00000000" w:rsidRDefault="00000000" w:rsidRPr="00000000" w14:paraId="0000009E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2148.6614173228345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Analysis</w:t>
      </w:r>
      <w:r w:rsidDel="00000000" w:rsidR="00000000" w:rsidRPr="00000000">
        <w:rPr>
          <w:sz w:val="24"/>
          <w:szCs w:val="24"/>
          <w:rtl w:val="0"/>
        </w:rPr>
        <w:t xml:space="preserve">: The SVM classifier improved performance across all classes. The F1-score for the Ferrari jumped widely from 0.75 to 0.82. The model was strongest at identifying Red Bull (0.90 F1-score) and showed a better balance of precision and recall overall.</w:t>
      </w:r>
    </w:p>
    <w:p w:rsidR="00000000" w:rsidDel="00000000" w:rsidP="00000000" w:rsidRDefault="00000000" w:rsidRPr="00000000" w14:paraId="000000A0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2073.0708661417325" w:tblpY="0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455"/>
        <w:gridCol w:w="1020"/>
        <w:gridCol w:w="1320"/>
        <w:gridCol w:w="1290"/>
        <w:tblGridChange w:id="0">
          <w:tblGrid>
            <w:gridCol w:w="1905"/>
            <w:gridCol w:w="1455"/>
            <w:gridCol w:w="1020"/>
            <w:gridCol w:w="1320"/>
            <w:gridCol w:w="1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Ferrari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0.78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194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Mclaren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0.91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127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Mercedes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0.79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182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Redbull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0.89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0.90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125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628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macro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0.87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628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b1c1d"/>
                <w:sz w:val="24"/>
                <w:szCs w:val="24"/>
                <w:rtl w:val="0"/>
              </w:rPr>
              <w:t xml:space="preserve">weighted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0.86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0.85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color w:val="1b1c1d"/>
                <w:sz w:val="24"/>
                <w:szCs w:val="24"/>
                <w:rtl w:val="0"/>
              </w:rPr>
              <w:t xml:space="preserve">628</w:t>
            </w:r>
          </w:p>
        </w:tc>
      </w:tr>
    </w:tbl>
    <w:p w:rsidR="00000000" w:rsidDel="00000000" w:rsidP="00000000" w:rsidRDefault="00000000" w:rsidRPr="00000000" w14:paraId="000000CE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Confusion Matrix (Model 2):</w:t>
      </w:r>
      <w:r w:rsidDel="00000000" w:rsidR="00000000" w:rsidRPr="00000000">
        <w:rPr>
          <w:sz w:val="24"/>
          <w:szCs w:val="24"/>
          <w:rtl w:val="0"/>
        </w:rPr>
        <w:t xml:space="preserve"> SVM Confusion Matrix</w:t>
      </w:r>
    </w:p>
    <w:p w:rsidR="00000000" w:rsidDel="00000000" w:rsidP="00000000" w:rsidRDefault="00000000" w:rsidRPr="00000000" w14:paraId="000000F7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Confusion Matrix: The SVM model showed significant improvement. Misclassifications were reduced across all classes, especially for Ferrari.</w:t>
      </w:r>
    </w:p>
    <w:p w:rsidR="00000000" w:rsidDel="00000000" w:rsidP="00000000" w:rsidRDefault="00000000" w:rsidRPr="00000000" w14:paraId="000000F8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40000" cy="513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F1-Scores (per class):</w:t>
      </w:r>
    </w:p>
    <w:p w:rsidR="00000000" w:rsidDel="00000000" w:rsidP="00000000" w:rsidRDefault="00000000" w:rsidRPr="00000000" w14:paraId="000000FB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Ferrari: 0.82</w:t>
      </w:r>
    </w:p>
    <w:p w:rsidR="00000000" w:rsidDel="00000000" w:rsidP="00000000" w:rsidRDefault="00000000" w:rsidRPr="00000000" w14:paraId="000000FC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McLaren: 0.87</w:t>
      </w:r>
    </w:p>
    <w:p w:rsidR="00000000" w:rsidDel="00000000" w:rsidP="00000000" w:rsidRDefault="00000000" w:rsidRPr="00000000" w14:paraId="000000FD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Mercedes: 0.85</w:t>
      </w:r>
    </w:p>
    <w:p w:rsidR="00000000" w:rsidDel="00000000" w:rsidP="00000000" w:rsidRDefault="00000000" w:rsidRPr="00000000" w14:paraId="000000FE">
      <w:pPr>
        <w:ind w:left="1700.787401574803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Red Bull: 0.90</w:t>
      </w:r>
    </w:p>
    <w:p w:rsidR="00000000" w:rsidDel="00000000" w:rsidP="00000000" w:rsidRDefault="00000000" w:rsidRPr="00000000" w14:paraId="000000FF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(Note: All comparison charts are generated in the .ipynb notebook output.)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992.125984251968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0D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models were successfully used and compared. The hybrid (CNN+SVM) model was the one which outperform the end-to-end CNN model by over 5% in accuracy.</w:t>
      </w:r>
    </w:p>
    <w:p w:rsidR="00000000" w:rsidDel="00000000" w:rsidP="00000000" w:rsidRDefault="00000000" w:rsidRPr="00000000" w14:paraId="0000010F">
      <w:pPr>
        <w:ind w:left="1003.4645669291338" w:firstLine="436.53543307086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1003.4645669291338" w:firstLine="436.53543307086625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Final Comparison</w:t>
      </w:r>
    </w:p>
    <w:p w:rsidR="00000000" w:rsidDel="00000000" w:rsidP="00000000" w:rsidRDefault="00000000" w:rsidRPr="00000000" w14:paraId="00000111">
      <w:pPr>
        <w:ind w:left="283.46456692913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283.46456692913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40000" cy="427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tells that while MobileNetV2 is an excellent feature extractor, the SVM with an RBF kernel is a more powerful and effective classifier for this specific dataset than the CNN's default Dense layer.</w:t>
      </w:r>
    </w:p>
    <w:p w:rsidR="00000000" w:rsidDel="00000000" w:rsidP="00000000" w:rsidRDefault="00000000" w:rsidRPr="00000000" w14:paraId="0000011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SVM model is strongest at identifying Red Bull (0.90 F1-Score) and weakest at identifying Ferrari (0.82 F1-Score), though it was still a significant improvement over the CNN's 0.75 F1-Score for Ferrari.</w:t>
      </w:r>
    </w:p>
    <w:p w:rsidR="00000000" w:rsidDel="00000000" w:rsidP="00000000" w:rsidRDefault="00000000" w:rsidRPr="00000000" w14:paraId="0000011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992.125984251968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References</w:t>
      </w:r>
    </w:p>
    <w:p w:rsidR="00000000" w:rsidDel="00000000" w:rsidP="00000000" w:rsidRDefault="00000000" w:rsidRPr="00000000" w14:paraId="0000011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Dataset: F1 Car Classification.-&gt;</w:t>
      </w:r>
    </w:p>
    <w:p w:rsidR="00000000" w:rsidDel="00000000" w:rsidP="00000000" w:rsidRDefault="00000000" w:rsidRPr="00000000" w14:paraId="00000119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Roboflow Universe the source of the dataset (https://universe.roboflow.com/f1-car-detection-model/f1-car-classification)</w:t>
      </w:r>
    </w:p>
    <w:p w:rsidR="00000000" w:rsidDel="00000000" w:rsidP="00000000" w:rsidRDefault="00000000" w:rsidRPr="00000000" w14:paraId="0000011A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Libraries: TensorFlow/Keras, Scikit-learn, Pandas, Roboflow.</w:t>
      </w:r>
    </w:p>
    <w:p w:rsidR="00000000" w:rsidDel="00000000" w:rsidP="00000000" w:rsidRDefault="00000000" w:rsidRPr="00000000" w14:paraId="0000011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1700.787401574803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