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g01b0kx8jjv" w:id="0"/>
      <w:bookmarkEnd w:id="0"/>
      <w:r w:rsidDel="00000000" w:rsidR="00000000" w:rsidRPr="00000000">
        <w:rPr>
          <w:b w:val="1"/>
          <w:bCs w:val="1"/>
          <w:sz w:val="46"/>
          <w:szCs w:val="46"/>
          <w:rtl w:val="0"/>
        </w:rPr>
        <w:t xml:space="preserve">O!Sapiens Investor Concept Memo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dgfiowtv850" w:id="1"/>
      <w:bookmarkEnd w:id="1"/>
      <w:r w:rsidDel="00000000" w:rsidR="00000000" w:rsidRPr="00000000">
        <w:rPr>
          <w:b w:val="1"/>
          <w:bCs w:val="1"/>
          <w:sz w:val="34"/>
          <w:szCs w:val="34"/>
          <w:rtl w:val="0"/>
        </w:rPr>
        <w:t xml:space="preserve">Pre-Seed Concept / Validation Round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q09resiey81" w:id="2"/>
      <w:bookmarkEnd w:id="2"/>
      <w:r w:rsidDel="00000000" w:rsidR="00000000" w:rsidRPr="00000000">
        <w:rPr>
          <w:b w:val="1"/>
          <w:bCs w:val="1"/>
          <w:color w:val="000000"/>
          <w:sz w:val="26"/>
          <w:szCs w:val="26"/>
          <w:rtl w:val="0"/>
        </w:rPr>
        <w:t xml:space="preserve">1. Company / concept overview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O!Sapiens is an early-stage healthspan and mental resilience platform evolving from education into a subscription-based coaching app.</w:t>
      </w:r>
      <w:r w:rsidDel="00000000" w:rsidR="00000000" w:rsidRPr="00000000">
        <w:rPr>
          <w:rtl w:val="0"/>
        </w:rPr>
        <w:t xml:space="preserve"> The product is designed to help high-performing professionals, wellness-oriented consumers, biohackers, and middle managers improve sleep recovery, stress resilience, energy, mood, and long-term wellbeing through structured behavior-change guidance.</w:t>
      </w:r>
    </w:p>
    <w:p w:rsidR="00000000" w:rsidDel="00000000" w:rsidP="00000000" w:rsidRDefault="00000000" w:rsidRPr="00000000" w14:paraId="00000005">
      <w:pPr>
        <w:spacing w:after="240" w:before="240" w:lineRule="auto"/>
        <w:rPr/>
      </w:pPr>
      <w:r w:rsidDel="00000000" w:rsidR="00000000" w:rsidRPr="00000000">
        <w:rPr>
          <w:rtl w:val="0"/>
        </w:rPr>
        <w:t xml:space="preserve">The company began with an educational framework built around ten core pillars: sleep, nutrition, movement, stress, light/darkness, social connection, agency, mindfulness, meaning, and curiosity. The current hypothesis is that this framework can become a personalized, data-informed coaching system that combines daily check-ins, protocols, wearable data, and eventually biomarker inputs.</w:t>
      </w:r>
    </w:p>
    <w:p w:rsidR="00000000" w:rsidDel="00000000" w:rsidP="00000000" w:rsidRDefault="00000000" w:rsidRPr="00000000" w14:paraId="00000006">
      <w:pPr>
        <w:spacing w:after="240" w:before="240" w:lineRule="auto"/>
        <w:rPr/>
      </w:pPr>
      <w:r w:rsidDel="00000000" w:rsidR="00000000" w:rsidRPr="00000000">
        <w:rPr>
          <w:rtl w:val="0"/>
        </w:rPr>
        <w:t xml:space="preserve">At this stage, O!Sapiens should be positioned as a </w:t>
      </w:r>
      <w:r w:rsidDel="00000000" w:rsidR="00000000" w:rsidRPr="00000000">
        <w:rPr>
          <w:b w:val="1"/>
          <w:bCs w:val="1"/>
          <w:rtl w:val="0"/>
        </w:rPr>
        <w:t xml:space="preserve">healthspan, resilience, and performance-support platform</w:t>
      </w:r>
      <w:r w:rsidDel="00000000" w:rsidR="00000000" w:rsidRPr="00000000">
        <w:rPr>
          <w:rtl w:val="0"/>
        </w:rPr>
        <w:t xml:space="preserve">, not as a medical device, diagnostic product, or treatment platform.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truhpumkduo" w:id="3"/>
      <w:bookmarkEnd w:id="3"/>
      <w:r w:rsidDel="00000000" w:rsidR="00000000" w:rsidRPr="00000000">
        <w:rPr>
          <w:b w:val="1"/>
          <w:bCs w:val="1"/>
          <w:color w:val="000000"/>
          <w:sz w:val="26"/>
          <w:szCs w:val="26"/>
          <w:rtl w:val="0"/>
        </w:rPr>
        <w:t xml:space="preserve">2. Problem</w:t>
      </w:r>
    </w:p>
    <w:p w:rsidR="00000000" w:rsidDel="00000000" w:rsidP="00000000" w:rsidRDefault="00000000" w:rsidRPr="00000000" w14:paraId="00000009">
      <w:pPr>
        <w:spacing w:after="240" w:before="240" w:lineRule="auto"/>
        <w:rPr/>
      </w:pPr>
      <w:r w:rsidDel="00000000" w:rsidR="00000000" w:rsidRPr="00000000">
        <w:rPr>
          <w:rtl w:val="0"/>
        </w:rPr>
        <w:t xml:space="preserve">Consumers increasingly have access to personal health data, but much of it remains fragmented and difficult to act on. Wearables can show sleep, recovery, movement, and stress signals, while labs and health apps can produce deeper biological information. The missing layer is often interpretation, prioritization, and sustained behavior change.</w:t>
      </w:r>
    </w:p>
    <w:p w:rsidR="00000000" w:rsidDel="00000000" w:rsidP="00000000" w:rsidRDefault="00000000" w:rsidRPr="00000000" w14:paraId="0000000A">
      <w:pPr>
        <w:spacing w:after="240" w:before="240" w:lineRule="auto"/>
        <w:rPr/>
      </w:pPr>
      <w:r w:rsidDel="00000000" w:rsidR="00000000" w:rsidRPr="00000000">
        <w:rPr>
          <w:rtl w:val="0"/>
        </w:rPr>
        <w:t xml:space="preserve">For high-performing professionals and middle managers, this problem is especially relevant. Many operate under chronic stress, poor recovery, inconsistent sleep, and hidden biological debt. They may know they need to improve, but lack a structured system that connects daily behavior, subjective state, wearable signals, and longer-term health indicators.</w:t>
      </w:r>
    </w:p>
    <w:p w:rsidR="00000000" w:rsidDel="00000000" w:rsidP="00000000" w:rsidRDefault="00000000" w:rsidRPr="00000000" w14:paraId="0000000B">
      <w:pPr>
        <w:spacing w:after="240" w:before="240" w:lineRule="auto"/>
        <w:rPr/>
      </w:pPr>
      <w:r w:rsidDel="00000000" w:rsidR="00000000" w:rsidRPr="00000000">
        <w:rPr>
          <w:rtl w:val="0"/>
        </w:rPr>
        <w:t xml:space="preserve">The market is not short of wellness content. The opportunity is to help users turn information into practical, repeatable action.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xttdng3ar0h" w:id="4"/>
      <w:bookmarkEnd w:id="4"/>
      <w:r w:rsidDel="00000000" w:rsidR="00000000" w:rsidRPr="00000000">
        <w:rPr>
          <w:b w:val="1"/>
          <w:bCs w:val="1"/>
          <w:color w:val="000000"/>
          <w:sz w:val="26"/>
          <w:szCs w:val="26"/>
          <w:rtl w:val="0"/>
        </w:rPr>
        <w:t xml:space="preserve">3. Solution</w:t>
      </w:r>
    </w:p>
    <w:p w:rsidR="00000000" w:rsidDel="00000000" w:rsidP="00000000" w:rsidRDefault="00000000" w:rsidRPr="00000000" w14:paraId="0000000E">
      <w:pPr>
        <w:spacing w:after="240" w:before="240" w:lineRule="auto"/>
        <w:rPr/>
      </w:pPr>
      <w:r w:rsidDel="00000000" w:rsidR="00000000" w:rsidRPr="00000000">
        <w:rPr>
          <w:rtl w:val="0"/>
        </w:rPr>
        <w:t xml:space="preserve">O!Sapiens is being developed as a </w:t>
      </w:r>
      <w:r w:rsidDel="00000000" w:rsidR="00000000" w:rsidRPr="00000000">
        <w:rPr>
          <w:b w:val="1"/>
          <w:bCs w:val="1"/>
          <w:rtl w:val="0"/>
        </w:rPr>
        <w:t xml:space="preserve">healthspan coaching app</w:t>
      </w:r>
      <w:r w:rsidDel="00000000" w:rsidR="00000000" w:rsidRPr="00000000">
        <w:rPr>
          <w:rtl w:val="0"/>
        </w:rPr>
        <w:t xml:space="preserve"> focused initially on two high-value use cases: </w:t>
      </w:r>
      <w:r w:rsidDel="00000000" w:rsidR="00000000" w:rsidRPr="00000000">
        <w:rPr>
          <w:b w:val="1"/>
          <w:bCs w:val="1"/>
          <w:rtl w:val="0"/>
        </w:rPr>
        <w:t xml:space="preserve">sleep recovery and stress resilience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first version would include daily check-ins, structured protocols, progress tracking, educational journeys, and personalized coaching prompts based on the ten-pillar framework. Wearable integrations would allow users to connect data from devices such as Apple Watch and other trackers, helping them understand patterns across sleep, recovery, activity, stress, energy, and mood.</w:t>
      </w:r>
    </w:p>
    <w:p w:rsidR="00000000" w:rsidDel="00000000" w:rsidP="00000000" w:rsidRDefault="00000000" w:rsidRPr="00000000" w14:paraId="00000010">
      <w:pPr>
        <w:spacing w:after="240" w:before="240" w:lineRule="auto"/>
        <w:rPr/>
      </w:pPr>
      <w:r w:rsidDel="00000000" w:rsidR="00000000" w:rsidRPr="00000000">
        <w:rPr>
          <w:rtl w:val="0"/>
        </w:rPr>
        <w:t xml:space="preserve">The longer-term roadmap includes integrations with sleep apps, additional health data sources, and blood panel data. Biomarker interpretation would remain educational and non-diagnostic unless the company later adds appropriate medical governance, clinical oversight, and compliance infrastructure.</w:t>
      </w:r>
    </w:p>
    <w:p w:rsidR="00000000" w:rsidDel="00000000" w:rsidP="00000000" w:rsidRDefault="00000000" w:rsidRPr="00000000" w14:paraId="00000011">
      <w:pPr>
        <w:spacing w:after="240" w:before="240" w:lineRule="auto"/>
        <w:rPr/>
      </w:pPr>
      <w:r w:rsidDel="00000000" w:rsidR="00000000" w:rsidRPr="00000000">
        <w:rPr>
          <w:rtl w:val="0"/>
        </w:rPr>
        <w:t xml:space="preserve">The product vision is to become a practical coaching layer between personal health data and daily behavior.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omke3vyqbb6" w:id="5"/>
      <w:bookmarkEnd w:id="5"/>
      <w:r w:rsidDel="00000000" w:rsidR="00000000" w:rsidRPr="00000000">
        <w:rPr>
          <w:b w:val="1"/>
          <w:bCs w:val="1"/>
          <w:color w:val="000000"/>
          <w:sz w:val="26"/>
          <w:szCs w:val="26"/>
          <w:rtl w:val="0"/>
        </w:rPr>
        <w:t xml:space="preserve">4. Why now</w:t>
      </w:r>
    </w:p>
    <w:p w:rsidR="00000000" w:rsidDel="00000000" w:rsidP="00000000" w:rsidRDefault="00000000" w:rsidRPr="00000000" w14:paraId="00000014">
      <w:pPr>
        <w:spacing w:after="240" w:before="240" w:lineRule="auto"/>
        <w:rPr/>
      </w:pPr>
      <w:r w:rsidDel="00000000" w:rsidR="00000000" w:rsidRPr="00000000">
        <w:rPr>
          <w:rtl w:val="0"/>
        </w:rPr>
        <w:t xml:space="preserve">Several trends make the timing attractive. Consumers are increasingly familiar with wearables and personal health metrics. Interest in longevity, preventive health, healthspan, and personalized wellness continues to grow. At the same time, users are becoming more aware that data alone is not enough; they need support converting insights into routines and measurable progress.</w:t>
      </w:r>
    </w:p>
    <w:p w:rsidR="00000000" w:rsidDel="00000000" w:rsidP="00000000" w:rsidRDefault="00000000" w:rsidRPr="00000000" w14:paraId="00000015">
      <w:pPr>
        <w:spacing w:after="240" w:before="240" w:lineRule="auto"/>
        <w:rPr/>
      </w:pPr>
      <w:r w:rsidDel="00000000" w:rsidR="00000000" w:rsidRPr="00000000">
        <w:rPr>
          <w:rtl w:val="0"/>
        </w:rPr>
        <w:t xml:space="preserve">O!Sapiens is positioned around this gap: not more isolated tracking, but a structured system that helps users understand what to change, why it matters, and whether their actions are improving recovery, resilience, and wellbeing over time.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nx8xjbb2nkr" w:id="6"/>
      <w:bookmarkEnd w:id="6"/>
      <w:r w:rsidDel="00000000" w:rsidR="00000000" w:rsidRPr="00000000">
        <w:rPr>
          <w:b w:val="1"/>
          <w:bCs w:val="1"/>
          <w:color w:val="000000"/>
          <w:sz w:val="26"/>
          <w:szCs w:val="26"/>
          <w:rtl w:val="0"/>
        </w:rPr>
        <w:t xml:space="preserve">5. Business model</w:t>
      </w:r>
    </w:p>
    <w:p w:rsidR="00000000" w:rsidDel="00000000" w:rsidP="00000000" w:rsidRDefault="00000000" w:rsidRPr="00000000" w14:paraId="00000018">
      <w:pPr>
        <w:spacing w:after="240" w:before="240" w:lineRule="auto"/>
        <w:rPr/>
      </w:pPr>
      <w:r w:rsidDel="00000000" w:rsidR="00000000" w:rsidRPr="00000000">
        <w:rPr>
          <w:rtl w:val="0"/>
        </w:rPr>
        <w:t xml:space="preserve">The current business model hypothesis is a tiered subscription model.</w:t>
      </w:r>
    </w:p>
    <w:p w:rsidR="00000000" w:rsidDel="00000000" w:rsidP="00000000" w:rsidRDefault="00000000" w:rsidRPr="00000000" w14:paraId="00000019">
      <w:pPr>
        <w:spacing w:after="240" w:before="240" w:lineRule="auto"/>
        <w:rPr/>
      </w:pPr>
      <w:r w:rsidDel="00000000" w:rsidR="00000000" w:rsidRPr="00000000">
        <w:rPr>
          <w:rtl w:val="0"/>
        </w:rPr>
        <w:t xml:space="preserve">The entry-level subscription could include access to the ten-pillar framework, onboarding assessments, daily check-ins, guided protocols, and progress tracking. A premium tier could add wearable-based personalization, deeper insights, structured recovery and stress-resilience plans, and advanced analytics.</w:t>
      </w:r>
    </w:p>
    <w:p w:rsidR="00000000" w:rsidDel="00000000" w:rsidP="00000000" w:rsidRDefault="00000000" w:rsidRPr="00000000" w14:paraId="0000001A">
      <w:pPr>
        <w:spacing w:after="240" w:before="240" w:lineRule="auto"/>
        <w:rPr/>
      </w:pPr>
      <w:r w:rsidDel="00000000" w:rsidR="00000000" w:rsidRPr="00000000">
        <w:rPr>
          <w:rtl w:val="0"/>
        </w:rPr>
        <w:t xml:space="preserve">Future monetization layers may include biomarker-informed coaching, blood panel trend tracking, human coaching, nutritionist or health coach referrals, concierge-style guidance, and premium protocols.</w:t>
      </w:r>
    </w:p>
    <w:p w:rsidR="00000000" w:rsidDel="00000000" w:rsidP="00000000" w:rsidRDefault="00000000" w:rsidRPr="00000000" w14:paraId="0000001B">
      <w:pPr>
        <w:spacing w:after="240" w:before="240" w:lineRule="auto"/>
        <w:rPr/>
      </w:pPr>
      <w:r w:rsidDel="00000000" w:rsidR="00000000" w:rsidRPr="00000000">
        <w:rPr>
          <w:rtl w:val="0"/>
        </w:rPr>
        <w:t xml:space="preserve">There may also be future B2B or partnership potential with insurers, mental health and physical health professionals, NGOs, journalist associations, and organizations whose members operate under sustained stress. These should be treated as expansion options rather than near-term assumptions.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aq6rmlx0qj2" w:id="7"/>
      <w:bookmarkEnd w:id="7"/>
      <w:r w:rsidDel="00000000" w:rsidR="00000000" w:rsidRPr="00000000">
        <w:rPr>
          <w:b w:val="1"/>
          <w:bCs w:val="1"/>
          <w:color w:val="000000"/>
          <w:sz w:val="26"/>
          <w:szCs w:val="26"/>
          <w:rtl w:val="0"/>
        </w:rPr>
        <w:t xml:space="preserve">6. Go-to-market</w:t>
      </w:r>
    </w:p>
    <w:p w:rsidR="00000000" w:rsidDel="00000000" w:rsidP="00000000" w:rsidRDefault="00000000" w:rsidRPr="00000000" w14:paraId="0000001E">
      <w:pPr>
        <w:spacing w:after="240" w:before="240" w:lineRule="auto"/>
        <w:rPr/>
      </w:pPr>
      <w:r w:rsidDel="00000000" w:rsidR="00000000" w:rsidRPr="00000000">
        <w:rPr>
          <w:rtl w:val="0"/>
        </w:rPr>
        <w:t xml:space="preserve">O!Sapiens should begin with a narrow, validation-led go-to-market rather than a broad consumer launch.</w:t>
      </w:r>
    </w:p>
    <w:p w:rsidR="00000000" w:rsidDel="00000000" w:rsidP="00000000" w:rsidRDefault="00000000" w:rsidRPr="00000000" w14:paraId="0000001F">
      <w:pPr>
        <w:spacing w:after="240" w:before="240" w:lineRule="auto"/>
        <w:rPr/>
      </w:pPr>
      <w:r w:rsidDel="00000000" w:rsidR="00000000" w:rsidRPr="00000000">
        <w:rPr>
          <w:rtl w:val="0"/>
        </w:rPr>
        <w:t xml:space="preserve">The strongest initial segments appear to be high-performing professionals, wellness consumers, biohackers, and middle managers who are already aware of the connection between sleep, stress, recovery, and performance. The initial wedge should be </w:t>
      </w:r>
      <w:r w:rsidDel="00000000" w:rsidR="00000000" w:rsidRPr="00000000">
        <w:rPr>
          <w:b w:val="1"/>
          <w:bCs w:val="1"/>
          <w:rtl w:val="0"/>
        </w:rPr>
        <w:t xml:space="preserve">sleep recovery and stress resilience</w:t>
      </w:r>
      <w:r w:rsidDel="00000000" w:rsidR="00000000" w:rsidRPr="00000000">
        <w:rPr>
          <w:rtl w:val="0"/>
        </w:rPr>
        <w:t xml:space="preserve">, with biomarker-guided coaching introduced later as a premium layer.</w:t>
      </w:r>
    </w:p>
    <w:p w:rsidR="00000000" w:rsidDel="00000000" w:rsidP="00000000" w:rsidRDefault="00000000" w:rsidRPr="00000000" w14:paraId="00000020">
      <w:pPr>
        <w:spacing w:after="240" w:before="240" w:lineRule="auto"/>
        <w:rPr/>
      </w:pPr>
      <w:r w:rsidDel="00000000" w:rsidR="00000000" w:rsidRPr="00000000">
        <w:rPr>
          <w:rtl w:val="0"/>
        </w:rPr>
        <w:t xml:space="preserve">The company already has early proof of interest: approximately </w:t>
      </w:r>
      <w:r w:rsidDel="00000000" w:rsidR="00000000" w:rsidRPr="00000000">
        <w:rPr>
          <w:b w:val="1"/>
          <w:bCs w:val="1"/>
          <w:rtl w:val="0"/>
        </w:rPr>
        <w:t xml:space="preserve">1,700 newsletter subscribers</w:t>
      </w:r>
      <w:r w:rsidDel="00000000" w:rsidR="00000000" w:rsidRPr="00000000">
        <w:rPr>
          <w:rtl w:val="0"/>
        </w:rPr>
        <w:t xml:space="preserve">, around </w:t>
      </w:r>
      <w:r w:rsidDel="00000000" w:rsidR="00000000" w:rsidRPr="00000000">
        <w:rPr>
          <w:b w:val="1"/>
          <w:bCs w:val="1"/>
          <w:rtl w:val="0"/>
        </w:rPr>
        <w:t xml:space="preserve">10 course participants</w:t>
      </w:r>
      <w:r w:rsidDel="00000000" w:rsidR="00000000" w:rsidRPr="00000000">
        <w:rPr>
          <w:rtl w:val="0"/>
        </w:rPr>
        <w:t xml:space="preserve">, around </w:t>
      </w:r>
      <w:r w:rsidDel="00000000" w:rsidR="00000000" w:rsidRPr="00000000">
        <w:rPr>
          <w:b w:val="1"/>
          <w:bCs w:val="1"/>
          <w:rtl w:val="0"/>
        </w:rPr>
        <w:t xml:space="preserve">10 paid customers</w:t>
      </w:r>
      <w:r w:rsidDel="00000000" w:rsidR="00000000" w:rsidRPr="00000000">
        <w:rPr>
          <w:rtl w:val="0"/>
        </w:rPr>
        <w:t xml:space="preserve">, and a newly launched community with approximately </w:t>
      </w:r>
      <w:r w:rsidDel="00000000" w:rsidR="00000000" w:rsidRPr="00000000">
        <w:rPr>
          <w:b w:val="1"/>
          <w:bCs w:val="1"/>
          <w:rtl w:val="0"/>
        </w:rPr>
        <w:t xml:space="preserve">5 members</w:t>
      </w:r>
      <w:r w:rsidDel="00000000" w:rsidR="00000000" w:rsidRPr="00000000">
        <w:rPr>
          <w:rtl w:val="0"/>
        </w:rPr>
        <w:t xml:space="preserve">. This is not yet venture-scale traction, but it is useful early validation that the topic resonates and that some users are willing to pay.</w:t>
      </w:r>
    </w:p>
    <w:p w:rsidR="00000000" w:rsidDel="00000000" w:rsidP="00000000" w:rsidRDefault="00000000" w:rsidRPr="00000000" w14:paraId="00000021">
      <w:pPr>
        <w:spacing w:after="240" w:before="240" w:lineRule="auto"/>
        <w:rPr/>
      </w:pPr>
      <w:r w:rsidDel="00000000" w:rsidR="00000000" w:rsidRPr="00000000">
        <w:rPr>
          <w:rtl w:val="0"/>
        </w:rPr>
        <w:t xml:space="preserve">Near-term acquisition can come from founder-led content, the existing newsletter, paid diagnostic tools, small cohorts, healthspan and resilience workshops, partnerships with coaches and nutritionists, and targeted communities in Spain and Europe.</w:t>
      </w:r>
    </w:p>
    <w:p w:rsidR="00000000" w:rsidDel="00000000" w:rsidP="00000000" w:rsidRDefault="00000000" w:rsidRPr="00000000" w14:paraId="00000022">
      <w:pPr>
        <w:spacing w:after="240" w:before="240" w:lineRule="auto"/>
        <w:rPr/>
      </w:pPr>
      <w:r w:rsidDel="00000000" w:rsidR="00000000" w:rsidRPr="00000000">
        <w:rPr>
          <w:rtl w:val="0"/>
        </w:rPr>
        <w:t xml:space="preserve">Spain is a logical initial market because the founder is based there and can begin developing relationships with Spanish labs offering blood tests and related health assessments.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rspvyo3iudx" w:id="8"/>
      <w:bookmarkEnd w:id="8"/>
      <w:r w:rsidDel="00000000" w:rsidR="00000000" w:rsidRPr="00000000">
        <w:rPr>
          <w:b w:val="1"/>
          <w:bCs w:val="1"/>
          <w:color w:val="000000"/>
          <w:sz w:val="26"/>
          <w:szCs w:val="26"/>
          <w:rtl w:val="0"/>
        </w:rPr>
        <w:t xml:space="preserve">7. Use of funds</w:t>
      </w:r>
    </w:p>
    <w:p w:rsidR="00000000" w:rsidDel="00000000" w:rsidP="00000000" w:rsidRDefault="00000000" w:rsidRPr="00000000" w14:paraId="00000025">
      <w:pPr>
        <w:spacing w:after="240" w:before="240" w:lineRule="auto"/>
        <w:rPr/>
      </w:pPr>
      <w:r w:rsidDel="00000000" w:rsidR="00000000" w:rsidRPr="00000000">
        <w:rPr>
          <w:rtl w:val="0"/>
        </w:rPr>
        <w:t xml:space="preserve">A realistic initial financing would be a </w:t>
      </w:r>
      <w:r w:rsidDel="00000000" w:rsidR="00000000" w:rsidRPr="00000000">
        <w:rPr>
          <w:b w:val="1"/>
          <w:bCs w:val="1"/>
          <w:rtl w:val="0"/>
        </w:rPr>
        <w:t xml:space="preserve">€300k–€750k pre-seed validation round</w:t>
      </w:r>
      <w:r w:rsidDel="00000000" w:rsidR="00000000" w:rsidRPr="00000000">
        <w:rPr>
          <w:rtl w:val="0"/>
        </w:rPr>
        <w:t xml:space="preserve">, with </w:t>
      </w:r>
      <w:r w:rsidDel="00000000" w:rsidR="00000000" w:rsidRPr="00000000">
        <w:rPr>
          <w:b w:val="1"/>
          <w:bCs w:val="1"/>
          <w:rtl w:val="0"/>
        </w:rPr>
        <w:t xml:space="preserve">€500k</w:t>
      </w:r>
      <w:r w:rsidDel="00000000" w:rsidR="00000000" w:rsidRPr="00000000">
        <w:rPr>
          <w:rtl w:val="0"/>
        </w:rPr>
        <w:t xml:space="preserve"> as the recommended target.</w:t>
      </w:r>
    </w:p>
    <w:p w:rsidR="00000000" w:rsidDel="00000000" w:rsidP="00000000" w:rsidRDefault="00000000" w:rsidRPr="00000000" w14:paraId="00000026">
      <w:pPr>
        <w:spacing w:after="240" w:before="240" w:lineRule="auto"/>
        <w:rPr/>
      </w:pPr>
      <w:r w:rsidDel="00000000" w:rsidR="00000000" w:rsidRPr="00000000">
        <w:rPr>
          <w:rtl w:val="0"/>
        </w:rPr>
        <w:t xml:space="preserve">This round should be designed to fund 12–18 months of disciplined validation, not premature scaling. Capital would be used for:</w:t>
      </w:r>
    </w:p>
    <w:p w:rsidR="00000000" w:rsidDel="00000000" w:rsidP="00000000" w:rsidRDefault="00000000" w:rsidRPr="00000000" w14:paraId="00000027">
      <w:pPr>
        <w:spacing w:after="240" w:before="240" w:lineRule="auto"/>
        <w:rPr/>
      </w:pPr>
      <w:r w:rsidDel="00000000" w:rsidR="00000000" w:rsidRPr="00000000">
        <w:rPr>
          <w:rtl w:val="0"/>
        </w:rPr>
        <w:t xml:space="preserve">app development, product design, and engineering; wearable and health-data integrations; daily check-in and protocol systems; analytics infrastructure; privacy, legal, GDPR, and health-data compliance work; early partnerships with Spanish labs; pilot launches; customer acquisition testing; and development of the biomarker-informed coaching roadmap.</w:t>
      </w:r>
    </w:p>
    <w:p w:rsidR="00000000" w:rsidDel="00000000" w:rsidP="00000000" w:rsidRDefault="00000000" w:rsidRPr="00000000" w14:paraId="00000028">
      <w:pPr>
        <w:spacing w:after="240" w:before="240" w:lineRule="auto"/>
        <w:rPr/>
      </w:pPr>
      <w:r w:rsidDel="00000000" w:rsidR="00000000" w:rsidRPr="00000000">
        <w:rPr>
          <w:rtl w:val="0"/>
        </w:rPr>
        <w:t xml:space="preserve">The round should aim to answer four questions:</w:t>
      </w:r>
    </w:p>
    <w:p w:rsidR="00000000" w:rsidDel="00000000" w:rsidP="00000000" w:rsidRDefault="00000000" w:rsidRPr="00000000" w14:paraId="00000029">
      <w:pPr>
        <w:spacing w:after="240" w:before="240" w:lineRule="auto"/>
        <w:rPr/>
      </w:pPr>
      <w:r w:rsidDel="00000000" w:rsidR="00000000" w:rsidRPr="00000000">
        <w:rPr>
          <w:rtl w:val="0"/>
        </w:rPr>
        <w:t xml:space="preserve">Can O!Sapiens acquire users efficiently from its existing audience and adjacent communities?</w:t>
        <w:br w:type="textWrapping"/>
        <w:t xml:space="preserve">Will users pay for a subscription beyond courses or one-off education?</w:t>
        <w:br w:type="textWrapping"/>
        <w:t xml:space="preserve">Can the product drive repeat engagement through daily check-ins, protocol completion, wearable syncing, and coaching interactions?</w:t>
        <w:br w:type="textWrapping"/>
        <w:t xml:space="preserve">Can O!Sapiens create a differentiated position against biomarker and healthspan platforms such as Function Health and InsideTracker?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6hd54mvw9ru" w:id="9"/>
      <w:bookmarkEnd w:id="9"/>
      <w:r w:rsidDel="00000000" w:rsidR="00000000" w:rsidRPr="00000000">
        <w:rPr>
          <w:b w:val="1"/>
          <w:bCs w:val="1"/>
          <w:color w:val="000000"/>
          <w:sz w:val="26"/>
          <w:szCs w:val="26"/>
          <w:rtl w:val="0"/>
        </w:rPr>
        <w:t xml:space="preserve">8. Risks / open questions</w:t>
      </w:r>
    </w:p>
    <w:p w:rsidR="00000000" w:rsidDel="00000000" w:rsidP="00000000" w:rsidRDefault="00000000" w:rsidRPr="00000000" w14:paraId="0000002C">
      <w:pPr>
        <w:spacing w:after="240" w:before="240" w:lineRule="auto"/>
        <w:rPr/>
      </w:pPr>
      <w:r w:rsidDel="00000000" w:rsidR="00000000" w:rsidRPr="00000000">
        <w:rPr>
          <w:rtl w:val="0"/>
        </w:rPr>
        <w:t xml:space="preserve">The main risk is that consumer willingness to pay for another health or wellness subscription may be limited unless the product delivers clear, repeated value. O!Sapiens will need to prove retention, not just interest.</w:t>
      </w:r>
    </w:p>
    <w:p w:rsidR="00000000" w:rsidDel="00000000" w:rsidP="00000000" w:rsidRDefault="00000000" w:rsidRPr="00000000" w14:paraId="0000002D">
      <w:pPr>
        <w:spacing w:after="240" w:before="240" w:lineRule="auto"/>
        <w:rPr/>
      </w:pPr>
      <w:r w:rsidDel="00000000" w:rsidR="00000000" w:rsidRPr="00000000">
        <w:rPr>
          <w:rtl w:val="0"/>
        </w:rPr>
        <w:t xml:space="preserve">There are also open questions around wearable integration complexity, health-data privacy, GDPR compliance, and the operational scalability of blood panel workflows. Biomarker interpretation introduces additional compliance and trust requirements, especially if the company moves beyond educational guidance.</w:t>
      </w:r>
    </w:p>
    <w:p w:rsidR="00000000" w:rsidDel="00000000" w:rsidP="00000000" w:rsidRDefault="00000000" w:rsidRPr="00000000" w14:paraId="0000002E">
      <w:pPr>
        <w:spacing w:after="240" w:before="240" w:lineRule="auto"/>
        <w:rPr/>
      </w:pPr>
      <w:r w:rsidDel="00000000" w:rsidR="00000000" w:rsidRPr="00000000">
        <w:rPr>
          <w:rtl w:val="0"/>
        </w:rPr>
        <w:t xml:space="preserve">Differentiation is another key question. O!Sapiens will need to show why users should choose it over biomarker platforms, wearable dashboards, health coaches, habit apps, or wellness content platforms. The likely differentiation is the combination of ten-pillar behavior change, sleep and stress recovery, coaching workflows, and eventual biomarker-informed personalization.</w:t>
      </w:r>
    </w:p>
    <w:p w:rsidR="00000000" w:rsidDel="00000000" w:rsidP="00000000" w:rsidRDefault="00000000" w:rsidRPr="00000000" w14:paraId="0000002F">
      <w:pPr>
        <w:spacing w:after="240" w:before="240" w:lineRule="auto"/>
        <w:rPr/>
      </w:pPr>
      <w:r w:rsidDel="00000000" w:rsidR="00000000" w:rsidRPr="00000000">
        <w:rPr>
          <w:rtl w:val="0"/>
        </w:rPr>
        <w:t xml:space="preserve">Founder dependency is also material. The company is currently led by a solo founder through a Cyprus-based legal entity, with the founder as 100% shareholder. That is workable at this stage, but investors will likely want clarity on future hiring, advisory support, medical oversight, and governance.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iaehc7al279" w:id="10"/>
      <w:bookmarkEnd w:id="10"/>
      <w:r w:rsidDel="00000000" w:rsidR="00000000" w:rsidRPr="00000000">
        <w:rPr>
          <w:b w:val="1"/>
          <w:bCs w:val="1"/>
          <w:color w:val="000000"/>
          <w:sz w:val="26"/>
          <w:szCs w:val="26"/>
          <w:rtl w:val="0"/>
        </w:rPr>
        <w:t xml:space="preserve">9. Investment rationale</w:t>
      </w:r>
    </w:p>
    <w:p w:rsidR="00000000" w:rsidDel="00000000" w:rsidP="00000000" w:rsidRDefault="00000000" w:rsidRPr="00000000" w14:paraId="00000032">
      <w:pPr>
        <w:spacing w:after="240" w:before="240" w:lineRule="auto"/>
        <w:rPr/>
      </w:pPr>
      <w:r w:rsidDel="00000000" w:rsidR="00000000" w:rsidRPr="00000000">
        <w:rPr>
          <w:rtl w:val="0"/>
        </w:rPr>
        <w:t xml:space="preserve">O!Sapiens may be interesting to the right early-stage investor because it sits at the intersection of healthspan, stress resilience, consumer coaching, wearable data, and recurring subscription revenue. The company has early audience validation, some paid educational demand, and a clear initial wedge around sleep recovery and stress resilience.</w:t>
      </w:r>
    </w:p>
    <w:p w:rsidR="00000000" w:rsidDel="00000000" w:rsidP="00000000" w:rsidRDefault="00000000" w:rsidRPr="00000000" w14:paraId="00000033">
      <w:pPr>
        <w:spacing w:after="240" w:before="240" w:lineRule="auto"/>
        <w:rPr/>
      </w:pPr>
      <w:r w:rsidDel="00000000" w:rsidR="00000000" w:rsidRPr="00000000">
        <w:rPr>
          <w:rtl w:val="0"/>
        </w:rPr>
        <w:t xml:space="preserve">The opportunity becomes more compelling if O!Sapiens can prove that users engage repeatedly, pay for ongoing guidance, and value a system that connects behavior change with wearable and biomarker-informed insights. If validated, the company could expand from a focused coaching app into a broader healthspan platform serving consumers, high-performing professionals, and eventually strategic partners across Spain and Europe.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bv1dfgut38vq" w:id="11"/>
      <w:bookmarkEnd w:id="11"/>
      <w:r w:rsidDel="00000000" w:rsidR="00000000" w:rsidRPr="00000000">
        <w:rPr>
          <w:b w:val="1"/>
          <w:bCs w:val="1"/>
          <w:sz w:val="46"/>
          <w:szCs w:val="46"/>
          <w:rtl w:val="0"/>
        </w:rPr>
        <w:t xml:space="preserve">Recommended fundraising ask</w:t>
      </w:r>
    </w:p>
    <w:p w:rsidR="00000000" w:rsidDel="00000000" w:rsidP="00000000" w:rsidRDefault="00000000" w:rsidRPr="00000000" w14:paraId="00000036">
      <w:pPr>
        <w:spacing w:after="240" w:before="240" w:lineRule="auto"/>
        <w:rPr/>
      </w:pPr>
      <w:r w:rsidDel="00000000" w:rsidR="00000000" w:rsidRPr="00000000">
        <w:rPr>
          <w:rtl w:val="0"/>
        </w:rPr>
        <w:t xml:space="preserve">I would position the round like this: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Raising:</w:t>
      </w:r>
      <w:r w:rsidDel="00000000" w:rsidR="00000000" w:rsidRPr="00000000">
        <w:rPr>
          <w:rtl w:val="0"/>
        </w:rPr>
        <w:t xml:space="preserve"> €500k pre-seed</w:t>
        <w:br w:type="textWrapping"/>
      </w:r>
      <w:r w:rsidDel="00000000" w:rsidR="00000000" w:rsidRPr="00000000">
        <w:rPr>
          <w:b w:val="1"/>
          <w:bCs w:val="1"/>
          <w:rtl w:val="0"/>
        </w:rPr>
        <w:t xml:space="preserve">Instrument:</w:t>
      </w:r>
      <w:r w:rsidDel="00000000" w:rsidR="00000000" w:rsidRPr="00000000">
        <w:rPr>
          <w:rtl w:val="0"/>
        </w:rPr>
        <w:t xml:space="preserve"> SAFE, convertible note, or priced equity depending on investor preference and Cyprus legal setup</w:t>
        <w:br w:type="textWrapping"/>
      </w:r>
      <w:r w:rsidDel="00000000" w:rsidR="00000000" w:rsidRPr="00000000">
        <w:rPr>
          <w:b w:val="1"/>
          <w:bCs w:val="1"/>
          <w:rtl w:val="0"/>
        </w:rPr>
        <w:t xml:space="preserve">Use:</w:t>
      </w:r>
      <w:r w:rsidDel="00000000" w:rsidR="00000000" w:rsidRPr="00000000">
        <w:rPr>
          <w:rtl w:val="0"/>
        </w:rPr>
        <w:t xml:space="preserve"> MVP build, integrations, compliance, pilots, early hires/contractors, and validation</w:t>
        <w:br w:type="textWrapping"/>
      </w:r>
      <w:r w:rsidDel="00000000" w:rsidR="00000000" w:rsidRPr="00000000">
        <w:rPr>
          <w:b w:val="1"/>
          <w:bCs w:val="1"/>
          <w:rtl w:val="0"/>
        </w:rPr>
        <w:t xml:space="preserve">Target runway:</w:t>
      </w:r>
      <w:r w:rsidDel="00000000" w:rsidR="00000000" w:rsidRPr="00000000">
        <w:rPr>
          <w:rtl w:val="0"/>
        </w:rPr>
        <w:t xml:space="preserve"> 12–18 months</w:t>
        <w:br w:type="textWrapping"/>
      </w:r>
      <w:r w:rsidDel="00000000" w:rsidR="00000000" w:rsidRPr="00000000">
        <w:rPr>
          <w:b w:val="1"/>
          <w:bCs w:val="1"/>
          <w:rtl w:val="0"/>
        </w:rPr>
        <w:t xml:space="preserve">Target dilution:</w:t>
      </w:r>
      <w:r w:rsidDel="00000000" w:rsidR="00000000" w:rsidRPr="00000000">
        <w:rPr>
          <w:rtl w:val="0"/>
        </w:rPr>
        <w:t xml:space="preserve"> ideally 10–20%, depending on valuation and structure</w:t>
        <w:br w:type="textWrapping"/>
      </w:r>
      <w:r w:rsidDel="00000000" w:rsidR="00000000" w:rsidRPr="00000000">
        <w:rPr>
          <w:b w:val="1"/>
          <w:bCs w:val="1"/>
          <w:rtl w:val="0"/>
        </w:rPr>
        <w:t xml:space="preserve">Milestone:</w:t>
      </w:r>
      <w:r w:rsidDel="00000000" w:rsidR="00000000" w:rsidRPr="00000000">
        <w:rPr>
          <w:rtl w:val="0"/>
        </w:rPr>
        <w:t xml:space="preserve"> prove paid subscription demand, activation, retention, and engagement before raising a larger seed round</w:t>
      </w:r>
    </w:p>
    <w:p w:rsidR="00000000" w:rsidDel="00000000" w:rsidP="00000000" w:rsidRDefault="00000000" w:rsidRPr="00000000" w14:paraId="00000038">
      <w:pPr>
        <w:spacing w:after="240" w:before="240" w:lineRule="auto"/>
        <w:rPr/>
      </w:pPr>
      <w:r w:rsidDel="00000000" w:rsidR="00000000" w:rsidRPr="00000000">
        <w:rPr>
          <w:rtl w:val="0"/>
        </w:rPr>
        <w:t xml:space="preserve">A larger round, such as €1M+, is possible but may be harder to justify without stronger product traction, app engagement, or subscription retention data. A smaller round, such as €150k–€250k, could work as an angel-led build round, but may not be enough if wearable integrations, compliance, and lab partnerships are core to the roadmap.</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ackbhfeogk4f" w:id="12"/>
      <w:bookmarkEnd w:id="12"/>
      <w:r w:rsidDel="00000000" w:rsidR="00000000" w:rsidRPr="00000000">
        <w:rPr>
          <w:b w:val="1"/>
          <w:bCs w:val="1"/>
          <w:sz w:val="46"/>
          <w:szCs w:val="46"/>
          <w:rtl w:val="0"/>
        </w:rPr>
        <w:t xml:space="preserve">A. More ambitious / visionary version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O!Sapiens is building a personalized healthspan coaching layer for people who want to understand and improve how they sleep, recover, handle stress, and sustain performance over time.</w:t>
      </w:r>
    </w:p>
    <w:p w:rsidR="00000000" w:rsidDel="00000000" w:rsidP="00000000" w:rsidRDefault="00000000" w:rsidRPr="00000000" w14:paraId="0000003C">
      <w:pPr>
        <w:spacing w:after="240" w:before="240" w:lineRule="auto"/>
        <w:rPr/>
      </w:pPr>
      <w:r w:rsidDel="00000000" w:rsidR="00000000" w:rsidRPr="00000000">
        <w:rPr>
          <w:rtl w:val="0"/>
        </w:rPr>
        <w:t xml:space="preserve">The company starts with a clear wedge — sleep recovery and stress resilience — and expands toward a broader ten-pillar healthspan system integrating behavior, wearable data, and eventually biomarkers. The long-term vision is to help users move from fragmented health data to a coherent personal operating system for resilience, energy, and longevity-oriented wellbeing.</w:t>
      </w:r>
    </w:p>
    <w:p w:rsidR="00000000" w:rsidDel="00000000" w:rsidP="00000000" w:rsidRDefault="00000000" w:rsidRPr="00000000" w14:paraId="0000003D">
      <w:pPr>
        <w:spacing w:after="240" w:before="240" w:lineRule="auto"/>
        <w:rPr/>
      </w:pPr>
      <w:r w:rsidDel="00000000" w:rsidR="00000000" w:rsidRPr="00000000">
        <w:rPr>
          <w:rtl w:val="0"/>
        </w:rPr>
        <w:t xml:space="preserve">Unlike traditional wellness apps that focus on content, meditation, or habit tracking alone, O!Sapiens aims to combine coaching logic, personal data, and structured protocols. Unlike biomarker platforms that may emphasize lab results, O!Sapiens focuses on the daily behavior layer: what users actually do with the information.</w:t>
      </w:r>
    </w:p>
    <w:p w:rsidR="00000000" w:rsidDel="00000000" w:rsidP="00000000" w:rsidRDefault="00000000" w:rsidRPr="00000000" w14:paraId="0000003E">
      <w:pPr>
        <w:spacing w:after="240" w:before="240" w:lineRule="auto"/>
        <w:rPr/>
      </w:pPr>
      <w:r w:rsidDel="00000000" w:rsidR="00000000" w:rsidRPr="00000000">
        <w:rPr>
          <w:rtl w:val="0"/>
        </w:rPr>
        <w:t xml:space="preserve">The company has early signs of demand through an audience of approximately 1,700 newsletter subscribers and around 10 paid customers from its educational offering. The next stage is to convert that early trust into a subscription product and validate whether users will repeatedly engage with daily check-ins, protocols, wearable syncing, and personalized coaching.</w:t>
      </w:r>
    </w:p>
    <w:p w:rsidR="00000000" w:rsidDel="00000000" w:rsidP="00000000" w:rsidRDefault="00000000" w:rsidRPr="00000000" w14:paraId="0000003F">
      <w:pPr>
        <w:spacing w:after="240" w:before="240" w:lineRule="auto"/>
        <w:rPr/>
      </w:pPr>
      <w:r w:rsidDel="00000000" w:rsidR="00000000" w:rsidRPr="00000000">
        <w:rPr>
          <w:rtl w:val="0"/>
        </w:rPr>
        <w:t xml:space="preserve">O!Sapiens is raising a proposed €500k pre-seed round to build the first app, integrate key data sources, run pilots, establish Spanish lab partnerships, and validate the subscription model. If successful, O!Sapiens could become a trusted healthspan companion for high-performing professionals, wellness consumers, biohackers, and middle managers across Europe.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qwm3yix346ss" w:id="13"/>
      <w:bookmarkEnd w:id="13"/>
      <w:r w:rsidDel="00000000" w:rsidR="00000000" w:rsidRPr="00000000">
        <w:rPr>
          <w:b w:val="1"/>
          <w:bCs w:val="1"/>
          <w:sz w:val="46"/>
          <w:szCs w:val="46"/>
          <w:rtl w:val="0"/>
        </w:rPr>
        <w:t xml:space="preserve">B. More conservative / de-risked version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O!Sapiens is an early-stage healthspan education and coaching concept testing whether its ten-pillar resilience framework can become a subscription app.</w:t>
      </w:r>
    </w:p>
    <w:p w:rsidR="00000000" w:rsidDel="00000000" w:rsidP="00000000" w:rsidRDefault="00000000" w:rsidRPr="00000000" w14:paraId="00000043">
      <w:pPr>
        <w:spacing w:after="240" w:before="240" w:lineRule="auto"/>
        <w:rPr/>
      </w:pPr>
      <w:r w:rsidDel="00000000" w:rsidR="00000000" w:rsidRPr="00000000">
        <w:rPr>
          <w:rtl w:val="0"/>
        </w:rPr>
        <w:t xml:space="preserve">The company has early but limited validation: approximately 1,700 newsletter subscribers, around 10 course participants, around 10 paid customers, and a newly launched community of around 5 members. This suggests initial interest, but not yet scalable traction.</w:t>
      </w:r>
    </w:p>
    <w:p w:rsidR="00000000" w:rsidDel="00000000" w:rsidP="00000000" w:rsidRDefault="00000000" w:rsidRPr="00000000" w14:paraId="00000044">
      <w:pPr>
        <w:spacing w:after="240" w:before="240" w:lineRule="auto"/>
        <w:rPr/>
      </w:pPr>
      <w:r w:rsidDel="00000000" w:rsidR="00000000" w:rsidRPr="00000000">
        <w:rPr>
          <w:rtl w:val="0"/>
        </w:rPr>
        <w:t xml:space="preserve">The proposed product would begin narrowly with sleep recovery and stress resilience. The first version should avoid overbuilding and focus on daily check-ins, protocols, progress tracking, and practical coaching journeys. Wearable integrations can be added where they clearly improve value. Biomarker-guided coaching should remain a later-stage premium feature until demand, compliance, and operational workflows are validated.</w:t>
      </w:r>
    </w:p>
    <w:p w:rsidR="00000000" w:rsidDel="00000000" w:rsidP="00000000" w:rsidRDefault="00000000" w:rsidRPr="00000000" w14:paraId="00000045">
      <w:pPr>
        <w:spacing w:after="240" w:before="240" w:lineRule="auto"/>
        <w:rPr/>
      </w:pPr>
      <w:r w:rsidDel="00000000" w:rsidR="00000000" w:rsidRPr="00000000">
        <w:rPr>
          <w:rtl w:val="0"/>
        </w:rPr>
        <w:t xml:space="preserve">The most credible next step is a €300k–€500k angel/pre-seed round to build an MVP, test paid subscriptions, and prove retention. The company should avoid positioning itself as a medical platform until it has the right clinical, regulatory, and governance infrastructure.</w:t>
      </w:r>
    </w:p>
    <w:p w:rsidR="00000000" w:rsidDel="00000000" w:rsidP="00000000" w:rsidRDefault="00000000" w:rsidRPr="00000000" w14:paraId="00000046">
      <w:pPr>
        <w:spacing w:after="240" w:before="240" w:lineRule="auto"/>
        <w:rPr/>
      </w:pPr>
      <w:r w:rsidDel="00000000" w:rsidR="00000000" w:rsidRPr="00000000">
        <w:rPr>
          <w:rtl w:val="0"/>
        </w:rPr>
        <w:t xml:space="preserve">This is an investable concept only if the next phase proves three things: users will pay, users will return, and O!Sapiens can create a differentiated coaching experience that is more actionable than existing wearable dashboards or biomarker reports.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8sodqag6fpqg" w:id="14"/>
      <w:bookmarkEnd w:id="14"/>
      <w:r w:rsidDel="00000000" w:rsidR="00000000" w:rsidRPr="00000000">
        <w:rPr>
          <w:b w:val="1"/>
          <w:bCs w:val="1"/>
          <w:sz w:val="46"/>
          <w:szCs w:val="46"/>
          <w:rtl w:val="0"/>
        </w:rPr>
        <w:t xml:space="preserve">C. Missing inputs that would make this significantly stronger</w:t>
      </w:r>
    </w:p>
    <w:p w:rsidR="00000000" w:rsidDel="00000000" w:rsidP="00000000" w:rsidRDefault="00000000" w:rsidRPr="00000000" w14:paraId="00000049">
      <w:pPr>
        <w:spacing w:after="240" w:before="240" w:lineRule="auto"/>
        <w:rPr/>
      </w:pPr>
      <w:r w:rsidDel="00000000" w:rsidR="00000000" w:rsidRPr="00000000">
        <w:rPr>
          <w:rtl w:val="0"/>
        </w:rPr>
        <w:t xml:space="preserve">The most important missing inputs are: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Clear founder-market fit narrative.</w:t>
      </w:r>
      <w:r w:rsidDel="00000000" w:rsidR="00000000" w:rsidRPr="00000000">
        <w:rPr>
          <w:rtl w:val="0"/>
        </w:rPr>
        <w:t xml:space="preserve"> I only know what you shared here, so the memo still needs a short founder story: your background, why you are credible in mental resilience / healthspan / behavior change, and why you are uniquely committed to this problem.</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Specific product scope.</w:t>
      </w:r>
      <w:r w:rsidDel="00000000" w:rsidR="00000000" w:rsidRPr="00000000">
        <w:rPr>
          <w:rtl w:val="0"/>
        </w:rPr>
        <w:t xml:space="preserve"> Investors will want to know exactly what the first MVP includes and excludes.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Pricing hypothesis.</w:t>
      </w:r>
      <w:r w:rsidDel="00000000" w:rsidR="00000000" w:rsidRPr="00000000">
        <w:rPr>
          <w:rtl w:val="0"/>
        </w:rPr>
        <w:t xml:space="preserve"> For example: €15/month basic, €39/month premium, €99–€199/month coaching or biomarker-informed tier. These are hypotheses, not recommendations yet.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Retention benchmark.</w:t>
      </w:r>
      <w:r w:rsidDel="00000000" w:rsidR="00000000" w:rsidRPr="00000000">
        <w:rPr>
          <w:rtl w:val="0"/>
        </w:rPr>
        <w:t xml:space="preserve"> Define what good looks like after 30, 60, and 90 days: check-ins per week, protocol completion, wearable sync rate, paid conversion, and churn.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Customer evidence.</w:t>
      </w:r>
      <w:r w:rsidDel="00000000" w:rsidR="00000000" w:rsidRPr="00000000">
        <w:rPr>
          <w:rtl w:val="0"/>
        </w:rPr>
        <w:t xml:space="preserve"> Even 10–20 structured interviews with paid users would materially improve the memo.</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Competitive positioning.</w:t>
      </w:r>
      <w:r w:rsidDel="00000000" w:rsidR="00000000" w:rsidRPr="00000000">
        <w:rPr>
          <w:rtl w:val="0"/>
        </w:rPr>
        <w:t xml:space="preserve"> You should prepare a clear comparison against Function Health, InsideTracker, Whoop, Oura, and coaching apps.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Legal structure and round mechanics.</w:t>
      </w:r>
      <w:r w:rsidDel="00000000" w:rsidR="00000000" w:rsidRPr="00000000">
        <w:rPr>
          <w:rtl w:val="0"/>
        </w:rPr>
        <w:t xml:space="preserve"> Because the capital will go into a Cyprus-based entity, investors will need clarity on cap table, IP ownership, investment instrument, shareholder rights, tax treatment, and whether a future Spanish or EU operating subsidiary is needed.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Medical/compliance boundary.</w:t>
      </w:r>
      <w:r w:rsidDel="00000000" w:rsidR="00000000" w:rsidRPr="00000000">
        <w:rPr>
          <w:rtl w:val="0"/>
        </w:rPr>
        <w:t xml:space="preserve"> The memo should clearly state that biomarker interpretation is educational and non-diagnostic unless medical oversight is added later.</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