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X48406e96c359bc375e7e78db0423cfacd722dad"/>
    <w:p>
      <w:pPr>
        <w:pStyle w:val="Heading1"/>
      </w:pPr>
      <w:r>
        <w:t xml:space="preserve">Turning a Low-Traction Healthspan Skool Community into an Active Membership Business</w:t>
      </w:r>
    </w:p>
    <w:bookmarkStart w:id="36" w:name="diagnosis-and-evidence"/>
    <w:p>
      <w:pPr>
        <w:pStyle w:val="Heading2"/>
      </w:pPr>
      <w:r>
        <w:t xml:space="preserve">Diagnosis and evidence</w:t>
      </w:r>
    </w:p>
    <w:bookmarkStart w:id="27" w:name="a.-executive-diagnosis"/>
    <w:p>
      <w:pPr>
        <w:pStyle w:val="Heading3"/>
      </w:pPr>
      <w:r>
        <w:t xml:space="preserve">A. Executive diagnosis</w:t>
      </w:r>
    </w:p>
    <w:p>
      <w:pPr>
        <w:pStyle w:val="FirstParagraph"/>
      </w:pPr>
      <w:r>
        <w:t xml:space="preserve">Your Skool community is probably underperforming for five primary reasons.</w:t>
      </w:r>
    </w:p>
    <w:p>
      <w:pPr>
        <w:pStyle w:val="BodyText"/>
      </w:pPr>
      <w:r>
        <w:t xml:space="preserve">First, the community promise is too broad for a tiny community. “Healthspan, evidence-based health, mental health, well-being, and practical science-backed guidance” covers too many jobs-to-be-done at once. Small online communities tend to work best when they are</w:t>
      </w:r>
      <w:r>
        <w:t xml:space="preserve"> </w:t>
      </w:r>
      <w:r>
        <w:rPr>
          <w:b/>
          <w:bCs/>
        </w:rPr>
        <w:t xml:space="preserve">hyperspecific</w:t>
      </w:r>
      <w:r>
        <w:t xml:space="preserve"> </w:t>
      </w:r>
      <w:r>
        <w:t xml:space="preserve">enough that members immediately recognize “this is for people like me,” and research on small communities suggests that people join them for their highly specific informational and interactional value rather than for generic discussion. Skool’s own Discovery documentation also rewards an “interesting niche,” authentic engagement, and a high-quality About page, which means broad wording is not only a positioning problem, but also a platform-distribution problem.</w:t>
      </w:r>
      <w:r>
        <w:t xml:space="preserve"> </w:t>
      </w:r>
      <w:hyperlink r:id="rId21">
        <w:r>
          <w:rPr>
            <w:rStyle w:val="Hyperlink"/>
          </w:rPr>
          <w:t xml:space="preserve">[1]</w:t>
        </w:r>
      </w:hyperlink>
    </w:p>
    <w:p>
      <w:pPr>
        <w:pStyle w:val="BodyText"/>
      </w:pPr>
      <w:r>
        <w:t xml:space="preserve">Second, the current content format is likely</w:t>
      </w:r>
      <w:r>
        <w:t xml:space="preserve"> </w:t>
      </w:r>
      <w:r>
        <w:rPr>
          <w:b/>
          <w:bCs/>
        </w:rPr>
        <w:t xml:space="preserve">informative but non-participatory</w:t>
      </w:r>
      <w:r>
        <w:t xml:space="preserve">. Research summaries are valuable, but they rarely create strong “we-intentions,” accountability, or visible progress on their own. The strongest evidence from virtual-community and digital-health research points instead toward shared identity, social support, supportive accountability, and competence-building as drivers of continued participation and behavior change. In practice, that means members need a reason to</w:t>
      </w:r>
      <w:r>
        <w:t xml:space="preserve"> </w:t>
      </w:r>
      <w:r>
        <w:rPr>
          <w:i/>
          <w:iCs/>
        </w:rPr>
        <w:t xml:space="preserve">do something together</w:t>
      </w:r>
      <w:r>
        <w:t xml:space="preserve">, not just read.</w:t>
      </w:r>
      <w:r>
        <w:t xml:space="preserve"> </w:t>
      </w:r>
      <w:hyperlink r:id="rId22">
        <w:r>
          <w:rPr>
            <w:rStyle w:val="Hyperlink"/>
          </w:rPr>
          <w:t xml:space="preserve">[2]</w:t>
        </w:r>
      </w:hyperlink>
    </w:p>
    <w:p>
      <w:pPr>
        <w:pStyle w:val="BodyText"/>
      </w:pPr>
      <w:r>
        <w:t xml:space="preserve">Third, new members probably do not get an</w:t>
      </w:r>
      <w:r>
        <w:t xml:space="preserve"> </w:t>
      </w:r>
      <w:r>
        <w:rPr>
          <w:b/>
          <w:bCs/>
        </w:rPr>
        <w:t xml:space="preserve">immediate win</w:t>
      </w:r>
      <w:r>
        <w:t xml:space="preserve"> </w:t>
      </w:r>
      <w:r>
        <w:t xml:space="preserve">or a clear first action. Skool provides membership questions, AutoDM, onboarding video, pinning, level unlocks, and recurring events specifically because communities need a clear first path. Skool’s own plugin guidance recommends using AutoDM to start a conversation, asking one open and one closed question, and using onboarding video to orient members quickly. Without that, members default to lurking.</w:t>
      </w:r>
      <w:r>
        <w:t xml:space="preserve"> </w:t>
      </w:r>
      <w:hyperlink r:id="rId23">
        <w:r>
          <w:rPr>
            <w:rStyle w:val="Hyperlink"/>
          </w:rPr>
          <w:t xml:space="preserve">[3]</w:t>
        </w:r>
      </w:hyperlink>
    </w:p>
    <w:p>
      <w:pPr>
        <w:pStyle w:val="BodyText"/>
      </w:pPr>
      <w:r>
        <w:t xml:space="preserve">Fourth, the community lacks a</w:t>
      </w:r>
      <w:r>
        <w:t xml:space="preserve"> </w:t>
      </w:r>
      <w:r>
        <w:rPr>
          <w:b/>
          <w:bCs/>
        </w:rPr>
        <w:t xml:space="preserve">recurring ritual</w:t>
      </w:r>
      <w:r>
        <w:t xml:space="preserve"> </w:t>
      </w:r>
      <w:r>
        <w:t xml:space="preserve">that makes return visits predictable. Skool communities that visibly operate around weekly live calls, recurring challenges, points, unlocks, and regular prompts are showing members when and how to engage. Behavior-change research also suggests that repetition in stable contexts matters, and a 2024 systematic review found that habit formation often takes far longer than a week or two, with median estimates around 59–66 days and high variability. In other words, a community based on practical health change needs a repeated cadence, not episodic posting.</w:t>
      </w:r>
      <w:r>
        <w:t xml:space="preserve"> </w:t>
      </w:r>
      <w:hyperlink r:id="rId24">
        <w:r>
          <w:rPr>
            <w:rStyle w:val="Hyperlink"/>
          </w:rPr>
          <w:t xml:space="preserve">[4]</w:t>
        </w:r>
      </w:hyperlink>
    </w:p>
    <w:p>
      <w:pPr>
        <w:pStyle w:val="BodyText"/>
      </w:pPr>
      <w:r>
        <w:t xml:space="preserve">Fifth, the community has</w:t>
      </w:r>
      <w:r>
        <w:t xml:space="preserve"> </w:t>
      </w:r>
      <w:r>
        <w:rPr>
          <w:b/>
          <w:bCs/>
        </w:rPr>
        <w:t xml:space="preserve">too little social density</w:t>
      </w:r>
      <w:r>
        <w:t xml:space="preserve"> </w:t>
      </w:r>
      <w:r>
        <w:t xml:space="preserve">for member-to-member interaction to emerge naturally. With roughly 12 members, participation inequality becomes brutal: in many online communities, most people lurk, a small minority contributes occasionally, and a very small minority creates most of the visible activity. A 12-member group can still work, but only if it is highly specific, carefully curated, and intentionally seeded with a small nucleus of active participants. Otherwise, it feels empty, and empty communities become self-reinforcing.</w:t>
      </w:r>
      <w:r>
        <w:t xml:space="preserve"> </w:t>
      </w:r>
      <w:hyperlink r:id="rId25">
        <w:r>
          <w:rPr>
            <w:rStyle w:val="Hyperlink"/>
          </w:rPr>
          <w:t xml:space="preserve">[5]</w:t>
        </w:r>
      </w:hyperlink>
    </w:p>
    <w:p>
      <w:pPr>
        <w:pStyle w:val="BodyText"/>
      </w:pPr>
      <w:r>
        <w:t xml:space="preserve">The five highest-leverage changes are therefore straightforward.</w:t>
      </w:r>
    </w:p>
    <w:p>
      <w:pPr>
        <w:pStyle w:val="BodyText"/>
      </w:pPr>
      <w:r>
        <w:t xml:space="preserve">You should narrow the target member and promise around one repeatable transformation. You should shift from research-summary publishing to weekly implementation loops. You should redesign onboarding around one immediate action within ten minutes of joining. You should create a recurring challenge/check-in rhythm that members can anticipate. And you should rebuild the community around a founding-member nucleus before trying to scale it. These changes align with Skool’s mechanics, with digital-health adherence research, and with what we know about small-community participation.</w:t>
      </w:r>
      <w:r>
        <w:t xml:space="preserve"> </w:t>
      </w:r>
      <w:hyperlink r:id="rId26">
        <w:r>
          <w:rPr>
            <w:rStyle w:val="Hyperlink"/>
          </w:rPr>
          <w:t xml:space="preserve">[6]</w:t>
        </w:r>
      </w:hyperlink>
    </w:p>
    <w:bookmarkEnd w:id="27"/>
    <w:bookmarkStart w:id="35" w:name="b.-what-the-evidence-shows"/>
    <w:p>
      <w:pPr>
        <w:pStyle w:val="Heading3"/>
      </w:pPr>
      <w:r>
        <w:t xml:space="preserve">B. What the evidence shows</w:t>
      </w:r>
    </w:p>
    <w:p>
      <w:pPr>
        <w:pStyle w:val="FirstParagraph"/>
      </w:pPr>
      <w:r>
        <w:t xml:space="preserve">The table below separates stronger evidence from expert judgment and platform-specific operator practice.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What it means for your community</w:t>
            </w:r>
          </w:p>
        </w:tc>
        <w:tc>
          <w:tcPr/>
          <w:p>
            <w:pPr>
              <w:pStyle w:val="Compact"/>
            </w:pPr>
            <w:r>
              <w:t xml:space="preserve">Evidence basis</w:t>
            </w:r>
          </w:p>
        </w:tc>
      </w:tr>
      <w:tr>
        <w:tc>
          <w:tcPr/>
          <w:p>
            <w:pPr>
              <w:pStyle w:val="Compact"/>
            </w:pPr>
            <w:r>
              <w:t xml:space="preserve">Shared identity and clear group norms increase participation in virtual communities.</w:t>
            </w:r>
          </w:p>
        </w:tc>
        <w:tc>
          <w:tcPr/>
          <w:p>
            <w:pPr>
              <w:pStyle w:val="Compact"/>
            </w:pPr>
            <w:r>
              <w:t xml:space="preserve">Your community needs a recognizable “people like us do things like this” identity, not just a topic area.</w:t>
            </w:r>
          </w:p>
        </w:tc>
        <w:tc>
          <w:tcPr/>
          <w:p>
            <w:pPr>
              <w:pStyle w:val="Compact"/>
            </w:pPr>
            <w:r>
              <w:t xml:space="preserve">Moderate-to-strong academic evidence from virtual-community and support-group research.</w:t>
            </w:r>
            <w:r>
              <w:t xml:space="preserve"> </w:t>
            </w:r>
            <w:hyperlink r:id="rId22">
              <w:r>
                <w:rPr>
                  <w:rStyle w:val="Hyperlink"/>
                </w:rPr>
                <w:t xml:space="preserve">[7]</w:t>
              </w:r>
            </w:hyperlink>
          </w:p>
        </w:tc>
      </w:tr>
      <w:tr>
        <w:tc>
          <w:tcPr/>
          <w:p>
            <w:pPr>
              <w:pStyle w:val="Compact"/>
            </w:pPr>
            <w:r>
              <w:t xml:space="preserve">Psychological safety increases willingness to keep sharing in virtual communities.</w:t>
            </w:r>
          </w:p>
        </w:tc>
        <w:tc>
          <w:tcPr/>
          <w:p>
            <w:pPr>
              <w:pStyle w:val="Compact"/>
            </w:pPr>
            <w:r>
              <w:t xml:space="preserve">Members must feel safe asking “basic” questions, sharing setbacks, and disagreeing without being shamed.</w:t>
            </w:r>
          </w:p>
        </w:tc>
        <w:tc>
          <w:tcPr/>
          <w:p>
            <w:pPr>
              <w:pStyle w:val="Compact"/>
            </w:pPr>
            <w:r>
              <w:t xml:space="preserve">Moderate academic evidence from virtual-community and online mental-health research.</w:t>
            </w:r>
            <w:r>
              <w:t xml:space="preserve"> </w:t>
            </w:r>
            <w:hyperlink r:id="rId28">
              <w:r>
                <w:rPr>
                  <w:rStyle w:val="Hyperlink"/>
                </w:rPr>
                <w:t xml:space="preserve">[8]</w:t>
              </w:r>
            </w:hyperlink>
          </w:p>
        </w:tc>
      </w:tr>
      <w:tr>
        <w:tc>
          <w:tcPr/>
          <w:p>
            <w:pPr>
              <w:pStyle w:val="Compact"/>
            </w:pPr>
            <w:r>
              <w:t xml:space="preserve">Motivation is stronger when autonomy, competence, and relatedness are supported.</w:t>
            </w:r>
          </w:p>
        </w:tc>
        <w:tc>
          <w:tcPr/>
          <w:p>
            <w:pPr>
              <w:pStyle w:val="Compact"/>
            </w:pPr>
            <w:r>
              <w:t xml:space="preserve">Don’t make members passively consume. Let them choose experiments, see progress, and feel known by others.</w:t>
            </w:r>
          </w:p>
        </w:tc>
        <w:tc>
          <w:tcPr/>
          <w:p>
            <w:pPr>
              <w:pStyle w:val="Compact"/>
            </w:pPr>
            <w:r>
              <w:t xml:space="preserve">Strong theory and broad empirical support from Self-Determination Theory.</w:t>
            </w:r>
            <w:r>
              <w:t xml:space="preserve"> </w:t>
            </w:r>
            <w:hyperlink r:id="rId29">
              <w:r>
                <w:rPr>
                  <w:rStyle w:val="Hyperlink"/>
                </w:rPr>
                <w:t xml:space="preserve">[9]</w:t>
              </w:r>
            </w:hyperlink>
          </w:p>
        </w:tc>
      </w:tr>
      <w:tr>
        <w:tc>
          <w:tcPr/>
          <w:p>
            <w:pPr>
              <w:pStyle w:val="Compact"/>
            </w:pPr>
            <w:r>
              <w:t xml:space="preserve">Supportive accountability improves adherence in digital health interventions.</w:t>
            </w:r>
          </w:p>
        </w:tc>
        <w:tc>
          <w:tcPr/>
          <w:p>
            <w:pPr>
              <w:pStyle w:val="Compact"/>
            </w:pPr>
            <w:r>
              <w:t xml:space="preserve">A weekly plan/report-back loop, especially when socially visible, should outperform pure information sharing.</w:t>
            </w:r>
          </w:p>
        </w:tc>
        <w:tc>
          <w:tcPr/>
          <w:p>
            <w:pPr>
              <w:pStyle w:val="Compact"/>
            </w:pPr>
            <w:r>
              <w:t xml:space="preserve">Strong conceptual and applied evidence in digital health.</w:t>
            </w:r>
            <w:r>
              <w:t xml:space="preserve"> </w:t>
            </w:r>
            <w:hyperlink r:id="rId30">
              <w:r>
                <w:rPr>
                  <w:rStyle w:val="Hyperlink"/>
                </w:rPr>
                <w:t xml:space="preserve">[10]</w:t>
              </w:r>
            </w:hyperlink>
          </w:p>
        </w:tc>
      </w:tr>
      <w:tr>
        <w:tc>
          <w:tcPr/>
          <w:p>
            <w:pPr>
              <w:pStyle w:val="Compact"/>
            </w:pPr>
            <w:r>
              <w:t xml:space="preserve">Informational and emotional support in online health communities can improve self-efficacy and healthy lifestyle change.</w:t>
            </w:r>
          </w:p>
        </w:tc>
        <w:tc>
          <w:tcPr/>
          <w:p>
            <w:pPr>
              <w:pStyle w:val="Compact"/>
            </w:pPr>
            <w:r>
              <w:t xml:space="preserve">This is why your community should combine science with peer encouragement and reflection, not science alone.</w:t>
            </w:r>
          </w:p>
        </w:tc>
        <w:tc>
          <w:tcPr/>
          <w:p>
            <w:pPr>
              <w:pStyle w:val="Compact"/>
            </w:pPr>
            <w:r>
              <w:t xml:space="preserve">Moderate health-community evidence.</w:t>
            </w:r>
            <w:r>
              <w:t xml:space="preserve"> </w:t>
            </w:r>
            <w:hyperlink r:id="rId31">
              <w:r>
                <w:rPr>
                  <w:rStyle w:val="Hyperlink"/>
                </w:rPr>
                <w:t xml:space="preserve">[11]</w:t>
              </w:r>
            </w:hyperlink>
          </w:p>
        </w:tc>
      </w:tr>
      <w:tr>
        <w:tc>
          <w:tcPr/>
          <w:p>
            <w:pPr>
              <w:pStyle w:val="Compact"/>
            </w:pPr>
            <w:r>
              <w:t xml:space="preserve">Habit formation usually requires repeated cues over time, often many weeks.</w:t>
            </w:r>
          </w:p>
        </w:tc>
        <w:tc>
          <w:tcPr/>
          <w:p>
            <w:pPr>
              <w:pStyle w:val="Compact"/>
            </w:pPr>
            <w:r>
              <w:t xml:space="preserve">A one-off challenge is not enough. Design recurring rituals that run for at least 6–8 weeks.</w:t>
            </w:r>
          </w:p>
        </w:tc>
        <w:tc>
          <w:tcPr/>
          <w:p>
            <w:pPr>
              <w:pStyle w:val="Compact"/>
            </w:pPr>
            <w:r>
              <w:t xml:space="preserve">Strong recent review evidence.</w:t>
            </w:r>
            <w:r>
              <w:t xml:space="preserve"> </w:t>
            </w:r>
            <w:hyperlink r:id="rId32">
              <w:r>
                <w:rPr>
                  <w:rStyle w:val="Hyperlink"/>
                </w:rPr>
                <w:t xml:space="preserve">[12]</w:t>
              </w:r>
            </w:hyperlink>
          </w:p>
        </w:tc>
      </w:tr>
      <w:tr>
        <w:tc>
          <w:tcPr/>
          <w:p>
            <w:pPr>
              <w:pStyle w:val="Compact"/>
            </w:pPr>
            <w:r>
              <w:t xml:space="preserve">Recognition and status can increase contribution, but gamification effects are mixed and design-dependent.</w:t>
            </w:r>
          </w:p>
        </w:tc>
        <w:tc>
          <w:tcPr/>
          <w:p>
            <w:pPr>
              <w:pStyle w:val="Compact"/>
            </w:pPr>
            <w:r>
              <w:t xml:space="preserve">Use recognition lightly and socially. Don’t rely on points/leaderboards alone to create meaning.</w:t>
            </w:r>
          </w:p>
        </w:tc>
        <w:tc>
          <w:tcPr/>
          <w:p>
            <w:pPr>
              <w:pStyle w:val="Compact"/>
            </w:pPr>
            <w:r>
              <w:t xml:space="preserve">Moderate but mixed evidence.</w:t>
            </w:r>
            <w:r>
              <w:t xml:space="preserve"> </w:t>
            </w:r>
            <w:hyperlink r:id="rId33">
              <w:r>
                <w:rPr>
                  <w:rStyle w:val="Hyperlink"/>
                </w:rPr>
                <w:t xml:space="preserve">[13]</w:t>
              </w:r>
            </w:hyperlink>
          </w:p>
        </w:tc>
      </w:tr>
      <w:tr>
        <w:tc>
          <w:tcPr/>
          <w:p>
            <w:pPr>
              <w:pStyle w:val="Compact"/>
            </w:pPr>
            <w:r>
              <w:t xml:space="preserve">Small communities can work when they are hyperspecific and identity-rich.</w:t>
            </w:r>
          </w:p>
        </w:tc>
        <w:tc>
          <w:tcPr/>
          <w:p>
            <w:pPr>
              <w:pStyle w:val="Compact"/>
            </w:pPr>
            <w:r>
              <w:t xml:space="preserve">Do not try to look broad or “for everyone.” Small size is survivable; vagueness is not.</w:t>
            </w:r>
          </w:p>
        </w:tc>
        <w:tc>
          <w:tcPr/>
          <w:p>
            <w:pPr>
              <w:pStyle w:val="Compact"/>
            </w:pPr>
            <w:r>
              <w:t xml:space="preserve">Moderate evidence plus strong practitioner agreement.</w:t>
            </w:r>
            <w:r>
              <w:t xml:space="preserve"> </w:t>
            </w:r>
            <w:hyperlink r:id="rId21">
              <w:r>
                <w:rPr>
                  <w:rStyle w:val="Hyperlink"/>
                </w:rPr>
                <w:t xml:space="preserve">[14]</w:t>
              </w:r>
            </w:hyperlink>
          </w:p>
        </w:tc>
      </w:tr>
      <w:tr>
        <w:tc>
          <w:tcPr/>
          <w:p>
            <w:pPr>
              <w:pStyle w:val="Compact"/>
            </w:pPr>
            <w:r>
              <w:t xml:space="preserve">On Skool specifically, growth and visibility depend on member growth, engagement, retention, and a complete About page.</w:t>
            </w:r>
          </w:p>
        </w:tc>
        <w:tc>
          <w:tcPr/>
          <w:p>
            <w:pPr>
              <w:pStyle w:val="Compact"/>
            </w:pPr>
            <w:r>
              <w:t xml:space="preserve">Your page positioning and actual activity both matter; neither is enough by itself.</w:t>
            </w:r>
          </w:p>
        </w:tc>
        <w:tc>
          <w:tcPr/>
          <w:p>
            <w:pPr>
              <w:pStyle w:val="Compact"/>
            </w:pPr>
            <w:r>
              <w:t xml:space="preserve">High-confidence official platform documentation.</w:t>
            </w:r>
            <w:r>
              <w:t xml:space="preserve"> </w:t>
            </w:r>
            <w:hyperlink r:id="rId26">
              <w:r>
                <w:rPr>
                  <w:rStyle w:val="Hyperlink"/>
                </w:rPr>
                <w:t xml:space="preserve">[15]</w:t>
              </w:r>
            </w:hyperlink>
          </w:p>
        </w:tc>
      </w:tr>
      <w:tr>
        <w:tc>
          <w:tcPr/>
          <w:p>
            <w:pPr>
              <w:pStyle w:val="Compact"/>
            </w:pPr>
            <w:r>
              <w:t xml:space="preserve">Skool specifically supports level unlocks, time unlocks, recurring events, AutoDM, membership questions, and category design.</w:t>
            </w:r>
          </w:p>
        </w:tc>
        <w:tc>
          <w:tcPr/>
          <w:p>
            <w:pPr>
              <w:pStyle w:val="Compact"/>
            </w:pPr>
            <w:r>
              <w:t xml:space="preserve">You can build onboarding, progression, and rituals inside Skool instead of improvising around the platform.</w:t>
            </w:r>
          </w:p>
        </w:tc>
        <w:tc>
          <w:tcPr/>
          <w:p>
            <w:pPr>
              <w:pStyle w:val="Compact"/>
            </w:pPr>
            <w:r>
              <w:t xml:space="preserve">High-confidence official platform documentation.</w:t>
            </w:r>
            <w:r>
              <w:t xml:space="preserve"> </w:t>
            </w:r>
            <w:hyperlink r:id="rId34">
              <w:r>
                <w:rPr>
                  <w:rStyle w:val="Hyperlink"/>
                </w:rPr>
                <w:t xml:space="preserve">[16]</w:t>
              </w:r>
            </w:hyperlink>
          </w:p>
        </w:tc>
      </w:tr>
    </w:tbl>
    <w:p>
      <w:pPr>
        <w:pStyle w:val="BodyText"/>
      </w:pPr>
      <w:r>
        <w:t xml:space="preserve">The practical synthesis is this:</w:t>
      </w:r>
      <w:r>
        <w:t xml:space="preserve"> </w:t>
      </w:r>
      <w:r>
        <w:rPr>
          <w:b/>
          <w:bCs/>
        </w:rPr>
        <w:t xml:space="preserve">a successful Skool healthspan community will look less like a research feed and more like a guided implementation club</w:t>
      </w:r>
      <w:r>
        <w:t xml:space="preserve">. The founder still supplies expertise, but the visible unit of value becomes a member action, a member reflection, a member question, or a member result. That is the bridge between behavioral science and Skool-specific execution.</w:t>
      </w:r>
      <w:r>
        <w:t xml:space="preserve"> </w:t>
      </w:r>
      <w:hyperlink r:id="rId30">
        <w:r>
          <w:rPr>
            <w:rStyle w:val="Hyperlink"/>
          </w:rPr>
          <w:t xml:space="preserve">[17]</w:t>
        </w:r>
      </w:hyperlink>
    </w:p>
    <w:bookmarkEnd w:id="35"/>
    <w:bookmarkEnd w:id="36"/>
    <w:bookmarkStart w:id="46" w:name="X757cd0a3dd0ab0dd8d9c4ba3c5a2941de850323"/>
    <w:p>
      <w:pPr>
        <w:pStyle w:val="Heading2"/>
      </w:pPr>
      <w:r>
        <w:t xml:space="preserve">Platform and current-community assessment</w:t>
      </w:r>
    </w:p>
    <w:bookmarkStart w:id="45" w:name="X3c251e2f9625b9e961a57413d03944cb7a9a2e5"/>
    <w:p>
      <w:pPr>
        <w:pStyle w:val="Heading3"/>
      </w:pPr>
      <w:r>
        <w:t xml:space="preserve">C. Screenshot and current-community assessment</w:t>
      </w:r>
    </w:p>
    <w:p>
      <w:pPr>
        <w:pStyle w:val="FirstParagraph"/>
      </w:pPr>
      <w:r>
        <w:t xml:space="preserve">I could not directly inspect the attached screenshot in the current tool context, so this assessment is based on your written description plus the most likely Skool-specific friction points. Wherever the diagnosis depends on unseen visual details, I label it as an assumption that needs validation.</w:t>
      </w:r>
    </w:p>
    <w:bookmarkStart w:id="41" w:name="ranked-diagnosis-of-likely-causes"/>
    <w:p>
      <w:pPr>
        <w:pStyle w:val="Heading4"/>
      </w:pPr>
      <w:r>
        <w:t xml:space="preserve">Ranked diagnosis of likely causes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Suspected cause</w:t>
            </w:r>
          </w:p>
        </w:tc>
        <w:tc>
          <w:tcPr/>
          <w:p>
            <w:pPr>
              <w:pStyle w:val="Compact"/>
              <w:jc w:val="right"/>
            </w:pPr>
            <w:r>
              <w:t xml:space="preserve">Likely impact</w:t>
            </w:r>
          </w:p>
        </w:tc>
        <w:tc>
          <w:tcPr/>
          <w:p>
            <w:pPr>
              <w:pStyle w:val="Compact"/>
              <w:jc w:val="right"/>
            </w:pPr>
            <w:r>
              <w:t xml:space="preserve">Confidence</w:t>
            </w:r>
          </w:p>
        </w:tc>
        <w:tc>
          <w:tcPr/>
          <w:p>
            <w:pPr>
              <w:pStyle w:val="Compact"/>
            </w:pPr>
            <w:r>
              <w:t xml:space="preserve">Why</w:t>
            </w:r>
          </w:p>
        </w:tc>
      </w:tr>
      <w:tr>
        <w:tc>
          <w:tcPr/>
          <w:p>
            <w:pPr>
              <w:pStyle w:val="Compact"/>
            </w:pPr>
            <w:r>
              <w:t xml:space="preserve">Promise is too broad and insufficiently outcome-specific</w:t>
            </w:r>
          </w:p>
        </w:tc>
        <w:tc>
          <w:tcPr/>
          <w:p>
            <w:pPr>
              <w:pStyle w:val="Compact"/>
              <w:jc w:val="right"/>
            </w:pPr>
            <w:r>
              <w:t xml:space="preserve">Very high</w:t>
            </w:r>
          </w:p>
        </w:tc>
        <w:tc>
          <w:tcPr/>
          <w:p>
            <w:pPr>
              <w:pStyle w:val="Compact"/>
              <w:jc w:val="right"/>
            </w:pPr>
            <w:r>
              <w:t xml:space="preserve">High</w:t>
            </w:r>
          </w:p>
        </w:tc>
        <w:tc>
          <w:tcPr/>
          <w:p>
            <w:pPr>
              <w:pStyle w:val="Compact"/>
            </w:pPr>
            <w:r>
              <w:t xml:space="preserve">Broad communities struggle to create group identity; small communities work better when narrowly focused.</w:t>
            </w:r>
            <w:r>
              <w:t xml:space="preserve"> </w:t>
            </w:r>
            <w:hyperlink r:id="rId21">
              <w:r>
                <w:rPr>
                  <w:rStyle w:val="Hyperlink"/>
                </w:rPr>
                <w:t xml:space="preserve">[18]</w:t>
              </w:r>
            </w:hyperlink>
          </w:p>
        </w:tc>
      </w:tr>
      <w:tr>
        <w:tc>
          <w:tcPr/>
          <w:p>
            <w:pPr>
              <w:pStyle w:val="Compact"/>
            </w:pPr>
            <w:r>
              <w:t xml:space="preserve">Posts behave like a newsletter, not a community</w:t>
            </w:r>
          </w:p>
        </w:tc>
        <w:tc>
          <w:tcPr/>
          <w:p>
            <w:pPr>
              <w:pStyle w:val="Compact"/>
              <w:jc w:val="right"/>
            </w:pPr>
            <w:r>
              <w:t xml:space="preserve">Very high</w:t>
            </w:r>
          </w:p>
        </w:tc>
        <w:tc>
          <w:tcPr/>
          <w:p>
            <w:pPr>
              <w:pStyle w:val="Compact"/>
              <w:jc w:val="right"/>
            </w:pPr>
            <w:r>
              <w:t xml:space="preserve">High</w:t>
            </w:r>
          </w:p>
        </w:tc>
        <w:tc>
          <w:tcPr/>
          <w:p>
            <w:pPr>
              <w:pStyle w:val="Compact"/>
            </w:pPr>
            <w:r>
              <w:t xml:space="preserve">Research summaries create information value, but not necessarily accountability, identity, or social support.</w:t>
            </w:r>
            <w:r>
              <w:t xml:space="preserve"> </w:t>
            </w:r>
            <w:hyperlink r:id="rId31">
              <w:r>
                <w:rPr>
                  <w:rStyle w:val="Hyperlink"/>
                </w:rPr>
                <w:t xml:space="preserve">[19]</w:t>
              </w:r>
            </w:hyperlink>
          </w:p>
        </w:tc>
      </w:tr>
      <w:tr>
        <w:tc>
          <w:tcPr/>
          <w:p>
            <w:pPr>
              <w:pStyle w:val="Compact"/>
            </w:pPr>
            <w:r>
              <w:t xml:space="preserve">No obvious first action or immediate win after joining</w:t>
            </w:r>
          </w:p>
        </w:tc>
        <w:tc>
          <w:tcPr/>
          <w:p>
            <w:pPr>
              <w:pStyle w:val="Compact"/>
              <w:jc w:val="right"/>
            </w:pPr>
            <w:r>
              <w:t xml:space="preserve">Very high</w:t>
            </w:r>
          </w:p>
        </w:tc>
        <w:tc>
          <w:tcPr/>
          <w:p>
            <w:pPr>
              <w:pStyle w:val="Compact"/>
              <w:jc w:val="right"/>
            </w:pPr>
            <w:r>
              <w:t xml:space="preserve">High</w:t>
            </w:r>
          </w:p>
        </w:tc>
        <w:tc>
          <w:tcPr/>
          <w:p>
            <w:pPr>
              <w:pStyle w:val="Compact"/>
            </w:pPr>
            <w:r>
              <w:t xml:space="preserve">Skool itself emphasizes onboarding video, AutoDM, and membership questions because first actions matter.</w:t>
            </w:r>
            <w:r>
              <w:t xml:space="preserve"> </w:t>
            </w:r>
            <w:hyperlink r:id="rId37">
              <w:r>
                <w:rPr>
                  <w:rStyle w:val="Hyperlink"/>
                </w:rPr>
                <w:t xml:space="preserve">[20]</w:t>
              </w:r>
            </w:hyperlink>
          </w:p>
        </w:tc>
      </w:tr>
      <w:tr>
        <w:tc>
          <w:tcPr/>
          <w:p>
            <w:pPr>
              <w:pStyle w:val="Compact"/>
            </w:pPr>
            <w:r>
              <w:t xml:space="preserve">No recurring ritual or shared project</w:t>
            </w:r>
          </w:p>
        </w:tc>
        <w:tc>
          <w:tcPr/>
          <w:p>
            <w:pPr>
              <w:pStyle w:val="Compact"/>
              <w:jc w:val="right"/>
            </w:pPr>
            <w:r>
              <w:t xml:space="preserve">High</w:t>
            </w:r>
          </w:p>
        </w:tc>
        <w:tc>
          <w:tcPr/>
          <w:p>
            <w:pPr>
              <w:pStyle w:val="Compact"/>
              <w:jc w:val="right"/>
            </w:pPr>
            <w:r>
              <w:t xml:space="preserve">High</w:t>
            </w:r>
          </w:p>
        </w:tc>
        <w:tc>
          <w:tcPr/>
          <w:p>
            <w:pPr>
              <w:pStyle w:val="Compact"/>
            </w:pPr>
            <w:r>
              <w:t xml:space="preserve">Habit formation and adherence benefit from recurring structure; communities with weekly calls/challenges make activity legible.</w:t>
            </w:r>
            <w:r>
              <w:t xml:space="preserve"> </w:t>
            </w:r>
            <w:hyperlink r:id="rId32">
              <w:r>
                <w:rPr>
                  <w:rStyle w:val="Hyperlink"/>
                </w:rPr>
                <w:t xml:space="preserve">[21]</w:t>
              </w:r>
            </w:hyperlink>
          </w:p>
        </w:tc>
      </w:tr>
      <w:tr>
        <w:tc>
          <w:tcPr/>
          <w:p>
            <w:pPr>
              <w:pStyle w:val="Compact"/>
            </w:pPr>
            <w:r>
              <w:t xml:space="preserve">Founder is producing most content</w:t>
            </w:r>
          </w:p>
        </w:tc>
        <w:tc>
          <w:tcPr/>
          <w:p>
            <w:pPr>
              <w:pStyle w:val="Compact"/>
              <w:jc w:val="right"/>
            </w:pPr>
            <w:r>
              <w:t xml:space="preserve">High</w:t>
            </w:r>
          </w:p>
        </w:tc>
        <w:tc>
          <w:tcPr/>
          <w:p>
            <w:pPr>
              <w:pStyle w:val="Compact"/>
              <w:jc w:val="right"/>
            </w:pPr>
            <w:r>
              <w:t xml:space="preserve">High</w:t>
            </w:r>
          </w:p>
        </w:tc>
        <w:tc>
          <w:tcPr/>
          <w:p>
            <w:pPr>
              <w:pStyle w:val="Compact"/>
            </w:pPr>
            <w:r>
              <w:t xml:space="preserve">Participation inequality makes founder-only activity especially fragile in small groups.</w:t>
            </w:r>
            <w:r>
              <w:t xml:space="preserve"> </w:t>
            </w:r>
            <w:hyperlink r:id="rId25">
              <w:r>
                <w:rPr>
                  <w:rStyle w:val="Hyperlink"/>
                </w:rPr>
                <w:t xml:space="preserve">[22]</w:t>
              </w:r>
            </w:hyperlink>
          </w:p>
        </w:tc>
      </w:tr>
      <w:tr>
        <w:tc>
          <w:tcPr/>
          <w:p>
            <w:pPr>
              <w:pStyle w:val="Compact"/>
            </w:pPr>
            <w:r>
              <w:t xml:space="preserve">Members do not feel needed by each other</w:t>
            </w:r>
          </w:p>
        </w:tc>
        <w:tc>
          <w:tcPr/>
          <w:p>
            <w:pPr>
              <w:pStyle w:val="Compact"/>
              <w:jc w:val="right"/>
            </w:pPr>
            <w:r>
              <w:t xml:space="preserve">High</w:t>
            </w:r>
          </w:p>
        </w:tc>
        <w:tc>
          <w:tcPr/>
          <w:p>
            <w:pPr>
              <w:pStyle w:val="Compact"/>
              <w:jc w:val="right"/>
            </w:pPr>
            <w:r>
              <w:t xml:space="preserve">Moderate</w:t>
            </w:r>
          </w:p>
        </w:tc>
        <w:tc>
          <w:tcPr/>
          <w:p>
            <w:pPr>
              <w:pStyle w:val="Compact"/>
            </w:pPr>
            <w:r>
              <w:t xml:space="preserve">Shared identity and peer support drive continued participation more than passive consumption.</w:t>
            </w:r>
            <w:r>
              <w:t xml:space="preserve"> </w:t>
            </w:r>
            <w:hyperlink r:id="rId38">
              <w:r>
                <w:rPr>
                  <w:rStyle w:val="Hyperlink"/>
                </w:rPr>
                <w:t xml:space="preserve">[23]</w:t>
              </w:r>
            </w:hyperlink>
          </w:p>
        </w:tc>
      </w:tr>
      <w:tr>
        <w:tc>
          <w:tcPr/>
          <w:p>
            <w:pPr>
              <w:pStyle w:val="Compact"/>
            </w:pPr>
            <w:r>
              <w:t xml:space="preserve">Topic may be more suitable for a newsletter/resource library than a discussion community in its current form</w:t>
            </w:r>
          </w:p>
        </w:tc>
        <w:tc>
          <w:tcPr/>
          <w:p>
            <w:pPr>
              <w:pStyle w:val="Compact"/>
              <w:jc w:val="right"/>
            </w:pPr>
            <w:r>
              <w:t xml:space="preserve">High</w:t>
            </w:r>
          </w:p>
        </w:tc>
        <w:tc>
          <w:tcPr/>
          <w:p>
            <w:pPr>
              <w:pStyle w:val="Compact"/>
              <w:jc w:val="right"/>
            </w:pPr>
            <w:r>
              <w:t xml:space="preserve">Moderate</w:t>
            </w:r>
          </w:p>
        </w:tc>
        <w:tc>
          <w:tcPr/>
          <w:p>
            <w:pPr>
              <w:pStyle w:val="Compact"/>
            </w:pPr>
            <w:r>
              <w:t xml:space="preserve">If the output is mainly summaries, the value proposition resembles publishing, not mutual exchange. This is an inference from your description.</w:t>
            </w:r>
          </w:p>
        </w:tc>
      </w:tr>
      <w:tr>
        <w:tc>
          <w:tcPr/>
          <w:p>
            <w:pPr>
              <w:pStyle w:val="Compact"/>
            </w:pPr>
            <w:r>
              <w:t xml:space="preserve">Calls to action are too cognitively demanding</w:t>
            </w:r>
          </w:p>
        </w:tc>
        <w:tc>
          <w:tcPr/>
          <w:p>
            <w:pPr>
              <w:pStyle w:val="Compact"/>
              <w:jc w:val="right"/>
            </w:pPr>
            <w:r>
              <w:t xml:space="preserve">Medium-high</w:t>
            </w:r>
          </w:p>
        </w:tc>
        <w:tc>
          <w:tcPr/>
          <w:p>
            <w:pPr>
              <w:pStyle w:val="Compact"/>
              <w:jc w:val="right"/>
            </w:pPr>
            <w:r>
              <w:t xml:space="preserve">Moderate</w:t>
            </w:r>
          </w:p>
        </w:tc>
        <w:tc>
          <w:tcPr/>
          <w:p>
            <w:pPr>
              <w:pStyle w:val="Compact"/>
            </w:pPr>
            <w:r>
              <w:t xml:space="preserve">Asking members to digest a study and devise their own application is much harder than choosing between two concrete options. This is an inference supported by SDT/competence and behavioral-design literature.</w:t>
            </w:r>
            <w:r>
              <w:t xml:space="preserve"> </w:t>
            </w:r>
            <w:hyperlink r:id="rId39">
              <w:r>
                <w:rPr>
                  <w:rStyle w:val="Hyperlink"/>
                </w:rPr>
                <w:t xml:space="preserve">[24]</w:t>
              </w:r>
            </w:hyperlink>
          </w:p>
        </w:tc>
      </w:tr>
      <w:tr>
        <w:tc>
          <w:tcPr/>
          <w:p>
            <w:pPr>
              <w:pStyle w:val="Compact"/>
            </w:pPr>
            <w:r>
              <w:t xml:space="preserve">No progression system tied to meaningful rewards</w:t>
            </w:r>
          </w:p>
        </w:tc>
        <w:tc>
          <w:tcPr/>
          <w:p>
            <w:pPr>
              <w:pStyle w:val="Compact"/>
              <w:jc w:val="right"/>
            </w:pPr>
            <w:r>
              <w:t xml:space="preserve">Medium</w:t>
            </w:r>
          </w:p>
        </w:tc>
        <w:tc>
          <w:tcPr/>
          <w:p>
            <w:pPr>
              <w:pStyle w:val="Compact"/>
              <w:jc w:val="right"/>
            </w:pPr>
            <w:r>
              <w:t xml:space="preserve">High</w:t>
            </w:r>
          </w:p>
        </w:tc>
        <w:tc>
          <w:tcPr/>
          <w:p>
            <w:pPr>
              <w:pStyle w:val="Compact"/>
            </w:pPr>
            <w:r>
              <w:t xml:space="preserve">Skool supports level unlocks, but gamification is mixed unless it unlocks something members care about.</w:t>
            </w:r>
            <w:r>
              <w:t xml:space="preserve"> </w:t>
            </w:r>
            <w:hyperlink r:id="rId40">
              <w:r>
                <w:rPr>
                  <w:rStyle w:val="Hyperlink"/>
                </w:rPr>
                <w:t xml:space="preserve">[25]</w:t>
              </w:r>
            </w:hyperlink>
          </w:p>
        </w:tc>
      </w:tr>
      <w:tr>
        <w:tc>
          <w:tcPr/>
          <w:p>
            <w:pPr>
              <w:pStyle w:val="Compact"/>
            </w:pPr>
            <w:r>
              <w:t xml:space="preserve">Social density is too low for organic conversation</w:t>
            </w:r>
          </w:p>
        </w:tc>
        <w:tc>
          <w:tcPr/>
          <w:p>
            <w:pPr>
              <w:pStyle w:val="Compact"/>
              <w:jc w:val="right"/>
            </w:pPr>
            <w:r>
              <w:t xml:space="preserve">Medium</w:t>
            </w:r>
          </w:p>
        </w:tc>
        <w:tc>
          <w:tcPr/>
          <w:p>
            <w:pPr>
              <w:pStyle w:val="Compact"/>
              <w:jc w:val="right"/>
            </w:pPr>
            <w:r>
              <w:t xml:space="preserve">High</w:t>
            </w:r>
          </w:p>
        </w:tc>
        <w:tc>
          <w:tcPr/>
          <w:p>
            <w:pPr>
              <w:pStyle w:val="Compact"/>
            </w:pPr>
            <w:r>
              <w:t xml:space="preserve">With 12 members, one inactive week makes the whole feed feel inert. Participation inequality makes this worse.</w:t>
            </w:r>
            <w:r>
              <w:t xml:space="preserve"> </w:t>
            </w:r>
            <w:hyperlink r:id="rId25">
              <w:r>
                <w:rPr>
                  <w:rStyle w:val="Hyperlink"/>
                </w:rPr>
                <w:t xml:space="preserve">[26]</w:t>
              </w:r>
            </w:hyperlink>
          </w:p>
        </w:tc>
      </w:tr>
    </w:tbl>
    <w:bookmarkEnd w:id="41"/>
    <w:bookmarkStart w:id="44" w:name="X9a16ec5332df0c6c46ed167d67f3cf322cdf782"/>
    <w:p>
      <w:pPr>
        <w:pStyle w:val="Heading4"/>
      </w:pPr>
      <w:r>
        <w:t xml:space="preserve">Likely friction points in the current setup</w:t>
      </w:r>
    </w:p>
    <w:p>
      <w:pPr>
        <w:pStyle w:val="FirstParagraph"/>
      </w:pPr>
      <w:r>
        <w:t xml:space="preserve">Based on your description, the visible positioning probably emphasizes</w:t>
      </w:r>
      <w:r>
        <w:t xml:space="preserve"> </w:t>
      </w:r>
      <w:r>
        <w:rPr>
          <w:b/>
          <w:bCs/>
        </w:rPr>
        <w:t xml:space="preserve">epistemic credibility</w:t>
      </w:r>
      <w:r>
        <w:t xml:space="preserve"> </w:t>
      </w:r>
      <w:r>
        <w:t xml:space="preserve">more than</w:t>
      </w:r>
      <w:r>
        <w:t xml:space="preserve"> </w:t>
      </w:r>
      <w:r>
        <w:rPr>
          <w:b/>
          <w:bCs/>
        </w:rPr>
        <w:t xml:space="preserve">member transformation</w:t>
      </w:r>
      <w:r>
        <w:t xml:space="preserve">. “Science-backed framework for healthspan” sounds trustworthy, but not yet urgent. It does not tell a new member exactly what they will</w:t>
      </w:r>
      <w:r>
        <w:t xml:space="preserve"> </w:t>
      </w:r>
      <w:r>
        <w:rPr>
          <w:i/>
          <w:iCs/>
        </w:rPr>
        <w:t xml:space="preserve">do this week</w:t>
      </w:r>
      <w:r>
        <w:t xml:space="preserve">, what will improve, or why a community is necessary rather than a newsletter, podcast, or social follow. This is the single biggest strategic gap. It is not that the science angle is wrong; it is that the mechanism is under-specified.</w:t>
      </w:r>
      <w:r>
        <w:t xml:space="preserve"> </w:t>
      </w:r>
      <w:hyperlink r:id="rId21">
        <w:r>
          <w:rPr>
            <w:rStyle w:val="Hyperlink"/>
          </w:rPr>
          <w:t xml:space="preserve">[27]</w:t>
        </w:r>
      </w:hyperlink>
    </w:p>
    <w:p>
      <w:pPr>
        <w:pStyle w:val="BodyText"/>
      </w:pPr>
      <w:r>
        <w:t xml:space="preserve">Your current content style likely creates a second problem: it places the founder in the role of researcher-interpreter while members remain audience members. That usually produces likes at best, not comments, because the member’s job becomes “consume and maybe applaud,” not “participate, compare, choose, test, and report back.” For a healthspan community, the missing bridge is implementation.</w:t>
      </w:r>
      <w:r>
        <w:t xml:space="preserve"> </w:t>
      </w:r>
      <w:hyperlink r:id="rId31">
        <w:r>
          <w:rPr>
            <w:rStyle w:val="Hyperlink"/>
          </w:rPr>
          <w:t xml:space="preserve">[19]</w:t>
        </w:r>
      </w:hyperlink>
    </w:p>
    <w:p>
      <w:pPr>
        <w:pStyle w:val="BodyText"/>
      </w:pPr>
      <w:r>
        <w:t xml:space="preserve">If the feed is dominated by study summaries, it also probably obscures what the Skool feed should prioritize. Skool lets you pin only three posts to the feed, supports up to 10 categories, and allows you to pin posts to course pages as a way to preserve valuable content without forcing it to dominate the main discussion stream. That means the right architecture is to move most evergreen research into Classroom or a pinned “Research Library” page and reserve the feed for active discussion loops.</w:t>
      </w:r>
      <w:r>
        <w:t xml:space="preserve"> </w:t>
      </w:r>
      <w:hyperlink r:id="rId42">
        <w:r>
          <w:rPr>
            <w:rStyle w:val="Hyperlink"/>
          </w:rPr>
          <w:t xml:space="preserve">[28]</w:t>
        </w:r>
      </w:hyperlink>
    </w:p>
    <w:p>
      <w:pPr>
        <w:pStyle w:val="BodyText"/>
      </w:pPr>
      <w:r>
        <w:t xml:space="preserve">Because the group is small, you should assume there is not enough ambient activity for “organic” conversation. Small communities do not automatically become intimate; research suggests they often cultivate</w:t>
      </w:r>
      <w:r>
        <w:t xml:space="preserve"> </w:t>
      </w:r>
      <w:r>
        <w:rPr>
          <w:b/>
          <w:bCs/>
        </w:rPr>
        <w:t xml:space="preserve">group-based identity</w:t>
      </w:r>
      <w:r>
        <w:t xml:space="preserve"> </w:t>
      </w:r>
      <w:r>
        <w:t xml:space="preserve">more than strong one-to-one relationships. That means you need structured prompts that make interaction easy, low-risk, and visible. Waiting for spontaneous member-to-member conversation is probably the wrong operating assumption at this stage.</w:t>
      </w:r>
      <w:r>
        <w:t xml:space="preserve"> </w:t>
      </w:r>
      <w:hyperlink r:id="rId43">
        <w:r>
          <w:rPr>
            <w:rStyle w:val="Hyperlink"/>
          </w:rPr>
          <w:t xml:space="preserve">[29]</w:t>
        </w:r>
      </w:hyperlink>
    </w:p>
    <w:bookmarkEnd w:id="44"/>
    <w:bookmarkEnd w:id="45"/>
    <w:bookmarkEnd w:id="46"/>
    <w:bookmarkStart w:id="74" w:name="strategy-relaunch-and-decision-framework"/>
    <w:p>
      <w:pPr>
        <w:pStyle w:val="Heading2"/>
      </w:pPr>
      <w:r>
        <w:t xml:space="preserve">Strategy, relaunch, and decision framework</w:t>
      </w:r>
    </w:p>
    <w:bookmarkStart w:id="63" w:name="d.-strategic-recommendation"/>
    <w:p>
      <w:pPr>
        <w:pStyle w:val="Heading3"/>
      </w:pPr>
      <w:r>
        <w:t xml:space="preserve">D. Strategic recommendation</w:t>
      </w:r>
    </w:p>
    <w:bookmarkStart w:id="47" w:name="the-target-member"/>
    <w:p>
      <w:pPr>
        <w:pStyle w:val="Heading4"/>
      </w:pPr>
      <w:r>
        <w:t xml:space="preserve">The target member</w:t>
      </w:r>
    </w:p>
    <w:p>
      <w:pPr>
        <w:pStyle w:val="FirstParagraph"/>
      </w:pPr>
      <w:r>
        <w:t xml:space="preserve">Target</w:t>
      </w:r>
      <w:r>
        <w:t xml:space="preserve"> </w:t>
      </w:r>
      <w:r>
        <w:rPr>
          <w:b/>
          <w:bCs/>
        </w:rPr>
        <w:t xml:space="preserve">busy, evidence-minded adults who already care about their health but are struggling to turn good information into consistent routines</w:t>
      </w:r>
      <w:r>
        <w:t xml:space="preserve">. If you want this to grow without paid ads, go narrower still in your public copy:</w:t>
      </w:r>
      <w:r>
        <w:t xml:space="preserve"> </w:t>
      </w:r>
      <w:r>
        <w:rPr>
          <w:b/>
          <w:bCs/>
        </w:rPr>
        <w:t xml:space="preserve">busy knowledge workers and professionals, roughly 30–55, who want better energy, sleep, stress resilience, and long-term health habits without wellness hype</w:t>
      </w:r>
      <w:r>
        <w:t xml:space="preserve">. This niche is specific enough to create identity and broad enough to sustain volume. That is a better fit for a small Skool community than “anyone interested in healthspan.” This is an inference grounded in small-community research and Skool’s niche/discovery mechanics.</w:t>
      </w:r>
      <w:r>
        <w:t xml:space="preserve"> </w:t>
      </w:r>
      <w:hyperlink r:id="rId21">
        <w:r>
          <w:rPr>
            <w:rStyle w:val="Hyperlink"/>
          </w:rPr>
          <w:t xml:space="preserve">[1]</w:t>
        </w:r>
      </w:hyperlink>
    </w:p>
    <w:bookmarkEnd w:id="47"/>
    <w:bookmarkStart w:id="48" w:name="the-core-promise"/>
    <w:p>
      <w:pPr>
        <w:pStyle w:val="Heading4"/>
      </w:pPr>
      <w:r>
        <w:t xml:space="preserve">The core promise</w:t>
      </w:r>
    </w:p>
    <w:p>
      <w:pPr>
        <w:pStyle w:val="FirstParagraph"/>
      </w:pPr>
      <w:r>
        <w:t xml:space="preserve">Your promise should shift from “science-backed framework” to</w:t>
      </w:r>
      <w:r>
        <w:t xml:space="preserve"> </w:t>
      </w:r>
      <w:r>
        <w:rPr>
          <w:b/>
          <w:bCs/>
        </w:rPr>
        <w:t xml:space="preserve">“turning science into weekly experiments and durable habits.”</w:t>
      </w:r>
      <w:r>
        <w:t xml:space="preserve"> </w:t>
      </w:r>
      <w:r>
        <w:t xml:space="preserve">That promise is stronger because it offers autonomy, competence, and accountability at the same time: members choose, try, and report back inside a small group. It also makes the community useful even when new research is not posted every day.</w:t>
      </w:r>
      <w:r>
        <w:t xml:space="preserve"> </w:t>
      </w:r>
      <w:hyperlink r:id="rId39">
        <w:r>
          <w:rPr>
            <w:rStyle w:val="Hyperlink"/>
          </w:rPr>
          <w:t xml:space="preserve">[30]</w:t>
        </w:r>
      </w:hyperlink>
    </w:p>
    <w:bookmarkEnd w:id="48"/>
    <w:bookmarkStart w:id="50" w:name="the-recommended-community-format"/>
    <w:p>
      <w:pPr>
        <w:pStyle w:val="Heading4"/>
      </w:pPr>
      <w:r>
        <w:t xml:space="preserve">The recommended community format</w:t>
      </w:r>
    </w:p>
    <w:p>
      <w:pPr>
        <w:pStyle w:val="FirstParagraph"/>
      </w:pPr>
      <w:r>
        <w:t xml:space="preserve">Use a</w:t>
      </w:r>
      <w:r>
        <w:t xml:space="preserve"> </w:t>
      </w:r>
      <w:r>
        <w:rPr>
          <w:b/>
          <w:bCs/>
        </w:rPr>
        <w:t xml:space="preserve">free core community with a guided implementation format</w:t>
      </w:r>
      <w:r>
        <w:t xml:space="preserve">, not a paid general membership. The free core should focus on one weekly experiment, one weekly check-in, one weekly troubleshooting thread, and one optional live office hour. Put research summaries into Classroom as a curated “Evidence to Action” library, and make the feed about what members are doing now. This keeps the community useful while reducing dependence on constant founder publishing. Skool is well-configured for this because it supports courses, pinned feed posts, pinned course-page discussions, recurring events, and time/level unlocks.</w:t>
      </w:r>
      <w:r>
        <w:t xml:space="preserve"> </w:t>
      </w:r>
      <w:hyperlink r:id="rId49">
        <w:r>
          <w:rPr>
            <w:rStyle w:val="Hyperlink"/>
          </w:rPr>
          <w:t xml:space="preserve">[31]</w:t>
        </w:r>
      </w:hyperlink>
    </w:p>
    <w:bookmarkEnd w:id="50"/>
    <w:bookmarkStart w:id="52" w:name="the-free-versus-paid-recommendation"/>
    <w:p>
      <w:pPr>
        <w:pStyle w:val="Heading4"/>
      </w:pPr>
      <w:r>
        <w:t xml:space="preserve">The free-versus-paid recommendation</w:t>
      </w:r>
    </w:p>
    <w:p>
      <w:pPr>
        <w:pStyle w:val="FirstParagraph"/>
      </w:pPr>
      <w:r>
        <w:t xml:space="preserve">For your current stage, the best model is</w:t>
      </w:r>
      <w:r>
        <w:t xml:space="preserve"> </w:t>
      </w:r>
      <w:r>
        <w:rPr>
          <w:b/>
          <w:bCs/>
        </w:rPr>
        <w:t xml:space="preserve">free community + later paid accountability offer or cohort</w:t>
      </w:r>
      <w:r>
        <w:t xml:space="preserve">. Skool supports free groups, freemium structures, tiers, one-time course purchases, and paid events, but your current traction is too low and the current promise too broad to sustain recurring paid membership yet. Paid communities work best when recurring value is unmistakable and retention is proven. Right now, you need learnings, testimonials, and repeat engagement more than you need payment friction.</w:t>
      </w:r>
      <w:r>
        <w:t xml:space="preserve"> </w:t>
      </w:r>
      <w:hyperlink r:id="rId51">
        <w:r>
          <w:rPr>
            <w:rStyle w:val="Hyperlink"/>
          </w:rPr>
          <w:t xml:space="preserve">[32]</w:t>
        </w:r>
      </w:hyperlink>
    </w:p>
    <w:p>
      <w:pPr>
        <w:pStyle w:val="BodyText"/>
      </w:pPr>
      <w:r>
        <w:t xml:space="preserve">I would change this recommendation only if you already had one of three signals: a warm audience repeatedly asking for accountability, a clear outcome people will pay monthly to maintain, or at least 5–10 existing members explicitly willing to pay for a specific cohort or pod. Until then, charging for access to a quiet room would likely suppress growth and increase churn risk.</w:t>
      </w:r>
    </w:p>
    <w:bookmarkEnd w:id="52"/>
    <w:bookmarkStart w:id="53" w:name="the-primary-recurring-activity"/>
    <w:p>
      <w:pPr>
        <w:pStyle w:val="Heading4"/>
      </w:pPr>
      <w:r>
        <w:t xml:space="preserve">The primary recurring activity</w:t>
      </w:r>
    </w:p>
    <w:p>
      <w:pPr>
        <w:pStyle w:val="FirstParagraph"/>
      </w:pPr>
      <w:r>
        <w:t xml:space="preserve">Run a weekly</w:t>
      </w:r>
      <w:r>
        <w:t xml:space="preserve"> </w:t>
      </w:r>
      <w:r>
        <w:rPr>
          <w:b/>
          <w:bCs/>
        </w:rPr>
        <w:t xml:space="preserve">Healthspan Experiment Sprint</w:t>
      </w:r>
      <w:r>
        <w:t xml:space="preserve">. Every week has the same loop:</w:t>
      </w:r>
    </w:p>
    <w:p>
      <w:pPr>
        <w:pStyle w:val="Compact"/>
        <w:numPr>
          <w:ilvl w:val="0"/>
          <w:numId w:val="1001"/>
        </w:numPr>
      </w:pPr>
      <w:r>
        <w:rPr>
          <w:b/>
          <w:bCs/>
        </w:rPr>
        <w:t xml:space="preserve">Monday:</w:t>
      </w:r>
      <w:r>
        <w:t xml:space="preserve"> </w:t>
      </w:r>
      <w:r>
        <w:t xml:space="preserve">choose this week’s micro-experiment.</w:t>
      </w:r>
    </w:p>
    <w:p>
      <w:pPr>
        <w:pStyle w:val="Compact"/>
        <w:numPr>
          <w:ilvl w:val="0"/>
          <w:numId w:val="1001"/>
        </w:numPr>
      </w:pPr>
      <w:r>
        <w:rPr>
          <w:b/>
          <w:bCs/>
        </w:rPr>
        <w:t xml:space="preserve">Wednesday:</w:t>
      </w:r>
      <w:r>
        <w:t xml:space="preserve"> </w:t>
      </w:r>
      <w:r>
        <w:t xml:space="preserve">troubleshooting thread.</w:t>
      </w:r>
    </w:p>
    <w:p>
      <w:pPr>
        <w:pStyle w:val="Compact"/>
        <w:numPr>
          <w:ilvl w:val="0"/>
          <w:numId w:val="1001"/>
        </w:numPr>
      </w:pPr>
      <w:r>
        <w:rPr>
          <w:b/>
          <w:bCs/>
        </w:rPr>
        <w:t xml:space="preserve">Friday:</w:t>
      </w:r>
      <w:r>
        <w:t xml:space="preserve"> </w:t>
      </w:r>
      <w:r>
        <w:t xml:space="preserve">results, obstacles, and next-step reflection.</w:t>
      </w:r>
    </w:p>
    <w:p>
      <w:pPr>
        <w:pStyle w:val="Compact"/>
        <w:numPr>
          <w:ilvl w:val="0"/>
          <w:numId w:val="1001"/>
        </w:numPr>
      </w:pPr>
      <w:r>
        <w:rPr>
          <w:b/>
          <w:bCs/>
        </w:rPr>
        <w:t xml:space="preserve">Monthly:</w:t>
      </w:r>
      <w:r>
        <w:t xml:space="preserve"> </w:t>
      </w:r>
      <w:r>
        <w:t xml:space="preserve">one optional office hour or case-review call.</w:t>
      </w:r>
    </w:p>
    <w:p>
      <w:pPr>
        <w:pStyle w:val="FirstParagraph"/>
      </w:pPr>
      <w:r>
        <w:t xml:space="preserve">This works because it combines supportive accountability, visible progress, repeated cues, and low cognitive load. It also gives members a concrete reason to return at the same times each week.</w:t>
      </w:r>
      <w:r>
        <w:t xml:space="preserve"> </w:t>
      </w:r>
      <w:hyperlink r:id="rId30">
        <w:r>
          <w:rPr>
            <w:rStyle w:val="Hyperlink"/>
          </w:rPr>
          <w:t xml:space="preserve">[33]</w:t>
        </w:r>
      </w:hyperlink>
    </w:p>
    <w:bookmarkEnd w:id="53"/>
    <w:bookmarkStart w:id="54" w:name="the-content-system"/>
    <w:p>
      <w:pPr>
        <w:pStyle w:val="Heading4"/>
      </w:pPr>
      <w:r>
        <w:t xml:space="preserve">The content system</w:t>
      </w:r>
    </w:p>
    <w:p>
      <w:pPr>
        <w:pStyle w:val="FirstParagraph"/>
      </w:pPr>
      <w:r>
        <w:t xml:space="preserve">Use a</w:t>
      </w:r>
      <w:r>
        <w:t xml:space="preserve"> </w:t>
      </w:r>
      <w:r>
        <w:rPr>
          <w:b/>
          <w:bCs/>
        </w:rPr>
        <w:t xml:space="preserve">three-lane system</w:t>
      </w:r>
      <w:r>
        <w:t xml:space="preserve">.</w:t>
      </w:r>
    </w:p>
    <w:p>
      <w:pPr>
        <w:pStyle w:val="BodyText"/>
      </w:pPr>
      <w:r>
        <w:t xml:space="preserve">Lane one is</w:t>
      </w:r>
      <w:r>
        <w:t xml:space="preserve"> </w:t>
      </w:r>
      <w:r>
        <w:rPr>
          <w:b/>
          <w:bCs/>
        </w:rPr>
        <w:t xml:space="preserve">participation content</w:t>
      </w:r>
      <w:r>
        <w:t xml:space="preserve"> </w:t>
      </w:r>
      <w:r>
        <w:t xml:space="preserve">for the feed: check-ins, choose-one prompts, case discussions, wins, setbacks, and office hours.</w:t>
      </w:r>
    </w:p>
    <w:p>
      <w:pPr>
        <w:pStyle w:val="BodyText"/>
      </w:pPr>
      <w:r>
        <w:t xml:space="preserve">Lane two is</w:t>
      </w:r>
      <w:r>
        <w:t xml:space="preserve"> </w:t>
      </w:r>
      <w:r>
        <w:rPr>
          <w:b/>
          <w:bCs/>
        </w:rPr>
        <w:t xml:space="preserve">research-to-action content</w:t>
      </w:r>
      <w:r>
        <w:t xml:space="preserve">: a short post framing one practical implication from a study and one very specific experiment to test.</w:t>
      </w:r>
    </w:p>
    <w:p>
      <w:pPr>
        <w:pStyle w:val="BodyText"/>
      </w:pPr>
      <w:r>
        <w:t xml:space="preserve">Lane three is the</w:t>
      </w:r>
      <w:r>
        <w:t xml:space="preserve"> </w:t>
      </w:r>
      <w:r>
        <w:rPr>
          <w:b/>
          <w:bCs/>
        </w:rPr>
        <w:t xml:space="preserve">evidence library</w:t>
      </w:r>
      <w:r>
        <w:t xml:space="preserve"> </w:t>
      </w:r>
      <w:r>
        <w:t xml:space="preserve">in Classroom: evergreen explainers, toolkits, and archived research notes. Skool’s course permissions, time unlocks, and level unlocks let you stage this without overwhelming the main feed.</w:t>
      </w:r>
      <w:r>
        <w:t xml:space="preserve"> </w:t>
      </w:r>
      <w:hyperlink r:id="rId49">
        <w:r>
          <w:rPr>
            <w:rStyle w:val="Hyperlink"/>
          </w:rPr>
          <w:t xml:space="preserve">[34]</w:t>
        </w:r>
      </w:hyperlink>
    </w:p>
    <w:bookmarkEnd w:id="54"/>
    <w:bookmarkStart w:id="55" w:name="Xaf258d38a2e37715db567acd4166668aef6c150"/>
    <w:p>
      <w:pPr>
        <w:pStyle w:val="Heading4"/>
      </w:pPr>
      <w:r>
        <w:t xml:space="preserve">What content creates conversation instead of passive consumption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jc w:val="right"/>
            </w:pPr>
            <w:r>
              <w:t xml:space="preserve">Conversation potential</w:t>
            </w:r>
          </w:p>
        </w:tc>
        <w:tc>
          <w:tcPr/>
          <w:p>
            <w:pPr>
              <w:pStyle w:val="Compact"/>
            </w:pPr>
            <w:r>
              <w:t xml:space="preserve">Best use in your community</w:t>
            </w:r>
          </w:p>
        </w:tc>
        <w:tc>
          <w:tcPr/>
          <w:p>
            <w:pPr>
              <w:pStyle w:val="Compact"/>
            </w:pPr>
            <w:r>
              <w:t xml:space="preserve">Main risk</w:t>
            </w:r>
          </w:p>
        </w:tc>
      </w:tr>
      <w:tr>
        <w:tc>
          <w:tcPr/>
          <w:p>
            <w:pPr>
              <w:pStyle w:val="Compact"/>
            </w:pPr>
            <w:r>
              <w:t xml:space="preserve">Research summaries</w:t>
            </w:r>
          </w:p>
        </w:tc>
        <w:tc>
          <w:tcPr/>
          <w:p>
            <w:pPr>
              <w:pStyle w:val="Compact"/>
              <w:jc w:val="right"/>
            </w:pPr>
            <w:r>
              <w:t xml:space="preserve">Low</w:t>
            </w:r>
          </w:p>
        </w:tc>
        <w:tc>
          <w:tcPr/>
          <w:p>
            <w:pPr>
              <w:pStyle w:val="Compact"/>
            </w:pPr>
            <w:r>
              <w:t xml:space="preserve">Archive in Classroom or convert into one-question implementation posts</w:t>
            </w:r>
          </w:p>
        </w:tc>
        <w:tc>
          <w:tcPr/>
          <w:p>
            <w:pPr>
              <w:pStyle w:val="Compact"/>
            </w:pPr>
            <w:r>
              <w:t xml:space="preserve">Feels like reading homework</w:t>
            </w:r>
          </w:p>
        </w:tc>
      </w:tr>
      <w:tr>
        <w:tc>
          <w:tcPr/>
          <w:p>
            <w:pPr>
              <w:pStyle w:val="Compact"/>
            </w:pPr>
            <w:r>
              <w:t xml:space="preserve">Opinion posts</w:t>
            </w:r>
          </w:p>
        </w:tc>
        <w:tc>
          <w:tcPr/>
          <w:p>
            <w:pPr>
              <w:pStyle w:val="Compact"/>
              <w:jc w:val="right"/>
            </w:pPr>
            <w:r>
              <w:t xml:space="preserve">Medium</w:t>
            </w:r>
          </w:p>
        </w:tc>
        <w:tc>
          <w:tcPr/>
          <w:p>
            <w:pPr>
              <w:pStyle w:val="Compact"/>
            </w:pPr>
            <w:r>
              <w:t xml:space="preserve">Use sparingly to frame tradeoffs or invite disagreement</w:t>
            </w:r>
          </w:p>
        </w:tc>
        <w:tc>
          <w:tcPr/>
          <w:p>
            <w:pPr>
              <w:pStyle w:val="Compact"/>
            </w:pPr>
            <w:r>
              <w:t xml:space="preserve">Can drift from scientific tone</w:t>
            </w:r>
          </w:p>
        </w:tc>
      </w:tr>
      <w:tr>
        <w:tc>
          <w:tcPr/>
          <w:p>
            <w:pPr>
              <w:pStyle w:val="Compact"/>
            </w:pPr>
            <w:r>
              <w:t xml:space="preserve">Polls</w:t>
            </w:r>
          </w:p>
        </w:tc>
        <w:tc>
          <w:tcPr/>
          <w:p>
            <w:pPr>
              <w:pStyle w:val="Compact"/>
              <w:jc w:val="right"/>
            </w:pPr>
            <w:r>
              <w:t xml:space="preserve">Medium</w:t>
            </w:r>
          </w:p>
        </w:tc>
        <w:tc>
          <w:tcPr/>
          <w:p>
            <w:pPr>
              <w:pStyle w:val="Compact"/>
            </w:pPr>
            <w:r>
              <w:t xml:space="preserve">Good for quick participation and segmentation</w:t>
            </w:r>
          </w:p>
        </w:tc>
        <w:tc>
          <w:tcPr/>
          <w:p>
            <w:pPr>
              <w:pStyle w:val="Compact"/>
            </w:pPr>
            <w:r>
              <w:t xml:space="preserve">Shallow unless followed by “why?”</w:t>
            </w:r>
          </w:p>
        </w:tc>
      </w:tr>
      <w:tr>
        <w:tc>
          <w:tcPr/>
          <w:p>
            <w:pPr>
              <w:pStyle w:val="Compact"/>
            </w:pPr>
            <w:r>
              <w:t xml:space="preserve">Personal stories</w:t>
            </w:r>
          </w:p>
        </w:tc>
        <w:tc>
          <w:tcPr/>
          <w:p>
            <w:pPr>
              <w:pStyle w:val="Compact"/>
              <w:jc w:val="right"/>
            </w:pPr>
            <w:r>
              <w:t xml:space="preserve">High</w:t>
            </w:r>
          </w:p>
        </w:tc>
        <w:tc>
          <w:tcPr/>
          <w:p>
            <w:pPr>
              <w:pStyle w:val="Compact"/>
            </w:pPr>
            <w:r>
              <w:t xml:space="preserve">Use for founder vulnerability and member spotlights</w:t>
            </w:r>
          </w:p>
        </w:tc>
        <w:tc>
          <w:tcPr/>
          <w:p>
            <w:pPr>
              <w:pStyle w:val="Compact"/>
            </w:pPr>
            <w:r>
              <w:t xml:space="preserve">Needs moderation to avoid oversharing</w:t>
            </w:r>
          </w:p>
        </w:tc>
      </w:tr>
      <w:tr>
        <w:tc>
          <w:tcPr/>
          <w:p>
            <w:pPr>
              <w:pStyle w:val="Compact"/>
            </w:pPr>
            <w:r>
              <w:t xml:space="preserve">Case discussions</w:t>
            </w:r>
          </w:p>
        </w:tc>
        <w:tc>
          <w:tcPr/>
          <w:p>
            <w:pPr>
              <w:pStyle w:val="Compact"/>
              <w:jc w:val="right"/>
            </w:pPr>
            <w:r>
              <w:t xml:space="preserve">High</w:t>
            </w:r>
          </w:p>
        </w:tc>
        <w:tc>
          <w:tcPr/>
          <w:p>
            <w:pPr>
              <w:pStyle w:val="Compact"/>
            </w:pPr>
            <w:r>
              <w:t xml:space="preserve">Excellent for evidence-based problem-solving</w:t>
            </w:r>
          </w:p>
        </w:tc>
        <w:tc>
          <w:tcPr/>
          <w:p>
            <w:pPr>
              <w:pStyle w:val="Compact"/>
            </w:pPr>
            <w:r>
              <w:t xml:space="preserve">Must avoid personalized medical advice</w:t>
            </w:r>
          </w:p>
        </w:tc>
      </w:tr>
      <w:tr>
        <w:tc>
          <w:tcPr/>
          <w:p>
            <w:pPr>
              <w:pStyle w:val="Compact"/>
            </w:pPr>
            <w:r>
              <w:t xml:space="preserve">Weekly check-ins</w:t>
            </w:r>
          </w:p>
        </w:tc>
        <w:tc>
          <w:tcPr/>
          <w:p>
            <w:pPr>
              <w:pStyle w:val="Compact"/>
              <w:jc w:val="right"/>
            </w:pPr>
            <w:r>
              <w:t xml:space="preserve">Very high</w:t>
            </w:r>
          </w:p>
        </w:tc>
        <w:tc>
          <w:tcPr/>
          <w:p>
            <w:pPr>
              <w:pStyle w:val="Compact"/>
            </w:pPr>
            <w:r>
              <w:t xml:space="preserve">Core ritual</w:t>
            </w:r>
          </w:p>
        </w:tc>
        <w:tc>
          <w:tcPr/>
          <w:p>
            <w:pPr>
              <w:pStyle w:val="Compact"/>
            </w:pPr>
            <w:r>
              <w:t xml:space="preserve">Can get repetitive without variation</w:t>
            </w:r>
          </w:p>
        </w:tc>
      </w:tr>
      <w:tr>
        <w:tc>
          <w:tcPr/>
          <w:p>
            <w:pPr>
              <w:pStyle w:val="Compact"/>
            </w:pPr>
            <w:r>
              <w:t xml:space="preserve">Challenges</w:t>
            </w:r>
          </w:p>
        </w:tc>
        <w:tc>
          <w:tcPr/>
          <w:p>
            <w:pPr>
              <w:pStyle w:val="Compact"/>
              <w:jc w:val="right"/>
            </w:pPr>
            <w:r>
              <w:t xml:space="preserve">Very high</w:t>
            </w:r>
          </w:p>
        </w:tc>
        <w:tc>
          <w:tcPr/>
          <w:p>
            <w:pPr>
              <w:pStyle w:val="Compact"/>
            </w:pPr>
            <w:r>
              <w:t xml:space="preserve">Best short-term activator</w:t>
            </w:r>
          </w:p>
        </w:tc>
        <w:tc>
          <w:tcPr/>
          <w:p>
            <w:pPr>
              <w:pStyle w:val="Compact"/>
            </w:pPr>
            <w:r>
              <w:t xml:space="preserve">Burnout if too hard or too frequent</w:t>
            </w:r>
          </w:p>
        </w:tc>
      </w:tr>
      <w:tr>
        <w:tc>
          <w:tcPr/>
          <w:p>
            <w:pPr>
              <w:pStyle w:val="Compact"/>
            </w:pPr>
            <w:r>
              <w:t xml:space="preserve">Accountability threads</w:t>
            </w:r>
          </w:p>
        </w:tc>
        <w:tc>
          <w:tcPr/>
          <w:p>
            <w:pPr>
              <w:pStyle w:val="Compact"/>
              <w:jc w:val="right"/>
            </w:pPr>
            <w:r>
              <w:t xml:space="preserve">Very high</w:t>
            </w:r>
          </w:p>
        </w:tc>
        <w:tc>
          <w:tcPr/>
          <w:p>
            <w:pPr>
              <w:pStyle w:val="Compact"/>
            </w:pPr>
            <w:r>
              <w:t xml:space="preserve">Best for return visits</w:t>
            </w:r>
          </w:p>
        </w:tc>
        <w:tc>
          <w:tcPr/>
          <w:p>
            <w:pPr>
              <w:pStyle w:val="Compact"/>
            </w:pPr>
            <w:r>
              <w:t xml:space="preserve">Requires consistent follow-up</w:t>
            </w:r>
          </w:p>
        </w:tc>
      </w:tr>
      <w:tr>
        <w:tc>
          <w:tcPr/>
          <w:p>
            <w:pPr>
              <w:pStyle w:val="Compact"/>
            </w:pPr>
            <w:r>
              <w:t xml:space="preserve">Ask-an-expert sessions</w:t>
            </w:r>
          </w:p>
        </w:tc>
        <w:tc>
          <w:tcPr/>
          <w:p>
            <w:pPr>
              <w:pStyle w:val="Compact"/>
              <w:jc w:val="right"/>
            </w:pPr>
            <w:r>
              <w:t xml:space="preserve">Medium-high</w:t>
            </w:r>
          </w:p>
        </w:tc>
        <w:tc>
          <w:tcPr/>
          <w:p>
            <w:pPr>
              <w:pStyle w:val="Compact"/>
            </w:pPr>
            <w:r>
              <w:t xml:space="preserve">Good monthly engine</w:t>
            </w:r>
          </w:p>
        </w:tc>
        <w:tc>
          <w:tcPr/>
          <w:p>
            <w:pPr>
              <w:pStyle w:val="Compact"/>
            </w:pPr>
            <w:r>
              <w:t xml:space="preserve">Weak if questions are not collected beforehand</w:t>
            </w:r>
          </w:p>
        </w:tc>
      </w:tr>
      <w:tr>
        <w:tc>
          <w:tcPr/>
          <w:p>
            <w:pPr>
              <w:pStyle w:val="Compact"/>
            </w:pPr>
            <w:r>
              <w:t xml:space="preserve">Member spotlights</w:t>
            </w:r>
          </w:p>
        </w:tc>
        <w:tc>
          <w:tcPr/>
          <w:p>
            <w:pPr>
              <w:pStyle w:val="Compact"/>
              <w:jc w:val="right"/>
            </w:pPr>
            <w:r>
              <w:t xml:space="preserve">Medium-high</w:t>
            </w:r>
          </w:p>
        </w:tc>
        <w:tc>
          <w:tcPr/>
          <w:p>
            <w:pPr>
              <w:pStyle w:val="Compact"/>
            </w:pPr>
            <w:r>
              <w:t xml:space="preserve">Great for recognition and norms</w:t>
            </w:r>
          </w:p>
        </w:tc>
        <w:tc>
          <w:tcPr/>
          <w:p>
            <w:pPr>
              <w:pStyle w:val="Compact"/>
            </w:pPr>
            <w:r>
              <w:t xml:space="preserve">Can feel performative if overused</w:t>
            </w:r>
          </w:p>
        </w:tc>
      </w:tr>
      <w:tr>
        <w:tc>
          <w:tcPr/>
          <w:p>
            <w:pPr>
              <w:pStyle w:val="Compact"/>
            </w:pPr>
            <w:r>
              <w:t xml:space="preserve">Wins and setbacks</w:t>
            </w:r>
          </w:p>
        </w:tc>
        <w:tc>
          <w:tcPr/>
          <w:p>
            <w:pPr>
              <w:pStyle w:val="Compact"/>
              <w:jc w:val="right"/>
            </w:pPr>
            <w:r>
              <w:t xml:space="preserve">High</w:t>
            </w:r>
          </w:p>
        </w:tc>
        <w:tc>
          <w:tcPr/>
          <w:p>
            <w:pPr>
              <w:pStyle w:val="Compact"/>
            </w:pPr>
            <w:r>
              <w:t xml:space="preserve">Best for psychological safety and identity</w:t>
            </w:r>
          </w:p>
        </w:tc>
        <w:tc>
          <w:tcPr/>
          <w:p>
            <w:pPr>
              <w:pStyle w:val="Compact"/>
            </w:pPr>
            <w:r>
              <w:t xml:space="preserve">Needs careful tone-setting</w:t>
            </w:r>
          </w:p>
        </w:tc>
      </w:tr>
      <w:tr>
        <w:tc>
          <w:tcPr/>
          <w:p>
            <w:pPr>
              <w:pStyle w:val="Compact"/>
            </w:pPr>
            <w:r>
              <w:t xml:space="preserve">Templates</w:t>
            </w:r>
          </w:p>
        </w:tc>
        <w:tc>
          <w:tcPr/>
          <w:p>
            <w:pPr>
              <w:pStyle w:val="Compact"/>
              <w:jc w:val="right"/>
            </w:pPr>
            <w:r>
              <w:t xml:space="preserve">Medium-high</w:t>
            </w:r>
          </w:p>
        </w:tc>
        <w:tc>
          <w:tcPr/>
          <w:p>
            <w:pPr>
              <w:pStyle w:val="Compact"/>
            </w:pPr>
            <w:r>
              <w:t xml:space="preserve">Great when tied to action</w:t>
            </w:r>
          </w:p>
        </w:tc>
        <w:tc>
          <w:tcPr/>
          <w:p>
            <w:pPr>
              <w:pStyle w:val="Compact"/>
            </w:pPr>
            <w:r>
              <w:t xml:space="preserve">Low impact if shared without a use case</w:t>
            </w:r>
          </w:p>
        </w:tc>
      </w:tr>
      <w:tr>
        <w:tc>
          <w:tcPr/>
          <w:p>
            <w:pPr>
              <w:pStyle w:val="Compact"/>
            </w:pPr>
            <w:r>
              <w:t xml:space="preserve">Assessments or audits</w:t>
            </w:r>
          </w:p>
        </w:tc>
        <w:tc>
          <w:tcPr/>
          <w:p>
            <w:pPr>
              <w:pStyle w:val="Compact"/>
              <w:jc w:val="right"/>
            </w:pPr>
            <w:r>
              <w:t xml:space="preserve">High</w:t>
            </w:r>
          </w:p>
        </w:tc>
        <w:tc>
          <w:tcPr/>
          <w:p>
            <w:pPr>
              <w:pStyle w:val="Compact"/>
            </w:pPr>
            <w:r>
              <w:t xml:space="preserve">Strong entry point and segmentation device</w:t>
            </w:r>
          </w:p>
        </w:tc>
        <w:tc>
          <w:tcPr/>
          <w:p>
            <w:pPr>
              <w:pStyle w:val="Compact"/>
            </w:pPr>
            <w:r>
              <w:t xml:space="preserve">Must be simple and non-diagnostic</w:t>
            </w:r>
          </w:p>
        </w:tc>
      </w:tr>
      <w:tr>
        <w:tc>
          <w:tcPr/>
          <w:p>
            <w:pPr>
              <w:pStyle w:val="Compact"/>
            </w:pPr>
            <w:r>
              <w:t xml:space="preserve">Live calls and office hours</w:t>
            </w:r>
          </w:p>
        </w:tc>
        <w:tc>
          <w:tcPr/>
          <w:p>
            <w:pPr>
              <w:pStyle w:val="Compact"/>
              <w:jc w:val="right"/>
            </w:pPr>
            <w:r>
              <w:t xml:space="preserve">Medium-high</w:t>
            </w:r>
          </w:p>
        </w:tc>
        <w:tc>
          <w:tcPr/>
          <w:p>
            <w:pPr>
              <w:pStyle w:val="Compact"/>
            </w:pPr>
            <w:r>
              <w:t xml:space="preserve">Best when attached to a current challenge</w:t>
            </w:r>
          </w:p>
        </w:tc>
        <w:tc>
          <w:tcPr/>
          <w:p>
            <w:pPr>
              <w:pStyle w:val="Compact"/>
            </w:pPr>
            <w:r>
              <w:t xml:space="preserve">Low attendance if not challenge-linked</w:t>
            </w:r>
          </w:p>
        </w:tc>
      </w:tr>
      <w:tr>
        <w:tc>
          <w:tcPr/>
          <w:p>
            <w:pPr>
              <w:pStyle w:val="Compact"/>
            </w:pPr>
            <w:r>
              <w:t xml:space="preserve">Small-group discussions</w:t>
            </w:r>
          </w:p>
        </w:tc>
        <w:tc>
          <w:tcPr/>
          <w:p>
            <w:pPr>
              <w:pStyle w:val="Compact"/>
              <w:jc w:val="right"/>
            </w:pPr>
            <w:r>
              <w:t xml:space="preserve">High</w:t>
            </w:r>
          </w:p>
        </w:tc>
        <w:tc>
          <w:tcPr/>
          <w:p>
            <w:pPr>
              <w:pStyle w:val="Compact"/>
            </w:pPr>
            <w:r>
              <w:t xml:space="preserve">Stronger accountability for engaged members</w:t>
            </w:r>
          </w:p>
        </w:tc>
        <w:tc>
          <w:tcPr/>
          <w:p>
            <w:pPr>
              <w:pStyle w:val="Compact"/>
            </w:pPr>
            <w:r>
              <w:t xml:space="preserve">High facilitation burden</w:t>
            </w:r>
          </w:p>
        </w:tc>
      </w:tr>
      <w:tr>
        <w:tc>
          <w:tcPr/>
          <w:p>
            <w:pPr>
              <w:pStyle w:val="Compact"/>
            </w:pPr>
            <w:r>
              <w:t xml:space="preserve">“Choose one” questions</w:t>
            </w:r>
          </w:p>
        </w:tc>
        <w:tc>
          <w:tcPr/>
          <w:p>
            <w:pPr>
              <w:pStyle w:val="Compact"/>
              <w:jc w:val="right"/>
            </w:pPr>
            <w:r>
              <w:t xml:space="preserve">Very high</w:t>
            </w:r>
          </w:p>
        </w:tc>
        <w:tc>
          <w:tcPr/>
          <w:p>
            <w:pPr>
              <w:pStyle w:val="Compact"/>
            </w:pPr>
            <w:r>
              <w:t xml:space="preserve">Best low-friction prompt for daily/weekly engagement</w:t>
            </w:r>
          </w:p>
        </w:tc>
        <w:tc>
          <w:tcPr/>
          <w:p>
            <w:pPr>
              <w:pStyle w:val="Compact"/>
            </w:pPr>
            <w:r>
              <w:t xml:space="preserve">Can become superficial if too frequent</w:t>
            </w:r>
          </w:p>
        </w:tc>
      </w:tr>
      <w:tr>
        <w:tc>
          <w:tcPr/>
          <w:p>
            <w:pPr>
              <w:pStyle w:val="Compact"/>
            </w:pPr>
            <w:r>
              <w:t xml:space="preserve">Implementation experiments</w:t>
            </w:r>
          </w:p>
        </w:tc>
        <w:tc>
          <w:tcPr/>
          <w:p>
            <w:pPr>
              <w:pStyle w:val="Compact"/>
              <w:jc w:val="right"/>
            </w:pPr>
            <w:r>
              <w:t xml:space="preserve">Very high</w:t>
            </w:r>
          </w:p>
        </w:tc>
        <w:tc>
          <w:tcPr/>
          <w:p>
            <w:pPr>
              <w:pStyle w:val="Compact"/>
            </w:pPr>
            <w:r>
              <w:t xml:space="preserve">Best core format</w:t>
            </w:r>
          </w:p>
        </w:tc>
        <w:tc>
          <w:tcPr/>
          <w:p>
            <w:pPr>
              <w:pStyle w:val="Compact"/>
            </w:pPr>
            <w:r>
              <w:t xml:space="preserve">Need clear boundaries and safe scope</w:t>
            </w:r>
          </w:p>
        </w:tc>
      </w:tr>
    </w:tbl>
    <w:p>
      <w:pPr>
        <w:pStyle w:val="BodyText"/>
      </w:pPr>
      <w:r>
        <w:t xml:space="preserve">This comparison is a strategic synthesis, but it follows the evidence: participation rises when the member can act, compare, belong, and be recognized, and it falls when content is cognitively heavy, asymmetrical, and audience-like.</w:t>
      </w:r>
      <w:r>
        <w:t xml:space="preserve"> </w:t>
      </w:r>
      <w:hyperlink r:id="rId38">
        <w:r>
          <w:rPr>
            <w:rStyle w:val="Hyperlink"/>
          </w:rPr>
          <w:t xml:space="preserve">[35]</w:t>
        </w:r>
      </w:hyperlink>
    </w:p>
    <w:bookmarkEnd w:id="55"/>
    <w:bookmarkStart w:id="57" w:name="Xab041c7e154362f5e4fbee815e597a54f7475c7"/>
    <w:p>
      <w:pPr>
        <w:pStyle w:val="Heading4"/>
      </w:pPr>
      <w:r>
        <w:t xml:space="preserve">A Skool-specific setup to implement immediately</w:t>
      </w:r>
    </w:p>
    <w:p>
      <w:pPr>
        <w:pStyle w:val="FirstParagraph"/>
      </w:pPr>
      <w:r>
        <w:t xml:space="preserve">Use Skool’s limited pin space strategically. Pin only three feed posts:</w:t>
      </w:r>
      <w:r>
        <w:t xml:space="preserve"> </w:t>
      </w:r>
      <w:r>
        <w:rPr>
          <w:b/>
          <w:bCs/>
        </w:rPr>
        <w:t xml:space="preserve">Start Here</w:t>
      </w:r>
      <w:r>
        <w:t xml:space="preserve">,</w:t>
      </w:r>
      <w:r>
        <w:t xml:space="preserve"> </w:t>
      </w:r>
      <w:r>
        <w:rPr>
          <w:b/>
          <w:bCs/>
        </w:rPr>
        <w:t xml:space="preserve">This Week’s Experiment</w:t>
      </w:r>
      <w:r>
        <w:t xml:space="preserve">, and</w:t>
      </w:r>
      <w:r>
        <w:t xml:space="preserve"> </w:t>
      </w:r>
      <w:r>
        <w:rPr>
          <w:b/>
          <w:bCs/>
        </w:rPr>
        <w:t xml:space="preserve">Wins + Introductions</w:t>
      </w:r>
      <w:r>
        <w:t xml:space="preserve">. Move research notes into a Classroom course called</w:t>
      </w:r>
      <w:r>
        <w:t xml:space="preserve"> </w:t>
      </w:r>
      <w:r>
        <w:rPr>
          <w:b/>
          <w:bCs/>
        </w:rPr>
        <w:t xml:space="preserve">Evidence to Action Library</w:t>
      </w:r>
      <w:r>
        <w:t xml:space="preserve">. Create no more than five active categories: Start Here, Weekly Experiment, Wins + Check-ins, Questions + Cases, and Evidence Library. Put Announcements inside Start Here or use one admin-only category. Skool categories can be set to admin-only or member-postable and sorted by default, new, top week, or top month.</w:t>
      </w:r>
      <w:r>
        <w:t xml:space="preserve"> </w:t>
      </w:r>
      <w:hyperlink r:id="rId42">
        <w:r>
          <w:rPr>
            <w:rStyle w:val="Hyperlink"/>
          </w:rPr>
          <w:t xml:space="preserve">[28]</w:t>
        </w:r>
      </w:hyperlink>
    </w:p>
    <w:p>
      <w:pPr>
        <w:pStyle w:val="BodyText"/>
      </w:pPr>
      <w:r>
        <w:t xml:space="preserve">Do</w:t>
      </w:r>
      <w:r>
        <w:t xml:space="preserve"> </w:t>
      </w:r>
      <w:r>
        <w:rPr>
          <w:b/>
          <w:bCs/>
        </w:rPr>
        <w:t xml:space="preserve">not</w:t>
      </w:r>
      <w:r>
        <w:t xml:space="preserve"> </w:t>
      </w:r>
      <w:r>
        <w:t xml:space="preserve">turn on posting unlocks or chat unlocks at your size. Skool’s own best-practice guidance says those are mainly for larger groups dealing with spam, usually once groups are much larger. At 12 members, you need easier expression, not more friction.</w:t>
      </w:r>
      <w:r>
        <w:t xml:space="preserve"> </w:t>
      </w:r>
      <w:hyperlink r:id="rId37">
        <w:r>
          <w:rPr>
            <w:rStyle w:val="Hyperlink"/>
          </w:rPr>
          <w:t xml:space="preserve">[36]</w:t>
        </w:r>
      </w:hyperlink>
    </w:p>
    <w:p>
      <w:pPr>
        <w:pStyle w:val="BodyText"/>
      </w:pPr>
      <w:r>
        <w:t xml:space="preserve">Enable</w:t>
      </w:r>
      <w:r>
        <w:t xml:space="preserve"> </w:t>
      </w:r>
      <w:r>
        <w:rPr>
          <w:b/>
          <w:bCs/>
        </w:rPr>
        <w:t xml:space="preserve">membership questions</w:t>
      </w:r>
      <w:r>
        <w:t xml:space="preserve"> </w:t>
      </w:r>
      <w:r>
        <w:t xml:space="preserve">if you are admitting new members manually, but keep them short. Skool warns that harder membership questions lower conversion but improve quality. For your stage, the right tradeoff is two lightweight questions that help you personalize onboarding rather than gate aggressively.</w:t>
      </w:r>
      <w:r>
        <w:t xml:space="preserve"> </w:t>
      </w:r>
      <w:hyperlink r:id="rId37">
        <w:r>
          <w:rPr>
            <w:rStyle w:val="Hyperlink"/>
          </w:rPr>
          <w:t xml:space="preserve">[37]</w:t>
        </w:r>
      </w:hyperlink>
    </w:p>
    <w:p>
      <w:pPr>
        <w:pStyle w:val="BodyText"/>
      </w:pPr>
      <w:r>
        <w:t xml:space="preserve">If you are on Pro, use</w:t>
      </w:r>
      <w:r>
        <w:t xml:space="preserve"> </w:t>
      </w:r>
      <w:r>
        <w:rPr>
          <w:b/>
          <w:bCs/>
        </w:rPr>
        <w:t xml:space="preserve">AutoDM</w:t>
      </w:r>
      <w:r>
        <w:t xml:space="preserve"> </w:t>
      </w:r>
      <w:r>
        <w:t xml:space="preserve">immediately, because Skool sends it within roughly 1–5 minutes of joining and explicitly recommends open-plus-closed questions. If you are not on Pro, replace it with manual outreach to each new member within 24 hours.</w:t>
      </w:r>
      <w:r>
        <w:t xml:space="preserve"> </w:t>
      </w:r>
      <w:hyperlink r:id="rId56">
        <w:r>
          <w:rPr>
            <w:rStyle w:val="Hyperlink"/>
          </w:rPr>
          <w:t xml:space="preserve">[38]</w:t>
        </w:r>
      </w:hyperlink>
    </w:p>
    <w:bookmarkEnd w:id="57"/>
    <w:bookmarkStart w:id="59" w:name="X548fa91639bd9fa5e8b266a5b19f0dfc3a68b9d"/>
    <w:p>
      <w:pPr>
        <w:pStyle w:val="Heading4"/>
      </w:pPr>
      <w:r>
        <w:t xml:space="preserve">Acquisition strategy with little or no budget</w:t>
      </w:r>
    </w:p>
    <w:p>
      <w:pPr>
        <w:pStyle w:val="FirstParagraph"/>
      </w:pPr>
      <w:r>
        <w:t xml:space="preserve">The realistic zero-budget stack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Channel</w:t>
            </w:r>
          </w:p>
        </w:tc>
        <w:tc>
          <w:tcPr/>
          <w:p>
            <w:pPr>
              <w:pStyle w:val="Compact"/>
            </w:pPr>
            <w:r>
              <w:t xml:space="preserve">What to do</w:t>
            </w:r>
          </w:p>
        </w:tc>
        <w:tc>
          <w:tcPr/>
          <w:p>
            <w:pPr>
              <w:pStyle w:val="Compact"/>
              <w:jc w:val="right"/>
            </w:pPr>
            <w:r>
              <w:t xml:space="preserve">Time</w:t>
            </w:r>
          </w:p>
        </w:tc>
        <w:tc>
          <w:tcPr/>
          <w:p>
            <w:pPr>
              <w:pStyle w:val="Compact"/>
              <w:jc w:val="right"/>
            </w:pPr>
            <w:r>
              <w:t xml:space="preserve">Difficulty</w:t>
            </w:r>
          </w:p>
        </w:tc>
        <w:tc>
          <w:tcPr/>
          <w:p>
            <w:pPr>
              <w:pStyle w:val="Compact"/>
              <w:jc w:val="right"/>
            </w:pPr>
            <w:r>
              <w:t xml:space="preserve">Likely speed</w:t>
            </w:r>
          </w:p>
        </w:tc>
        <w:tc>
          <w:tcPr/>
          <w:p>
            <w:pPr>
              <w:pStyle w:val="Compact"/>
              <w:jc w:val="right"/>
            </w:pPr>
            <w:r>
              <w:t xml:space="preserve">Potential upside</w:t>
            </w:r>
          </w:p>
        </w:tc>
        <w:tc>
          <w:tcPr/>
          <w:p>
            <w:pPr>
              <w:pStyle w:val="Compact"/>
            </w:pPr>
            <w:r>
              <w:t xml:space="preserve">Scalable or founder-led</w:t>
            </w:r>
          </w:p>
        </w:tc>
      </w:tr>
      <w:tr>
        <w:tc>
          <w:tcPr/>
          <w:p>
            <w:pPr>
              <w:pStyle w:val="Compact"/>
            </w:pPr>
            <w:r>
              <w:t xml:space="preserve">Warm DMs to existing contacts</w:t>
            </w:r>
          </w:p>
        </w:tc>
        <w:tc>
          <w:tcPr/>
          <w:p>
            <w:pPr>
              <w:pStyle w:val="Compact"/>
            </w:pPr>
            <w:r>
              <w:t xml:space="preserve">Invite people into a 14-day founding sprint, not “a community”</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Fast</w:t>
            </w:r>
          </w:p>
        </w:tc>
        <w:tc>
          <w:tcPr/>
          <w:p>
            <w:pPr>
              <w:pStyle w:val="Compact"/>
              <w:jc w:val="right"/>
            </w:pPr>
            <w:r>
              <w:t xml:space="preserve">High</w:t>
            </w:r>
          </w:p>
        </w:tc>
        <w:tc>
          <w:tcPr/>
          <w:p>
            <w:pPr>
              <w:pStyle w:val="Compact"/>
            </w:pPr>
            <w:r>
              <w:t xml:space="preserve">Founder-led</w:t>
            </w:r>
          </w:p>
        </w:tc>
      </w:tr>
      <w:tr>
        <w:tc>
          <w:tcPr/>
          <w:p>
            <w:pPr>
              <w:pStyle w:val="Compact"/>
            </w:pPr>
            <w:r>
              <w:t xml:space="preserve">Current-member interviews</w:t>
            </w:r>
          </w:p>
        </w:tc>
        <w:tc>
          <w:tcPr/>
          <w:p>
            <w:pPr>
              <w:pStyle w:val="Compact"/>
            </w:pPr>
            <w:r>
              <w:t xml:space="preserve">Turn interviews into better positioning and ask best-fit members to co-create</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Fast</w:t>
            </w:r>
          </w:p>
        </w:tc>
        <w:tc>
          <w:tcPr/>
          <w:p>
            <w:pPr>
              <w:pStyle w:val="Compact"/>
              <w:jc w:val="right"/>
            </w:pPr>
            <w:r>
              <w:t xml:space="preserve">Medium</w:t>
            </w:r>
          </w:p>
        </w:tc>
        <w:tc>
          <w:tcPr/>
          <w:p>
            <w:pPr>
              <w:pStyle w:val="Compact"/>
            </w:pPr>
            <w:r>
              <w:t xml:space="preserve">Founder-led</w:t>
            </w:r>
          </w:p>
        </w:tc>
      </w:tr>
      <w:tr>
        <w:tc>
          <w:tcPr/>
          <w:p>
            <w:pPr>
              <w:pStyle w:val="Compact"/>
            </w:pPr>
            <w:r>
              <w:t xml:space="preserve">LinkedIn content</w:t>
            </w:r>
          </w:p>
        </w:tc>
        <w:tc>
          <w:tcPr/>
          <w:p>
            <w:pPr>
              <w:pStyle w:val="Compact"/>
            </w:pPr>
            <w:r>
              <w:t xml:space="preserve">Publish “research translated into one weekly experiment” posts with CTA to join sprint</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Medium-high</w:t>
            </w:r>
          </w:p>
        </w:tc>
        <w:tc>
          <w:tcPr/>
          <w:p>
            <w:pPr>
              <w:pStyle w:val="Compact"/>
            </w:pPr>
            <w:r>
              <w:t xml:space="preserve">Semi-scalable</w:t>
            </w:r>
          </w:p>
        </w:tc>
      </w:tr>
      <w:tr>
        <w:tc>
          <w:tcPr/>
          <w:p>
            <w:pPr>
              <w:pStyle w:val="Compact"/>
            </w:pPr>
            <w:r>
              <w:t xml:space="preserve">Newsletter or email roundup</w:t>
            </w:r>
          </w:p>
        </w:tc>
        <w:tc>
          <w:tcPr/>
          <w:p>
            <w:pPr>
              <w:pStyle w:val="Compact"/>
            </w:pPr>
            <w:r>
              <w:t xml:space="preserve">Send weekly “what we’re testing this week” digest</w:t>
            </w:r>
          </w:p>
        </w:tc>
        <w:tc>
          <w:tcPr/>
          <w:p>
            <w:pPr>
              <w:pStyle w:val="Compact"/>
              <w:jc w:val="right"/>
            </w:pPr>
            <w:r>
              <w:t xml:space="preserve">Low-medium</w:t>
            </w:r>
          </w:p>
        </w:tc>
        <w:tc>
          <w:tcPr/>
          <w:p>
            <w:pPr>
              <w:pStyle w:val="Compact"/>
              <w:jc w:val="right"/>
            </w:pPr>
            <w:r>
              <w:t xml:space="preserve">Low</w:t>
            </w:r>
          </w:p>
        </w:tc>
        <w:tc>
          <w:tcPr/>
          <w:p>
            <w:pPr>
              <w:pStyle w:val="Compact"/>
              <w:jc w:val="right"/>
            </w:pPr>
            <w:r>
              <w:t xml:space="preserve">Medium</w:t>
            </w:r>
          </w:p>
        </w:tc>
        <w:tc>
          <w:tcPr/>
          <w:p>
            <w:pPr>
              <w:pStyle w:val="Compact"/>
              <w:jc w:val="right"/>
            </w:pPr>
            <w:r>
              <w:t xml:space="preserve">High if you have list</w:t>
            </w:r>
          </w:p>
        </w:tc>
        <w:tc>
          <w:tcPr/>
          <w:p>
            <w:pPr>
              <w:pStyle w:val="Compact"/>
            </w:pPr>
            <w:r>
              <w:t xml:space="preserve">Scalable</w:t>
            </w:r>
          </w:p>
        </w:tc>
      </w:tr>
      <w:tr>
        <w:tc>
          <w:tcPr/>
          <w:p>
            <w:pPr>
              <w:pStyle w:val="Compact"/>
            </w:pPr>
            <w:r>
              <w:t xml:space="preserve">Guest experts</w:t>
            </w:r>
          </w:p>
        </w:tc>
        <w:tc>
          <w:tcPr/>
          <w:p>
            <w:pPr>
              <w:pStyle w:val="Compact"/>
            </w:pPr>
            <w:r>
              <w:t xml:space="preserve">One monthly office hour with reputable expert</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w:t>
            </w:r>
          </w:p>
        </w:tc>
        <w:tc>
          <w:tcPr/>
          <w:p>
            <w:pPr>
              <w:pStyle w:val="Compact"/>
            </w:pPr>
            <w:r>
              <w:t xml:space="preserve">Semi-scalable</w:t>
            </w:r>
          </w:p>
        </w:tc>
      </w:tr>
      <w:tr>
        <w:tc>
          <w:tcPr/>
          <w:p>
            <w:pPr>
              <w:pStyle w:val="Compact"/>
            </w:pPr>
            <w:r>
              <w:t xml:space="preserve">Podcast appearances</w:t>
            </w:r>
          </w:p>
        </w:tc>
        <w:tc>
          <w:tcPr/>
          <w:p>
            <w:pPr>
              <w:pStyle w:val="Compact"/>
            </w:pPr>
            <w:r>
              <w:t xml:space="preserve">Pitch one clear angle: science-to-habits without hype</w:t>
            </w:r>
          </w:p>
        </w:tc>
        <w:tc>
          <w:tcPr/>
          <w:p>
            <w:pPr>
              <w:pStyle w:val="Compact"/>
              <w:jc w:val="right"/>
            </w:pPr>
            <w:r>
              <w:t xml:space="preserve">High</w:t>
            </w:r>
          </w:p>
        </w:tc>
        <w:tc>
          <w:tcPr/>
          <w:p>
            <w:pPr>
              <w:pStyle w:val="Compact"/>
              <w:jc w:val="right"/>
            </w:pPr>
            <w:r>
              <w:t xml:space="preserve">Medium</w:t>
            </w:r>
          </w:p>
        </w:tc>
        <w:tc>
          <w:tcPr/>
          <w:p>
            <w:pPr>
              <w:pStyle w:val="Compact"/>
              <w:jc w:val="right"/>
            </w:pPr>
            <w:r>
              <w:t xml:space="preserve">Slow-medium</w:t>
            </w:r>
          </w:p>
        </w:tc>
        <w:tc>
          <w:tcPr/>
          <w:p>
            <w:pPr>
              <w:pStyle w:val="Compact"/>
              <w:jc w:val="right"/>
            </w:pPr>
            <w:r>
              <w:t xml:space="preserve">High</w:t>
            </w:r>
          </w:p>
        </w:tc>
        <w:tc>
          <w:tcPr/>
          <w:p>
            <w:pPr>
              <w:pStyle w:val="Compact"/>
            </w:pPr>
            <w:r>
              <w:t xml:space="preserve">Founder-led</w:t>
            </w:r>
          </w:p>
        </w:tc>
      </w:tr>
      <w:tr>
        <w:tc>
          <w:tcPr/>
          <w:p>
            <w:pPr>
              <w:pStyle w:val="Compact"/>
            </w:pPr>
            <w:r>
              <w:t xml:space="preserve">Partnerships with adjacent communities</w:t>
            </w:r>
          </w:p>
        </w:tc>
        <w:tc>
          <w:tcPr/>
          <w:p>
            <w:pPr>
              <w:pStyle w:val="Compact"/>
            </w:pPr>
            <w:r>
              <w:t xml:space="preserve">Swap value, not spam: mini-workshop, AMA, or co-challenge</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Medium-high</w:t>
            </w:r>
          </w:p>
        </w:tc>
        <w:tc>
          <w:tcPr/>
          <w:p>
            <w:pPr>
              <w:pStyle w:val="Compact"/>
            </w:pPr>
            <w:r>
              <w:t xml:space="preserve">Semi-scalable</w:t>
            </w:r>
          </w:p>
        </w:tc>
      </w:tr>
      <w:tr>
        <w:tc>
          <w:tcPr/>
          <w:p>
            <w:pPr>
              <w:pStyle w:val="Compact"/>
            </w:pPr>
            <w:r>
              <w:t xml:space="preserve">Search-driven content</w:t>
            </w:r>
          </w:p>
        </w:tc>
        <w:tc>
          <w:tcPr/>
          <w:p>
            <w:pPr>
              <w:pStyle w:val="Compact"/>
            </w:pPr>
            <w:r>
              <w:t xml:space="preserve">Publish articles/checklists that point to the weekly experiment community</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Slow</w:t>
            </w:r>
          </w:p>
        </w:tc>
        <w:tc>
          <w:tcPr/>
          <w:p>
            <w:pPr>
              <w:pStyle w:val="Compact"/>
              <w:jc w:val="right"/>
            </w:pPr>
            <w:r>
              <w:t xml:space="preserve">High</w:t>
            </w:r>
          </w:p>
        </w:tc>
        <w:tc>
          <w:tcPr/>
          <w:p>
            <w:pPr>
              <w:pStyle w:val="Compact"/>
            </w:pPr>
            <w:r>
              <w:t xml:space="preserve">Scalable</w:t>
            </w:r>
          </w:p>
        </w:tc>
      </w:tr>
      <w:tr>
        <w:tc>
          <w:tcPr/>
          <w:p>
            <w:pPr>
              <w:pStyle w:val="Compact"/>
            </w:pPr>
            <w:r>
              <w:t xml:space="preserve">Public challenge lead magnet</w:t>
            </w:r>
          </w:p>
        </w:tc>
        <w:tc>
          <w:tcPr/>
          <w:p>
            <w:pPr>
              <w:pStyle w:val="Compact"/>
            </w:pPr>
            <w:r>
              <w:t xml:space="preserve">Run a simple free audit or 7-day sprint</w:t>
            </w:r>
          </w:p>
        </w:tc>
        <w:tc>
          <w:tcPr/>
          <w:p>
            <w:pPr>
              <w:pStyle w:val="Compact"/>
              <w:jc w:val="right"/>
            </w:pPr>
            <w:r>
              <w:t xml:space="preserve">Medium</w:t>
            </w:r>
          </w:p>
        </w:tc>
        <w:tc>
          <w:tcPr/>
          <w:p>
            <w:pPr>
              <w:pStyle w:val="Compact"/>
              <w:jc w:val="right"/>
            </w:pPr>
            <w:r>
              <w:t xml:space="preserve">Low-medium</w:t>
            </w:r>
          </w:p>
        </w:tc>
        <w:tc>
          <w:tcPr/>
          <w:p>
            <w:pPr>
              <w:pStyle w:val="Compact"/>
              <w:jc w:val="right"/>
            </w:pPr>
            <w:r>
              <w:t xml:space="preserve">Fast-medium</w:t>
            </w:r>
          </w:p>
        </w:tc>
        <w:tc>
          <w:tcPr/>
          <w:p>
            <w:pPr>
              <w:pStyle w:val="Compact"/>
              <w:jc w:val="right"/>
            </w:pPr>
            <w:r>
              <w:t xml:space="preserve">High</w:t>
            </w:r>
          </w:p>
        </w:tc>
        <w:tc>
          <w:tcPr/>
          <w:p>
            <w:pPr>
              <w:pStyle w:val="Compact"/>
            </w:pPr>
            <w:r>
              <w:t xml:space="preserve">Semi-scalable</w:t>
            </w:r>
          </w:p>
        </w:tc>
      </w:tr>
      <w:tr>
        <w:tc>
          <w:tcPr/>
          <w:p>
            <w:pPr>
              <w:pStyle w:val="Compact"/>
            </w:pPr>
            <w:r>
              <w:t xml:space="preserve">Member referrals</w:t>
            </w:r>
          </w:p>
        </w:tc>
        <w:tc>
          <w:tcPr/>
          <w:p>
            <w:pPr>
              <w:pStyle w:val="Compact"/>
            </w:pPr>
            <w:r>
              <w:t xml:space="preserve">Ask only active members after a visible win</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Medium</w:t>
            </w:r>
          </w:p>
        </w:tc>
        <w:tc>
          <w:tcPr/>
          <w:p>
            <w:pPr>
              <w:pStyle w:val="Compact"/>
              <w:jc w:val="right"/>
            </w:pPr>
            <w:r>
              <w:t xml:space="preserve">Medium</w:t>
            </w:r>
          </w:p>
        </w:tc>
        <w:tc>
          <w:tcPr/>
          <w:p>
            <w:pPr>
              <w:pStyle w:val="Compact"/>
            </w:pPr>
            <w:r>
              <w:t xml:space="preserve">Scalable later</w:t>
            </w:r>
          </w:p>
        </w:tc>
      </w:tr>
    </w:tbl>
    <w:p>
      <w:pPr>
        <w:pStyle w:val="BodyText"/>
      </w:pPr>
      <w:r>
        <w:t xml:space="preserve">The order matters. At your stage,</w:t>
      </w:r>
      <w:r>
        <w:t xml:space="preserve"> </w:t>
      </w:r>
      <w:r>
        <w:rPr>
          <w:b/>
          <w:bCs/>
        </w:rPr>
        <w:t xml:space="preserve">warm outreach is the right first move</w:t>
      </w:r>
      <w:r>
        <w:t xml:space="preserve">, because small communities usually need a recruited nucleus before broader organic channels become efficient. After that, LinkedIn, newsletter, and collaboration become more useful because there is something active to invite people into. This sequencing is an inference from small-community research, Skool invite mechanics, and experienced community strategy practice.</w:t>
      </w:r>
      <w:r>
        <w:t xml:space="preserve"> </w:t>
      </w:r>
      <w:hyperlink r:id="rId58">
        <w:r>
          <w:rPr>
            <w:rStyle w:val="Hyperlink"/>
          </w:rPr>
          <w:t xml:space="preserve">[39]</w:t>
        </w:r>
      </w:hyperlink>
    </w:p>
    <w:bookmarkEnd w:id="59"/>
    <w:bookmarkStart w:id="60" w:name="new-member-experience"/>
    <w:p>
      <w:pPr>
        <w:pStyle w:val="Heading4"/>
      </w:pPr>
      <w:r>
        <w:t xml:space="preserve">New-member experience</w:t>
      </w:r>
    </w:p>
    <w:p>
      <w:pPr>
        <w:pStyle w:val="FirstParagraph"/>
      </w:pPr>
      <w:r>
        <w:t xml:space="preserve">The onboarding journey should be radically simple.</w:t>
      </w:r>
    </w:p>
    <w:p>
      <w:pPr>
        <w:pStyle w:val="BodyText"/>
      </w:pPr>
      <w:r>
        <w:rPr>
          <w:b/>
          <w:bCs/>
        </w:rPr>
        <w:t xml:space="preserve">First 10 minutes:</w:t>
      </w:r>
      <w:r>
        <w:t xml:space="preserve"> </w:t>
      </w:r>
      <w:r>
        <w:t xml:space="preserve">member answers two join questions, receives welcome message, comments on intro thread with one goal and one obstacle, and picks this week’s experiment.</w:t>
      </w:r>
      <w:r>
        <w:br/>
      </w:r>
      <w:r>
        <w:rPr>
          <w:b/>
          <w:bCs/>
        </w:rPr>
        <w:t xml:space="preserve">First 24 hours:</w:t>
      </w:r>
      <w:r>
        <w:t xml:space="preserve"> </w:t>
      </w:r>
      <w:r>
        <w:t xml:space="preserve">founder replies personally, tags two members with similar goals, and directs the member to one classroom module only.</w:t>
      </w:r>
      <w:r>
        <w:br/>
      </w:r>
      <w:r>
        <w:rPr>
          <w:b/>
          <w:bCs/>
        </w:rPr>
        <w:t xml:space="preserve">First 7 days:</w:t>
      </w:r>
      <w:r>
        <w:t xml:space="preserve"> </w:t>
      </w:r>
      <w:r>
        <w:t xml:space="preserve">member completes one micro-experiment and posts a short report-back.</w:t>
      </w:r>
      <w:r>
        <w:br/>
      </w:r>
      <w:r>
        <w:rPr>
          <w:b/>
          <w:bCs/>
        </w:rPr>
        <w:t xml:space="preserve">First 30 days:</w:t>
      </w:r>
      <w:r>
        <w:t xml:space="preserve"> </w:t>
      </w:r>
      <w:r>
        <w:t xml:space="preserve">member either joins a live office hour, finishes one monthly challenge, or earns recognition via spotlight or helpful reply.</w:t>
      </w:r>
    </w:p>
    <w:p>
      <w:pPr>
        <w:pStyle w:val="BodyText"/>
      </w:pPr>
      <w:r>
        <w:t xml:space="preserve">This design supports competence, relatedness, and accountability while avoiding onboarding overload. That is closer to what the evidence supports than a long orientation maze.</w:t>
      </w:r>
      <w:r>
        <w:t xml:space="preserve"> </w:t>
      </w:r>
      <w:hyperlink r:id="rId37">
        <w:r>
          <w:rPr>
            <w:rStyle w:val="Hyperlink"/>
          </w:rPr>
          <w:t xml:space="preserve">[40]</w:t>
        </w:r>
      </w:hyperlink>
    </w:p>
    <w:bookmarkEnd w:id="60"/>
    <w:bookmarkStart w:id="62" w:name="measurement-system"/>
    <w:p>
      <w:pPr>
        <w:pStyle w:val="Heading4"/>
      </w:pPr>
      <w:r>
        <w:t xml:space="preserve">Measurement system</w:t>
      </w:r>
    </w:p>
    <w:p>
      <w:pPr>
        <w:pStyle w:val="FirstParagraph"/>
      </w:pPr>
      <w:r>
        <w:t xml:space="preserve">Use a tiny dashboard with the following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Why it matters</w:t>
            </w:r>
          </w:p>
        </w:tc>
        <w:tc>
          <w:tcPr/>
          <w:p>
            <w:pPr>
              <w:pStyle w:val="Compact"/>
            </w:pPr>
            <w:r>
              <w:t xml:space="preserve">Early-stage target</w:t>
            </w:r>
          </w:p>
        </w:tc>
      </w:tr>
      <w:tr>
        <w:tc>
          <w:tcPr/>
          <w:p>
            <w:pPr>
              <w:pStyle w:val="Compact"/>
            </w:pPr>
            <w:r>
              <w:t xml:space="preserve">Visitor-to-member conversion</w:t>
            </w:r>
          </w:p>
        </w:tc>
        <w:tc>
          <w:tcPr/>
          <w:p>
            <w:pPr>
              <w:pStyle w:val="Compact"/>
            </w:pPr>
            <w:r>
              <w:t xml:space="preserve">Joins ÷ unique About-page visitors</w:t>
            </w:r>
          </w:p>
        </w:tc>
        <w:tc>
          <w:tcPr/>
          <w:p>
            <w:pPr>
              <w:pStyle w:val="Compact"/>
            </w:pPr>
            <w:r>
              <w:t xml:space="preserve">Tests positioning and page clarity</w:t>
            </w:r>
          </w:p>
        </w:tc>
        <w:tc>
          <w:tcPr/>
          <w:p>
            <w:pPr>
              <w:pStyle w:val="Compact"/>
            </w:pPr>
            <w:r>
              <w:t xml:space="preserve">Warm traffic: 10–25% is a reasonable informed estimate; cold traffic can be lower. Skool tracks About-page conversion officially.</w:t>
            </w:r>
            <w:r>
              <w:t xml:space="preserve"> </w:t>
            </w:r>
            <w:hyperlink r:id="rId61">
              <w:r>
                <w:rPr>
                  <w:rStyle w:val="Hyperlink"/>
                </w:rPr>
                <w:t xml:space="preserve">[41]</w:t>
              </w:r>
            </w:hyperlink>
          </w:p>
        </w:tc>
      </w:tr>
      <w:tr>
        <w:tc>
          <w:tcPr/>
          <w:p>
            <w:pPr>
              <w:pStyle w:val="Compact"/>
            </w:pPr>
            <w:r>
              <w:t xml:space="preserve">Onboarding completion</w:t>
            </w:r>
          </w:p>
        </w:tc>
        <w:tc>
          <w:tcPr/>
          <w:p>
            <w:pPr>
              <w:pStyle w:val="Compact"/>
            </w:pPr>
            <w:r>
              <w:t xml:space="preserve">% of new members who do intro + choose experiment within 24h</w:t>
            </w:r>
          </w:p>
        </w:tc>
        <w:tc>
          <w:tcPr/>
          <w:p>
            <w:pPr>
              <w:pStyle w:val="Compact"/>
            </w:pPr>
            <w:r>
              <w:t xml:space="preserve">Tests first-action clarity</w:t>
            </w:r>
          </w:p>
        </w:tc>
        <w:tc>
          <w:tcPr/>
          <w:p>
            <w:pPr>
              <w:pStyle w:val="Compact"/>
            </w:pPr>
            <w:r>
              <w:t xml:space="preserve">60%+ for warm recruits is a good early target</w:t>
            </w:r>
          </w:p>
        </w:tc>
      </w:tr>
      <w:tr>
        <w:tc>
          <w:tcPr/>
          <w:p>
            <w:pPr>
              <w:pStyle w:val="Compact"/>
            </w:pPr>
            <w:r>
              <w:t xml:space="preserve">First-comment rate</w:t>
            </w:r>
          </w:p>
        </w:tc>
        <w:tc>
          <w:tcPr/>
          <w:p>
            <w:pPr>
              <w:pStyle w:val="Compact"/>
            </w:pPr>
            <w:r>
              <w:t xml:space="preserve">% who comment once within 7 days</w:t>
            </w:r>
          </w:p>
        </w:tc>
        <w:tc>
          <w:tcPr/>
          <w:p>
            <w:pPr>
              <w:pStyle w:val="Compact"/>
            </w:pPr>
            <w:r>
              <w:t xml:space="preserve">Best simple activation signal</w:t>
            </w:r>
          </w:p>
        </w:tc>
        <w:tc>
          <w:tcPr/>
          <w:p>
            <w:pPr>
              <w:pStyle w:val="Compact"/>
            </w:pPr>
            <w:r>
              <w:t xml:space="preserve">40–60% for founding members; 20–35% for colder joins</w:t>
            </w:r>
          </w:p>
        </w:tc>
      </w:tr>
      <w:tr>
        <w:tc>
          <w:tcPr/>
          <w:p>
            <w:pPr>
              <w:pStyle w:val="Compact"/>
            </w:pPr>
            <w:r>
              <w:t xml:space="preserve">Time to first meaningful interaction</w:t>
            </w:r>
          </w:p>
        </w:tc>
        <w:tc>
          <w:tcPr/>
          <w:p>
            <w:pPr>
              <w:pStyle w:val="Compact"/>
            </w:pPr>
            <w:r>
              <w:t xml:space="preserve">Time until founder or peer replies substantively</w:t>
            </w:r>
          </w:p>
        </w:tc>
        <w:tc>
          <w:tcPr/>
          <w:p>
            <w:pPr>
              <w:pStyle w:val="Compact"/>
            </w:pPr>
            <w:r>
              <w:t xml:space="preserve">Predicts belonging and early retention</w:t>
            </w:r>
          </w:p>
        </w:tc>
        <w:tc>
          <w:tcPr/>
          <w:p>
            <w:pPr>
              <w:pStyle w:val="Compact"/>
            </w:pPr>
            <w:r>
              <w:t xml:space="preserve">Under 24h; under 6h for founding sprint</w:t>
            </w:r>
          </w:p>
        </w:tc>
      </w:tr>
      <w:tr>
        <w:tc>
          <w:tcPr/>
          <w:p>
            <w:pPr>
              <w:pStyle w:val="Compact"/>
            </w:pPr>
            <w:r>
              <w:t xml:space="preserve">Weekly active members</w:t>
            </w:r>
          </w:p>
        </w:tc>
        <w:tc>
          <w:tcPr/>
          <w:p>
            <w:pPr>
              <w:pStyle w:val="Compact"/>
            </w:pPr>
            <w:r>
              <w:t xml:space="preserve">Members who visit or interact weekly</w:t>
            </w:r>
          </w:p>
        </w:tc>
        <w:tc>
          <w:tcPr/>
          <w:p>
            <w:pPr>
              <w:pStyle w:val="Compact"/>
            </w:pPr>
            <w:r>
              <w:t xml:space="preserve">Feed vitality</w:t>
            </w:r>
          </w:p>
        </w:tc>
        <w:tc>
          <w:tcPr/>
          <w:p>
            <w:pPr>
              <w:pStyle w:val="Compact"/>
            </w:pPr>
            <w:r>
              <w:t xml:space="preserve">30–50% of total members early on</w:t>
            </w:r>
          </w:p>
        </w:tc>
      </w:tr>
      <w:tr>
        <w:tc>
          <w:tcPr/>
          <w:p>
            <w:pPr>
              <w:pStyle w:val="Compact"/>
            </w:pPr>
            <w:r>
              <w:t xml:space="preserve">Contributor rate</w:t>
            </w:r>
          </w:p>
        </w:tc>
        <w:tc>
          <w:tcPr/>
          <w:p>
            <w:pPr>
              <w:pStyle w:val="Compact"/>
            </w:pPr>
            <w:r>
              <w:t xml:space="preserve">% of members who post or comment weekly</w:t>
            </w:r>
          </w:p>
        </w:tc>
        <w:tc>
          <w:tcPr/>
          <w:p>
            <w:pPr>
              <w:pStyle w:val="Compact"/>
            </w:pPr>
            <w:r>
              <w:t xml:space="preserve">Measures participatory health</w:t>
            </w:r>
          </w:p>
        </w:tc>
        <w:tc>
          <w:tcPr/>
          <w:p>
            <w:pPr>
              <w:pStyle w:val="Compact"/>
            </w:pPr>
            <w:r>
              <w:t xml:space="preserve">20–35% weekly in an actively curated tiny community</w:t>
            </w:r>
          </w:p>
        </w:tc>
      </w:tr>
      <w:tr>
        <w:tc>
          <w:tcPr/>
          <w:p>
            <w:pPr>
              <w:pStyle w:val="Compact"/>
            </w:pPr>
            <w:r>
              <w:t xml:space="preserve">Comments per active post</w:t>
            </w:r>
          </w:p>
        </w:tc>
        <w:tc>
          <w:tcPr/>
          <w:p>
            <w:pPr>
              <w:pStyle w:val="Compact"/>
            </w:pPr>
            <w:r>
              <w:t xml:space="preserve">Comments on posts that are meant to spark interaction</w:t>
            </w:r>
          </w:p>
        </w:tc>
        <w:tc>
          <w:tcPr/>
          <w:p>
            <w:pPr>
              <w:pStyle w:val="Compact"/>
            </w:pPr>
            <w:r>
              <w:t xml:space="preserve">Measures conversation quality</w:t>
            </w:r>
          </w:p>
        </w:tc>
        <w:tc>
          <w:tcPr/>
          <w:p>
            <w:pPr>
              <w:pStyle w:val="Compact"/>
            </w:pPr>
            <w:r>
              <w:t xml:space="preserve">4+ average on core ritual posts</w:t>
            </w:r>
          </w:p>
        </w:tc>
      </w:tr>
      <w:tr>
        <w:tc>
          <w:tcPr/>
          <w:p>
            <w:pPr>
              <w:pStyle w:val="Compact"/>
            </w:pPr>
            <w:r>
              <w:t xml:space="preserve">Member-to-member reply share</w:t>
            </w:r>
          </w:p>
        </w:tc>
        <w:tc>
          <w:tcPr/>
          <w:p>
            <w:pPr>
              <w:pStyle w:val="Compact"/>
            </w:pPr>
            <w:r>
              <w:t xml:space="preserve">% of replies not written by founder</w:t>
            </w:r>
          </w:p>
        </w:tc>
        <w:tc>
          <w:tcPr/>
          <w:p>
            <w:pPr>
              <w:pStyle w:val="Compact"/>
            </w:pPr>
            <w:r>
              <w:t xml:space="preserve">Core signal that community is becoming a community</w:t>
            </w:r>
          </w:p>
        </w:tc>
        <w:tc>
          <w:tcPr/>
          <w:p>
            <w:pPr>
              <w:pStyle w:val="Compact"/>
            </w:pPr>
            <w:r>
              <w:t xml:space="preserve">25% by day 30; 50%+ by day 90</w:t>
            </w:r>
          </w:p>
        </w:tc>
      </w:tr>
      <w:tr>
        <w:tc>
          <w:tcPr/>
          <w:p>
            <w:pPr>
              <w:pStyle w:val="Compact"/>
            </w:pPr>
            <w:r>
              <w:t xml:space="preserve">Event attendance</w:t>
            </w:r>
          </w:p>
        </w:tc>
        <w:tc>
          <w:tcPr/>
          <w:p>
            <w:pPr>
              <w:pStyle w:val="Compact"/>
            </w:pPr>
            <w:r>
              <w:t xml:space="preserve">Attendees ÷ RSVPs or active members</w:t>
            </w:r>
          </w:p>
        </w:tc>
        <w:tc>
          <w:tcPr/>
          <w:p>
            <w:pPr>
              <w:pStyle w:val="Compact"/>
            </w:pPr>
            <w:r>
              <w:t xml:space="preserve">Tests demand for synchronous support</w:t>
            </w:r>
          </w:p>
        </w:tc>
        <w:tc>
          <w:tcPr/>
          <w:p>
            <w:pPr>
              <w:pStyle w:val="Compact"/>
            </w:pPr>
            <w:r>
              <w:t xml:space="preserve">30–50% of active members</w:t>
            </w:r>
          </w:p>
        </w:tc>
      </w:tr>
      <w:tr>
        <w:tc>
          <w:tcPr/>
          <w:p>
            <w:pPr>
              <w:pStyle w:val="Compact"/>
            </w:pPr>
            <w:r>
              <w:t xml:space="preserve">Challenge completion</w:t>
            </w:r>
          </w:p>
        </w:tc>
        <w:tc>
          <w:tcPr/>
          <w:p>
            <w:pPr>
              <w:pStyle w:val="Compact"/>
            </w:pPr>
            <w:r>
              <w:t xml:space="preserve">Finishers ÷ starters</w:t>
            </w:r>
          </w:p>
        </w:tc>
        <w:tc>
          <w:tcPr/>
          <w:p>
            <w:pPr>
              <w:pStyle w:val="Compact"/>
            </w:pPr>
            <w:r>
              <w:t xml:space="preserve">Measures real value delivery</w:t>
            </w:r>
          </w:p>
        </w:tc>
        <w:tc>
          <w:tcPr/>
          <w:p>
            <w:pPr>
              <w:pStyle w:val="Compact"/>
            </w:pPr>
            <w:r>
              <w:t xml:space="preserve">50–70% of founding-sprint starters</w:t>
            </w:r>
          </w:p>
        </w:tc>
      </w:tr>
      <w:tr>
        <w:tc>
          <w:tcPr/>
          <w:p>
            <w:pPr>
              <w:pStyle w:val="Compact"/>
            </w:pPr>
            <w:r>
              <w:t xml:space="preserve">Four-week retention</w:t>
            </w:r>
          </w:p>
        </w:tc>
        <w:tc>
          <w:tcPr/>
          <w:p>
            <w:pPr>
              <w:pStyle w:val="Compact"/>
            </w:pPr>
            <w:r>
              <w:t xml:space="preserve">% still active or present 4 weeks later</w:t>
            </w:r>
          </w:p>
        </w:tc>
        <w:tc>
          <w:tcPr/>
          <w:p>
            <w:pPr>
              <w:pStyle w:val="Compact"/>
            </w:pPr>
            <w:r>
              <w:t xml:space="preserve">Earliest sustainability signal</w:t>
            </w:r>
          </w:p>
        </w:tc>
        <w:tc>
          <w:tcPr/>
          <w:p>
            <w:pPr>
              <w:pStyle w:val="Compact"/>
            </w:pPr>
            <w:r>
              <w:t xml:space="preserve">60–75% free community; these are informed estimates</w:t>
            </w:r>
          </w:p>
        </w:tc>
      </w:tr>
      <w:tr>
        <w:tc>
          <w:tcPr/>
          <w:p>
            <w:pPr>
              <w:pStyle w:val="Compact"/>
            </w:pPr>
            <w:r>
              <w:t xml:space="preserve">Eight-week retention</w:t>
            </w:r>
          </w:p>
        </w:tc>
        <w:tc>
          <w:tcPr/>
          <w:p>
            <w:pPr>
              <w:pStyle w:val="Compact"/>
            </w:pPr>
            <w:r>
              <w:t xml:space="preserve">% still active or present at 8 weeks</w:t>
            </w:r>
          </w:p>
        </w:tc>
        <w:tc>
          <w:tcPr/>
          <w:p>
            <w:pPr>
              <w:pStyle w:val="Compact"/>
            </w:pPr>
            <w:r>
              <w:t xml:space="preserve">Better test of recurring value</w:t>
            </w:r>
          </w:p>
        </w:tc>
        <w:tc>
          <w:tcPr/>
          <w:p>
            <w:pPr>
              <w:pStyle w:val="Compact"/>
            </w:pPr>
            <w:r>
              <w:t xml:space="preserve">45–65% free community; informed estimate</w:t>
            </w:r>
          </w:p>
        </w:tc>
      </w:tr>
      <w:tr>
        <w:tc>
          <w:tcPr/>
          <w:p>
            <w:pPr>
              <w:pStyle w:val="Compact"/>
            </w:pPr>
            <w:r>
              <w:t xml:space="preserve">Referral rate</w:t>
            </w:r>
          </w:p>
        </w:tc>
        <w:tc>
          <w:tcPr/>
          <w:p>
            <w:pPr>
              <w:pStyle w:val="Compact"/>
            </w:pPr>
            <w:r>
              <w:t xml:space="preserve">% of active members who invite at least one new person</w:t>
            </w:r>
          </w:p>
        </w:tc>
        <w:tc>
          <w:tcPr/>
          <w:p>
            <w:pPr>
              <w:pStyle w:val="Compact"/>
            </w:pPr>
            <w:r>
              <w:t xml:space="preserve">Tests member delight</w:t>
            </w:r>
          </w:p>
        </w:tc>
        <w:tc>
          <w:tcPr/>
          <w:p>
            <w:pPr>
              <w:pStyle w:val="Compact"/>
            </w:pPr>
            <w:r>
              <w:t xml:space="preserve">10–20% of active members by day 90</w:t>
            </w:r>
          </w:p>
        </w:tc>
      </w:tr>
      <w:tr>
        <w:tc>
          <w:tcPr/>
          <w:p>
            <w:pPr>
              <w:pStyle w:val="Compact"/>
            </w:pPr>
            <w:r>
              <w:t xml:space="preserve">Free-to-paid conversion</w:t>
            </w:r>
          </w:p>
        </w:tc>
        <w:tc>
          <w:tcPr/>
          <w:p>
            <w:pPr>
              <w:pStyle w:val="Compact"/>
            </w:pPr>
            <w:r>
              <w:t xml:space="preserve">Paying members ÷ engaged members offered a paid next step</w:t>
            </w:r>
          </w:p>
        </w:tc>
        <w:tc>
          <w:tcPr/>
          <w:p>
            <w:pPr>
              <w:pStyle w:val="Compact"/>
            </w:pPr>
            <w:r>
              <w:t xml:space="preserve">Tests monetization readiness</w:t>
            </w:r>
          </w:p>
        </w:tc>
        <w:tc>
          <w:tcPr/>
          <w:p>
            <w:pPr>
              <w:pStyle w:val="Compact"/>
            </w:pPr>
            <w:r>
              <w:t xml:space="preserve">No credible universal benchmark; treat first 5 paid conversions as meaningful proof</w:t>
            </w:r>
          </w:p>
        </w:tc>
      </w:tr>
      <w:tr>
        <w:tc>
          <w:tcPr/>
          <w:p>
            <w:pPr>
              <w:pStyle w:val="Compact"/>
            </w:pPr>
            <w:r>
              <w:t xml:space="preserve">Churn reasons</w:t>
            </w:r>
          </w:p>
        </w:tc>
        <w:tc>
          <w:tcPr/>
          <w:p>
            <w:pPr>
              <w:pStyle w:val="Compact"/>
            </w:pPr>
            <w:r>
              <w:t xml:space="preserve">Exit responses coded by reason</w:t>
            </w:r>
          </w:p>
        </w:tc>
        <w:tc>
          <w:tcPr/>
          <w:p>
            <w:pPr>
              <w:pStyle w:val="Compact"/>
            </w:pPr>
            <w:r>
              <w:t xml:space="preserve">Prevents guessing</w:t>
            </w:r>
          </w:p>
        </w:tc>
        <w:tc>
          <w:tcPr/>
          <w:p>
            <w:pPr>
              <w:pStyle w:val="Compact"/>
            </w:pPr>
            <w:r>
              <w:t xml:space="preserve">80%+ of leavers tagged with reason</w:t>
            </w:r>
          </w:p>
        </w:tc>
      </w:tr>
    </w:tbl>
    <w:p>
      <w:pPr>
        <w:pStyle w:val="BodyText"/>
      </w:pPr>
      <w:r>
        <w:t xml:space="preserve">Skool gives you official definitions for About-page conversion, free-trial conversion, MRR retention, and MRR cohorts, but not for all behavioral metrics above. So the conversion and paid-retention definitions are official; the contribution and activation targets are informed estimates for a founder-led early-stage community, not platform benchmarks.</w:t>
      </w:r>
      <w:r>
        <w:t xml:space="preserve"> </w:t>
      </w:r>
      <w:hyperlink r:id="rId61">
        <w:r>
          <w:rPr>
            <w:rStyle w:val="Hyperlink"/>
          </w:rPr>
          <w:t xml:space="preserve">[42]</w:t>
        </w:r>
      </w:hyperlink>
    </w:p>
    <w:bookmarkEnd w:id="62"/>
    <w:bookmarkEnd w:id="63"/>
    <w:bookmarkStart w:id="64" w:name="e.-prioritized-action-table"/>
    <w:p>
      <w:pPr>
        <w:pStyle w:val="Heading3"/>
      </w:pPr>
      <w:r>
        <w:t xml:space="preserve">E. Prioritized action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Recommendation</w:t>
            </w:r>
          </w:p>
        </w:tc>
        <w:tc>
          <w:tcPr/>
          <w:p>
            <w:pPr>
              <w:pStyle w:val="Compact"/>
            </w:pPr>
            <w:r>
              <w:t xml:space="preserve">Expected impact</w:t>
            </w:r>
          </w:p>
        </w:tc>
        <w:tc>
          <w:tcPr/>
          <w:p>
            <w:pPr>
              <w:pStyle w:val="Compact"/>
              <w:jc w:val="right"/>
            </w:pPr>
            <w:r>
              <w:t xml:space="preserve">Effort</w:t>
            </w:r>
          </w:p>
        </w:tc>
        <w:tc>
          <w:tcPr/>
          <w:p>
            <w:pPr>
              <w:pStyle w:val="Compact"/>
              <w:jc w:val="right"/>
            </w:pPr>
            <w:r>
              <w:t xml:space="preserve">Cost</w:t>
            </w:r>
          </w:p>
        </w:tc>
        <w:tc>
          <w:tcPr/>
          <w:p>
            <w:pPr>
              <w:pStyle w:val="Compact"/>
              <w:jc w:val="right"/>
            </w:pPr>
            <w:r>
              <w:t xml:space="preserve">Time to test</w:t>
            </w:r>
          </w:p>
        </w:tc>
        <w:tc>
          <w:tcPr/>
          <w:p>
            <w:pPr>
              <w:pStyle w:val="Compact"/>
            </w:pPr>
            <w:r>
              <w:t xml:space="preserve">Metric</w:t>
            </w:r>
          </w:p>
        </w:tc>
        <w:tc>
          <w:tcPr/>
          <w:p>
            <w:pPr>
              <w:pStyle w:val="Compact"/>
            </w:pPr>
            <w:r>
              <w:t xml:space="preserve">Evidence strength</w:t>
            </w:r>
          </w:p>
        </w:tc>
        <w:tc>
          <w:tcPr/>
          <w:p>
            <w:pPr>
              <w:pStyle w:val="Compact"/>
            </w:pPr>
            <w:r>
              <w:t xml:space="preserve">Main risk</w:t>
            </w:r>
          </w:p>
        </w:tc>
      </w:tr>
      <w:tr>
        <w:tc>
          <w:tcPr/>
          <w:p>
            <w:pPr>
              <w:pStyle w:val="Compact"/>
            </w:pPr>
            <w:r>
              <w:t xml:space="preserve">Narrow the promise to one concrete weekly transformation</w:t>
            </w:r>
          </w:p>
        </w:tc>
        <w:tc>
          <w:tcPr/>
          <w:p>
            <w:pPr>
              <w:pStyle w:val="Compact"/>
            </w:pPr>
            <w:r>
              <w:t xml:space="preserve">Very high</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2–5 days</w:t>
            </w:r>
          </w:p>
        </w:tc>
        <w:tc>
          <w:tcPr/>
          <w:p>
            <w:pPr>
              <w:pStyle w:val="Compact"/>
            </w:pPr>
            <w:r>
              <w:t xml:space="preserve">About-page conversion</w:t>
            </w:r>
          </w:p>
        </w:tc>
        <w:tc>
          <w:tcPr/>
          <w:p>
            <w:pPr>
              <w:pStyle w:val="Compact"/>
            </w:pPr>
            <w:r>
              <w:t xml:space="preserve">Moderate-to-strong</w:t>
            </w:r>
          </w:p>
        </w:tc>
        <w:tc>
          <w:tcPr/>
          <w:p>
            <w:pPr>
              <w:pStyle w:val="Compact"/>
            </w:pPr>
            <w:r>
              <w:t xml:space="preserve">You choose a niche that is still too broad</w:t>
            </w:r>
          </w:p>
        </w:tc>
      </w:tr>
      <w:tr>
        <w:tc>
          <w:tcPr/>
          <w:p>
            <w:pPr>
              <w:pStyle w:val="Compact"/>
            </w:pPr>
            <w:r>
              <w:t xml:space="preserve">Move research summaries out of the main feed and into Classroom</w:t>
            </w:r>
          </w:p>
        </w:tc>
        <w:tc>
          <w:tcPr/>
          <w:p>
            <w:pPr>
              <w:pStyle w:val="Compact"/>
            </w:pPr>
            <w:r>
              <w:t xml:space="preserve">Very 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3–7 days</w:t>
            </w:r>
          </w:p>
        </w:tc>
        <w:tc>
          <w:tcPr/>
          <w:p>
            <w:pPr>
              <w:pStyle w:val="Compact"/>
            </w:pPr>
            <w:r>
              <w:t xml:space="preserve">Comments per active post</w:t>
            </w:r>
          </w:p>
        </w:tc>
        <w:tc>
          <w:tcPr/>
          <w:p>
            <w:pPr>
              <w:pStyle w:val="Compact"/>
            </w:pPr>
            <w:r>
              <w:t xml:space="preserve">High for Skool mechanics; moderate for engagement rationale</w:t>
            </w:r>
          </w:p>
        </w:tc>
        <w:tc>
          <w:tcPr/>
          <w:p>
            <w:pPr>
              <w:pStyle w:val="Compact"/>
            </w:pPr>
            <w:r>
              <w:t xml:space="preserve">You archive too much and reduce visible authority</w:t>
            </w:r>
          </w:p>
        </w:tc>
      </w:tr>
      <w:tr>
        <w:tc>
          <w:tcPr/>
          <w:p>
            <w:pPr>
              <w:pStyle w:val="Compact"/>
            </w:pPr>
            <w:r>
              <w:t xml:space="preserve">Launch one weekly experiment loop</w:t>
            </w:r>
          </w:p>
        </w:tc>
        <w:tc>
          <w:tcPr/>
          <w:p>
            <w:pPr>
              <w:pStyle w:val="Compact"/>
            </w:pPr>
            <w:r>
              <w:t xml:space="preserve">Very 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1 week</w:t>
            </w:r>
          </w:p>
        </w:tc>
        <w:tc>
          <w:tcPr/>
          <w:p>
            <w:pPr>
              <w:pStyle w:val="Compact"/>
            </w:pPr>
            <w:r>
              <w:t xml:space="preserve">Onboarding completion, weekly active members</w:t>
            </w:r>
          </w:p>
        </w:tc>
        <w:tc>
          <w:tcPr/>
          <w:p>
            <w:pPr>
              <w:pStyle w:val="Compact"/>
            </w:pPr>
            <w:r>
              <w:t xml:space="preserve">Strong</w:t>
            </w:r>
          </w:p>
        </w:tc>
        <w:tc>
          <w:tcPr/>
          <w:p>
            <w:pPr>
              <w:pStyle w:val="Compact"/>
            </w:pPr>
            <w:r>
              <w:t xml:space="preserve">Prompt is too hard or too generic</w:t>
            </w:r>
          </w:p>
        </w:tc>
      </w:tr>
      <w:tr>
        <w:tc>
          <w:tcPr/>
          <w:p>
            <w:pPr>
              <w:pStyle w:val="Compact"/>
            </w:pPr>
            <w:r>
              <w:t xml:space="preserve">Personally recruit 8–12 founding members for a sprint</w:t>
            </w:r>
          </w:p>
        </w:tc>
        <w:tc>
          <w:tcPr/>
          <w:p>
            <w:pPr>
              <w:pStyle w:val="Compact"/>
            </w:pPr>
            <w:r>
              <w:t xml:space="preserve">Very 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1–2 weeks</w:t>
            </w:r>
          </w:p>
        </w:tc>
        <w:tc>
          <w:tcPr/>
          <w:p>
            <w:pPr>
              <w:pStyle w:val="Compact"/>
            </w:pPr>
            <w:r>
              <w:t xml:space="preserve">First-comment rate</w:t>
            </w:r>
          </w:p>
        </w:tc>
        <w:tc>
          <w:tcPr/>
          <w:p>
            <w:pPr>
              <w:pStyle w:val="Compact"/>
            </w:pPr>
            <w:r>
              <w:t xml:space="preserve">Moderate</w:t>
            </w:r>
          </w:p>
        </w:tc>
        <w:tc>
          <w:tcPr/>
          <w:p>
            <w:pPr>
              <w:pStyle w:val="Compact"/>
            </w:pPr>
            <w:r>
              <w:t xml:space="preserve">Recruited members are polite but not truly motivated</w:t>
            </w:r>
          </w:p>
        </w:tc>
      </w:tr>
      <w:tr>
        <w:tc>
          <w:tcPr/>
          <w:p>
            <w:pPr>
              <w:pStyle w:val="Compact"/>
            </w:pPr>
            <w:r>
              <w:t xml:space="preserve">Rewrite onboarding around one immediate action</w:t>
            </w:r>
          </w:p>
        </w:tc>
        <w:tc>
          <w:tcPr/>
          <w:p>
            <w:pPr>
              <w:pStyle w:val="Compact"/>
            </w:pPr>
            <w:r>
              <w:t xml:space="preserve">High</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1 week</w:t>
            </w:r>
          </w:p>
        </w:tc>
        <w:tc>
          <w:tcPr/>
          <w:p>
            <w:pPr>
              <w:pStyle w:val="Compact"/>
            </w:pPr>
            <w:r>
              <w:t xml:space="preserve">Time to first meaningful interaction</w:t>
            </w:r>
          </w:p>
        </w:tc>
        <w:tc>
          <w:tcPr/>
          <w:p>
            <w:pPr>
              <w:pStyle w:val="Compact"/>
            </w:pPr>
            <w:r>
              <w:t xml:space="preserve">Strong</w:t>
            </w:r>
          </w:p>
        </w:tc>
        <w:tc>
          <w:tcPr/>
          <w:p>
            <w:pPr>
              <w:pStyle w:val="Compact"/>
            </w:pPr>
            <w:r>
              <w:t xml:space="preserve">You add too many steps</w:t>
            </w:r>
          </w:p>
        </w:tc>
      </w:tr>
      <w:tr>
        <w:tc>
          <w:tcPr/>
          <w:p>
            <w:pPr>
              <w:pStyle w:val="Compact"/>
            </w:pPr>
            <w:r>
              <w:t xml:space="preserve">Set up three pinned posts only</w:t>
            </w:r>
          </w:p>
        </w:tc>
        <w:tc>
          <w:tcPr/>
          <w:p>
            <w:pPr>
              <w:pStyle w:val="Compact"/>
            </w:pPr>
            <w:r>
              <w:t xml:space="preserve">High</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1 day</w:t>
            </w:r>
          </w:p>
        </w:tc>
        <w:tc>
          <w:tcPr/>
          <w:p>
            <w:pPr>
              <w:pStyle w:val="Compact"/>
            </w:pPr>
            <w:r>
              <w:t xml:space="preserve">Feed engagement</w:t>
            </w:r>
          </w:p>
        </w:tc>
        <w:tc>
          <w:tcPr/>
          <w:p>
            <w:pPr>
              <w:pStyle w:val="Compact"/>
            </w:pPr>
            <w:r>
              <w:t xml:space="preserve">High for platform; moderate for UX inference</w:t>
            </w:r>
          </w:p>
        </w:tc>
        <w:tc>
          <w:tcPr/>
          <w:p>
            <w:pPr>
              <w:pStyle w:val="Compact"/>
            </w:pPr>
            <w:r>
              <w:t xml:space="preserve">Pins become stale</w:t>
            </w:r>
          </w:p>
        </w:tc>
      </w:tr>
      <w:tr>
        <w:tc>
          <w:tcPr/>
          <w:p>
            <w:pPr>
              <w:pStyle w:val="Compact"/>
            </w:pPr>
            <w:r>
              <w:t xml:space="preserve">Run one monthly office hour tied to current challenge</w:t>
            </w:r>
          </w:p>
        </w:tc>
        <w:tc>
          <w:tcPr/>
          <w:p>
            <w:pPr>
              <w:pStyle w:val="Compact"/>
            </w:pPr>
            <w:r>
              <w:t xml:space="preserve">Medium-high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2–4 weeks</w:t>
            </w:r>
          </w:p>
        </w:tc>
        <w:tc>
          <w:tcPr/>
          <w:p>
            <w:pPr>
              <w:pStyle w:val="Compact"/>
            </w:pPr>
            <w:r>
              <w:t xml:space="preserve">Event attendance</w:t>
            </w:r>
          </w:p>
        </w:tc>
        <w:tc>
          <w:tcPr/>
          <w:p>
            <w:pPr>
              <w:pStyle w:val="Compact"/>
            </w:pPr>
            <w:r>
              <w:t xml:space="preserve">Moderate</w:t>
            </w:r>
          </w:p>
        </w:tc>
        <w:tc>
          <w:tcPr/>
          <w:p>
            <w:pPr>
              <w:pStyle w:val="Compact"/>
            </w:pPr>
            <w:r>
              <w:t xml:space="preserve">Attendance is weak because the call is too generic</w:t>
            </w:r>
          </w:p>
        </w:tc>
      </w:tr>
      <w:tr>
        <w:tc>
          <w:tcPr/>
          <w:p>
            <w:pPr>
              <w:pStyle w:val="Compact"/>
            </w:pPr>
            <w:r>
              <w:t xml:space="preserve">Recognize member wins weekly</w:t>
            </w:r>
          </w:p>
        </w:tc>
        <w:tc>
          <w:tcPr/>
          <w:p>
            <w:pPr>
              <w:pStyle w:val="Compact"/>
            </w:pPr>
            <w:r>
              <w:t xml:space="preserve">Medium-high</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1–2 weeks</w:t>
            </w:r>
          </w:p>
        </w:tc>
        <w:tc>
          <w:tcPr/>
          <w:p>
            <w:pPr>
              <w:pStyle w:val="Compact"/>
            </w:pPr>
            <w:r>
              <w:t xml:space="preserve">Member-to-member replies</w:t>
            </w:r>
          </w:p>
        </w:tc>
        <w:tc>
          <w:tcPr/>
          <w:p>
            <w:pPr>
              <w:pStyle w:val="Compact"/>
            </w:pPr>
            <w:r>
              <w:t xml:space="preserve">Moderate</w:t>
            </w:r>
          </w:p>
        </w:tc>
        <w:tc>
          <w:tcPr/>
          <w:p>
            <w:pPr>
              <w:pStyle w:val="Compact"/>
            </w:pPr>
            <w:r>
              <w:t xml:space="preserve">Recognition feels arbitrary</w:t>
            </w:r>
          </w:p>
        </w:tc>
      </w:tr>
      <w:tr>
        <w:tc>
          <w:tcPr/>
          <w:p>
            <w:pPr>
              <w:pStyle w:val="Compact"/>
            </w:pPr>
            <w:r>
              <w:t xml:space="preserve">Use warm outbound instead of broad promotion first</w:t>
            </w:r>
          </w:p>
        </w:tc>
        <w:tc>
          <w:tcPr/>
          <w:p>
            <w:pPr>
              <w:pStyle w:val="Compact"/>
            </w:pPr>
            <w:r>
              <w:t xml:space="preserve">High</w:t>
            </w:r>
          </w:p>
        </w:tc>
        <w:tc>
          <w:tcPr/>
          <w:p>
            <w:pPr>
              <w:pStyle w:val="Compact"/>
              <w:jc w:val="right"/>
            </w:pPr>
            <w:r>
              <w:t xml:space="preserve">Medium</w:t>
            </w:r>
          </w:p>
        </w:tc>
        <w:tc>
          <w:tcPr/>
          <w:p>
            <w:pPr>
              <w:pStyle w:val="Compact"/>
              <w:jc w:val="right"/>
            </w:pPr>
            <w:r>
              <w:t xml:space="preserve">Low</w:t>
            </w:r>
          </w:p>
        </w:tc>
        <w:tc>
          <w:tcPr/>
          <w:p>
            <w:pPr>
              <w:pStyle w:val="Compact"/>
              <w:jc w:val="right"/>
            </w:pPr>
            <w:r>
              <w:t xml:space="preserve">2 weeks</w:t>
            </w:r>
          </w:p>
        </w:tc>
        <w:tc>
          <w:tcPr/>
          <w:p>
            <w:pPr>
              <w:pStyle w:val="Compact"/>
            </w:pPr>
            <w:r>
              <w:t xml:space="preserve">Join quality, onboarding completion</w:t>
            </w:r>
          </w:p>
        </w:tc>
        <w:tc>
          <w:tcPr/>
          <w:p>
            <w:pPr>
              <w:pStyle w:val="Compact"/>
            </w:pPr>
            <w:r>
              <w:t xml:space="preserve">Moderate</w:t>
            </w:r>
          </w:p>
        </w:tc>
        <w:tc>
          <w:tcPr/>
          <w:p>
            <w:pPr>
              <w:pStyle w:val="Compact"/>
            </w:pPr>
            <w:r>
              <w:t xml:space="preserve">It feels slow and manual</w:t>
            </w:r>
          </w:p>
        </w:tc>
      </w:tr>
      <w:tr>
        <w:tc>
          <w:tcPr/>
          <w:p>
            <w:pPr>
              <w:pStyle w:val="Compact"/>
            </w:pPr>
            <w:r>
              <w:t xml:space="preserve">Delay recurring paid membership; test paid accountability later</w:t>
            </w:r>
          </w:p>
        </w:tc>
        <w:tc>
          <w:tcPr/>
          <w:p>
            <w:pPr>
              <w:pStyle w:val="Compact"/>
            </w:pPr>
            <w:r>
              <w:t xml:space="preserve">High</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30–60 days</w:t>
            </w:r>
          </w:p>
        </w:tc>
        <w:tc>
          <w:tcPr/>
          <w:p>
            <w:pPr>
              <w:pStyle w:val="Compact"/>
            </w:pPr>
            <w:r>
              <w:t xml:space="preserve">Free-to-paid conversion</w:t>
            </w:r>
          </w:p>
        </w:tc>
        <w:tc>
          <w:tcPr/>
          <w:p>
            <w:pPr>
              <w:pStyle w:val="Compact"/>
            </w:pPr>
            <w:r>
              <w:t xml:space="preserve">Moderate</w:t>
            </w:r>
          </w:p>
        </w:tc>
        <w:tc>
          <w:tcPr/>
          <w:p>
            <w:pPr>
              <w:pStyle w:val="Compact"/>
            </w:pPr>
            <w:r>
              <w:t xml:space="preserve">You wait too long to monetize obvious demand</w:t>
            </w:r>
          </w:p>
        </w:tc>
      </w:tr>
    </w:tbl>
    <w:p>
      <w:pPr>
        <w:pStyle w:val="BodyText"/>
      </w:pPr>
      <w:r>
        <w:t xml:space="preserve">The biggest pattern in this table is that the highest-impact moves are also the cheapest. That is good news. Your main constraint is not money; it is design clarity.</w:t>
      </w:r>
      <w:r>
        <w:t xml:space="preserve"> </w:t>
      </w:r>
      <w:hyperlink r:id="rId58">
        <w:r>
          <w:rPr>
            <w:rStyle w:val="Hyperlink"/>
          </w:rPr>
          <w:t xml:space="preserve">[43]</w:t>
        </w:r>
      </w:hyperlink>
    </w:p>
    <w:bookmarkEnd w:id="64"/>
    <w:bookmarkStart w:id="67" w:name="f.-fourteen-day-relaunch-plan"/>
    <w:p>
      <w:pPr>
        <w:pStyle w:val="Heading3"/>
      </w:pPr>
      <w:r>
        <w:t xml:space="preserve">F. Fourteen-day relaunch plan</w:t>
      </w:r>
    </w:p>
    <w:p>
      <w:pPr>
        <w:pStyle w:val="FirstParagraph"/>
      </w:pPr>
      <w:r>
        <w:t xml:space="preserve">The relaunch should be framed not as “we are trying harder,” but as</w:t>
      </w:r>
      <w:r>
        <w:t xml:space="preserve"> </w:t>
      </w:r>
      <w:r>
        <w:rPr>
          <w:b/>
          <w:bCs/>
        </w:rPr>
        <w:t xml:space="preserve">“we’re making this community much more practical and collaborative.”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Action</w:t>
            </w:r>
          </w:p>
        </w:tc>
      </w:tr>
      <w:tr>
        <w:tc>
          <w:tcPr/>
          <w:p>
            <w:pPr>
              <w:pStyle w:val="Compact"/>
            </w:pPr>
            <w:r>
              <w:t xml:space="preserve">Day one</w:t>
            </w:r>
          </w:p>
        </w:tc>
        <w:tc>
          <w:tcPr/>
          <w:p>
            <w:pPr>
              <w:pStyle w:val="Compact"/>
            </w:pPr>
            <w:r>
              <w:t xml:space="preserve">Export or list all current members, note who has ever reacted/commented, and classify them as active, maybe-active, inactive.</w:t>
            </w:r>
          </w:p>
        </w:tc>
      </w:tr>
      <w:tr>
        <w:tc>
          <w:tcPr/>
          <w:p>
            <w:pPr>
              <w:pStyle w:val="Compact"/>
            </w:pPr>
            <w:r>
              <w:t xml:space="preserve">Day two</w:t>
            </w:r>
          </w:p>
        </w:tc>
        <w:tc>
          <w:tcPr/>
          <w:p>
            <w:pPr>
              <w:pStyle w:val="Compact"/>
            </w:pPr>
            <w:r>
              <w:t xml:space="preserve">Interview 3–5 current members or similar target people. Ask what problem they hoped the community would solve, what would bring them back weekly, and what would be worth paying for later.</w:t>
            </w:r>
          </w:p>
        </w:tc>
      </w:tr>
      <w:tr>
        <w:tc>
          <w:tcPr/>
          <w:p>
            <w:pPr>
              <w:pStyle w:val="Compact"/>
            </w:pPr>
            <w:r>
              <w:t xml:space="preserve">Day three</w:t>
            </w:r>
          </w:p>
        </w:tc>
        <w:tc>
          <w:tcPr/>
          <w:p>
            <w:pPr>
              <w:pStyle w:val="Compact"/>
            </w:pPr>
            <w:r>
              <w:t xml:space="preserve">Choose the new narrow promise and the first 14-day founding sprint theme. Recommended theme:</w:t>
            </w:r>
            <w:r>
              <w:t xml:space="preserve"> </w:t>
            </w:r>
            <w:r>
              <w:rPr>
                <w:b/>
                <w:bCs/>
              </w:rPr>
              <w:t xml:space="preserve">Energy and Recovery Foundations</w:t>
            </w:r>
            <w:r>
              <w:t xml:space="preserve">.</w:t>
            </w:r>
          </w:p>
        </w:tc>
      </w:tr>
      <w:tr>
        <w:tc>
          <w:tcPr/>
          <w:p>
            <w:pPr>
              <w:pStyle w:val="Compact"/>
            </w:pPr>
            <w:r>
              <w:t xml:space="preserve">Day four</w:t>
            </w:r>
          </w:p>
        </w:tc>
        <w:tc>
          <w:tcPr/>
          <w:p>
            <w:pPr>
              <w:pStyle w:val="Compact"/>
            </w:pPr>
            <w:r>
              <w:t xml:space="preserve">Reorganize structure: create categories, create Classroom course</w:t>
            </w:r>
            <w:r>
              <w:t xml:space="preserve"> </w:t>
            </w:r>
            <w:r>
              <w:rPr>
                <w:b/>
                <w:bCs/>
              </w:rPr>
              <w:t xml:space="preserve">Evidence to Action Library</w:t>
            </w:r>
            <w:r>
              <w:t xml:space="preserve">, migrate or archive old study-summary content there.</w:t>
            </w:r>
          </w:p>
        </w:tc>
      </w:tr>
      <w:tr>
        <w:tc>
          <w:tcPr/>
          <w:p>
            <w:pPr>
              <w:pStyle w:val="Compact"/>
            </w:pPr>
            <w:r>
              <w:t xml:space="preserve">Day five</w:t>
            </w:r>
          </w:p>
        </w:tc>
        <w:tc>
          <w:tcPr/>
          <w:p>
            <w:pPr>
              <w:pStyle w:val="Compact"/>
            </w:pPr>
            <w:r>
              <w:t xml:space="preserve">Write the three pinned posts: Start Here, This Week’s Experiment, Wins + Introductions.</w:t>
            </w:r>
          </w:p>
        </w:tc>
      </w:tr>
      <w:tr>
        <w:tc>
          <w:tcPr/>
          <w:p>
            <w:pPr>
              <w:pStyle w:val="Compact"/>
            </w:pPr>
            <w:r>
              <w:t xml:space="preserve">Day six</w:t>
            </w:r>
          </w:p>
        </w:tc>
        <w:tc>
          <w:tcPr/>
          <w:p>
            <w:pPr>
              <w:pStyle w:val="Compact"/>
            </w:pPr>
            <w:r>
              <w:t xml:space="preserve">Create one onboarding checklist and one welcome DM/manual message.</w:t>
            </w:r>
          </w:p>
        </w:tc>
      </w:tr>
      <w:tr>
        <w:tc>
          <w:tcPr/>
          <w:p>
            <w:pPr>
              <w:pStyle w:val="Compact"/>
            </w:pPr>
            <w:r>
              <w:t xml:space="preserve">Day seven</w:t>
            </w:r>
          </w:p>
        </w:tc>
        <w:tc>
          <w:tcPr/>
          <w:p>
            <w:pPr>
              <w:pStyle w:val="Compact"/>
            </w:pPr>
            <w:r>
              <w:t xml:space="preserve">Publish relaunch announcement to current members. Explain that the community is becoming more practical, interactive, and member-led.</w:t>
            </w:r>
          </w:p>
        </w:tc>
      </w:tr>
      <w:tr>
        <w:tc>
          <w:tcPr/>
          <w:p>
            <w:pPr>
              <w:pStyle w:val="Compact"/>
            </w:pPr>
            <w:r>
              <w:t xml:space="preserve">Day eight</w:t>
            </w:r>
          </w:p>
        </w:tc>
        <w:tc>
          <w:tcPr/>
          <w:p>
            <w:pPr>
              <w:pStyle w:val="Compact"/>
            </w:pPr>
            <w:r>
              <w:t xml:space="preserve">Personally invite 10–20 warm contacts and best-fit current members into the founding sprint. Offer free founding-member status in exchange for active participation and feedback.</w:t>
            </w:r>
          </w:p>
        </w:tc>
      </w:tr>
      <w:tr>
        <w:tc>
          <w:tcPr/>
          <w:p>
            <w:pPr>
              <w:pStyle w:val="Compact"/>
            </w:pPr>
            <w:r>
              <w:t xml:space="preserve">Day nine</w:t>
            </w:r>
          </w:p>
        </w:tc>
        <w:tc>
          <w:tcPr/>
          <w:p>
            <w:pPr>
              <w:pStyle w:val="Compact"/>
            </w:pPr>
            <w:r>
              <w:t xml:space="preserve">Launch intro thread and first choose-one prompt. Reply to every intro personally.</w:t>
            </w:r>
          </w:p>
        </w:tc>
      </w:tr>
      <w:tr>
        <w:tc>
          <w:tcPr/>
          <w:p>
            <w:pPr>
              <w:pStyle w:val="Compact"/>
            </w:pPr>
            <w:r>
              <w:t xml:space="preserve">Day ten</w:t>
            </w:r>
          </w:p>
        </w:tc>
        <w:tc>
          <w:tcPr/>
          <w:p>
            <w:pPr>
              <w:pStyle w:val="Compact"/>
            </w:pPr>
            <w:r>
              <w:t xml:space="preserve">Launch experiment thread with a very small action, such as a three-day morning-light or protein-breakfast test.</w:t>
            </w:r>
          </w:p>
        </w:tc>
      </w:tr>
      <w:tr>
        <w:tc>
          <w:tcPr/>
          <w:p>
            <w:pPr>
              <w:pStyle w:val="Compact"/>
            </w:pPr>
            <w:r>
              <w:t xml:space="preserve">Day eleven</w:t>
            </w:r>
          </w:p>
        </w:tc>
        <w:tc>
          <w:tcPr/>
          <w:p>
            <w:pPr>
              <w:pStyle w:val="Compact"/>
            </w:pPr>
            <w:r>
              <w:t xml:space="preserve">DM inactive current members with a simple re-entry message and specific invitation to one thread, not the whole community.</w:t>
            </w:r>
          </w:p>
        </w:tc>
      </w:tr>
      <w:tr>
        <w:tc>
          <w:tcPr/>
          <w:p>
            <w:pPr>
              <w:pStyle w:val="Compact"/>
            </w:pPr>
            <w:r>
              <w:t xml:space="preserve">Day twelve</w:t>
            </w:r>
          </w:p>
        </w:tc>
        <w:tc>
          <w:tcPr/>
          <w:p>
            <w:pPr>
              <w:pStyle w:val="Compact"/>
            </w:pPr>
            <w:r>
              <w:t xml:space="preserve">Run a troubleshooting thread and collect questions for office hours.</w:t>
            </w:r>
          </w:p>
        </w:tc>
      </w:tr>
      <w:tr>
        <w:tc>
          <w:tcPr/>
          <w:p>
            <w:pPr>
              <w:pStyle w:val="Compact"/>
            </w:pPr>
            <w:r>
              <w:t xml:space="preserve">Day thirteen</w:t>
            </w:r>
          </w:p>
        </w:tc>
        <w:tc>
          <w:tcPr/>
          <w:p>
            <w:pPr>
              <w:pStyle w:val="Compact"/>
            </w:pPr>
            <w:r>
              <w:t xml:space="preserve">Hold a short live office hour or post an async answer video.</w:t>
            </w:r>
          </w:p>
        </w:tc>
      </w:tr>
      <w:tr>
        <w:tc>
          <w:tcPr/>
          <w:p>
            <w:pPr>
              <w:pStyle w:val="Compact"/>
            </w:pPr>
            <w:r>
              <w:t xml:space="preserve">Day fourteen</w:t>
            </w:r>
          </w:p>
        </w:tc>
        <w:tc>
          <w:tcPr/>
          <w:p>
            <w:pPr>
              <w:pStyle w:val="Compact"/>
            </w:pPr>
            <w:r>
              <w:t xml:space="preserve">Run results thread, spotlight two members, collect a mini-survey, review activation and retention metrics, and decide whether to repeat or refine the sprint.</w:t>
            </w:r>
          </w:p>
        </w:tc>
      </w:tr>
    </w:tbl>
    <w:bookmarkStart w:id="65" w:name="handling-old-posts-and-inactive-members"/>
    <w:p>
      <w:pPr>
        <w:pStyle w:val="Heading4"/>
      </w:pPr>
      <w:r>
        <w:t xml:space="preserve">Handling old posts and inactive members</w:t>
      </w:r>
    </w:p>
    <w:p>
      <w:pPr>
        <w:pStyle w:val="FirstParagraph"/>
      </w:pPr>
      <w:r>
        <w:t xml:space="preserve">Do not delete the existing community. Reorganize it. Old research summaries should be treated as an asset, but not as feed fuel. Move or pin the best ones inside Classroom pages, where Skool explicitly supports course-page access, time unlocks, and pinned discussion posts. That lets you preserve authority while restoring the feed to a conversational role.</w:t>
      </w:r>
      <w:r>
        <w:t xml:space="preserve"> </w:t>
      </w:r>
      <w:hyperlink r:id="rId42">
        <w:r>
          <w:rPr>
            <w:rStyle w:val="Hyperlink"/>
          </w:rPr>
          <w:t xml:space="preserve">[44]</w:t>
        </w:r>
      </w:hyperlink>
    </w:p>
    <w:p>
      <w:pPr>
        <w:pStyle w:val="BodyText"/>
      </w:pPr>
      <w:r>
        <w:t xml:space="preserve">Do not remove inactive members just to “clean the room.” Skool’s Discovery FAQ explicitly says removing inactive or level-one members does not improve rank. Some members lurk, and lurkers are normal. The problem is not their existence; the problem is the lack of an active nucleus.</w:t>
      </w:r>
      <w:r>
        <w:t xml:space="preserve"> </w:t>
      </w:r>
      <w:hyperlink r:id="rId26">
        <w:r>
          <w:rPr>
            <w:rStyle w:val="Hyperlink"/>
          </w:rPr>
          <w:t xml:space="preserve">[45]</w:t>
        </w:r>
      </w:hyperlink>
    </w:p>
    <w:bookmarkEnd w:id="65"/>
    <w:bookmarkStart w:id="66" w:name="X5b87ae3a6b1caa8e68ebf317b16c9d8647de787"/>
    <w:p>
      <w:pPr>
        <w:pStyle w:val="Heading4"/>
      </w:pPr>
      <w:r>
        <w:t xml:space="preserve">How many active members create visible momentum</w:t>
      </w:r>
    </w:p>
    <w:p>
      <w:pPr>
        <w:pStyle w:val="FirstParagraph"/>
      </w:pPr>
      <w:r>
        <w:t xml:space="preserve">Skool does not publish a benchmark for this. My recommendation is an</w:t>
      </w:r>
      <w:r>
        <w:t xml:space="preserve"> </w:t>
      </w:r>
      <w:r>
        <w:rPr>
          <w:b/>
          <w:bCs/>
        </w:rPr>
        <w:t xml:space="preserve">informed estimate</w:t>
      </w:r>
      <w:r>
        <w:t xml:space="preserve">: before actively trying to scale, aim for</w:t>
      </w:r>
      <w:r>
        <w:t xml:space="preserve"> </w:t>
      </w:r>
      <w:r>
        <w:rPr>
          <w:b/>
          <w:bCs/>
        </w:rPr>
        <w:t xml:space="preserve">5–8 genuinely active weekly members</w:t>
      </w:r>
      <w:r>
        <w:t xml:space="preserve"> </w:t>
      </w:r>
      <w:r>
        <w:t xml:space="preserve">who will comment, report back, and occasionally answer each other. In a 20–30-person early-stage community, that usually produces enough visible motion to avoid the “empty room” effect. This estimate follows from participation-inequality research and from the dynamics of small communities, but it is not an official Skool benchmark.</w:t>
      </w:r>
      <w:r>
        <w:t xml:space="preserve"> </w:t>
      </w:r>
      <w:hyperlink r:id="rId25">
        <w:r>
          <w:rPr>
            <w:rStyle w:val="Hyperlink"/>
          </w:rPr>
          <w:t xml:space="preserve">[26]</w:t>
        </w:r>
      </w:hyperlink>
    </w:p>
    <w:bookmarkEnd w:id="66"/>
    <w:bookmarkEnd w:id="67"/>
    <w:bookmarkStart w:id="72" w:name="g.-thirty--sixty--and-ninety-day-roadmap"/>
    <w:p>
      <w:pPr>
        <w:pStyle w:val="Heading3"/>
      </w:pPr>
      <w:r>
        <w:t xml:space="preserve">G. Thirty-, sixty-, and ninety-day roadmap</w:t>
      </w:r>
    </w:p>
    <w:bookmarkStart w:id="68" w:name="first-month"/>
    <w:p>
      <w:pPr>
        <w:pStyle w:val="Heading4"/>
      </w:pPr>
      <w:r>
        <w:t xml:space="preserve">First month</w:t>
      </w:r>
    </w:p>
    <w:p>
      <w:pPr>
        <w:pStyle w:val="FirstParagraph"/>
      </w:pPr>
      <w:r>
        <w:t xml:space="preserve">Build the new structure, test one recurring ritual, and learn what members actually care about. Success in this phase means better onboarding completion, faster first interaction, and a visible shift from passive reading to short, repeated participation. Do not launch paid membership in this window unless members explicitly ask for it.</w:t>
      </w:r>
      <w:r>
        <w:t xml:space="preserve"> </w:t>
      </w:r>
      <w:hyperlink r:id="rId61">
        <w:r>
          <w:rPr>
            <w:rStyle w:val="Hyperlink"/>
          </w:rPr>
          <w:t xml:space="preserve">[46]</w:t>
        </w:r>
      </w:hyperlink>
    </w:p>
    <w:bookmarkEnd w:id="68"/>
    <w:bookmarkStart w:id="69" w:name="second-month"/>
    <w:p>
      <w:pPr>
        <w:pStyle w:val="Heading4"/>
      </w:pPr>
      <w:r>
        <w:t xml:space="preserve">Second month</w:t>
      </w:r>
    </w:p>
    <w:p>
      <w:pPr>
        <w:pStyle w:val="FirstParagraph"/>
      </w:pPr>
      <w:r>
        <w:t xml:space="preserve">Keep what worked and remove what did not. If the weekly experiment loop is working, add one light monthly challenge and one monthly office hour. Start recognizing helpful members publicly and encouraging peer replies. Begin one acquisition flywheel that repurposes community learning externally, such as LinkedIn posts or email roundups that summarize “what our members tested this week.” If 5–8 members are consistently active, test a small paid accountability pod or short cohort, not a full paid community wall.</w:t>
      </w:r>
      <w:r>
        <w:t xml:space="preserve"> </w:t>
      </w:r>
      <w:hyperlink r:id="rId33">
        <w:r>
          <w:rPr>
            <w:rStyle w:val="Hyperlink"/>
          </w:rPr>
          <w:t xml:space="preserve">[47]</w:t>
        </w:r>
      </w:hyperlink>
    </w:p>
    <w:bookmarkEnd w:id="69"/>
    <w:bookmarkStart w:id="71" w:name="third-month"/>
    <w:p>
      <w:pPr>
        <w:pStyle w:val="Heading4"/>
      </w:pPr>
      <w:r>
        <w:t xml:space="preserve">Third month</w:t>
      </w:r>
    </w:p>
    <w:p>
      <w:pPr>
        <w:pStyle w:val="FirstParagraph"/>
      </w:pPr>
      <w:r>
        <w:t xml:space="preserve">By this point you should know whether the community is becoming useful in a distinct way. Double down on the one theme with the best activation and retention. If members repeatedly engage around sleep and energy, do not force variety for its own sake. Productize the strongest use case into either a cohort, a paid small-group accountability offer, or a course plus community upgrade. If the community still depends almost entirely on your content after 90 days, then the underlying asset may be better positioned as a newsletter, workshop series, or coaching funnel rather than a standalone membership community. That is the right moment to be ruthless.</w:t>
      </w:r>
      <w:r>
        <w:t xml:space="preserve"> </w:t>
      </w:r>
      <w:hyperlink r:id="rId70">
        <w:r>
          <w:rPr>
            <w:rStyle w:val="Hyperlink"/>
          </w:rPr>
          <w:t xml:space="preserve">[48]</w:t>
        </w:r>
      </w:hyperlink>
    </w:p>
    <w:bookmarkEnd w:id="71"/>
    <w:bookmarkEnd w:id="72"/>
    <w:bookmarkStart w:id="73" w:name="h.-community-operating-system"/>
    <w:p>
      <w:pPr>
        <w:pStyle w:val="Heading3"/>
      </w:pPr>
      <w:r>
        <w:t xml:space="preserve">H. Community operating system</w:t>
      </w:r>
    </w:p>
    <w:p>
      <w:pPr>
        <w:pStyle w:val="FirstParagraph"/>
      </w:pPr>
      <w:r>
        <w:t xml:space="preserve">A sustainable founder schedule can fit inside five hours per week after relaunch.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block</w:t>
            </w:r>
          </w:p>
        </w:tc>
        <w:tc>
          <w:tcPr/>
          <w:p>
            <w:pPr>
              <w:pStyle w:val="Compact"/>
            </w:pPr>
            <w:r>
              <w:t xml:space="preserve">Activity</w:t>
            </w:r>
          </w:p>
        </w:tc>
        <w:tc>
          <w:tcPr/>
          <w:p>
            <w:pPr>
              <w:pStyle w:val="Compact"/>
            </w:pPr>
            <w:r>
              <w:t xml:space="preserve">Purpose</w:t>
            </w:r>
          </w:p>
        </w:tc>
      </w:tr>
      <w:tr>
        <w:tc>
          <w:tcPr/>
          <w:p>
            <w:pPr>
              <w:pStyle w:val="Compact"/>
            </w:pPr>
            <w:r>
              <w:t xml:space="preserve">Monday, 30 minutes</w:t>
            </w:r>
          </w:p>
        </w:tc>
        <w:tc>
          <w:tcPr/>
          <w:p>
            <w:pPr>
              <w:pStyle w:val="Compact"/>
            </w:pPr>
            <w:r>
              <w:t xml:space="preserve">Publish weekly experiment and choose-one check-in</w:t>
            </w:r>
          </w:p>
        </w:tc>
        <w:tc>
          <w:tcPr/>
          <w:p>
            <w:pPr>
              <w:pStyle w:val="Compact"/>
            </w:pPr>
            <w:r>
              <w:t xml:space="preserve">Set the week’s focus</w:t>
            </w:r>
          </w:p>
        </w:tc>
      </w:tr>
      <w:tr>
        <w:tc>
          <w:tcPr/>
          <w:p>
            <w:pPr>
              <w:pStyle w:val="Compact"/>
            </w:pPr>
            <w:r>
              <w:t xml:space="preserve">Tuesday, 20 minutes</w:t>
            </w:r>
          </w:p>
        </w:tc>
        <w:tc>
          <w:tcPr/>
          <w:p>
            <w:pPr>
              <w:pStyle w:val="Compact"/>
            </w:pPr>
            <w:r>
              <w:t xml:space="preserve">Reply to new posts and tag members to each other</w:t>
            </w:r>
          </w:p>
        </w:tc>
        <w:tc>
          <w:tcPr/>
          <w:p>
            <w:pPr>
              <w:pStyle w:val="Compact"/>
            </w:pPr>
            <w:r>
              <w:t xml:space="preserve">Build member-to-member links</w:t>
            </w:r>
          </w:p>
        </w:tc>
      </w:tr>
      <w:tr>
        <w:tc>
          <w:tcPr/>
          <w:p>
            <w:pPr>
              <w:pStyle w:val="Compact"/>
            </w:pPr>
            <w:r>
              <w:t xml:space="preserve">Wednesday, 20 minutes</w:t>
            </w:r>
          </w:p>
        </w:tc>
        <w:tc>
          <w:tcPr/>
          <w:p>
            <w:pPr>
              <w:pStyle w:val="Compact"/>
            </w:pPr>
            <w:r>
              <w:t xml:space="preserve">Recognition pass: spotlight one useful reply or one member win</w:t>
            </w:r>
          </w:p>
        </w:tc>
        <w:tc>
          <w:tcPr/>
          <w:p>
            <w:pPr>
              <w:pStyle w:val="Compact"/>
            </w:pPr>
            <w:r>
              <w:t xml:space="preserve">Reinforce norms</w:t>
            </w:r>
          </w:p>
        </w:tc>
      </w:tr>
      <w:tr>
        <w:tc>
          <w:tcPr/>
          <w:p>
            <w:pPr>
              <w:pStyle w:val="Compact"/>
            </w:pPr>
            <w:r>
              <w:t xml:space="preserve">Thursday, 30–45 minutes</w:t>
            </w:r>
          </w:p>
        </w:tc>
        <w:tc>
          <w:tcPr/>
          <w:p>
            <w:pPr>
              <w:pStyle w:val="Compact"/>
            </w:pPr>
            <w:r>
              <w:t xml:space="preserve">Troubleshooting thread or office hour</w:t>
            </w:r>
          </w:p>
        </w:tc>
        <w:tc>
          <w:tcPr/>
          <w:p>
            <w:pPr>
              <w:pStyle w:val="Compact"/>
            </w:pPr>
            <w:r>
              <w:t xml:space="preserve">Provide accountability support</w:t>
            </w:r>
          </w:p>
        </w:tc>
      </w:tr>
      <w:tr>
        <w:tc>
          <w:tcPr/>
          <w:p>
            <w:pPr>
              <w:pStyle w:val="Compact"/>
            </w:pPr>
            <w:r>
              <w:t xml:space="preserve">Friday, 20 minutes</w:t>
            </w:r>
          </w:p>
        </w:tc>
        <w:tc>
          <w:tcPr/>
          <w:p>
            <w:pPr>
              <w:pStyle w:val="Compact"/>
            </w:pPr>
            <w:r>
              <w:t xml:space="preserve">Results thread and quick recap</w:t>
            </w:r>
          </w:p>
        </w:tc>
        <w:tc>
          <w:tcPr/>
          <w:p>
            <w:pPr>
              <w:pStyle w:val="Compact"/>
            </w:pPr>
            <w:r>
              <w:t xml:space="preserve">Close loop and create progress visibility</w:t>
            </w:r>
          </w:p>
        </w:tc>
      </w:tr>
      <w:tr>
        <w:tc>
          <w:tcPr/>
          <w:p>
            <w:pPr>
              <w:pStyle w:val="Compact"/>
            </w:pPr>
            <w:r>
              <w:t xml:space="preserve">Weekend or monthly, 45–60 minutes</w:t>
            </w:r>
          </w:p>
        </w:tc>
        <w:tc>
          <w:tcPr/>
          <w:p>
            <w:pPr>
              <w:pStyle w:val="Compact"/>
            </w:pPr>
            <w:r>
              <w:t xml:space="preserve">Archive best threads into Classroom and review metrics</w:t>
            </w:r>
          </w:p>
        </w:tc>
        <w:tc>
          <w:tcPr/>
          <w:p>
            <w:pPr>
              <w:pStyle w:val="Compact"/>
            </w:pPr>
            <w:r>
              <w:t xml:space="preserve">Preserve value and learn</w:t>
            </w:r>
          </w:p>
        </w:tc>
      </w:tr>
    </w:tbl>
    <w:p>
      <w:pPr>
        <w:pStyle w:val="BodyText"/>
      </w:pPr>
      <w:r>
        <w:t xml:space="preserve">That is about 2.5–3 hours weekly plus roughly 1 hour monthly for deeper review and outreach. The key is that you are no longer inventing content from scratch every day. You are operating a repeatable participation system. This follows both the evidence on support/accountability and the Skool-specific affordances for events, course archives, recurring posts, and pinned content.</w:t>
      </w:r>
      <w:r>
        <w:t xml:space="preserve"> </w:t>
      </w:r>
      <w:hyperlink r:id="rId34">
        <w:r>
          <w:rPr>
            <w:rStyle w:val="Hyperlink"/>
          </w:rPr>
          <w:t xml:space="preserve">[49]</w:t>
        </w:r>
      </w:hyperlink>
    </w:p>
    <w:bookmarkEnd w:id="73"/>
    <w:bookmarkEnd w:id="74"/>
    <w:bookmarkStart w:id="93" w:name="ready-to-use-assets"/>
    <w:p>
      <w:pPr>
        <w:pStyle w:val="Heading2"/>
      </w:pPr>
      <w:r>
        <w:t xml:space="preserve">Ready-to-use assets</w:t>
      </w:r>
    </w:p>
    <w:bookmarkStart w:id="87" w:name="i.-ready-to-use-assets"/>
    <w:p>
      <w:pPr>
        <w:pStyle w:val="Heading3"/>
      </w:pPr>
      <w:r>
        <w:t xml:space="preserve">I. Ready-to-use assets</w:t>
      </w:r>
    </w:p>
    <w:bookmarkStart w:id="75" w:name="five-positioning-options"/>
    <w:p>
      <w:pPr>
        <w:pStyle w:val="Heading4"/>
      </w:pPr>
      <w:r>
        <w:t xml:space="preserve">Five positioning options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Positioning option</w:t>
            </w:r>
          </w:p>
        </w:tc>
        <w:tc>
          <w:tcPr/>
          <w:p>
            <w:pPr>
              <w:pStyle w:val="Compact"/>
            </w:pPr>
            <w:r>
              <w:t xml:space="preserve">Ideal member</w:t>
            </w:r>
          </w:p>
        </w:tc>
        <w:tc>
          <w:tcPr/>
          <w:p>
            <w:pPr>
              <w:pStyle w:val="Compact"/>
            </w:pPr>
            <w:r>
              <w:t xml:space="preserve">Core problem</w:t>
            </w:r>
          </w:p>
        </w:tc>
        <w:tc>
          <w:tcPr/>
          <w:p>
            <w:pPr>
              <w:pStyle w:val="Compact"/>
            </w:pPr>
            <w:r>
              <w:t xml:space="preserve">Desired transformation</w:t>
            </w:r>
          </w:p>
        </w:tc>
        <w:tc>
          <w:tcPr/>
          <w:p>
            <w:pPr>
              <w:pStyle w:val="Compact"/>
            </w:pPr>
            <w:r>
              <w:t xml:space="preserve">Differentiator</w:t>
            </w:r>
          </w:p>
        </w:tc>
        <w:tc>
          <w:tcPr/>
          <w:p>
            <w:pPr>
              <w:pStyle w:val="Compact"/>
            </w:pPr>
            <w:r>
              <w:t xml:space="preserve">Why it may succeed</w:t>
            </w:r>
          </w:p>
        </w:tc>
        <w:tc>
          <w:tcPr/>
          <w:p>
            <w:pPr>
              <w:pStyle w:val="Compact"/>
            </w:pPr>
            <w:r>
              <w:t xml:space="preserve">Why it may fail</w:t>
            </w:r>
          </w:p>
        </w:tc>
        <w:tc>
          <w:tcPr/>
          <w:p>
            <w:pPr>
              <w:pStyle w:val="Compact"/>
            </w:pPr>
            <w:r>
              <w:t xml:space="preserve">One-sentence Skool description</w:t>
            </w:r>
          </w:p>
        </w:tc>
        <w:tc>
          <w:tcPr/>
          <w:p>
            <w:pPr>
              <w:pStyle w:val="Compact"/>
            </w:pPr>
            <w:r>
              <w:t xml:space="preserve">Short headline</w:t>
            </w:r>
          </w:p>
        </w:tc>
        <w:tc>
          <w:tcPr/>
          <w:p>
            <w:pPr>
              <w:pStyle w:val="Compact"/>
            </w:pPr>
            <w:r>
              <w:t xml:space="preserve">First-week experience</w:t>
            </w:r>
          </w:p>
        </w:tc>
      </w:tr>
      <w:tr>
        <w:tc>
          <w:tcPr/>
          <w:p>
            <w:pPr>
              <w:pStyle w:val="Compact"/>
            </w:pPr>
            <w:r>
              <w:t xml:space="preserve">For busy evidence-minded professionals who want better energy and long-term health, this community helps them turn research into simple weekly experiments without hype or endless health content.</w:t>
            </w:r>
          </w:p>
        </w:tc>
        <w:tc>
          <w:tcPr/>
          <w:p>
            <w:pPr>
              <w:pStyle w:val="Compact"/>
            </w:pPr>
            <w:r>
              <w:t xml:space="preserve">Busy professionals, 30–55</w:t>
            </w:r>
          </w:p>
        </w:tc>
        <w:tc>
          <w:tcPr/>
          <w:p>
            <w:pPr>
              <w:pStyle w:val="Compact"/>
            </w:pPr>
            <w:r>
              <w:t xml:space="preserve">Information overload, low consistency</w:t>
            </w:r>
          </w:p>
        </w:tc>
        <w:tc>
          <w:tcPr/>
          <w:p>
            <w:pPr>
              <w:pStyle w:val="Compact"/>
            </w:pPr>
            <w:r>
              <w:t xml:space="preserve">More stable routines and energy</w:t>
            </w:r>
          </w:p>
        </w:tc>
        <w:tc>
          <w:tcPr/>
          <w:p>
            <w:pPr>
              <w:pStyle w:val="Compact"/>
            </w:pPr>
            <w:r>
              <w:t xml:space="preserve">Science translated into weekly action</w:t>
            </w:r>
          </w:p>
        </w:tc>
        <w:tc>
          <w:tcPr/>
          <w:p>
            <w:pPr>
              <w:pStyle w:val="Compact"/>
            </w:pPr>
            <w:r>
              <w:t xml:space="preserve">Specific, practical, identity-rich</w:t>
            </w:r>
          </w:p>
        </w:tc>
        <w:tc>
          <w:tcPr/>
          <w:p>
            <w:pPr>
              <w:pStyle w:val="Compact"/>
            </w:pPr>
            <w:r>
              <w:t xml:space="preserve">Still somewhat broad</w:t>
            </w:r>
          </w:p>
        </w:tc>
        <w:tc>
          <w:tcPr/>
          <w:p>
            <w:pPr>
              <w:pStyle w:val="Compact"/>
            </w:pPr>
            <w:r>
              <w:t xml:space="preserve">A practical club for busy adults who want better energy, recovery, and health habits through science-backed weekly experiments.</w:t>
            </w:r>
          </w:p>
        </w:tc>
        <w:tc>
          <w:tcPr/>
          <w:p>
            <w:pPr>
              <w:pStyle w:val="Compact"/>
            </w:pPr>
            <w:r>
              <w:t xml:space="preserve">Turn health research into habits</w:t>
            </w:r>
          </w:p>
        </w:tc>
        <w:tc>
          <w:tcPr/>
          <w:p>
            <w:pPr>
              <w:pStyle w:val="Compact"/>
            </w:pPr>
            <w:r>
              <w:t xml:space="preserve">Intro, choose one experiment, Friday report-back</w:t>
            </w:r>
          </w:p>
        </w:tc>
      </w:tr>
      <w:tr>
        <w:tc>
          <w:tcPr/>
          <w:p>
            <w:pPr>
              <w:pStyle w:val="Compact"/>
            </w:pPr>
            <w:r>
              <w:t xml:space="preserve">For adults who want to age well with stronger daily habits, this community helps them build sleep, movement, nutrition, and stress routines without biohacking extremism.</w:t>
            </w:r>
          </w:p>
        </w:tc>
        <w:tc>
          <w:tcPr/>
          <w:p>
            <w:pPr>
              <w:pStyle w:val="Compact"/>
            </w:pPr>
            <w:r>
              <w:t xml:space="preserve">Adults 40+</w:t>
            </w:r>
          </w:p>
        </w:tc>
        <w:tc>
          <w:tcPr/>
          <w:p>
            <w:pPr>
              <w:pStyle w:val="Compact"/>
            </w:pPr>
            <w:r>
              <w:t xml:space="preserve">Wants healthspan, rejects fads</w:t>
            </w:r>
          </w:p>
        </w:tc>
        <w:tc>
          <w:tcPr/>
          <w:p>
            <w:pPr>
              <w:pStyle w:val="Compact"/>
            </w:pPr>
            <w:r>
              <w:t xml:space="preserve">Sustainable foundational habits</w:t>
            </w:r>
          </w:p>
        </w:tc>
        <w:tc>
          <w:tcPr/>
          <w:p>
            <w:pPr>
              <w:pStyle w:val="Compact"/>
            </w:pPr>
            <w:r>
              <w:t xml:space="preserve">Anti-hype, pro-foundation</w:t>
            </w:r>
          </w:p>
        </w:tc>
        <w:tc>
          <w:tcPr/>
          <w:p>
            <w:pPr>
              <w:pStyle w:val="Compact"/>
            </w:pPr>
            <w:r>
              <w:t xml:space="preserve">Strong contrast with wellness noise</w:t>
            </w:r>
          </w:p>
        </w:tc>
        <w:tc>
          <w:tcPr/>
          <w:p>
            <w:pPr>
              <w:pStyle w:val="Compact"/>
            </w:pPr>
            <w:r>
              <w:t xml:space="preserve">“Age well” may feel vague</w:t>
            </w:r>
          </w:p>
        </w:tc>
        <w:tc>
          <w:tcPr/>
          <w:p>
            <w:pPr>
              <w:pStyle w:val="Compact"/>
            </w:pPr>
            <w:r>
              <w:t xml:space="preserve">Build the foundations of healthspan with grounded, repeatable habits and peer accountability.</w:t>
            </w:r>
          </w:p>
        </w:tc>
        <w:tc>
          <w:tcPr/>
          <w:p>
            <w:pPr>
              <w:pStyle w:val="Compact"/>
            </w:pPr>
            <w:r>
              <w:t xml:space="preserve">Age well without the nonsense</w:t>
            </w:r>
          </w:p>
        </w:tc>
        <w:tc>
          <w:tcPr/>
          <w:p>
            <w:pPr>
              <w:pStyle w:val="Compact"/>
            </w:pPr>
            <w:r>
              <w:t xml:space="preserve">Join 14-day foundations sprint</w:t>
            </w:r>
          </w:p>
        </w:tc>
      </w:tr>
      <w:tr>
        <w:tc>
          <w:tcPr/>
          <w:p>
            <w:pPr>
              <w:pStyle w:val="Compact"/>
            </w:pPr>
            <w:r>
              <w:t xml:space="preserve">For people who read health research but struggle to apply it, this community helps them test one small evidence-based change each week without having to figure everything out alone.</w:t>
            </w:r>
          </w:p>
        </w:tc>
        <w:tc>
          <w:tcPr/>
          <w:p>
            <w:pPr>
              <w:pStyle w:val="Compact"/>
            </w:pPr>
            <w:r>
              <w:t xml:space="preserve">Science-curious readers</w:t>
            </w:r>
          </w:p>
        </w:tc>
        <w:tc>
          <w:tcPr/>
          <w:p>
            <w:pPr>
              <w:pStyle w:val="Compact"/>
            </w:pPr>
            <w:r>
              <w:t xml:space="preserve">Knowledge-action gap</w:t>
            </w:r>
          </w:p>
        </w:tc>
        <w:tc>
          <w:tcPr/>
          <w:p>
            <w:pPr>
              <w:pStyle w:val="Compact"/>
            </w:pPr>
            <w:r>
              <w:t xml:space="preserve">More confidence and self-efficacy</w:t>
            </w:r>
          </w:p>
        </w:tc>
        <w:tc>
          <w:tcPr/>
          <w:p>
            <w:pPr>
              <w:pStyle w:val="Compact"/>
            </w:pPr>
            <w:r>
              <w:t xml:space="preserve">Implementation focus</w:t>
            </w:r>
          </w:p>
        </w:tc>
        <w:tc>
          <w:tcPr/>
          <w:p>
            <w:pPr>
              <w:pStyle w:val="Compact"/>
            </w:pPr>
            <w:r>
              <w:t xml:space="preserve">Sharp problem statement</w:t>
            </w:r>
          </w:p>
        </w:tc>
        <w:tc>
          <w:tcPr/>
          <w:p>
            <w:pPr>
              <w:pStyle w:val="Compact"/>
            </w:pPr>
            <w:r>
              <w:t xml:space="preserve">Audience may be too self-selecting</w:t>
            </w:r>
          </w:p>
        </w:tc>
        <w:tc>
          <w:tcPr/>
          <w:p>
            <w:pPr>
              <w:pStyle w:val="Compact"/>
            </w:pPr>
            <w:r>
              <w:t xml:space="preserve">If you love the science but struggle with consistency, this is where we turn research into real-life experiments.</w:t>
            </w:r>
          </w:p>
        </w:tc>
        <w:tc>
          <w:tcPr/>
          <w:p>
            <w:pPr>
              <w:pStyle w:val="Compact"/>
            </w:pPr>
            <w:r>
              <w:t xml:space="preserve">From reading to doing</w:t>
            </w:r>
          </w:p>
        </w:tc>
        <w:tc>
          <w:tcPr/>
          <w:p>
            <w:pPr>
              <w:pStyle w:val="Compact"/>
            </w:pPr>
            <w:r>
              <w:t xml:space="preserve">Take a quick self-audit and join weekly test</w:t>
            </w:r>
          </w:p>
        </w:tc>
      </w:tr>
      <w:tr>
        <w:tc>
          <w:tcPr/>
          <w:p>
            <w:pPr>
              <w:pStyle w:val="Compact"/>
            </w:pPr>
            <w:r>
              <w:t xml:space="preserve">For high-performing adults who want calmer, healthier routines, this community helps them improve sleep, stress resilience, and recovery without turning health into a second job.</w:t>
            </w:r>
          </w:p>
        </w:tc>
        <w:tc>
          <w:tcPr/>
          <w:p>
            <w:pPr>
              <w:pStyle w:val="Compact"/>
            </w:pPr>
            <w:r>
              <w:t xml:space="preserve">High achievers</w:t>
            </w:r>
          </w:p>
        </w:tc>
        <w:tc>
          <w:tcPr/>
          <w:p>
            <w:pPr>
              <w:pStyle w:val="Compact"/>
            </w:pPr>
            <w:r>
              <w:t xml:space="preserve">Burnout, inconsistent routines</w:t>
            </w:r>
          </w:p>
        </w:tc>
        <w:tc>
          <w:tcPr/>
          <w:p>
            <w:pPr>
              <w:pStyle w:val="Compact"/>
            </w:pPr>
            <w:r>
              <w:t xml:space="preserve">Smaller number of habits, better consistency</w:t>
            </w:r>
          </w:p>
        </w:tc>
        <w:tc>
          <w:tcPr/>
          <w:p>
            <w:pPr>
              <w:pStyle w:val="Compact"/>
            </w:pPr>
            <w:r>
              <w:t xml:space="preserve">Low-friction health design</w:t>
            </w:r>
          </w:p>
        </w:tc>
        <w:tc>
          <w:tcPr/>
          <w:p>
            <w:pPr>
              <w:pStyle w:val="Compact"/>
            </w:pPr>
            <w:r>
              <w:t xml:space="preserve">Strong emotional resonance</w:t>
            </w:r>
          </w:p>
        </w:tc>
        <w:tc>
          <w:tcPr/>
          <w:p>
            <w:pPr>
              <w:pStyle w:val="Compact"/>
            </w:pPr>
            <w:r>
              <w:t xml:space="preserve">Risks sounding “productivity-ish”</w:t>
            </w:r>
          </w:p>
        </w:tc>
        <w:tc>
          <w:tcPr/>
          <w:p>
            <w:pPr>
              <w:pStyle w:val="Compact"/>
            </w:pPr>
            <w:r>
              <w:t xml:space="preserve">A low-drama, science-grounded space for building calmer, healthier routines that actually fit real work and life.</w:t>
            </w:r>
          </w:p>
        </w:tc>
        <w:tc>
          <w:tcPr/>
          <w:p>
            <w:pPr>
              <w:pStyle w:val="Compact"/>
            </w:pPr>
            <w:r>
              <w:t xml:space="preserve">Better health, less friction</w:t>
            </w:r>
          </w:p>
        </w:tc>
        <w:tc>
          <w:tcPr/>
          <w:p>
            <w:pPr>
              <w:pStyle w:val="Compact"/>
            </w:pPr>
            <w:r>
              <w:t xml:space="preserve">Pick your smallest viable habit and report back</w:t>
            </w:r>
          </w:p>
        </w:tc>
      </w:tr>
      <w:tr>
        <w:tc>
          <w:tcPr/>
          <w:p>
            <w:pPr>
              <w:pStyle w:val="Compact"/>
            </w:pPr>
            <w:r>
              <w:t xml:space="preserve">For skeptical wellness consumers who want trustworthy guidance, this community helps them interpret evidence and implement safe experiments without influencer noise or miracle claims.</w:t>
            </w:r>
          </w:p>
        </w:tc>
        <w:tc>
          <w:tcPr/>
          <w:p>
            <w:pPr>
              <w:pStyle w:val="Compact"/>
            </w:pPr>
            <w:r>
              <w:t xml:space="preserve">Skeptical consumers</w:t>
            </w:r>
          </w:p>
        </w:tc>
        <w:tc>
          <w:tcPr/>
          <w:p>
            <w:pPr>
              <w:pStyle w:val="Compact"/>
            </w:pPr>
            <w:r>
              <w:t xml:space="preserve">Distrust, confusion</w:t>
            </w:r>
          </w:p>
        </w:tc>
        <w:tc>
          <w:tcPr/>
          <w:p>
            <w:pPr>
              <w:pStyle w:val="Compact"/>
            </w:pPr>
            <w:r>
              <w:t xml:space="preserve">Better judgment and better routines</w:t>
            </w:r>
          </w:p>
        </w:tc>
        <w:tc>
          <w:tcPr/>
          <w:p>
            <w:pPr>
              <w:pStyle w:val="Compact"/>
            </w:pPr>
            <w:r>
              <w:t xml:space="preserve">Trust and credibility</w:t>
            </w:r>
          </w:p>
        </w:tc>
        <w:tc>
          <w:tcPr/>
          <w:p>
            <w:pPr>
              <w:pStyle w:val="Compact"/>
            </w:pPr>
            <w:r>
              <w:t xml:space="preserve">Strong differentiation</w:t>
            </w:r>
          </w:p>
        </w:tc>
        <w:tc>
          <w:tcPr/>
          <w:p>
            <w:pPr>
              <w:pStyle w:val="Compact"/>
            </w:pPr>
            <w:r>
              <w:t xml:space="preserve">Can still skew too content-heavy</w:t>
            </w:r>
          </w:p>
        </w:tc>
        <w:tc>
          <w:tcPr/>
          <w:p>
            <w:pPr>
              <w:pStyle w:val="Compact"/>
            </w:pPr>
            <w:r>
              <w:t xml:space="preserve">A science-grounded community for people who want trustworthy health guidance and practical next steps.</w:t>
            </w:r>
          </w:p>
        </w:tc>
        <w:tc>
          <w:tcPr/>
          <w:p>
            <w:pPr>
              <w:pStyle w:val="Compact"/>
            </w:pPr>
            <w:r>
              <w:t xml:space="preserve">Evidence, not hype</w:t>
            </w:r>
          </w:p>
        </w:tc>
        <w:tc>
          <w:tcPr/>
          <w:p>
            <w:pPr>
              <w:pStyle w:val="Compact"/>
            </w:pPr>
            <w:r>
              <w:t xml:space="preserve">Review one “myth vs practical action” post and choose next step</w:t>
            </w:r>
          </w:p>
        </w:tc>
      </w:tr>
    </w:tbl>
    <w:p>
      <w:pPr>
        <w:pStyle w:val="BodyText"/>
      </w:pPr>
      <w:r>
        <w:t xml:space="preserve">The first and third options are the strongest for your current stage because they create the clearest identity and the clearest action loop. They also best match the community format recommended above.</w:t>
      </w:r>
      <w:r>
        <w:t xml:space="preserve"> </w:t>
      </w:r>
      <w:hyperlink r:id="rId21">
        <w:r>
          <w:rPr>
            <w:rStyle w:val="Hyperlink"/>
          </w:rPr>
          <w:t xml:space="preserve">[50]</w:t>
        </w:r>
      </w:hyperlink>
    </w:p>
    <w:bookmarkEnd w:id="75"/>
    <w:bookmarkStart w:id="76" w:name="revised-skool-description"/>
    <w:p>
      <w:pPr>
        <w:pStyle w:val="Heading4"/>
      </w:pPr>
      <w:r>
        <w:t xml:space="preserve">Revised Skool description</w:t>
      </w:r>
    </w:p>
    <w:p>
      <w:pPr>
        <w:pStyle w:val="FirstParagraph"/>
      </w:pPr>
      <w:r>
        <w:rPr>
          <w:b/>
          <w:bCs/>
        </w:rPr>
        <w:t xml:space="preserve">Recommended version</w:t>
      </w:r>
    </w:p>
    <w:p>
      <w:pPr>
        <w:pStyle w:val="BodyText"/>
      </w:pPr>
      <w:r>
        <w:t xml:space="preserve">A practical, science-grounded community for busy adults who want better energy, recovery, and long-term health habits without wellness hype. Each week we turn one solid idea from the research into one small experiment you can actually try in real life. Expect evidence translated into action, supportive accountability, thoughtful discussion, and a growing library of clear, non-sensational health guidance.</w:t>
      </w:r>
    </w:p>
    <w:bookmarkEnd w:id="76"/>
    <w:bookmarkStart w:id="77" w:name="welcome-post"/>
    <w:p>
      <w:pPr>
        <w:pStyle w:val="Heading4"/>
      </w:pPr>
      <w:r>
        <w:t xml:space="preserve">Welcome post</w:t>
      </w:r>
    </w:p>
    <w:p>
      <w:pPr>
        <w:pStyle w:val="FirstParagraph"/>
      </w:pPr>
      <w:r>
        <w:rPr>
          <w:b/>
          <w:bCs/>
        </w:rPr>
        <w:t xml:space="preserve">Title:</w:t>
      </w:r>
      <w:r>
        <w:t xml:space="preserve"> </w:t>
      </w:r>
      <w:r>
        <w:t xml:space="preserve">Start Here: What this community is for</w:t>
      </w:r>
    </w:p>
    <w:p>
      <w:pPr>
        <w:pStyle w:val="BodyText"/>
      </w:pPr>
      <w:r>
        <w:rPr>
          <w:b/>
          <w:bCs/>
        </w:rPr>
        <w:t xml:space="preserve">Post text:</w:t>
      </w:r>
      <w:r>
        <w:br/>
      </w:r>
      <w:r>
        <w:t xml:space="preserve">Welcome. This community is for busy, evidence-minded adults who want to turn good health information into consistent real-life habits. We focus on one small science-backed experiment at a time so this never becomes another place to passively consume content.</w:t>
      </w:r>
      <w:r>
        <w:br/>
      </w:r>
      <w:r>
        <w:t xml:space="preserve">What to do next:</w:t>
      </w:r>
      <w:r>
        <w:br/>
      </w:r>
      <w:r>
        <w:t xml:space="preserve">1. Comment below with your first name, your main goal, and the habit that feels hardest right now.</w:t>
      </w:r>
      <w:r>
        <w:br/>
      </w:r>
      <w:r>
        <w:t xml:space="preserve">2. Visit the pinned</w:t>
      </w:r>
      <w:r>
        <w:t xml:space="preserve"> </w:t>
      </w:r>
      <w:r>
        <w:rPr>
          <w:b/>
          <w:bCs/>
        </w:rPr>
        <w:t xml:space="preserve">This Week’s Experiment</w:t>
      </w:r>
      <w:r>
        <w:t xml:space="preserve"> </w:t>
      </w:r>
      <w:r>
        <w:t xml:space="preserve">post and choose your version of the challenge.</w:t>
      </w:r>
      <w:r>
        <w:br/>
      </w:r>
      <w:r>
        <w:t xml:space="preserve">3. Come back on Friday and share what happened.</w:t>
      </w:r>
      <w:r>
        <w:br/>
      </w:r>
      <w:r>
        <w:t xml:space="preserve">This is not medical care, diagnosis, or individualized treatment. It is a practical, science-grounded space for learning, reflection, and safe habit-building.</w:t>
      </w:r>
    </w:p>
    <w:p>
      <w:pPr>
        <w:pStyle w:val="BodyText"/>
      </w:pPr>
      <w:r>
        <w:rPr>
          <w:b/>
          <w:bCs/>
        </w:rPr>
        <w:t xml:space="preserve">CTA:</w:t>
      </w:r>
      <w:r>
        <w:t xml:space="preserve"> </w:t>
      </w:r>
      <w:r>
        <w:t xml:space="preserve">Introduce yourself with goal + obstacle.</w:t>
      </w:r>
    </w:p>
    <w:bookmarkEnd w:id="77"/>
    <w:bookmarkStart w:id="78" w:name="introduction-post"/>
    <w:p>
      <w:pPr>
        <w:pStyle w:val="Heading4"/>
      </w:pPr>
      <w:r>
        <w:t xml:space="preserve">Introduction post</w:t>
      </w:r>
    </w:p>
    <w:p>
      <w:pPr>
        <w:pStyle w:val="FirstParagraph"/>
      </w:pPr>
      <w:r>
        <w:rPr>
          <w:b/>
          <w:bCs/>
        </w:rPr>
        <w:t xml:space="preserve">Title:</w:t>
      </w:r>
      <w:r>
        <w:t xml:space="preserve"> </w:t>
      </w:r>
      <w:r>
        <w:t xml:space="preserve">Introduce yourself in one sentence</w:t>
      </w:r>
    </w:p>
    <w:p>
      <w:pPr>
        <w:pStyle w:val="BodyText"/>
      </w:pPr>
      <w:r>
        <w:rPr>
          <w:b/>
          <w:bCs/>
        </w:rPr>
        <w:t xml:space="preserve">Post text:</w:t>
      </w:r>
      <w:r>
        <w:br/>
      </w:r>
      <w:r>
        <w:t xml:space="preserve">Tell us three things:</w:t>
      </w:r>
    </w:p>
    <w:p>
      <w:pPr>
        <w:pStyle w:val="Compact"/>
        <w:numPr>
          <w:ilvl w:val="0"/>
          <w:numId w:val="1002"/>
        </w:numPr>
      </w:pPr>
      <w:r>
        <w:t xml:space="preserve">your first name</w:t>
      </w:r>
    </w:p>
    <w:p>
      <w:pPr>
        <w:pStyle w:val="Compact"/>
        <w:numPr>
          <w:ilvl w:val="0"/>
          <w:numId w:val="1002"/>
        </w:numPr>
      </w:pPr>
      <w:r>
        <w:t xml:space="preserve">the main health habit you want to improve</w:t>
      </w:r>
    </w:p>
    <w:p>
      <w:pPr>
        <w:pStyle w:val="Compact"/>
        <w:numPr>
          <w:ilvl w:val="0"/>
          <w:numId w:val="1002"/>
        </w:numPr>
      </w:pPr>
      <w:r>
        <w:t xml:space="preserve">the biggest thing that gets in the way</w:t>
      </w:r>
      <w:r>
        <w:br/>
      </w:r>
      <w:r>
        <w:t xml:space="preserve">Example: “I’m Vlad. I want more consistent sleep. My biggest barrier is late-night work and screens.”</w:t>
      </w:r>
      <w:r>
        <w:br/>
      </w:r>
      <w:r>
        <w:t xml:space="preserve">After you post, reply to one person whose challenge sounds familiar.</w:t>
      </w:r>
    </w:p>
    <w:p>
      <w:pPr>
        <w:pStyle w:val="FirstParagraph"/>
      </w:pPr>
      <w:r>
        <w:rPr>
          <w:b/>
          <w:bCs/>
        </w:rPr>
        <w:t xml:space="preserve">CTA:</w:t>
      </w:r>
      <w:r>
        <w:t xml:space="preserve"> </w:t>
      </w:r>
      <w:r>
        <w:t xml:space="preserve">Post your intro and reply to one member.</w:t>
      </w:r>
    </w:p>
    <w:bookmarkEnd w:id="78"/>
    <w:bookmarkStart w:id="79" w:name="member-interview-script"/>
    <w:p>
      <w:pPr>
        <w:pStyle w:val="Heading4"/>
      </w:pPr>
      <w:r>
        <w:t xml:space="preserve">Member interview script</w:t>
      </w:r>
    </w:p>
    <w:p>
      <w:pPr>
        <w:pStyle w:val="FirstParagraph"/>
      </w:pPr>
      <w:r>
        <w:t xml:space="preserve">Use this script in DMs or short calls.</w:t>
      </w:r>
    </w:p>
    <w:p>
      <w:pPr>
        <w:pStyle w:val="BodyText"/>
      </w:pPr>
      <w:r>
        <w:t xml:space="preserve">“Thanks for being here. I’m redesigning the community to make it much more useful and practical. I’d love your honest feedback.”</w:t>
      </w:r>
    </w:p>
    <w:p>
      <w:pPr>
        <w:pStyle w:val="Compact"/>
        <w:numPr>
          <w:ilvl w:val="0"/>
          <w:numId w:val="1003"/>
        </w:numPr>
      </w:pPr>
      <w:r>
        <w:t xml:space="preserve">What made you join in the first place?</w:t>
      </w:r>
    </w:p>
    <w:p>
      <w:pPr>
        <w:pStyle w:val="Compact"/>
        <w:numPr>
          <w:ilvl w:val="0"/>
          <w:numId w:val="1003"/>
        </w:numPr>
      </w:pPr>
      <w:r>
        <w:t xml:space="preserve">What problem were you hoping this community would solve for you?</w:t>
      </w:r>
    </w:p>
    <w:p>
      <w:pPr>
        <w:pStyle w:val="Compact"/>
        <w:numPr>
          <w:ilvl w:val="0"/>
          <w:numId w:val="1003"/>
        </w:numPr>
      </w:pPr>
      <w:r>
        <w:t xml:space="preserve">What would make you come back weekly?</w:t>
      </w:r>
    </w:p>
    <w:p>
      <w:pPr>
        <w:pStyle w:val="Compact"/>
        <w:numPr>
          <w:ilvl w:val="0"/>
          <w:numId w:val="1003"/>
        </w:numPr>
      </w:pPr>
      <w:r>
        <w:t xml:space="preserve">Which is most useful to you right now: better sleep, more consistent movement, better nutrition habits, stress resilience, or general clarity?</w:t>
      </w:r>
    </w:p>
    <w:p>
      <w:pPr>
        <w:pStyle w:val="Compact"/>
        <w:numPr>
          <w:ilvl w:val="0"/>
          <w:numId w:val="1003"/>
        </w:numPr>
      </w:pPr>
      <w:r>
        <w:t xml:space="preserve">Do you want more science summaries, more practical tools, more accountability, or more discussion?</w:t>
      </w:r>
    </w:p>
    <w:p>
      <w:pPr>
        <w:pStyle w:val="Compact"/>
        <w:numPr>
          <w:ilvl w:val="0"/>
          <w:numId w:val="1003"/>
        </w:numPr>
      </w:pPr>
      <w:r>
        <w:t xml:space="preserve">What kind of post would you actually reply to?</w:t>
      </w:r>
    </w:p>
    <w:p>
      <w:pPr>
        <w:pStyle w:val="Compact"/>
        <w:numPr>
          <w:ilvl w:val="0"/>
          <w:numId w:val="1003"/>
        </w:numPr>
      </w:pPr>
      <w:r>
        <w:t xml:space="preserve">If this community helped you make one real change in the next month, what would you want that change to be?</w:t>
      </w:r>
    </w:p>
    <w:p>
      <w:pPr>
        <w:pStyle w:val="Compact"/>
        <w:numPr>
          <w:ilvl w:val="0"/>
          <w:numId w:val="1003"/>
        </w:numPr>
      </w:pPr>
      <w:r>
        <w:t xml:space="preserve">Would you join a 14-day founding-member sprint if I ran one?</w:t>
      </w:r>
    </w:p>
    <w:p>
      <w:pPr>
        <w:pStyle w:val="Compact"/>
        <w:numPr>
          <w:ilvl w:val="0"/>
          <w:numId w:val="1003"/>
        </w:numPr>
      </w:pPr>
      <w:r>
        <w:t xml:space="preserve">What would make a paid version worth it later, if anything?</w:t>
      </w:r>
    </w:p>
    <w:p>
      <w:pPr>
        <w:pStyle w:val="Compact"/>
        <w:numPr>
          <w:ilvl w:val="0"/>
          <w:numId w:val="1003"/>
        </w:numPr>
      </w:pPr>
      <w:r>
        <w:t xml:space="preserve">Is there anyone else like you who should be part of this?</w:t>
      </w:r>
    </w:p>
    <w:bookmarkEnd w:id="79"/>
    <w:bookmarkStart w:id="80" w:name="direct-message-invitation"/>
    <w:p>
      <w:pPr>
        <w:pStyle w:val="Heading4"/>
      </w:pPr>
      <w:r>
        <w:t xml:space="preserve">Direct-message invitation</w:t>
      </w:r>
    </w:p>
    <w:p>
      <w:pPr>
        <w:pStyle w:val="FirstParagraph"/>
      </w:pPr>
      <w:r>
        <w:rPr>
          <w:b/>
          <w:bCs/>
        </w:rPr>
        <w:t xml:space="preserve">DM template</w:t>
      </w:r>
    </w:p>
    <w:p>
      <w:pPr>
        <w:pStyle w:val="BodyText"/>
      </w:pPr>
      <w:r>
        <w:t xml:space="preserve">Hey [Name] — I’m relaunching my Skool community in a much more practical format. Instead of mostly sharing study summaries, I’m turning it into a small, science-grounded implementation group for busy adults who want better energy, recovery, and health habits without hype.</w:t>
      </w:r>
      <w:r>
        <w:br/>
      </w:r>
      <w:r>
        <w:t xml:space="preserve">We’re starting with a short founding-member sprint: one small experiment per week, simple check-ins, and thoughtful discussion. No fluff, no miracle claims, no pressure.</w:t>
      </w:r>
      <w:r>
        <w:br/>
      </w:r>
      <w:r>
        <w:t xml:space="preserve">If that sounds useful, I’d love to invite you in as an early member and get your feedback.</w:t>
      </w:r>
    </w:p>
    <w:bookmarkEnd w:id="80"/>
    <w:bookmarkStart w:id="81" w:name="re-engagement-message"/>
    <w:p>
      <w:pPr>
        <w:pStyle w:val="Heading4"/>
      </w:pPr>
      <w:r>
        <w:t xml:space="preserve">Re-engagement message</w:t>
      </w:r>
    </w:p>
    <w:p>
      <w:pPr>
        <w:pStyle w:val="FirstParagraph"/>
      </w:pPr>
      <w:r>
        <w:t xml:space="preserve">Hey [Name] — I’m refreshing the community and making it much more practical. The new format is simple: one weekly health experiment, one quick check-in, one results thread.</w:t>
      </w:r>
      <w:r>
        <w:br/>
      </w:r>
      <w:r>
        <w:t xml:space="preserve">I think the new version will be much easier to use than the old research-heavy feed. If you want, jump into the pinned intro post and tell me the one habit you’d most like to improve right now. I’d love to have you back.</w:t>
      </w:r>
    </w:p>
    <w:bookmarkEnd w:id="81"/>
    <w:bookmarkStart w:id="82" w:name="referral-invitation"/>
    <w:p>
      <w:pPr>
        <w:pStyle w:val="Heading4"/>
      </w:pPr>
      <w:r>
        <w:t xml:space="preserve">Referral invitation</w:t>
      </w:r>
    </w:p>
    <w:p>
      <w:pPr>
        <w:pStyle w:val="FirstParagraph"/>
      </w:pPr>
      <w:r>
        <w:t xml:space="preserve">If the community has been useful, I’d love one introduction. The best fit is a busy, evidence-minded adult who wants to improve their health habits without hype and would actually participate in a weekly experiment/check-in rhythm. If someone comes to mind, send them this link and tell them what you personally found most useful.</w:t>
      </w:r>
    </w:p>
    <w:bookmarkEnd w:id="82"/>
    <w:bookmarkStart w:id="83" w:name="weekly-check-in-template"/>
    <w:p>
      <w:pPr>
        <w:pStyle w:val="Heading4"/>
      </w:pPr>
      <w:r>
        <w:t xml:space="preserve">Weekly check-in template</w:t>
      </w:r>
    </w:p>
    <w:p>
      <w:pPr>
        <w:pStyle w:val="FirstParagraph"/>
      </w:pPr>
      <w:r>
        <w:rPr>
          <w:b/>
          <w:bCs/>
        </w:rPr>
        <w:t xml:space="preserve">Title:</w:t>
      </w:r>
      <w:r>
        <w:t xml:space="preserve"> </w:t>
      </w:r>
      <w:r>
        <w:t xml:space="preserve">Weekly check-in: what are you testing this week?</w:t>
      </w:r>
    </w:p>
    <w:p>
      <w:pPr>
        <w:pStyle w:val="BodyText"/>
      </w:pPr>
      <w:r>
        <w:rPr>
          <w:b/>
          <w:bCs/>
        </w:rPr>
        <w:t xml:space="preserve">Post text:</w:t>
      </w:r>
      <w:r>
        <w:br/>
      </w:r>
      <w:r>
        <w:t xml:space="preserve">Pick one.</w:t>
      </w:r>
      <w:r>
        <w:br/>
      </w:r>
      <w:r>
        <w:t xml:space="preserve">A. Sleep timing</w:t>
      </w:r>
      <w:r>
        <w:br/>
      </w:r>
      <w:r>
        <w:t xml:space="preserve">B. Protein-first breakfast</w:t>
      </w:r>
      <w:r>
        <w:br/>
      </w:r>
      <w:r>
        <w:t xml:space="preserve">C. Morning light</w:t>
      </w:r>
      <w:r>
        <w:br/>
      </w:r>
      <w:r>
        <w:t xml:space="preserve">D. Walking after meals</w:t>
      </w:r>
      <w:r>
        <w:br/>
      </w:r>
      <w:r>
        <w:t xml:space="preserve">E. Five-minute downshift for stress</w:t>
      </w:r>
      <w:r>
        <w:br/>
      </w:r>
      <w:r>
        <w:t xml:space="preserve">Comment with:</w:t>
      </w:r>
    </w:p>
    <w:p>
      <w:pPr>
        <w:pStyle w:val="Compact"/>
        <w:numPr>
          <w:ilvl w:val="0"/>
          <w:numId w:val="1004"/>
        </w:numPr>
      </w:pPr>
      <w:r>
        <w:t xml:space="preserve">what you’re choosing</w:t>
      </w:r>
    </w:p>
    <w:p>
      <w:pPr>
        <w:pStyle w:val="Compact"/>
        <w:numPr>
          <w:ilvl w:val="0"/>
          <w:numId w:val="1004"/>
        </w:numPr>
      </w:pPr>
      <w:r>
        <w:t xml:space="preserve">how often you’ll do it</w:t>
      </w:r>
    </w:p>
    <w:p>
      <w:pPr>
        <w:pStyle w:val="Compact"/>
        <w:numPr>
          <w:ilvl w:val="0"/>
          <w:numId w:val="1004"/>
        </w:numPr>
      </w:pPr>
      <w:r>
        <w:t xml:space="preserve">your biggest likely obstacle</w:t>
      </w:r>
      <w:r>
        <w:br/>
      </w:r>
      <w:r>
        <w:t xml:space="preserve">On Friday, I’ll ask what happened.</w:t>
      </w:r>
    </w:p>
    <w:bookmarkEnd w:id="83"/>
    <w:bookmarkStart w:id="84" w:name="monthly-challenge-template"/>
    <w:p>
      <w:pPr>
        <w:pStyle w:val="Heading4"/>
      </w:pPr>
      <w:r>
        <w:t xml:space="preserve">Monthly challenge template</w:t>
      </w:r>
    </w:p>
    <w:p>
      <w:pPr>
        <w:pStyle w:val="FirstParagraph"/>
      </w:pPr>
      <w:r>
        <w:rPr>
          <w:b/>
          <w:bCs/>
        </w:rPr>
        <w:t xml:space="preserve">Title:</w:t>
      </w:r>
      <w:r>
        <w:t xml:space="preserve"> </w:t>
      </w:r>
      <w:r>
        <w:t xml:space="preserve">Monthly challenge: [theme]</w:t>
      </w:r>
    </w:p>
    <w:p>
      <w:pPr>
        <w:pStyle w:val="BodyText"/>
      </w:pPr>
      <w:r>
        <w:rPr>
          <w:b/>
          <w:bCs/>
        </w:rPr>
        <w:t xml:space="preserve">Post text:</w:t>
      </w:r>
      <w:r>
        <w:br/>
      </w:r>
      <w:r>
        <w:t xml:space="preserve">This month we’re focusing on</w:t>
      </w:r>
      <w:r>
        <w:t xml:space="preserve"> </w:t>
      </w:r>
      <w:r>
        <w:rPr>
          <w:b/>
          <w:bCs/>
        </w:rPr>
        <w:t xml:space="preserve">[theme]</w:t>
      </w:r>
      <w:r>
        <w:t xml:space="preserve">.</w:t>
      </w:r>
      <w:r>
        <w:br/>
      </w:r>
      <w:r>
        <w:t xml:space="preserve">Goal: practice one small behavior consistently enough to learn from it.</w:t>
      </w:r>
      <w:r>
        <w:br/>
      </w:r>
      <w:r>
        <w:t xml:space="preserve">Rules:</w:t>
      </w:r>
    </w:p>
    <w:p>
      <w:pPr>
        <w:pStyle w:val="Compact"/>
        <w:numPr>
          <w:ilvl w:val="0"/>
          <w:numId w:val="1005"/>
        </w:numPr>
      </w:pPr>
      <w:r>
        <w:t xml:space="preserve">keep it safe and simple</w:t>
      </w:r>
    </w:p>
    <w:p>
      <w:pPr>
        <w:pStyle w:val="Compact"/>
        <w:numPr>
          <w:ilvl w:val="0"/>
          <w:numId w:val="1005"/>
        </w:numPr>
      </w:pPr>
      <w:r>
        <w:t xml:space="preserve">choose the easiest version you can actually sustain</w:t>
      </w:r>
    </w:p>
    <w:p>
      <w:pPr>
        <w:pStyle w:val="Compact"/>
        <w:numPr>
          <w:ilvl w:val="0"/>
          <w:numId w:val="1005"/>
        </w:numPr>
      </w:pPr>
      <w:r>
        <w:t xml:space="preserve">report back honestly, including setbacks</w:t>
      </w:r>
      <w:r>
        <w:br/>
      </w:r>
      <w:r>
        <w:t xml:space="preserve">Weekly rhythm: Monday plan, Wednesday troubleshoot, Friday results.</w:t>
      </w:r>
      <w:r>
        <w:br/>
      </w:r>
      <w:r>
        <w:t xml:space="preserve">If you’re in, comment</w:t>
      </w:r>
      <w:r>
        <w:t xml:space="preserve"> </w:t>
      </w:r>
      <w:r>
        <w:rPr>
          <w:b/>
          <w:bCs/>
        </w:rPr>
        <w:t xml:space="preserve">I’m in</w:t>
      </w:r>
      <w:r>
        <w:t xml:space="preserve"> </w:t>
      </w:r>
      <w:r>
        <w:t xml:space="preserve">plus your simplest version of the habit.</w:t>
      </w:r>
    </w:p>
    <w:bookmarkEnd w:id="84"/>
    <w:bookmarkStart w:id="85" w:name="fifteen-engagement-posts"/>
    <w:p>
      <w:pPr>
        <w:pStyle w:val="Heading4"/>
      </w:pPr>
      <w:r>
        <w:t xml:space="preserve">Fifteen engagement posts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Title</w:t>
            </w:r>
          </w:p>
        </w:tc>
        <w:tc>
          <w:tcPr/>
          <w:p>
            <w:pPr>
              <w:pStyle w:val="Compact"/>
            </w:pPr>
            <w:r>
              <w:t xml:space="preserve">Post text</w:t>
            </w:r>
          </w:p>
        </w:tc>
        <w:tc>
          <w:tcPr/>
          <w:p>
            <w:pPr>
              <w:pStyle w:val="Compact"/>
            </w:pPr>
            <w:r>
              <w:t xml:space="preserve">CTA</w:t>
            </w:r>
          </w:p>
        </w:tc>
        <w:tc>
          <w:tcPr/>
          <w:p>
            <w:pPr>
              <w:pStyle w:val="Compact"/>
            </w:pPr>
            <w:r>
              <w:t xml:space="preserve">Behavioral mechanism</w:t>
            </w:r>
          </w:p>
        </w:tc>
        <w:tc>
          <w:tcPr/>
          <w:p>
            <w:pPr>
              <w:pStyle w:val="Compact"/>
            </w:pPr>
            <w:r>
              <w:t xml:space="preserve">Best cadence</w:t>
            </w:r>
          </w:p>
        </w:tc>
        <w:tc>
          <w:tcPr/>
          <w:p>
            <w:pPr>
              <w:pStyle w:val="Compact"/>
            </w:pPr>
            <w:r>
              <w:t xml:space="preserve">Success metric</w:t>
            </w:r>
          </w:p>
        </w:tc>
      </w:tr>
      <w:tr>
        <w:tc>
          <w:tcPr/>
          <w:p>
            <w:pPr>
              <w:pStyle w:val="Compact"/>
            </w:pPr>
            <w:r>
              <w:t xml:space="preserve">Choose your smallest health win</w:t>
            </w:r>
          </w:p>
        </w:tc>
        <w:tc>
          <w:tcPr/>
          <w:p>
            <w:pPr>
              <w:pStyle w:val="Compact"/>
            </w:pPr>
            <w:r>
              <w:t xml:space="preserve">You can only improve one thing this week. Which matters most right now: sleep, movement, protein, stress, or screen habits? Tell us why.</w:t>
            </w:r>
          </w:p>
        </w:tc>
        <w:tc>
          <w:tcPr/>
          <w:p>
            <w:pPr>
              <w:pStyle w:val="Compact"/>
            </w:pPr>
            <w:r>
              <w:t xml:space="preserve">Pick one and explain why.</w:t>
            </w:r>
          </w:p>
        </w:tc>
        <w:tc>
          <w:tcPr/>
          <w:p>
            <w:pPr>
              <w:pStyle w:val="Compact"/>
            </w:pPr>
            <w:r>
              <w:t xml:space="preserve">Commitment and identity</w:t>
            </w:r>
          </w:p>
        </w:tc>
        <w:tc>
          <w:tcPr/>
          <w:p>
            <w:pPr>
              <w:pStyle w:val="Compact"/>
            </w:pPr>
            <w:r>
              <w:t xml:space="preserve">Weekly</w:t>
            </w:r>
          </w:p>
        </w:tc>
        <w:tc>
          <w:tcPr/>
          <w:p>
            <w:pPr>
              <w:pStyle w:val="Compact"/>
            </w:pPr>
            <w:r>
              <w:t xml:space="preserve">10+ comments, varied member replies</w:t>
            </w:r>
          </w:p>
        </w:tc>
      </w:tr>
      <w:tr>
        <w:tc>
          <w:tcPr/>
          <w:p>
            <w:pPr>
              <w:pStyle w:val="Compact"/>
            </w:pPr>
            <w:r>
              <w:t xml:space="preserve">This week’s experiment: morning light</w:t>
            </w:r>
          </w:p>
        </w:tc>
        <w:tc>
          <w:tcPr/>
          <w:p>
            <w:pPr>
              <w:pStyle w:val="Compact"/>
            </w:pPr>
            <w:r>
              <w:t xml:space="preserve">One of the most practical circadian tools is simple morning light exposure. For the next 3 days, try 5–10 minutes outside soon after waking. If mornings are hard, tell us your realistic version.</w:t>
            </w:r>
          </w:p>
        </w:tc>
        <w:tc>
          <w:tcPr/>
          <w:p>
            <w:pPr>
              <w:pStyle w:val="Compact"/>
            </w:pPr>
            <w:r>
              <w:t xml:space="preserve">Comment with your version.</w:t>
            </w:r>
          </w:p>
        </w:tc>
        <w:tc>
          <w:tcPr/>
          <w:p>
            <w:pPr>
              <w:pStyle w:val="Compact"/>
            </w:pPr>
            <w:r>
              <w:t xml:space="preserve">Tiny habits, implementation intention</w:t>
            </w:r>
          </w:p>
        </w:tc>
        <w:tc>
          <w:tcPr/>
          <w:p>
            <w:pPr>
              <w:pStyle w:val="Compact"/>
            </w:pPr>
            <w:r>
              <w:t xml:space="preserve">Weekly</w:t>
            </w:r>
          </w:p>
        </w:tc>
        <w:tc>
          <w:tcPr/>
          <w:p>
            <w:pPr>
              <w:pStyle w:val="Compact"/>
            </w:pPr>
            <w:r>
              <w:t xml:space="preserve">40% of active members join</w:t>
            </w:r>
          </w:p>
        </w:tc>
      </w:tr>
      <w:tr>
        <w:tc>
          <w:tcPr/>
          <w:p>
            <w:pPr>
              <w:pStyle w:val="Compact"/>
            </w:pPr>
            <w:r>
              <w:t xml:space="preserve">What gets in the way of your sleep?</w:t>
            </w:r>
          </w:p>
        </w:tc>
        <w:tc>
          <w:tcPr/>
          <w:p>
            <w:pPr>
              <w:pStyle w:val="Compact"/>
            </w:pPr>
            <w:r>
              <w:t xml:space="preserve">Which is your main sleep disruptor right now: late work, screens, stress, caffeine, alcohol, kids, or inconsistent schedule?</w:t>
            </w:r>
          </w:p>
        </w:tc>
        <w:tc>
          <w:tcPr/>
          <w:p>
            <w:pPr>
              <w:pStyle w:val="Compact"/>
            </w:pPr>
            <w:r>
              <w:t xml:space="preserve">Choose one and add one sentence.</w:t>
            </w:r>
          </w:p>
        </w:tc>
        <w:tc>
          <w:tcPr/>
          <w:p>
            <w:pPr>
              <w:pStyle w:val="Compact"/>
            </w:pPr>
            <w:r>
              <w:t xml:space="preserve">Low-friction disclosure</w:t>
            </w:r>
          </w:p>
        </w:tc>
        <w:tc>
          <w:tcPr/>
          <w:p>
            <w:pPr>
              <w:pStyle w:val="Compact"/>
            </w:pPr>
            <w:r>
              <w:t xml:space="preserve">Weekly</w:t>
            </w:r>
          </w:p>
        </w:tc>
        <w:tc>
          <w:tcPr/>
          <w:p>
            <w:pPr>
              <w:pStyle w:val="Compact"/>
            </w:pPr>
            <w:r>
              <w:t xml:space="preserve">15+ comments</w:t>
            </w:r>
          </w:p>
        </w:tc>
      </w:tr>
      <w:tr>
        <w:tc>
          <w:tcPr/>
          <w:p>
            <w:pPr>
              <w:pStyle w:val="Compact"/>
            </w:pPr>
            <w:r>
              <w:t xml:space="preserve">Research to action: protein at breakfast</w:t>
            </w:r>
          </w:p>
        </w:tc>
        <w:tc>
          <w:tcPr/>
          <w:p>
            <w:pPr>
              <w:pStyle w:val="Compact"/>
            </w:pPr>
            <w:r>
              <w:t xml:space="preserve">I’m summarizing a recent evidence theme into one question: what breakfast change would be easiest for you to repeat for 5 days?</w:t>
            </w:r>
          </w:p>
        </w:tc>
        <w:tc>
          <w:tcPr/>
          <w:p>
            <w:pPr>
              <w:pStyle w:val="Compact"/>
            </w:pPr>
            <w:r>
              <w:t xml:space="preserve">Post your easiest repeatable version.</w:t>
            </w:r>
          </w:p>
        </w:tc>
        <w:tc>
          <w:tcPr/>
          <w:p>
            <w:pPr>
              <w:pStyle w:val="Compact"/>
            </w:pPr>
            <w:r>
              <w:t xml:space="preserve">Competence and selection simplicity</w:t>
            </w:r>
          </w:p>
        </w:tc>
        <w:tc>
          <w:tcPr/>
          <w:p>
            <w:pPr>
              <w:pStyle w:val="Compact"/>
            </w:pPr>
            <w:r>
              <w:t xml:space="preserve">Biweekly</w:t>
            </w:r>
          </w:p>
        </w:tc>
        <w:tc>
          <w:tcPr/>
          <w:p>
            <w:pPr>
              <w:pStyle w:val="Compact"/>
            </w:pPr>
            <w:r>
              <w:t xml:space="preserve">5+ practical replies</w:t>
            </w:r>
          </w:p>
        </w:tc>
      </w:tr>
      <w:tr>
        <w:tc>
          <w:tcPr/>
          <w:p>
            <w:pPr>
              <w:pStyle w:val="Compact"/>
            </w:pPr>
            <w:r>
              <w:t xml:space="preserve">Case discussion: afternoon crash</w:t>
            </w:r>
          </w:p>
        </w:tc>
        <w:tc>
          <w:tcPr/>
          <w:p>
            <w:pPr>
              <w:pStyle w:val="Compact"/>
            </w:pPr>
            <w:r>
              <w:t xml:space="preserve">Imagine a member says: “I eat reasonably well, but I crash at 4 PM and then snack late.” What would you want to know before suggesting changes?</w:t>
            </w:r>
          </w:p>
        </w:tc>
        <w:tc>
          <w:tcPr/>
          <w:p>
            <w:pPr>
              <w:pStyle w:val="Compact"/>
            </w:pPr>
            <w:r>
              <w:t xml:space="preserve">Ask one clarifying question.</w:t>
            </w:r>
          </w:p>
        </w:tc>
        <w:tc>
          <w:tcPr/>
          <w:p>
            <w:pPr>
              <w:pStyle w:val="Compact"/>
            </w:pPr>
            <w:r>
              <w:t xml:space="preserve">Collective problem-solving</w:t>
            </w:r>
          </w:p>
        </w:tc>
        <w:tc>
          <w:tcPr/>
          <w:p>
            <w:pPr>
              <w:pStyle w:val="Compact"/>
            </w:pPr>
            <w:r>
              <w:t xml:space="preserve">Weekly</w:t>
            </w:r>
          </w:p>
        </w:tc>
        <w:tc>
          <w:tcPr/>
          <w:p>
            <w:pPr>
              <w:pStyle w:val="Compact"/>
            </w:pPr>
            <w:r>
              <w:t xml:space="preserve">Member-to-member replies</w:t>
            </w:r>
          </w:p>
        </w:tc>
      </w:tr>
      <w:tr>
        <w:tc>
          <w:tcPr/>
          <w:p>
            <w:pPr>
              <w:pStyle w:val="Compact"/>
            </w:pPr>
            <w:r>
              <w:t xml:space="preserve">Friday results thread</w:t>
            </w:r>
          </w:p>
        </w:tc>
        <w:tc>
          <w:tcPr/>
          <w:p>
            <w:pPr>
              <w:pStyle w:val="Compact"/>
            </w:pPr>
            <w:r>
              <w:t xml:space="preserve">What happened with this week’s experiment? Better, worse, neutral, or mixed? What did you learn?</w:t>
            </w:r>
          </w:p>
        </w:tc>
        <w:tc>
          <w:tcPr/>
          <w:p>
            <w:pPr>
              <w:pStyle w:val="Compact"/>
            </w:pPr>
            <w:r>
              <w:t xml:space="preserve">Share outcome in 3 lines.</w:t>
            </w:r>
          </w:p>
        </w:tc>
        <w:tc>
          <w:tcPr/>
          <w:p>
            <w:pPr>
              <w:pStyle w:val="Compact"/>
            </w:pPr>
            <w:r>
              <w:t xml:space="preserve">Reflection and progress visibility</w:t>
            </w:r>
          </w:p>
        </w:tc>
        <w:tc>
          <w:tcPr/>
          <w:p>
            <w:pPr>
              <w:pStyle w:val="Compact"/>
            </w:pPr>
            <w:r>
              <w:t xml:space="preserve">Weekly</w:t>
            </w:r>
          </w:p>
        </w:tc>
        <w:tc>
          <w:tcPr/>
          <w:p>
            <w:pPr>
              <w:pStyle w:val="Compact"/>
            </w:pPr>
            <w:r>
              <w:t xml:space="preserve">50% of starters reply</w:t>
            </w:r>
          </w:p>
        </w:tc>
      </w:tr>
      <w:tr>
        <w:tc>
          <w:tcPr/>
          <w:p>
            <w:pPr>
              <w:pStyle w:val="Compact"/>
            </w:pPr>
            <w:r>
              <w:t xml:space="preserve">One habit that sounds small but changed a lot for you</w:t>
            </w:r>
          </w:p>
        </w:tc>
        <w:tc>
          <w:tcPr/>
          <w:p>
            <w:pPr>
              <w:pStyle w:val="Compact"/>
            </w:pPr>
            <w:r>
              <w:t xml:space="preserve">Sometimes tiny changes matter more than dramatic plans. What is one small habit that made a noticeable difference for you?</w:t>
            </w:r>
          </w:p>
        </w:tc>
        <w:tc>
          <w:tcPr/>
          <w:p>
            <w:pPr>
              <w:pStyle w:val="Compact"/>
            </w:pPr>
            <w:r>
              <w:t xml:space="preserve">Share one habit and why.</w:t>
            </w:r>
          </w:p>
        </w:tc>
        <w:tc>
          <w:tcPr/>
          <w:p>
            <w:pPr>
              <w:pStyle w:val="Compact"/>
            </w:pPr>
            <w:r>
              <w:t xml:space="preserve">Storytelling and peer modelling</w:t>
            </w:r>
          </w:p>
        </w:tc>
        <w:tc>
          <w:tcPr/>
          <w:p>
            <w:pPr>
              <w:pStyle w:val="Compact"/>
            </w:pPr>
            <w:r>
              <w:t xml:space="preserve">Biweekly</w:t>
            </w:r>
          </w:p>
        </w:tc>
        <w:tc>
          <w:tcPr/>
          <w:p>
            <w:pPr>
              <w:pStyle w:val="Compact"/>
            </w:pPr>
            <w:r>
              <w:t xml:space="preserve">8+ comments</w:t>
            </w:r>
          </w:p>
        </w:tc>
      </w:tr>
      <w:tr>
        <w:tc>
          <w:tcPr/>
          <w:p>
            <w:pPr>
              <w:pStyle w:val="Compact"/>
            </w:pPr>
            <w:r>
              <w:t xml:space="preserve">What are you overcomplicating?</w:t>
            </w:r>
          </w:p>
        </w:tc>
        <w:tc>
          <w:tcPr/>
          <w:p>
            <w:pPr>
              <w:pStyle w:val="Compact"/>
            </w:pPr>
            <w:r>
              <w:t xml:space="preserve">Which health habit are you making harder than it needs to be right now?</w:t>
            </w:r>
          </w:p>
        </w:tc>
        <w:tc>
          <w:tcPr/>
          <w:p>
            <w:pPr>
              <w:pStyle w:val="Compact"/>
            </w:pPr>
            <w:r>
              <w:t xml:space="preserve">Name it and simplify it.</w:t>
            </w:r>
          </w:p>
        </w:tc>
        <w:tc>
          <w:tcPr/>
          <w:p>
            <w:pPr>
              <w:pStyle w:val="Compact"/>
            </w:pPr>
            <w:r>
              <w:t xml:space="preserve">Cognitive unloading</w:t>
            </w:r>
          </w:p>
        </w:tc>
        <w:tc>
          <w:tcPr/>
          <w:p>
            <w:pPr>
              <w:pStyle w:val="Compact"/>
            </w:pPr>
            <w:r>
              <w:t xml:space="preserve">Biweekly</w:t>
            </w:r>
          </w:p>
        </w:tc>
        <w:tc>
          <w:tcPr/>
          <w:p>
            <w:pPr>
              <w:pStyle w:val="Compact"/>
            </w:pPr>
            <w:r>
              <w:t xml:space="preserve">10+ comments</w:t>
            </w:r>
          </w:p>
        </w:tc>
      </w:tr>
      <w:tr>
        <w:tc>
          <w:tcPr/>
          <w:p>
            <w:pPr>
              <w:pStyle w:val="Compact"/>
            </w:pPr>
            <w:r>
              <w:t xml:space="preserve">Ask me anything: evidence edition</w:t>
            </w:r>
          </w:p>
        </w:tc>
        <w:tc>
          <w:tcPr/>
          <w:p>
            <w:pPr>
              <w:pStyle w:val="Compact"/>
            </w:pPr>
            <w:r>
              <w:t xml:space="preserve">Drop one health claim or topic you want help interpreting. I’ll answer in plain English and tell you what is strong, weak, or still uncertain.</w:t>
            </w:r>
          </w:p>
        </w:tc>
        <w:tc>
          <w:tcPr/>
          <w:p>
            <w:pPr>
              <w:pStyle w:val="Compact"/>
            </w:pPr>
            <w:r>
              <w:t xml:space="preserve">Ask one question.</w:t>
            </w:r>
          </w:p>
        </w:tc>
        <w:tc>
          <w:tcPr/>
          <w:p>
            <w:pPr>
              <w:pStyle w:val="Compact"/>
            </w:pPr>
            <w:r>
              <w:t xml:space="preserve">Trust and competence</w:t>
            </w:r>
          </w:p>
        </w:tc>
        <w:tc>
          <w:tcPr/>
          <w:p>
            <w:pPr>
              <w:pStyle w:val="Compact"/>
            </w:pPr>
            <w:r>
              <w:t xml:space="preserve">Monthly</w:t>
            </w:r>
          </w:p>
        </w:tc>
        <w:tc>
          <w:tcPr/>
          <w:p>
            <w:pPr>
              <w:pStyle w:val="Compact"/>
            </w:pPr>
            <w:r>
              <w:t xml:space="preserve">10+ questions</w:t>
            </w:r>
          </w:p>
        </w:tc>
      </w:tr>
      <w:tr>
        <w:tc>
          <w:tcPr/>
          <w:p>
            <w:pPr>
              <w:pStyle w:val="Compact"/>
            </w:pPr>
            <w:r>
              <w:t xml:space="preserve">Member spotlight</w:t>
            </w:r>
          </w:p>
        </w:tc>
        <w:tc>
          <w:tcPr/>
          <w:p>
            <w:pPr>
              <w:pStyle w:val="Compact"/>
            </w:pPr>
            <w:r>
              <w:t xml:space="preserve">[Member name] tried [habit], adjusted it when [obstacle] showed up, and reported back honestly. That’s exactly how we build useful habits here. What did you notice in their approach?</w:t>
            </w:r>
          </w:p>
        </w:tc>
        <w:tc>
          <w:tcPr/>
          <w:p>
            <w:pPr>
              <w:pStyle w:val="Compact"/>
            </w:pPr>
            <w:r>
              <w:t xml:space="preserve">Congratulate them or name one useful idea.</w:t>
            </w:r>
          </w:p>
        </w:tc>
        <w:tc>
          <w:tcPr/>
          <w:p>
            <w:pPr>
              <w:pStyle w:val="Compact"/>
            </w:pPr>
            <w:r>
              <w:t xml:space="preserve">Recognition and norm reinforcement</w:t>
            </w:r>
          </w:p>
        </w:tc>
        <w:tc>
          <w:tcPr/>
          <w:p>
            <w:pPr>
              <w:pStyle w:val="Compact"/>
            </w:pPr>
            <w:r>
              <w:t xml:space="preserve">Weekly</w:t>
            </w:r>
          </w:p>
        </w:tc>
        <w:tc>
          <w:tcPr/>
          <w:p>
            <w:pPr>
              <w:pStyle w:val="Compact"/>
            </w:pPr>
            <w:r>
              <w:t xml:space="preserve">5+ replies from peers</w:t>
            </w:r>
          </w:p>
        </w:tc>
      </w:tr>
      <w:tr>
        <w:tc>
          <w:tcPr/>
          <w:p>
            <w:pPr>
              <w:pStyle w:val="Compact"/>
            </w:pPr>
            <w:r>
              <w:t xml:space="preserve">Wins and setbacks</w:t>
            </w:r>
          </w:p>
        </w:tc>
        <w:tc>
          <w:tcPr/>
          <w:p>
            <w:pPr>
              <w:pStyle w:val="Compact"/>
            </w:pPr>
            <w:r>
              <w:t xml:space="preserve">What’s one thing that went better than expected this week, and one thing that got in the way?</w:t>
            </w:r>
          </w:p>
        </w:tc>
        <w:tc>
          <w:tcPr/>
          <w:p>
            <w:pPr>
              <w:pStyle w:val="Compact"/>
            </w:pPr>
            <w:r>
              <w:t xml:space="preserve">Share one win and one setback.</w:t>
            </w:r>
          </w:p>
        </w:tc>
        <w:tc>
          <w:tcPr/>
          <w:p>
            <w:pPr>
              <w:pStyle w:val="Compact"/>
            </w:pPr>
            <w:r>
              <w:t xml:space="preserve">Psychological safety</w:t>
            </w:r>
          </w:p>
        </w:tc>
        <w:tc>
          <w:tcPr/>
          <w:p>
            <w:pPr>
              <w:pStyle w:val="Compact"/>
            </w:pPr>
            <w:r>
              <w:t xml:space="preserve">Weekly</w:t>
            </w:r>
          </w:p>
        </w:tc>
        <w:tc>
          <w:tcPr/>
          <w:p>
            <w:pPr>
              <w:pStyle w:val="Compact"/>
            </w:pPr>
            <w:r>
              <w:t xml:space="preserve">Balanced win/setback sharing</w:t>
            </w:r>
          </w:p>
        </w:tc>
      </w:tr>
      <w:tr>
        <w:tc>
          <w:tcPr/>
          <w:p>
            <w:pPr>
              <w:pStyle w:val="Compact"/>
            </w:pPr>
            <w:r>
              <w:t xml:space="preserve">Your realistic version</w:t>
            </w:r>
          </w:p>
        </w:tc>
        <w:tc>
          <w:tcPr/>
          <w:p>
            <w:pPr>
              <w:pStyle w:val="Compact"/>
            </w:pPr>
            <w:r>
              <w:t xml:space="preserve">If the “ideal” health plan disappeared, what’s your realistic version of caring for yourself this week?</w:t>
            </w:r>
          </w:p>
        </w:tc>
        <w:tc>
          <w:tcPr/>
          <w:p>
            <w:pPr>
              <w:pStyle w:val="Compact"/>
            </w:pPr>
            <w:r>
              <w:t xml:space="preserve">Write your realistic version.</w:t>
            </w:r>
          </w:p>
        </w:tc>
        <w:tc>
          <w:tcPr/>
          <w:p>
            <w:pPr>
              <w:pStyle w:val="Compact"/>
            </w:pPr>
            <w:r>
              <w:t xml:space="preserve">Autonomy and self-compassion</w:t>
            </w:r>
          </w:p>
        </w:tc>
        <w:tc>
          <w:tcPr/>
          <w:p>
            <w:pPr>
              <w:pStyle w:val="Compact"/>
            </w:pPr>
            <w:r>
              <w:t xml:space="preserve">Biweekly</w:t>
            </w:r>
          </w:p>
        </w:tc>
        <w:tc>
          <w:tcPr/>
          <w:p>
            <w:pPr>
              <w:pStyle w:val="Compact"/>
            </w:pPr>
            <w:r>
              <w:t xml:space="preserve">8+ comments</w:t>
            </w:r>
          </w:p>
        </w:tc>
      </w:tr>
      <w:tr>
        <w:tc>
          <w:tcPr/>
          <w:p>
            <w:pPr>
              <w:pStyle w:val="Compact"/>
            </w:pPr>
            <w:r>
              <w:t xml:space="preserve">Quick audit: where are you stuck?</w:t>
            </w:r>
          </w:p>
        </w:tc>
        <w:tc>
          <w:tcPr/>
          <w:p>
            <w:pPr>
              <w:pStyle w:val="Compact"/>
            </w:pPr>
            <w:r>
              <w:t xml:space="preserve">Score each 1–5: sleep consistency, daily movement, protein/fiber basics, stress downshift, and social connection. Which area gets the lowest score?</w:t>
            </w:r>
          </w:p>
        </w:tc>
        <w:tc>
          <w:tcPr/>
          <w:p>
            <w:pPr>
              <w:pStyle w:val="Compact"/>
            </w:pPr>
            <w:r>
              <w:t xml:space="preserve">Post your lowest score area.</w:t>
            </w:r>
          </w:p>
        </w:tc>
        <w:tc>
          <w:tcPr/>
          <w:p>
            <w:pPr>
              <w:pStyle w:val="Compact"/>
            </w:pPr>
            <w:r>
              <w:t xml:space="preserve">Self-assessment and salience</w:t>
            </w:r>
          </w:p>
        </w:tc>
        <w:tc>
          <w:tcPr/>
          <w:p>
            <w:pPr>
              <w:pStyle w:val="Compact"/>
            </w:pPr>
            <w:r>
              <w:t xml:space="preserve">Monthly</w:t>
            </w:r>
          </w:p>
        </w:tc>
        <w:tc>
          <w:tcPr/>
          <w:p>
            <w:pPr>
              <w:pStyle w:val="Compact"/>
            </w:pPr>
            <w:r>
              <w:t xml:space="preserve">60% of new members participate</w:t>
            </w:r>
          </w:p>
        </w:tc>
      </w:tr>
      <w:tr>
        <w:tc>
          <w:tcPr/>
          <w:p>
            <w:pPr>
              <w:pStyle w:val="Compact"/>
            </w:pPr>
            <w:r>
              <w:t xml:space="preserve">Choose one question to answer</w:t>
            </w:r>
          </w:p>
        </w:tc>
        <w:tc>
          <w:tcPr/>
          <w:p>
            <w:pPr>
              <w:pStyle w:val="Compact"/>
            </w:pPr>
            <w:r>
              <w:t xml:space="preserve">Pick one: What’s your hardest meal to get right? What’s your hardest time of day for stress? What habit works best when life is messy?</w:t>
            </w:r>
          </w:p>
        </w:tc>
        <w:tc>
          <w:tcPr/>
          <w:p>
            <w:pPr>
              <w:pStyle w:val="Compact"/>
            </w:pPr>
            <w:r>
              <w:t xml:space="preserve">Answer one only.</w:t>
            </w:r>
          </w:p>
        </w:tc>
        <w:tc>
          <w:tcPr/>
          <w:p>
            <w:pPr>
              <w:pStyle w:val="Compact"/>
            </w:pPr>
            <w:r>
              <w:t xml:space="preserve">Reduced cognitive load</w:t>
            </w:r>
          </w:p>
        </w:tc>
        <w:tc>
          <w:tcPr/>
          <w:p>
            <w:pPr>
              <w:pStyle w:val="Compact"/>
            </w:pPr>
            <w:r>
              <w:t xml:space="preserve">Weekly</w:t>
            </w:r>
          </w:p>
        </w:tc>
        <w:tc>
          <w:tcPr/>
          <w:p>
            <w:pPr>
              <w:pStyle w:val="Compact"/>
            </w:pPr>
            <w:r>
              <w:t xml:space="preserve">12+ short replies</w:t>
            </w:r>
          </w:p>
        </w:tc>
      </w:tr>
      <w:tr>
        <w:tc>
          <w:tcPr/>
          <w:p>
            <w:pPr>
              <w:pStyle w:val="Compact"/>
            </w:pPr>
            <w:r>
              <w:t xml:space="preserve">Implementation experiment: reduce friction</w:t>
            </w:r>
          </w:p>
        </w:tc>
        <w:tc>
          <w:tcPr/>
          <w:p>
            <w:pPr>
              <w:pStyle w:val="Compact"/>
            </w:pPr>
            <w:r>
              <w:t xml:space="preserve">What one change could make your target habit easier this week? Examples: shoes by door, protein prepped, alarm moved, phone out of room.</w:t>
            </w:r>
          </w:p>
        </w:tc>
        <w:tc>
          <w:tcPr/>
          <w:p>
            <w:pPr>
              <w:pStyle w:val="Compact"/>
            </w:pPr>
            <w:r>
              <w:t xml:space="preserve">Name your friction fix.</w:t>
            </w:r>
          </w:p>
        </w:tc>
        <w:tc>
          <w:tcPr/>
          <w:p>
            <w:pPr>
              <w:pStyle w:val="Compact"/>
            </w:pPr>
            <w:r>
              <w:t xml:space="preserve">Environment design</w:t>
            </w:r>
          </w:p>
        </w:tc>
        <w:tc>
          <w:tcPr/>
          <w:p>
            <w:pPr>
              <w:pStyle w:val="Compact"/>
            </w:pPr>
            <w:r>
              <w:t xml:space="preserve">Weekly</w:t>
            </w:r>
          </w:p>
        </w:tc>
        <w:tc>
          <w:tcPr/>
          <w:p>
            <w:pPr>
              <w:pStyle w:val="Compact"/>
            </w:pPr>
            <w:r>
              <w:t xml:space="preserve">50% of challenge participants respond</w:t>
            </w:r>
          </w:p>
        </w:tc>
      </w:tr>
    </w:tbl>
    <w:p>
      <w:pPr>
        <w:pStyle w:val="BodyText"/>
      </w:pPr>
      <w:r>
        <w:t xml:space="preserve">The important pattern in these posts is that each one reduces cognitive load and asks for an answer that is small, specific, and socially legible. That is how you preserve scientific seriousness without producing a passive feed.</w:t>
      </w:r>
      <w:r>
        <w:t xml:space="preserve"> </w:t>
      </w:r>
      <w:hyperlink r:id="rId30">
        <w:r>
          <w:rPr>
            <w:rStyle w:val="Hyperlink"/>
          </w:rPr>
          <w:t xml:space="preserve">[51]</w:t>
        </w:r>
      </w:hyperlink>
    </w:p>
    <w:bookmarkEnd w:id="85"/>
    <w:bookmarkStart w:id="86" w:name="short-survey-for-current-members"/>
    <w:p>
      <w:pPr>
        <w:pStyle w:val="Heading4"/>
      </w:pPr>
      <w:r>
        <w:t xml:space="preserve">Short survey for current members</w:t>
      </w:r>
    </w:p>
    <w:p>
      <w:pPr>
        <w:pStyle w:val="FirstParagraph"/>
      </w:pPr>
      <w:r>
        <w:t xml:space="preserve">Use this as a simple Google Form or Skool post.</w:t>
      </w:r>
    </w:p>
    <w:p>
      <w:pPr>
        <w:pStyle w:val="Compact"/>
        <w:numPr>
          <w:ilvl w:val="0"/>
          <w:numId w:val="1006"/>
        </w:numPr>
      </w:pPr>
      <w:r>
        <w:t xml:space="preserve">What made you join this community originally?</w:t>
      </w:r>
    </w:p>
    <w:p>
      <w:pPr>
        <w:pStyle w:val="Compact"/>
        <w:numPr>
          <w:ilvl w:val="0"/>
          <w:numId w:val="1006"/>
        </w:numPr>
      </w:pPr>
      <w:r>
        <w:t xml:space="preserve">What did you hope it would help you do?</w:t>
      </w:r>
    </w:p>
    <w:p>
      <w:pPr>
        <w:pStyle w:val="Compact"/>
        <w:numPr>
          <w:ilvl w:val="0"/>
          <w:numId w:val="1006"/>
        </w:numPr>
      </w:pPr>
      <w:r>
        <w:t xml:space="preserve">Which would make the community most useful right now: better sleep, more movement, better nutrition consistency, stress resilience, better energy, or something else?</w:t>
      </w:r>
    </w:p>
    <w:p>
      <w:pPr>
        <w:pStyle w:val="Compact"/>
        <w:numPr>
          <w:ilvl w:val="0"/>
          <w:numId w:val="1006"/>
        </w:numPr>
      </w:pPr>
      <w:r>
        <w:t xml:space="preserve">What kind of content are you most likely to respond to?</w:t>
      </w:r>
    </w:p>
    <w:p>
      <w:pPr>
        <w:pStyle w:val="Compact"/>
        <w:numPr>
          <w:ilvl w:val="0"/>
          <w:numId w:val="1006"/>
        </w:numPr>
      </w:pPr>
      <w:r>
        <w:t xml:space="preserve">Would you participate in a short weekly experiment with check-ins?</w:t>
      </w:r>
    </w:p>
    <w:p>
      <w:pPr>
        <w:pStyle w:val="Compact"/>
        <w:numPr>
          <w:ilvl w:val="0"/>
          <w:numId w:val="1006"/>
        </w:numPr>
      </w:pPr>
      <w:r>
        <w:t xml:space="preserve">What would make you come back every week?</w:t>
      </w:r>
    </w:p>
    <w:p>
      <w:pPr>
        <w:pStyle w:val="Compact"/>
        <w:numPr>
          <w:ilvl w:val="0"/>
          <w:numId w:val="1006"/>
        </w:numPr>
      </w:pPr>
      <w:r>
        <w:t xml:space="preserve">If there were a paid next step later, what would have to be true for it to feel worth paying for?</w:t>
      </w:r>
    </w:p>
    <w:bookmarkEnd w:id="86"/>
    <w:bookmarkEnd w:id="87"/>
    <w:bookmarkStart w:id="92" w:name="j.-free-versus-paid-decision-framework"/>
    <w:p>
      <w:pPr>
        <w:pStyle w:val="Heading3"/>
      </w:pPr>
      <w:r>
        <w:t xml:space="preserve">J. Free-versus-paid decision framework</w:t>
      </w:r>
    </w:p>
    <w:bookmarkStart w:id="88" w:name="model-comparison"/>
    <w:p>
      <w:pPr>
        <w:pStyle w:val="Heading4"/>
      </w:pPr>
      <w:r>
        <w:t xml:space="preserve">Model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Advantages</w:t>
            </w:r>
          </w:p>
        </w:tc>
        <w:tc>
          <w:tcPr/>
          <w:p>
            <w:pPr>
              <w:pStyle w:val="Compact"/>
            </w:pPr>
            <w:r>
              <w:t xml:space="preserve">Risks</w:t>
            </w:r>
          </w:p>
        </w:tc>
        <w:tc>
          <w:tcPr/>
          <w:p>
            <w:pPr>
              <w:pStyle w:val="Compact"/>
            </w:pPr>
            <w:r>
              <w:t xml:space="preserve">Audience/trust needed</w:t>
            </w:r>
          </w:p>
        </w:tc>
        <w:tc>
          <w:tcPr/>
          <w:p>
            <w:pPr>
              <w:pStyle w:val="Compact"/>
            </w:pPr>
            <w:r>
              <w:t xml:space="preserve">Facilitation burden</w:t>
            </w:r>
          </w:p>
        </w:tc>
        <w:tc>
          <w:tcPr/>
          <w:p>
            <w:pPr>
              <w:pStyle w:val="Compact"/>
            </w:pPr>
            <w:r>
              <w:t xml:space="preserve">Suitability now</w:t>
            </w:r>
          </w:p>
        </w:tc>
        <w:tc>
          <w:tcPr/>
          <w:p>
            <w:pPr>
              <w:pStyle w:val="Compact"/>
            </w:pPr>
            <w:r>
              <w:t xml:space="preserve">Best validation test</w:t>
            </w:r>
          </w:p>
        </w:tc>
      </w:tr>
      <w:tr>
        <w:tc>
          <w:tcPr/>
          <w:p>
            <w:pPr>
              <w:pStyle w:val="Compact"/>
            </w:pPr>
            <w:r>
              <w:t xml:space="preserve">Completely free</w:t>
            </w:r>
          </w:p>
        </w:tc>
        <w:tc>
          <w:tcPr/>
          <w:p>
            <w:pPr>
              <w:pStyle w:val="Compact"/>
            </w:pPr>
            <w:r>
              <w:t xml:space="preserve">Lowest join friction, easiest learning</w:t>
            </w:r>
          </w:p>
        </w:tc>
        <w:tc>
          <w:tcPr/>
          <w:p>
            <w:pPr>
              <w:pStyle w:val="Compact"/>
            </w:pPr>
            <w:r>
              <w:t xml:space="preserve">Low commitment, low urgency</w:t>
            </w:r>
          </w:p>
        </w:tc>
        <w:tc>
          <w:tcPr/>
          <w:p>
            <w:pPr>
              <w:pStyle w:val="Compact"/>
            </w:pPr>
            <w:r>
              <w:t xml:space="preserve">Low</w:t>
            </w:r>
          </w:p>
        </w:tc>
        <w:tc>
          <w:tcPr/>
          <w:p>
            <w:pPr>
              <w:pStyle w:val="Compact"/>
            </w:pPr>
            <w:r>
              <w:t xml:space="preserve">Moderate</w:t>
            </w:r>
          </w:p>
        </w:tc>
        <w:tc>
          <w:tcPr/>
          <w:p>
            <w:pPr>
              <w:pStyle w:val="Compact"/>
            </w:pPr>
            <w:r>
              <w:t xml:space="preserve">Strong</w:t>
            </w:r>
          </w:p>
        </w:tc>
        <w:tc>
          <w:tcPr/>
          <w:p>
            <w:pPr>
              <w:pStyle w:val="Compact"/>
            </w:pPr>
            <w:r>
              <w:t xml:space="preserve">Test activation and retention</w:t>
            </w:r>
          </w:p>
        </w:tc>
      </w:tr>
      <w:tr>
        <w:tc>
          <w:tcPr/>
          <w:p>
            <w:pPr>
              <w:pStyle w:val="Compact"/>
            </w:pPr>
            <w:r>
              <w:t xml:space="preserve">Free with paid service/product</w:t>
            </w:r>
          </w:p>
        </w:tc>
        <w:tc>
          <w:tcPr/>
          <w:p>
            <w:pPr>
              <w:pStyle w:val="Compact"/>
            </w:pPr>
            <w:r>
              <w:t xml:space="preserve">Best for early learning and monetization flexibility</w:t>
            </w:r>
          </w:p>
        </w:tc>
        <w:tc>
          <w:tcPr/>
          <w:p>
            <w:pPr>
              <w:pStyle w:val="Compact"/>
            </w:pPr>
            <w:r>
              <w:t xml:space="preserve">Community can become too broad</w:t>
            </w:r>
          </w:p>
        </w:tc>
        <w:tc>
          <w:tcPr/>
          <w:p>
            <w:pPr>
              <w:pStyle w:val="Compact"/>
            </w:pPr>
            <w:r>
              <w:t xml:space="preserve">Moderate</w:t>
            </w:r>
          </w:p>
        </w:tc>
        <w:tc>
          <w:tcPr/>
          <w:p>
            <w:pPr>
              <w:pStyle w:val="Compact"/>
            </w:pPr>
            <w:r>
              <w:t xml:space="preserve">Moderate</w:t>
            </w:r>
          </w:p>
        </w:tc>
        <w:tc>
          <w:tcPr/>
          <w:p>
            <w:pPr>
              <w:pStyle w:val="Compact"/>
            </w:pPr>
            <w:r>
              <w:rPr>
                <w:b/>
                <w:bCs/>
              </w:rPr>
              <w:t xml:space="preserve">Best overall fit</w:t>
            </w:r>
          </w:p>
        </w:tc>
        <w:tc>
          <w:tcPr/>
          <w:p>
            <w:pPr>
              <w:pStyle w:val="Compact"/>
            </w:pPr>
            <w:r>
              <w:t xml:space="preserve">Offer a later cohort or coaching pod</w:t>
            </w:r>
          </w:p>
        </w:tc>
      </w:tr>
      <w:tr>
        <w:tc>
          <w:tcPr/>
          <w:p>
            <w:pPr>
              <w:pStyle w:val="Compact"/>
            </w:pPr>
            <w:r>
              <w:t xml:space="preserve">Freemium</w:t>
            </w:r>
          </w:p>
        </w:tc>
        <w:tc>
          <w:tcPr/>
          <w:p>
            <w:pPr>
              <w:pStyle w:val="Compact"/>
            </w:pPr>
            <w:r>
              <w:t xml:space="preserve">Lets value prove itself before upgrade</w:t>
            </w:r>
          </w:p>
        </w:tc>
        <w:tc>
          <w:tcPr/>
          <w:p>
            <w:pPr>
              <w:pStyle w:val="Compact"/>
            </w:pPr>
            <w:r>
              <w:t xml:space="preserve">Complexity can confuse small communities</w:t>
            </w:r>
          </w:p>
        </w:tc>
        <w:tc>
          <w:tcPr/>
          <w:p>
            <w:pPr>
              <w:pStyle w:val="Compact"/>
            </w:pPr>
            <w:r>
              <w:t xml:space="preserve">Moderate-high</w:t>
            </w:r>
          </w:p>
        </w:tc>
        <w:tc>
          <w:tcPr/>
          <w:p>
            <w:pPr>
              <w:pStyle w:val="Compact"/>
            </w:pPr>
            <w:r>
              <w:t xml:space="preserve">High</w:t>
            </w:r>
          </w:p>
        </w:tc>
        <w:tc>
          <w:tcPr/>
          <w:p>
            <w:pPr>
              <w:pStyle w:val="Compact"/>
            </w:pPr>
            <w:r>
              <w:t xml:space="preserve">Good later</w:t>
            </w:r>
          </w:p>
        </w:tc>
        <w:tc>
          <w:tcPr/>
          <w:p>
            <w:pPr>
              <w:pStyle w:val="Compact"/>
            </w:pPr>
            <w:r>
              <w:t xml:space="preserve">Gate one event or course</w:t>
            </w:r>
          </w:p>
        </w:tc>
      </w:tr>
      <w:tr>
        <w:tc>
          <w:tcPr/>
          <w:p>
            <w:pPr>
              <w:pStyle w:val="Compact"/>
            </w:pPr>
            <w:r>
              <w:t xml:space="preserve">Paid membership</w:t>
            </w:r>
          </w:p>
        </w:tc>
        <w:tc>
          <w:tcPr/>
          <w:p>
            <w:pPr>
              <w:pStyle w:val="Compact"/>
            </w:pPr>
            <w:r>
              <w:t xml:space="preserve">Strong commitment and revenue</w:t>
            </w:r>
          </w:p>
        </w:tc>
        <w:tc>
          <w:tcPr/>
          <w:p>
            <w:pPr>
              <w:pStyle w:val="Compact"/>
            </w:pPr>
            <w:r>
              <w:t xml:space="preserve">Hard to justify recurring fee without proven recurring value</w:t>
            </w:r>
          </w:p>
        </w:tc>
        <w:tc>
          <w:tcPr/>
          <w:p>
            <w:pPr>
              <w:pStyle w:val="Compact"/>
            </w:pPr>
            <w:r>
              <w:t xml:space="preserve">High</w:t>
            </w:r>
          </w:p>
        </w:tc>
        <w:tc>
          <w:tcPr/>
          <w:p>
            <w:pPr>
              <w:pStyle w:val="Compact"/>
            </w:pPr>
            <w:r>
              <w:t xml:space="preserve">Very high</w:t>
            </w:r>
          </w:p>
        </w:tc>
        <w:tc>
          <w:tcPr/>
          <w:p>
            <w:pPr>
              <w:pStyle w:val="Compact"/>
            </w:pPr>
            <w:r>
              <w:t xml:space="preserve">Weak now</w:t>
            </w:r>
          </w:p>
        </w:tc>
        <w:tc>
          <w:tcPr/>
          <w:p>
            <w:pPr>
              <w:pStyle w:val="Compact"/>
            </w:pPr>
            <w:r>
              <w:t xml:space="preserve">Only after clear repeatable demand</w:t>
            </w:r>
          </w:p>
        </w:tc>
      </w:tr>
      <w:tr>
        <w:tc>
          <w:tcPr/>
          <w:p>
            <w:pPr>
              <w:pStyle w:val="Compact"/>
            </w:pPr>
            <w:r>
              <w:t xml:space="preserve">Low-cost paid membership</w:t>
            </w:r>
          </w:p>
        </w:tc>
        <w:tc>
          <w:tcPr/>
          <w:p>
            <w:pPr>
              <w:pStyle w:val="Compact"/>
            </w:pPr>
            <w:r>
              <w:t xml:space="preserve">Easier to test than premium</w:t>
            </w:r>
          </w:p>
        </w:tc>
        <w:tc>
          <w:tcPr/>
          <w:p>
            <w:pPr>
              <w:pStyle w:val="Compact"/>
            </w:pPr>
            <w:r>
              <w:t xml:space="preserve">Can attract bargain behavior and fast churn</w:t>
            </w:r>
          </w:p>
        </w:tc>
        <w:tc>
          <w:tcPr/>
          <w:p>
            <w:pPr>
              <w:pStyle w:val="Compact"/>
            </w:pPr>
            <w:r>
              <w:t xml:space="preserve">Moderate-high</w:t>
            </w:r>
          </w:p>
        </w:tc>
        <w:tc>
          <w:tcPr/>
          <w:p>
            <w:pPr>
              <w:pStyle w:val="Compact"/>
            </w:pPr>
            <w:r>
              <w:t xml:space="preserve">High</w:t>
            </w:r>
          </w:p>
        </w:tc>
        <w:tc>
          <w:tcPr/>
          <w:p>
            <w:pPr>
              <w:pStyle w:val="Compact"/>
            </w:pPr>
            <w:r>
              <w:t xml:space="preserve">Weak now</w:t>
            </w:r>
          </w:p>
        </w:tc>
        <w:tc>
          <w:tcPr/>
          <w:p>
            <w:pPr>
              <w:pStyle w:val="Compact"/>
            </w:pPr>
            <w:r>
              <w:t xml:space="preserve">Founding-member offer to warm audience</w:t>
            </w:r>
          </w:p>
        </w:tc>
      </w:tr>
      <w:tr>
        <w:tc>
          <w:tcPr/>
          <w:p>
            <w:pPr>
              <w:pStyle w:val="Compact"/>
            </w:pPr>
            <w:r>
              <w:t xml:space="preserve">Founding-member model</w:t>
            </w:r>
          </w:p>
        </w:tc>
        <w:tc>
          <w:tcPr/>
          <w:p>
            <w:pPr>
              <w:pStyle w:val="Compact"/>
            </w:pPr>
            <w:r>
              <w:t xml:space="preserve">Creates co-creation and status</w:t>
            </w:r>
          </w:p>
        </w:tc>
        <w:tc>
          <w:tcPr/>
          <w:p>
            <w:pPr>
              <w:pStyle w:val="Compact"/>
            </w:pPr>
            <w:r>
              <w:t xml:space="preserve">Small numbers can still stall</w:t>
            </w:r>
          </w:p>
        </w:tc>
        <w:tc>
          <w:tcPr/>
          <w:p>
            <w:pPr>
              <w:pStyle w:val="Compact"/>
            </w:pPr>
            <w:r>
              <w:t xml:space="preserve">Moderate</w:t>
            </w:r>
          </w:p>
        </w:tc>
        <w:tc>
          <w:tcPr/>
          <w:p>
            <w:pPr>
              <w:pStyle w:val="Compact"/>
            </w:pPr>
            <w:r>
              <w:t xml:space="preserve">Moderate</w:t>
            </w:r>
          </w:p>
        </w:tc>
        <w:tc>
          <w:tcPr/>
          <w:p>
            <w:pPr>
              <w:pStyle w:val="Compact"/>
            </w:pPr>
            <w:r>
              <w:t xml:space="preserve">Good as a sprint</w:t>
            </w:r>
          </w:p>
        </w:tc>
        <w:tc>
          <w:tcPr/>
          <w:p>
            <w:pPr>
              <w:pStyle w:val="Compact"/>
            </w:pPr>
            <w:r>
              <w:t xml:space="preserve">Invite 8–12 handpicked members</w:t>
            </w:r>
          </w:p>
        </w:tc>
      </w:tr>
      <w:tr>
        <w:tc>
          <w:tcPr/>
          <w:p>
            <w:pPr>
              <w:pStyle w:val="Compact"/>
            </w:pPr>
            <w:r>
              <w:t xml:space="preserve">Free trial then paid</w:t>
            </w:r>
          </w:p>
        </w:tc>
        <w:tc>
          <w:tcPr/>
          <w:p>
            <w:pPr>
              <w:pStyle w:val="Compact"/>
            </w:pPr>
            <w:r>
              <w:t xml:space="preserve">Good for high-trust offer</w:t>
            </w:r>
          </w:p>
        </w:tc>
        <w:tc>
          <w:tcPr/>
          <w:p>
            <w:pPr>
              <w:pStyle w:val="Compact"/>
            </w:pPr>
            <w:r>
              <w:t xml:space="preserve">Poor fit if community is not obviously valuable fast</w:t>
            </w:r>
          </w:p>
        </w:tc>
        <w:tc>
          <w:tcPr/>
          <w:p>
            <w:pPr>
              <w:pStyle w:val="Compact"/>
            </w:pPr>
            <w:r>
              <w:t xml:space="preserve">High</w:t>
            </w:r>
          </w:p>
        </w:tc>
        <w:tc>
          <w:tcPr/>
          <w:p>
            <w:pPr>
              <w:pStyle w:val="Compact"/>
            </w:pPr>
            <w:r>
              <w:t xml:space="preserve">High</w:t>
            </w:r>
          </w:p>
        </w:tc>
        <w:tc>
          <w:tcPr/>
          <w:p>
            <w:pPr>
              <w:pStyle w:val="Compact"/>
            </w:pPr>
            <w:r>
              <w:t xml:space="preserve">Weak now</w:t>
            </w:r>
          </w:p>
        </w:tc>
        <w:tc>
          <w:tcPr/>
          <w:p>
            <w:pPr>
              <w:pStyle w:val="Compact"/>
            </w:pPr>
            <w:r>
              <w:t xml:space="preserve">Use later for accountability offer</w:t>
            </w:r>
          </w:p>
        </w:tc>
      </w:tr>
      <w:tr>
        <w:tc>
          <w:tcPr/>
          <w:p>
            <w:pPr>
              <w:pStyle w:val="Compact"/>
            </w:pPr>
            <w:r>
              <w:t xml:space="preserve">Cohort-based paid program</w:t>
            </w:r>
          </w:p>
        </w:tc>
        <w:tc>
          <w:tcPr/>
          <w:p>
            <w:pPr>
              <w:pStyle w:val="Compact"/>
            </w:pPr>
            <w:r>
              <w:t xml:space="preserve">Strongest urgency and outcomes</w:t>
            </w:r>
          </w:p>
        </w:tc>
        <w:tc>
          <w:tcPr/>
          <w:p>
            <w:pPr>
              <w:pStyle w:val="Compact"/>
            </w:pPr>
            <w:r>
              <w:t xml:space="preserve">Not evergreen by default</w:t>
            </w:r>
          </w:p>
        </w:tc>
        <w:tc>
          <w:tcPr/>
          <w:p>
            <w:pPr>
              <w:pStyle w:val="Compact"/>
            </w:pPr>
            <w:r>
              <w:t xml:space="preserve">Moderate-high</w:t>
            </w:r>
          </w:p>
        </w:tc>
        <w:tc>
          <w:tcPr/>
          <w:p>
            <w:pPr>
              <w:pStyle w:val="Compact"/>
            </w:pPr>
            <w:r>
              <w:t xml:space="preserve">High</w:t>
            </w:r>
          </w:p>
        </w:tc>
        <w:tc>
          <w:tcPr/>
          <w:p>
            <w:pPr>
              <w:pStyle w:val="Compact"/>
            </w:pPr>
            <w:r>
              <w:t xml:space="preserve">Strong later</w:t>
            </w:r>
          </w:p>
        </w:tc>
        <w:tc>
          <w:tcPr/>
          <w:p>
            <w:pPr>
              <w:pStyle w:val="Compact"/>
            </w:pPr>
            <w:r>
              <w:t xml:space="preserve">Paid 2–4 week sprint</w:t>
            </w:r>
          </w:p>
        </w:tc>
      </w:tr>
      <w:tr>
        <w:tc>
          <w:tcPr/>
          <w:p>
            <w:pPr>
              <w:pStyle w:val="Compact"/>
            </w:pPr>
            <w:r>
              <w:t xml:space="preserve">Paid accountability group</w:t>
            </w:r>
          </w:p>
        </w:tc>
        <w:tc>
          <w:tcPr/>
          <w:p>
            <w:pPr>
              <w:pStyle w:val="Compact"/>
            </w:pPr>
            <w:r>
              <w:t xml:space="preserve">Clear recurring value if members want support</w:t>
            </w:r>
          </w:p>
        </w:tc>
        <w:tc>
          <w:tcPr/>
          <w:p>
            <w:pPr>
              <w:pStyle w:val="Compact"/>
            </w:pPr>
            <w:r>
              <w:t xml:space="preserve">Requires active facilitation and outcomes</w:t>
            </w:r>
          </w:p>
        </w:tc>
        <w:tc>
          <w:tcPr/>
          <w:p>
            <w:pPr>
              <w:pStyle w:val="Compact"/>
            </w:pPr>
            <w:r>
              <w:t xml:space="preserve">High</w:t>
            </w:r>
          </w:p>
        </w:tc>
        <w:tc>
          <w:tcPr/>
          <w:p>
            <w:pPr>
              <w:pStyle w:val="Compact"/>
            </w:pPr>
            <w:r>
              <w:t xml:space="preserve">High</w:t>
            </w:r>
          </w:p>
        </w:tc>
        <w:tc>
          <w:tcPr/>
          <w:p>
            <w:pPr>
              <w:pStyle w:val="Compact"/>
            </w:pPr>
            <w:r>
              <w:t xml:space="preserve">Strong later</w:t>
            </w:r>
          </w:p>
        </w:tc>
        <w:tc>
          <w:tcPr/>
          <w:p>
            <w:pPr>
              <w:pStyle w:val="Compact"/>
            </w:pPr>
            <w:r>
              <w:t xml:space="preserve">Pilot with 5–10 engaged members</w:t>
            </w:r>
          </w:p>
        </w:tc>
      </w:tr>
      <w:tr>
        <w:tc>
          <w:tcPr/>
          <w:p>
            <w:pPr>
              <w:pStyle w:val="Compact"/>
            </w:pPr>
            <w:r>
              <w:t xml:space="preserve">Community bundled with coaching/course</w:t>
            </w:r>
          </w:p>
        </w:tc>
        <w:tc>
          <w:tcPr/>
          <w:p>
            <w:pPr>
              <w:pStyle w:val="Compact"/>
            </w:pPr>
            <w:r>
              <w:t xml:space="preserve">Easier to justify because value is anchored elsewhere</w:t>
            </w:r>
          </w:p>
        </w:tc>
        <w:tc>
          <w:tcPr/>
          <w:p>
            <w:pPr>
              <w:pStyle w:val="Compact"/>
            </w:pPr>
            <w:r>
              <w:t xml:space="preserve">Community may become secondary</w:t>
            </w:r>
          </w:p>
        </w:tc>
        <w:tc>
          <w:tcPr/>
          <w:p>
            <w:pPr>
              <w:pStyle w:val="Compact"/>
            </w:pPr>
            <w:r>
              <w:t xml:space="preserve">High</w:t>
            </w:r>
          </w:p>
        </w:tc>
        <w:tc>
          <w:tcPr/>
          <w:p>
            <w:pPr>
              <w:pStyle w:val="Compact"/>
            </w:pPr>
            <w:r>
              <w:t xml:space="preserve">Moderate-high</w:t>
            </w:r>
          </w:p>
        </w:tc>
        <w:tc>
          <w:tcPr/>
          <w:p>
            <w:pPr>
              <w:pStyle w:val="Compact"/>
            </w:pPr>
            <w:r>
              <w:t xml:space="preserve">Strong later</w:t>
            </w:r>
          </w:p>
        </w:tc>
        <w:tc>
          <w:tcPr/>
          <w:p>
            <w:pPr>
              <w:pStyle w:val="Compact"/>
            </w:pPr>
            <w:r>
              <w:t xml:space="preserve">Bundle with workshop or course</w:t>
            </w:r>
          </w:p>
        </w:tc>
      </w:tr>
      <w:tr>
        <w:tc>
          <w:tcPr/>
          <w:p>
            <w:pPr>
              <w:pStyle w:val="Compact"/>
            </w:pPr>
            <w:r>
              <w:t xml:space="preserve">Application-based community</w:t>
            </w:r>
          </w:p>
        </w:tc>
        <w:tc>
          <w:tcPr/>
          <w:p>
            <w:pPr>
              <w:pStyle w:val="Compact"/>
            </w:pPr>
            <w:r>
              <w:t xml:space="preserve">Improves fit and identity</w:t>
            </w:r>
          </w:p>
        </w:tc>
        <w:tc>
          <w:tcPr/>
          <w:p>
            <w:pPr>
              <w:pStyle w:val="Compact"/>
            </w:pPr>
            <w:r>
              <w:t xml:space="preserve">Slows growth</w:t>
            </w:r>
          </w:p>
        </w:tc>
        <w:tc>
          <w:tcPr/>
          <w:p>
            <w:pPr>
              <w:pStyle w:val="Compact"/>
            </w:pPr>
            <w:r>
              <w:t xml:space="preserve">Moderate</w:t>
            </w:r>
          </w:p>
        </w:tc>
        <w:tc>
          <w:tcPr/>
          <w:p>
            <w:pPr>
              <w:pStyle w:val="Compact"/>
            </w:pPr>
            <w:r>
              <w:t xml:space="preserve">Moderate</w:t>
            </w:r>
          </w:p>
        </w:tc>
        <w:tc>
          <w:tcPr/>
          <w:p>
            <w:pPr>
              <w:pStyle w:val="Compact"/>
            </w:pPr>
            <w:r>
              <w:t xml:space="preserve">Good for founding nucleus</w:t>
            </w:r>
          </w:p>
        </w:tc>
        <w:tc>
          <w:tcPr/>
          <w:p>
            <w:pPr>
              <w:pStyle w:val="Compact"/>
            </w:pPr>
            <w:r>
              <w:t xml:space="preserve">Manual approval with two fit questions</w:t>
            </w:r>
          </w:p>
        </w:tc>
      </w:tr>
    </w:tbl>
    <w:bookmarkEnd w:id="88"/>
    <w:bookmarkStart w:id="89" w:name="clear-recommendation"/>
    <w:p>
      <w:pPr>
        <w:pStyle w:val="Heading4"/>
      </w:pPr>
      <w:r>
        <w:t xml:space="preserve">Clear recommendation</w:t>
      </w:r>
    </w:p>
    <w:p>
      <w:pPr>
        <w:pStyle w:val="FirstParagraph"/>
      </w:pPr>
      <w:r>
        <w:t xml:space="preserve">For your stage, choose</w:t>
      </w:r>
      <w:r>
        <w:t xml:space="preserve"> </w:t>
      </w:r>
      <w:r>
        <w:rPr>
          <w:b/>
          <w:bCs/>
        </w:rPr>
        <w:t xml:space="preserve">free core community + later paid accountability product</w:t>
      </w:r>
      <w:r>
        <w:t xml:space="preserve">.</w:t>
      </w:r>
    </w:p>
    <w:p>
      <w:pPr>
        <w:pStyle w:val="BodyText"/>
      </w:pPr>
      <w:r>
        <w:t xml:space="preserve">That model wins because it matches your constraints and your evidence base. You have low traction, limited budget, a broad current promise, and a topic category where trust and usefulness matter more than hype. A free implementation community gives you room to learn what members value, generate peer interaction, and collect proof of outcomes. Then you can charge for the part people consistently want more of: structure, proximity, review, and accountability. Skool supports this progression well through free groups, event/course access, one-time purchases, freemium, and tiered access.</w:t>
      </w:r>
      <w:r>
        <w:t xml:space="preserve"> </w:t>
      </w:r>
      <w:hyperlink r:id="rId51">
        <w:r>
          <w:rPr>
            <w:rStyle w:val="Hyperlink"/>
          </w:rPr>
          <w:t xml:space="preserve">[52]</w:t>
        </w:r>
      </w:hyperlink>
    </w:p>
    <w:bookmarkEnd w:id="89"/>
    <w:bookmarkStart w:id="90" w:name="validation-experiments-before-charging"/>
    <w:p>
      <w:pPr>
        <w:pStyle w:val="Heading4"/>
      </w:pPr>
      <w:r>
        <w:t xml:space="preserve">Validation experiments before charging</w:t>
      </w:r>
    </w:p>
    <w:p>
      <w:pPr>
        <w:pStyle w:val="FirstParagraph"/>
      </w:pPr>
      <w:r>
        <w:t xml:space="preserve">Run these in order:</w:t>
      </w:r>
    </w:p>
    <w:p>
      <w:pPr>
        <w:pStyle w:val="Compact"/>
        <w:numPr>
          <w:ilvl w:val="0"/>
          <w:numId w:val="1007"/>
        </w:numPr>
      </w:pPr>
      <w:r>
        <w:t xml:space="preserve">Can you recruit 8–12 founding members into a 14-day sprint?</w:t>
      </w:r>
    </w:p>
    <w:p>
      <w:pPr>
        <w:pStyle w:val="Compact"/>
        <w:numPr>
          <w:ilvl w:val="0"/>
          <w:numId w:val="1007"/>
        </w:numPr>
      </w:pPr>
      <w:r>
        <w:t xml:space="preserve">Can at least 40% of them comment within the first week?</w:t>
      </w:r>
    </w:p>
    <w:p>
      <w:pPr>
        <w:pStyle w:val="Compact"/>
        <w:numPr>
          <w:ilvl w:val="0"/>
          <w:numId w:val="1007"/>
        </w:numPr>
      </w:pPr>
      <w:r>
        <w:t xml:space="preserve">Can at least half of starters report back at the end of the sprint?</w:t>
      </w:r>
    </w:p>
    <w:p>
      <w:pPr>
        <w:pStyle w:val="Compact"/>
        <w:numPr>
          <w:ilvl w:val="0"/>
          <w:numId w:val="1007"/>
        </w:numPr>
      </w:pPr>
      <w:r>
        <w:t xml:space="preserve">Do 3–5 members explicitly ask for more structure, more accountability, or a next step?</w:t>
      </w:r>
    </w:p>
    <w:p>
      <w:pPr>
        <w:pStyle w:val="Compact"/>
        <w:numPr>
          <w:ilvl w:val="0"/>
          <w:numId w:val="1007"/>
        </w:numPr>
      </w:pPr>
      <w:r>
        <w:t xml:space="preserve">Will at least 5 engaged members pay for a short paid pilot?</w:t>
      </w:r>
    </w:p>
    <w:p>
      <w:pPr>
        <w:pStyle w:val="FirstParagraph"/>
      </w:pPr>
      <w:r>
        <w:t xml:space="preserve">If yes, test a paid accountability pod, not a paid general membership wall.</w:t>
      </w:r>
    </w:p>
    <w:bookmarkEnd w:id="90"/>
    <w:bookmarkStart w:id="91" w:name="signs-it-is-time-to-begin-charging"/>
    <w:p>
      <w:pPr>
        <w:pStyle w:val="Heading4"/>
      </w:pPr>
      <w:r>
        <w:t xml:space="preserve">Signs it is time to begin charging</w:t>
      </w:r>
    </w:p>
    <w:p>
      <w:pPr>
        <w:pStyle w:val="FirstParagraph"/>
      </w:pPr>
      <w:r>
        <w:t xml:space="preserve">Start charging when the community has a clear recurring job-to-be-done, members report concrete benefit, at least a few members want more structure than the free version provides, and your weekly system is stable enough that you can deliver without heroic founder effort. If those conditions are not true, paid membership will amplify your weaknesses instead of your strengths.</w:t>
      </w:r>
    </w:p>
    <w:bookmarkEnd w:id="91"/>
    <w:bookmarkEnd w:id="92"/>
    <w:bookmarkEnd w:id="93"/>
    <w:bookmarkStart w:id="120" w:name="risks-uncertainties-and-sources"/>
    <w:p>
      <w:pPr>
        <w:pStyle w:val="Heading2"/>
      </w:pPr>
      <w:r>
        <w:t xml:space="preserve">Risks, uncertainties, and sources</w:t>
      </w:r>
    </w:p>
    <w:bookmarkStart w:id="95" w:name="k.-risks-and-uncertainties"/>
    <w:p>
      <w:pPr>
        <w:pStyle w:val="Heading3"/>
      </w:pPr>
      <w:r>
        <w:t xml:space="preserve">K. Risks and uncertainties</w:t>
      </w:r>
    </w:p>
    <w:p>
      <w:pPr>
        <w:pStyle w:val="FirstParagraph"/>
      </w:pPr>
      <w:r>
        <w:t xml:space="preserve">There are several things the evidence cannot tell you yet.</w:t>
      </w:r>
    </w:p>
    <w:p>
      <w:pPr>
        <w:pStyle w:val="BodyText"/>
      </w:pPr>
      <w:r>
        <w:t xml:space="preserve">It cannot tell you</w:t>
      </w:r>
      <w:r>
        <w:t xml:space="preserve"> </w:t>
      </w:r>
      <w:r>
        <w:rPr>
          <w:b/>
          <w:bCs/>
        </w:rPr>
        <w:t xml:space="preserve">which exact sub-problem members care most about</w:t>
      </w:r>
      <w:r>
        <w:t xml:space="preserve"> </w:t>
      </w:r>
      <w:r>
        <w:t xml:space="preserve">in your context. The literature can tell us that specificity matters, but only member interviews can tell you whether your best wedge is sleep consistency, energy, stress resilience, exercise adherence, or “science translation for overwhelmed professionals.” That must be learned directly.</w:t>
      </w:r>
    </w:p>
    <w:p>
      <w:pPr>
        <w:pStyle w:val="BodyText"/>
      </w:pPr>
      <w:r>
        <w:t xml:space="preserve">It also cannot tell you</w:t>
      </w:r>
      <w:r>
        <w:t xml:space="preserve"> </w:t>
      </w:r>
      <w:r>
        <w:rPr>
          <w:b/>
          <w:bCs/>
        </w:rPr>
        <w:t xml:space="preserve">whether your audience wants community at all</w:t>
      </w:r>
      <w:r>
        <w:t xml:space="preserve">. Some health audiences say they want “community” but really want trusted curation, tools, or coaching. If after the relaunch members consume but do not interact, that is not necessarily a facilitation failure. It may mean the concept is better delivered as a newsletter, small-group program, or office-hours model.</w:t>
      </w:r>
    </w:p>
    <w:p>
      <w:pPr>
        <w:pStyle w:val="BodyText"/>
      </w:pPr>
      <w:r>
        <w:t xml:space="preserve">The evidence also cannot give you a reliable</w:t>
      </w:r>
      <w:r>
        <w:t xml:space="preserve"> </w:t>
      </w:r>
      <w:r>
        <w:rPr>
          <w:b/>
          <w:bCs/>
        </w:rPr>
        <w:t xml:space="preserve">Skool-specific activation benchmark for tiny health communities</w:t>
      </w:r>
      <w:r>
        <w:t xml:space="preserve">. Skool publishes some analytics definitions and Discovery ranking factors, but not small-community contribution norms. The targets in this report for early-stage activation and retention are informed estimates, not official platform benchmarks.</w:t>
      </w:r>
      <w:r>
        <w:t xml:space="preserve"> </w:t>
      </w:r>
      <w:hyperlink r:id="rId61">
        <w:r>
          <w:rPr>
            <w:rStyle w:val="Hyperlink"/>
          </w:rPr>
          <w:t xml:space="preserve">[53]</w:t>
        </w:r>
      </w:hyperlink>
    </w:p>
    <w:p>
      <w:pPr>
        <w:pStyle w:val="BodyText"/>
      </w:pPr>
      <w:r>
        <w:t xml:space="preserve">Finally, because your topic touches health and mental well-being, you need to learn where your members expect education, peer support, accountability, or professional guidance. The more psychologically vulnerable the audience, the more important your moderation, safety boundaries, and clear “not medical advice” framing become. Online community research in mental-health contexts shows safety is not automatic and needs explicit design.</w:t>
      </w:r>
      <w:r>
        <w:t xml:space="preserve"> </w:t>
      </w:r>
      <w:hyperlink r:id="rId94">
        <w:r>
          <w:rPr>
            <w:rStyle w:val="Hyperlink"/>
          </w:rPr>
          <w:t xml:space="preserve">[54]</w:t>
        </w:r>
      </w:hyperlink>
    </w:p>
    <w:bookmarkEnd w:id="95"/>
    <w:bookmarkStart w:id="119" w:name="l.-source-list"/>
    <w:p>
      <w:pPr>
        <w:pStyle w:val="Heading3"/>
      </w:pPr>
      <w:r>
        <w:t xml:space="preserve">L. Source list</w:t>
      </w:r>
    </w:p>
    <w:bookmarkStart w:id="101" w:name="official-skool-sources"/>
    <w:p>
      <w:pPr>
        <w:pStyle w:val="Heading4"/>
      </w:pPr>
      <w:r>
        <w:t xml:space="preserve">Official Skool sources</w:t>
      </w:r>
    </w:p>
    <w:p>
      <w:pPr>
        <w:pStyle w:val="Compact"/>
        <w:numPr>
          <w:ilvl w:val="0"/>
          <w:numId w:val="1008"/>
        </w:numPr>
      </w:pPr>
      <w:r>
        <w:rPr>
          <w:b/>
          <w:bCs/>
        </w:rPr>
        <w:t xml:space="preserve">Skool Help: How do points and levels work?</w:t>
      </w:r>
      <w:r>
        <w:t xml:space="preserve"> </w:t>
      </w:r>
      <w:r>
        <w:t xml:space="preserve">Updated March 8, 2024. Official feature documentation. High confidence for platform mechanics.</w:t>
      </w:r>
      <w:r>
        <w:t xml:space="preserve"> </w:t>
      </w:r>
      <w:hyperlink r:id="rId40">
        <w:r>
          <w:rPr>
            <w:rStyle w:val="Hyperlink"/>
          </w:rPr>
          <w:t xml:space="preserve">[55]</w:t>
        </w:r>
      </w:hyperlink>
    </w:p>
    <w:p>
      <w:pPr>
        <w:pStyle w:val="Compact"/>
        <w:numPr>
          <w:ilvl w:val="0"/>
          <w:numId w:val="1008"/>
        </w:numPr>
      </w:pPr>
      <w:r>
        <w:rPr>
          <w:b/>
          <w:bCs/>
        </w:rPr>
        <w:t xml:space="preserve">Skool Help: How to setup categories?</w:t>
      </w:r>
      <w:r>
        <w:t xml:space="preserve"> </w:t>
      </w:r>
      <w:r>
        <w:t xml:space="preserve">Updated March 2, 2026. Official documentation on category count, permissions, and sorting. High confidence.</w:t>
      </w:r>
      <w:r>
        <w:t xml:space="preserve"> </w:t>
      </w:r>
      <w:hyperlink r:id="rId96">
        <w:r>
          <w:rPr>
            <w:rStyle w:val="Hyperlink"/>
          </w:rPr>
          <w:t xml:space="preserve">[56]</w:t>
        </w:r>
      </w:hyperlink>
    </w:p>
    <w:p>
      <w:pPr>
        <w:pStyle w:val="Compact"/>
        <w:numPr>
          <w:ilvl w:val="0"/>
          <w:numId w:val="1008"/>
        </w:numPr>
      </w:pPr>
      <w:r>
        <w:rPr>
          <w:b/>
          <w:bCs/>
        </w:rPr>
        <w:t xml:space="preserve">Skool Help: How to set up Membership Questions?</w:t>
      </w:r>
      <w:r>
        <w:t xml:space="preserve"> </w:t>
      </w:r>
      <w:r>
        <w:t xml:space="preserve">Updated September 19, 2025. Official onboarding/gating feature documentation. High confidence.</w:t>
      </w:r>
      <w:r>
        <w:t xml:space="preserve"> </w:t>
      </w:r>
      <w:hyperlink r:id="rId23">
        <w:r>
          <w:rPr>
            <w:rStyle w:val="Hyperlink"/>
          </w:rPr>
          <w:t xml:space="preserve">[57]</w:t>
        </w:r>
      </w:hyperlink>
    </w:p>
    <w:p>
      <w:pPr>
        <w:pStyle w:val="Compact"/>
        <w:numPr>
          <w:ilvl w:val="0"/>
          <w:numId w:val="1008"/>
        </w:numPr>
      </w:pPr>
      <w:r>
        <w:rPr>
          <w:b/>
          <w:bCs/>
        </w:rPr>
        <w:t xml:space="preserve">Skool Help: How to setup AutoDM?</w:t>
      </w:r>
      <w:r>
        <w:t xml:space="preserve"> </w:t>
      </w:r>
      <w:r>
        <w:t xml:space="preserve">Updated September 20, 2025. Official onboarding messaging documentation. High confidence.</w:t>
      </w:r>
      <w:r>
        <w:t xml:space="preserve"> </w:t>
      </w:r>
      <w:hyperlink r:id="rId56">
        <w:r>
          <w:rPr>
            <w:rStyle w:val="Hyperlink"/>
          </w:rPr>
          <w:t xml:space="preserve">[58]</w:t>
        </w:r>
      </w:hyperlink>
    </w:p>
    <w:p>
      <w:pPr>
        <w:pStyle w:val="Compact"/>
        <w:numPr>
          <w:ilvl w:val="0"/>
          <w:numId w:val="1008"/>
        </w:numPr>
      </w:pPr>
      <w:r>
        <w:rPr>
          <w:b/>
          <w:bCs/>
        </w:rPr>
        <w:t xml:space="preserve">Skool Help: Discovery FAQs.</w:t>
      </w:r>
      <w:r>
        <w:t xml:space="preserve"> </w:t>
      </w:r>
      <w:r>
        <w:t xml:space="preserve">Updated June 23, 2026. Official documentation on Discovery eligibility and ranking factors. High confidence.</w:t>
      </w:r>
      <w:r>
        <w:t xml:space="preserve"> </w:t>
      </w:r>
      <w:hyperlink r:id="rId26">
        <w:r>
          <w:rPr>
            <w:rStyle w:val="Hyperlink"/>
          </w:rPr>
          <w:t xml:space="preserve">[59]</w:t>
        </w:r>
      </w:hyperlink>
    </w:p>
    <w:p>
      <w:pPr>
        <w:pStyle w:val="Compact"/>
        <w:numPr>
          <w:ilvl w:val="0"/>
          <w:numId w:val="1008"/>
        </w:numPr>
      </w:pPr>
      <w:r>
        <w:rPr>
          <w:b/>
          <w:bCs/>
        </w:rPr>
        <w:t xml:space="preserve">Skool Help: How to create an event in your group?</w:t>
      </w:r>
      <w:r>
        <w:t xml:space="preserve"> </w:t>
      </w:r>
      <w:r>
        <w:t xml:space="preserve">Updated September 9, 2025. Official calendar/call setup documentation. High confidence.</w:t>
      </w:r>
      <w:r>
        <w:t xml:space="preserve"> </w:t>
      </w:r>
      <w:hyperlink r:id="rId34">
        <w:r>
          <w:rPr>
            <w:rStyle w:val="Hyperlink"/>
          </w:rPr>
          <w:t xml:space="preserve">[60]</w:t>
        </w:r>
      </w:hyperlink>
    </w:p>
    <w:p>
      <w:pPr>
        <w:pStyle w:val="Compact"/>
        <w:numPr>
          <w:ilvl w:val="0"/>
          <w:numId w:val="1008"/>
        </w:numPr>
      </w:pPr>
      <w:r>
        <w:rPr>
          <w:b/>
          <w:bCs/>
        </w:rPr>
        <w:t xml:space="preserve">Skool Help: How to set permissions for an event/call?</w:t>
      </w:r>
      <w:r>
        <w:t xml:space="preserve"> </w:t>
      </w:r>
      <w:r>
        <w:t xml:space="preserve">Updated November 10, 2025. Official documentation on all-member, level, tier, and course-based access. High confidence.</w:t>
      </w:r>
      <w:r>
        <w:t xml:space="preserve"> </w:t>
      </w:r>
      <w:hyperlink r:id="rId97">
        <w:r>
          <w:rPr>
            <w:rStyle w:val="Hyperlink"/>
          </w:rPr>
          <w:t xml:space="preserve">[61]</w:t>
        </w:r>
      </w:hyperlink>
    </w:p>
    <w:p>
      <w:pPr>
        <w:pStyle w:val="Compact"/>
        <w:numPr>
          <w:ilvl w:val="0"/>
          <w:numId w:val="1008"/>
        </w:numPr>
      </w:pPr>
      <w:r>
        <w:rPr>
          <w:b/>
          <w:bCs/>
        </w:rPr>
        <w:t xml:space="preserve">Skool Help: How to set permissions for a course?</w:t>
      </w:r>
      <w:r>
        <w:t xml:space="preserve"> </w:t>
      </w:r>
      <w:r>
        <w:t xml:space="preserve">Updated November 10, 2025. Official documentation on open, level unlock, buy now, time unlock, and private/tier access. High confidence.</w:t>
      </w:r>
      <w:r>
        <w:t xml:space="preserve"> </w:t>
      </w:r>
      <w:hyperlink r:id="rId49">
        <w:r>
          <w:rPr>
            <w:rStyle w:val="Hyperlink"/>
          </w:rPr>
          <w:t xml:space="preserve">[62]</w:t>
        </w:r>
      </w:hyperlink>
    </w:p>
    <w:p>
      <w:pPr>
        <w:pStyle w:val="Compact"/>
        <w:numPr>
          <w:ilvl w:val="0"/>
          <w:numId w:val="1008"/>
        </w:numPr>
      </w:pPr>
      <w:r>
        <w:rPr>
          <w:b/>
          <w:bCs/>
        </w:rPr>
        <w:t xml:space="preserve">Skool Help: How to drip the content?</w:t>
      </w:r>
      <w:r>
        <w:t xml:space="preserve"> </w:t>
      </w:r>
      <w:r>
        <w:t xml:space="preserve">Updated June 4, 2024. Official documentation on time-based unlocks. High confidence.</w:t>
      </w:r>
      <w:r>
        <w:t xml:space="preserve"> </w:t>
      </w:r>
      <w:hyperlink r:id="rId98">
        <w:r>
          <w:rPr>
            <w:rStyle w:val="Hyperlink"/>
          </w:rPr>
          <w:t xml:space="preserve">[63]</w:t>
        </w:r>
      </w:hyperlink>
    </w:p>
    <w:p>
      <w:pPr>
        <w:pStyle w:val="Compact"/>
        <w:numPr>
          <w:ilvl w:val="0"/>
          <w:numId w:val="1008"/>
        </w:numPr>
      </w:pPr>
      <w:r>
        <w:rPr>
          <w:b/>
          <w:bCs/>
        </w:rPr>
        <w:t xml:space="preserve">Skool Help: How do I invite members to my community?</w:t>
      </w:r>
      <w:r>
        <w:t xml:space="preserve"> </w:t>
      </w:r>
      <w:r>
        <w:t xml:space="preserve">Updated June 1, 2026. Official invite mechanics. High confidence.</w:t>
      </w:r>
      <w:r>
        <w:t xml:space="preserve"> </w:t>
      </w:r>
      <w:hyperlink r:id="rId58">
        <w:r>
          <w:rPr>
            <w:rStyle w:val="Hyperlink"/>
          </w:rPr>
          <w:t xml:space="preserve">[64]</w:t>
        </w:r>
      </w:hyperlink>
    </w:p>
    <w:p>
      <w:pPr>
        <w:pStyle w:val="Compact"/>
        <w:numPr>
          <w:ilvl w:val="0"/>
          <w:numId w:val="1008"/>
        </w:numPr>
      </w:pPr>
      <w:r>
        <w:rPr>
          <w:b/>
          <w:bCs/>
        </w:rPr>
        <w:t xml:space="preserve">Skool Help: How to use Plugins?</w:t>
      </w:r>
      <w:r>
        <w:t xml:space="preserve"> </w:t>
      </w:r>
      <w:r>
        <w:t xml:space="preserve">Updated October 23, 2025. Official best-practice notes on membership questions, AutoDM, posting unlocks, and onboarding video. High confidence.</w:t>
      </w:r>
      <w:r>
        <w:t xml:space="preserve"> </w:t>
      </w:r>
      <w:hyperlink r:id="rId37">
        <w:r>
          <w:rPr>
            <w:rStyle w:val="Hyperlink"/>
          </w:rPr>
          <w:t xml:space="preserve">[65]</w:t>
        </w:r>
      </w:hyperlink>
    </w:p>
    <w:p>
      <w:pPr>
        <w:pStyle w:val="Compact"/>
        <w:numPr>
          <w:ilvl w:val="0"/>
          <w:numId w:val="1008"/>
        </w:numPr>
      </w:pPr>
      <w:r>
        <w:rPr>
          <w:b/>
          <w:bCs/>
        </w:rPr>
        <w:t xml:space="preserve">Skool Help: Analytics definitions.</w:t>
      </w:r>
      <w:r>
        <w:t xml:space="preserve"> </w:t>
      </w:r>
      <w:r>
        <w:t xml:space="preserve">Updated November 24, 2025. Official definitions for conversion, free-trial conversion, retention, and MRR metrics. High confidence.</w:t>
      </w:r>
      <w:r>
        <w:t xml:space="preserve"> </w:t>
      </w:r>
      <w:hyperlink r:id="rId61">
        <w:r>
          <w:rPr>
            <w:rStyle w:val="Hyperlink"/>
          </w:rPr>
          <w:t xml:space="preserve">[41]</w:t>
        </w:r>
      </w:hyperlink>
    </w:p>
    <w:p>
      <w:pPr>
        <w:pStyle w:val="Compact"/>
        <w:numPr>
          <w:ilvl w:val="0"/>
          <w:numId w:val="1008"/>
        </w:numPr>
      </w:pPr>
      <w:r>
        <w:rPr>
          <w:b/>
          <w:bCs/>
        </w:rPr>
        <w:t xml:space="preserve">Skool Pricing.</w:t>
      </w:r>
      <w:r>
        <w:t xml:space="preserve"> </w:t>
      </w:r>
      <w:r>
        <w:t xml:space="preserve">Crawled July 27, 2026. Official current creator pricing. High confidence.</w:t>
      </w:r>
      <w:r>
        <w:t xml:space="preserve"> </w:t>
      </w:r>
      <w:hyperlink r:id="rId99">
        <w:r>
          <w:rPr>
            <w:rStyle w:val="Hyperlink"/>
          </w:rPr>
          <w:t xml:space="preserve">[66]</w:t>
        </w:r>
      </w:hyperlink>
    </w:p>
    <w:p>
      <w:pPr>
        <w:pStyle w:val="Compact"/>
        <w:numPr>
          <w:ilvl w:val="0"/>
          <w:numId w:val="1008"/>
        </w:numPr>
      </w:pPr>
      <w:r>
        <w:rPr>
          <w:b/>
          <w:bCs/>
        </w:rPr>
        <w:t xml:space="preserve">Skool Payment terms and policy.</w:t>
      </w:r>
      <w:r>
        <w:t xml:space="preserve"> </w:t>
      </w:r>
      <w:r>
        <w:t xml:space="preserve">Updated February 19, 2026. Official statement that creator plans have a 14-day trial. High confidence.</w:t>
      </w:r>
      <w:r>
        <w:t xml:space="preserve"> </w:t>
      </w:r>
      <w:hyperlink r:id="rId100">
        <w:r>
          <w:rPr>
            <w:rStyle w:val="Hyperlink"/>
          </w:rPr>
          <w:t xml:space="preserve">[67]</w:t>
        </w:r>
      </w:hyperlink>
    </w:p>
    <w:bookmarkEnd w:id="101"/>
    <w:bookmarkStart w:id="109" w:name="academic-research"/>
    <w:p>
      <w:pPr>
        <w:pStyle w:val="Heading4"/>
      </w:pPr>
      <w:r>
        <w:t xml:space="preserve">Academic research</w:t>
      </w:r>
    </w:p>
    <w:p>
      <w:pPr>
        <w:pStyle w:val="Compact"/>
        <w:numPr>
          <w:ilvl w:val="0"/>
          <w:numId w:val="1009"/>
        </w:numPr>
      </w:pPr>
      <w:r>
        <w:rPr>
          <w:b/>
          <w:bCs/>
        </w:rPr>
        <w:t xml:space="preserve">Bagozzi &amp; Dholakia, Intentional Social Action in Virtual Communities.</w:t>
      </w:r>
      <w:r>
        <w:t xml:space="preserve"> </w:t>
      </w:r>
      <w:r>
        <w:t xml:space="preserve">2002. Foundational virtual-community participation theory around group intentions. Strong conceptual evidence.</w:t>
      </w:r>
      <w:r>
        <w:t xml:space="preserve"> </w:t>
      </w:r>
      <w:hyperlink r:id="rId22">
        <w:r>
          <w:rPr>
            <w:rStyle w:val="Hyperlink"/>
          </w:rPr>
          <w:t xml:space="preserve">[68]</w:t>
        </w:r>
      </w:hyperlink>
    </w:p>
    <w:p>
      <w:pPr>
        <w:pStyle w:val="Compact"/>
        <w:numPr>
          <w:ilvl w:val="0"/>
          <w:numId w:val="1009"/>
        </w:numPr>
      </w:pPr>
      <w:r>
        <w:rPr>
          <w:b/>
          <w:bCs/>
        </w:rPr>
        <w:t xml:space="preserve">Daynes-Kearney &amp; Gallagher, Social Identity and Online Support Groups.</w:t>
      </w:r>
      <w:r>
        <w:t xml:space="preserve"> </w:t>
      </w:r>
      <w:r>
        <w:t xml:space="preserve">2024. Qualitative evidence that shared online group identity is cultivated and meaningful in support groups. Moderate evidence.</w:t>
      </w:r>
      <w:r>
        <w:t xml:space="preserve"> </w:t>
      </w:r>
      <w:hyperlink r:id="rId38">
        <w:r>
          <w:rPr>
            <w:rStyle w:val="Hyperlink"/>
          </w:rPr>
          <w:t xml:space="preserve">[69]</w:t>
        </w:r>
      </w:hyperlink>
    </w:p>
    <w:p>
      <w:pPr>
        <w:pStyle w:val="Compact"/>
        <w:numPr>
          <w:ilvl w:val="0"/>
          <w:numId w:val="1009"/>
        </w:numPr>
      </w:pPr>
      <w:r>
        <w:rPr>
          <w:b/>
          <w:bCs/>
        </w:rPr>
        <w:t xml:space="preserve">Hwang &amp; Foote, Why Do People Participate in Small Online Communities?</w:t>
      </w:r>
      <w:r>
        <w:t xml:space="preserve"> </w:t>
      </w:r>
      <w:r>
        <w:t xml:space="preserve">2021. Strongly relevant evidence on hyperspecificity and group-based identity in small communities. Moderate evidence.</w:t>
      </w:r>
      <w:r>
        <w:t xml:space="preserve"> </w:t>
      </w:r>
      <w:hyperlink r:id="rId21">
        <w:r>
          <w:rPr>
            <w:rStyle w:val="Hyperlink"/>
          </w:rPr>
          <w:t xml:space="preserve">[18]</w:t>
        </w:r>
      </w:hyperlink>
    </w:p>
    <w:p>
      <w:pPr>
        <w:pStyle w:val="Compact"/>
        <w:numPr>
          <w:ilvl w:val="0"/>
          <w:numId w:val="1009"/>
        </w:numPr>
      </w:pPr>
      <w:r>
        <w:rPr>
          <w:b/>
          <w:bCs/>
        </w:rPr>
        <w:t xml:space="preserve">Zhang et al., Exploring the Role of Psychological Safety in Promoting the Intention to Continue Sharing Knowledge in Virtual Communities.</w:t>
      </w:r>
      <w:r>
        <w:t xml:space="preserve"> </w:t>
      </w:r>
      <w:r>
        <w:t xml:space="preserve">2010. Moderate evidence that psychological safety supports continued sharing.</w:t>
      </w:r>
      <w:r>
        <w:t xml:space="preserve"> </w:t>
      </w:r>
      <w:hyperlink r:id="rId28">
        <w:r>
          <w:rPr>
            <w:rStyle w:val="Hyperlink"/>
          </w:rPr>
          <w:t xml:space="preserve">[70]</w:t>
        </w:r>
      </w:hyperlink>
    </w:p>
    <w:p>
      <w:pPr>
        <w:pStyle w:val="Compact"/>
        <w:numPr>
          <w:ilvl w:val="0"/>
          <w:numId w:val="1009"/>
        </w:numPr>
      </w:pPr>
      <w:r>
        <w:rPr>
          <w:b/>
          <w:bCs/>
        </w:rPr>
        <w:t xml:space="preserve">Marshall et al., Understanding Safety in Online Mental Health Forums.</w:t>
      </w:r>
      <w:r>
        <w:t xml:space="preserve"> </w:t>
      </w:r>
      <w:r>
        <w:t xml:space="preserve">2025. Moderately strong recent evidence on online interpersonal safety.</w:t>
      </w:r>
      <w:r>
        <w:t xml:space="preserve"> </w:t>
      </w:r>
      <w:hyperlink r:id="rId94">
        <w:r>
          <w:rPr>
            <w:rStyle w:val="Hyperlink"/>
          </w:rPr>
          <w:t xml:space="preserve">[71]</w:t>
        </w:r>
      </w:hyperlink>
    </w:p>
    <w:p>
      <w:pPr>
        <w:pStyle w:val="Compact"/>
        <w:numPr>
          <w:ilvl w:val="0"/>
          <w:numId w:val="1009"/>
        </w:numPr>
      </w:pPr>
      <w:r>
        <w:rPr>
          <w:b/>
          <w:bCs/>
        </w:rPr>
        <w:t xml:space="preserve">Guay et al., Applying Self-Determination Theory to Education.</w:t>
      </w:r>
      <w:r>
        <w:t xml:space="preserve"> </w:t>
      </w:r>
      <w:r>
        <w:t xml:space="preserve">2022. Strong theory review on autonomy, competence, and relatedness.</w:t>
      </w:r>
      <w:r>
        <w:t xml:space="preserve"> </w:t>
      </w:r>
      <w:hyperlink r:id="rId39">
        <w:r>
          <w:rPr>
            <w:rStyle w:val="Hyperlink"/>
          </w:rPr>
          <w:t xml:space="preserve">[72]</w:t>
        </w:r>
      </w:hyperlink>
    </w:p>
    <w:p>
      <w:pPr>
        <w:pStyle w:val="Compact"/>
        <w:numPr>
          <w:ilvl w:val="0"/>
          <w:numId w:val="1009"/>
        </w:numPr>
      </w:pPr>
      <w:r>
        <w:rPr>
          <w:b/>
          <w:bCs/>
        </w:rPr>
        <w:t xml:space="preserve">Mohr et al., Supportive Accountability.</w:t>
      </w:r>
      <w:r>
        <w:t xml:space="preserve"> </w:t>
      </w:r>
      <w:r>
        <w:t xml:space="preserve">2011. Foundational adherence model for digital interventions. Strong conceptual evidence.</w:t>
      </w:r>
      <w:r>
        <w:t xml:space="preserve"> </w:t>
      </w:r>
      <w:hyperlink r:id="rId30">
        <w:r>
          <w:rPr>
            <w:rStyle w:val="Hyperlink"/>
          </w:rPr>
          <w:t xml:space="preserve">[73]</w:t>
        </w:r>
      </w:hyperlink>
    </w:p>
    <w:p>
      <w:pPr>
        <w:pStyle w:val="Compact"/>
        <w:numPr>
          <w:ilvl w:val="0"/>
          <w:numId w:val="1009"/>
        </w:numPr>
      </w:pPr>
      <w:r>
        <w:rPr>
          <w:b/>
          <w:bCs/>
        </w:rPr>
        <w:t xml:space="preserve">Kwok et al., Application of the Supportive Accountability Model in Digital Health Interventions.</w:t>
      </w:r>
      <w:r>
        <w:t xml:space="preserve"> </w:t>
      </w:r>
      <w:r>
        <w:t xml:space="preserve">2025. Recent applied review. Moderate evidence.</w:t>
      </w:r>
      <w:r>
        <w:t xml:space="preserve"> </w:t>
      </w:r>
      <w:hyperlink r:id="rId102">
        <w:r>
          <w:rPr>
            <w:rStyle w:val="Hyperlink"/>
          </w:rPr>
          <w:t xml:space="preserve">[74]</w:t>
        </w:r>
      </w:hyperlink>
    </w:p>
    <w:p>
      <w:pPr>
        <w:pStyle w:val="Compact"/>
        <w:numPr>
          <w:ilvl w:val="0"/>
          <w:numId w:val="1009"/>
        </w:numPr>
      </w:pPr>
      <w:r>
        <w:rPr>
          <w:b/>
          <w:bCs/>
        </w:rPr>
        <w:t xml:space="preserve">Singh et al., Time to Form a Habit: A Systematic Review and Meta-Analysis.</w:t>
      </w:r>
      <w:r>
        <w:t xml:space="preserve"> </w:t>
      </w:r>
      <w:r>
        <w:t xml:space="preserve">2024. Strong recent review on timescale and variability of habit formation.</w:t>
      </w:r>
      <w:r>
        <w:t xml:space="preserve"> </w:t>
      </w:r>
      <w:hyperlink r:id="rId32">
        <w:r>
          <w:rPr>
            <w:rStyle w:val="Hyperlink"/>
          </w:rPr>
          <w:t xml:space="preserve">[12]</w:t>
        </w:r>
      </w:hyperlink>
    </w:p>
    <w:p>
      <w:pPr>
        <w:pStyle w:val="Compact"/>
        <w:numPr>
          <w:ilvl w:val="0"/>
          <w:numId w:val="1009"/>
        </w:numPr>
      </w:pPr>
      <w:r>
        <w:rPr>
          <w:b/>
          <w:bCs/>
        </w:rPr>
        <w:t xml:space="preserve">Zhou et al., The Impact of Online Health Community Engagement on Lifestyle Changes.</w:t>
      </w:r>
      <w:r>
        <w:t xml:space="preserve"> </w:t>
      </w:r>
      <w:r>
        <w:t xml:space="preserve">2022. Moderate evidence linking informational/emotional support, self-efficacy, and lifestyle change.</w:t>
      </w:r>
      <w:r>
        <w:t xml:space="preserve"> </w:t>
      </w:r>
      <w:hyperlink r:id="rId31">
        <w:r>
          <w:rPr>
            <w:rStyle w:val="Hyperlink"/>
          </w:rPr>
          <w:t xml:space="preserve">[75]</w:t>
        </w:r>
      </w:hyperlink>
    </w:p>
    <w:p>
      <w:pPr>
        <w:pStyle w:val="Compact"/>
        <w:numPr>
          <w:ilvl w:val="0"/>
          <w:numId w:val="1009"/>
        </w:numPr>
      </w:pPr>
      <w:r>
        <w:rPr>
          <w:b/>
          <w:bCs/>
        </w:rPr>
        <w:t xml:space="preserve">Yeo et al., Effects of Digital Peer Support Interventions on Physical and Mental Health.</w:t>
      </w:r>
      <w:r>
        <w:t xml:space="preserve"> </w:t>
      </w:r>
      <w:r>
        <w:t xml:space="preserve">2025. Systematic review/meta-analysis relevant to digital peer support. Moderate-to-strong evidence.</w:t>
      </w:r>
      <w:r>
        <w:t xml:space="preserve"> </w:t>
      </w:r>
      <w:hyperlink r:id="rId103">
        <w:r>
          <w:rPr>
            <w:rStyle w:val="Hyperlink"/>
          </w:rPr>
          <w:t xml:space="preserve">[76]</w:t>
        </w:r>
      </w:hyperlink>
    </w:p>
    <w:p>
      <w:pPr>
        <w:pStyle w:val="Compact"/>
        <w:numPr>
          <w:ilvl w:val="0"/>
          <w:numId w:val="1009"/>
        </w:numPr>
      </w:pPr>
      <w:r>
        <w:rPr>
          <w:b/>
          <w:bCs/>
        </w:rPr>
        <w:t xml:space="preserve">Lampel &amp; Bhalla, Role of Status Seeking in Online Communities.</w:t>
      </w:r>
      <w:r>
        <w:t xml:space="preserve"> </w:t>
      </w:r>
      <w:r>
        <w:t xml:space="preserve">2007. Foundational work on status as a participation driver. Moderate evidence.</w:t>
      </w:r>
      <w:r>
        <w:t xml:space="preserve"> </w:t>
      </w:r>
      <w:hyperlink r:id="rId104">
        <w:r>
          <w:rPr>
            <w:rStyle w:val="Hyperlink"/>
          </w:rPr>
          <w:t xml:space="preserve">[77]</w:t>
        </w:r>
      </w:hyperlink>
    </w:p>
    <w:p>
      <w:pPr>
        <w:pStyle w:val="Compact"/>
        <w:numPr>
          <w:ilvl w:val="0"/>
          <w:numId w:val="1009"/>
        </w:numPr>
      </w:pPr>
      <w:r>
        <w:rPr>
          <w:b/>
          <w:bCs/>
        </w:rPr>
        <w:t xml:space="preserve">Smirnova et al., Building Status in an Online Community.</w:t>
      </w:r>
      <w:r>
        <w:t xml:space="preserve"> </w:t>
      </w:r>
      <w:r>
        <w:t xml:space="preserve">2022. Evidence that recognition and status dynamics shape contribution patterns. Moderate evidence.</w:t>
      </w:r>
      <w:r>
        <w:t xml:space="preserve"> </w:t>
      </w:r>
      <w:hyperlink r:id="rId105">
        <w:r>
          <w:rPr>
            <w:rStyle w:val="Hyperlink"/>
          </w:rPr>
          <w:t xml:space="preserve">[78]</w:t>
        </w:r>
      </w:hyperlink>
    </w:p>
    <w:p>
      <w:pPr>
        <w:pStyle w:val="Compact"/>
        <w:numPr>
          <w:ilvl w:val="0"/>
          <w:numId w:val="1009"/>
        </w:numPr>
      </w:pPr>
      <w:r>
        <w:rPr>
          <w:b/>
          <w:bCs/>
        </w:rPr>
        <w:t xml:space="preserve">Hsieh et al., Online Community Recognition and Continued Participation.</w:t>
      </w:r>
      <w:r>
        <w:t xml:space="preserve"> </w:t>
      </w:r>
      <w:r>
        <w:t xml:space="preserve">2024. Moderate evidence on recognition and continued contribution.</w:t>
      </w:r>
      <w:r>
        <w:t xml:space="preserve"> </w:t>
      </w:r>
      <w:hyperlink r:id="rId106">
        <w:r>
          <w:rPr>
            <w:rStyle w:val="Hyperlink"/>
          </w:rPr>
          <w:t xml:space="preserve">[79]</w:t>
        </w:r>
      </w:hyperlink>
    </w:p>
    <w:p>
      <w:pPr>
        <w:pStyle w:val="Compact"/>
        <w:numPr>
          <w:ilvl w:val="0"/>
          <w:numId w:val="1009"/>
        </w:numPr>
      </w:pPr>
      <w:r>
        <w:rPr>
          <w:b/>
          <w:bCs/>
        </w:rPr>
        <w:t xml:space="preserve">Li et al., The Use of Leaderboards in Education: A Systematic Review.</w:t>
      </w:r>
      <w:r>
        <w:t xml:space="preserve"> </w:t>
      </w:r>
      <w:r>
        <w:t xml:space="preserve">2024. Moderate evidence that leaderboards can help, depending on design.</w:t>
      </w:r>
      <w:r>
        <w:t xml:space="preserve"> </w:t>
      </w:r>
      <w:hyperlink r:id="rId107">
        <w:r>
          <w:rPr>
            <w:rStyle w:val="Hyperlink"/>
          </w:rPr>
          <w:t xml:space="preserve">[80]</w:t>
        </w:r>
      </w:hyperlink>
    </w:p>
    <w:p>
      <w:pPr>
        <w:pStyle w:val="Compact"/>
        <w:numPr>
          <w:ilvl w:val="0"/>
          <w:numId w:val="1009"/>
        </w:numPr>
      </w:pPr>
      <w:r>
        <w:rPr>
          <w:b/>
          <w:bCs/>
        </w:rPr>
        <w:t xml:space="preserve">Balci et al., Comparing the Effectiveness of Badges and Leaderboards.</w:t>
      </w:r>
      <w:r>
        <w:t xml:space="preserve"> </w:t>
      </w:r>
      <w:r>
        <w:t xml:space="preserve">2022. Contradictory evidence showing mixed gamification effects. Moderate evidence.</w:t>
      </w:r>
      <w:r>
        <w:t xml:space="preserve"> </w:t>
      </w:r>
      <w:hyperlink r:id="rId108">
        <w:r>
          <w:rPr>
            <w:rStyle w:val="Hyperlink"/>
          </w:rPr>
          <w:t xml:space="preserve">[81]</w:t>
        </w:r>
      </w:hyperlink>
    </w:p>
    <w:bookmarkEnd w:id="109"/>
    <w:bookmarkStart w:id="113" w:name="X2f323f1c80425c19031899f83a2edcefc0df593"/>
    <w:p>
      <w:pPr>
        <w:pStyle w:val="Heading4"/>
      </w:pPr>
      <w:r>
        <w:t xml:space="preserve">Community-building research and benchmarks</w:t>
      </w:r>
    </w:p>
    <w:p>
      <w:pPr>
        <w:pStyle w:val="Compact"/>
        <w:numPr>
          <w:ilvl w:val="0"/>
          <w:numId w:val="1010"/>
        </w:numPr>
      </w:pPr>
      <w:r>
        <w:rPr>
          <w:b/>
          <w:bCs/>
        </w:rPr>
        <w:t xml:space="preserve">Nielsen Norman Group, Participation Inequality: The 90-9-1 Rule.</w:t>
      </w:r>
      <w:r>
        <w:t xml:space="preserve"> </w:t>
      </w:r>
      <w:r>
        <w:t xml:space="preserve">2006. Widely cited practitioner benchmark; useful but not causal science. Lower than peer-reviewed evidence, still highly influential.</w:t>
      </w:r>
      <w:r>
        <w:t xml:space="preserve"> </w:t>
      </w:r>
      <w:hyperlink r:id="rId25">
        <w:r>
          <w:rPr>
            <w:rStyle w:val="Hyperlink"/>
          </w:rPr>
          <w:t xml:space="preserve">[82]</w:t>
        </w:r>
      </w:hyperlink>
    </w:p>
    <w:p>
      <w:pPr>
        <w:pStyle w:val="Compact"/>
        <w:numPr>
          <w:ilvl w:val="0"/>
          <w:numId w:val="1010"/>
        </w:numPr>
      </w:pPr>
      <w:r>
        <w:rPr>
          <w:b/>
          <w:bCs/>
        </w:rPr>
        <w:t xml:space="preserve">Carron-Arthur et al., From Help-Seekers to Influential Users.</w:t>
      </w:r>
      <w:r>
        <w:t xml:space="preserve"> </w:t>
      </w:r>
      <w:r>
        <w:t xml:space="preserve">2015. Systematic review of participation styles in online health communities. Moderate evidence.</w:t>
      </w:r>
      <w:r>
        <w:t xml:space="preserve"> </w:t>
      </w:r>
      <w:hyperlink r:id="rId110">
        <w:r>
          <w:rPr>
            <w:rStyle w:val="Hyperlink"/>
          </w:rPr>
          <w:t xml:space="preserve">[83]</w:t>
        </w:r>
      </w:hyperlink>
    </w:p>
    <w:p>
      <w:pPr>
        <w:pStyle w:val="Compact"/>
        <w:numPr>
          <w:ilvl w:val="0"/>
          <w:numId w:val="1010"/>
        </w:numPr>
      </w:pPr>
      <w:r>
        <w:rPr>
          <w:b/>
          <w:bCs/>
        </w:rPr>
        <w:t xml:space="preserve">Higher Logic, 2025 Association Community Benchmarks &amp; Trends.</w:t>
      </w:r>
      <w:r>
        <w:t xml:space="preserve"> </w:t>
      </w:r>
      <w:r>
        <w:t xml:space="preserve">Published September 23, 2025. Large benchmark dataset from association communities; useful directional comparison, but not Skool-specific and not tiny-community-specific.</w:t>
      </w:r>
      <w:r>
        <w:t xml:space="preserve"> </w:t>
      </w:r>
      <w:hyperlink r:id="rId111">
        <w:r>
          <w:rPr>
            <w:rStyle w:val="Hyperlink"/>
          </w:rPr>
          <w:t xml:space="preserve">[84]</w:t>
        </w:r>
      </w:hyperlink>
    </w:p>
    <w:p>
      <w:pPr>
        <w:pStyle w:val="Compact"/>
        <w:numPr>
          <w:ilvl w:val="0"/>
          <w:numId w:val="1010"/>
        </w:numPr>
      </w:pPr>
      <w:r>
        <w:rPr>
          <w:b/>
          <w:bCs/>
        </w:rPr>
        <w:t xml:space="preserve">CMX Community Industry Trends Report.</w:t>
      </w:r>
      <w:r>
        <w:t xml:space="preserve"> </w:t>
      </w:r>
      <w:r>
        <w:t xml:space="preserve">Published June 22, 2025. Useful industry context on lean community teams and operating constraints. Practitioner benchmark, not causal evidence.</w:t>
      </w:r>
      <w:r>
        <w:t xml:space="preserve"> </w:t>
      </w:r>
      <w:hyperlink r:id="rId112">
        <w:r>
          <w:rPr>
            <w:rStyle w:val="Hyperlink"/>
          </w:rPr>
          <w:t xml:space="preserve">[85]</w:t>
        </w:r>
      </w:hyperlink>
    </w:p>
    <w:bookmarkEnd w:id="113"/>
    <w:bookmarkStart w:id="117" w:name="Xa2d6df32e2eafc686b50d6196153e3aaaef69ed"/>
    <w:p>
      <w:pPr>
        <w:pStyle w:val="Heading4"/>
      </w:pPr>
      <w:r>
        <w:t xml:space="preserve">Practitioner case studies and observed Skool operator patterns</w:t>
      </w:r>
    </w:p>
    <w:p>
      <w:pPr>
        <w:pStyle w:val="Compact"/>
        <w:numPr>
          <w:ilvl w:val="0"/>
          <w:numId w:val="1011"/>
        </w:numPr>
      </w:pPr>
      <w:r>
        <w:rPr>
          <w:b/>
          <w:bCs/>
        </w:rPr>
        <w:t xml:space="preserve">Skoolers About page.</w:t>
      </w:r>
      <w:r>
        <w:t xml:space="preserve"> </w:t>
      </w:r>
      <w:r>
        <w:t xml:space="preserve">Current public Skool operator community emphasizing training, recurring live calls, meetups, competition, leaderboards, and status. Illustrative, not causal proof.</w:t>
      </w:r>
      <w:r>
        <w:t xml:space="preserve"> </w:t>
      </w:r>
      <w:hyperlink r:id="rId24">
        <w:r>
          <w:rPr>
            <w:rStyle w:val="Hyperlink"/>
          </w:rPr>
          <w:t xml:space="preserve">[86]</w:t>
        </w:r>
      </w:hyperlink>
    </w:p>
    <w:p>
      <w:pPr>
        <w:pStyle w:val="Compact"/>
        <w:numPr>
          <w:ilvl w:val="0"/>
          <w:numId w:val="1011"/>
        </w:numPr>
      </w:pPr>
      <w:r>
        <w:rPr>
          <w:b/>
          <w:bCs/>
        </w:rPr>
        <w:t xml:space="preserve">Creator Party public page.</w:t>
      </w:r>
      <w:r>
        <w:t xml:space="preserve"> </w:t>
      </w:r>
      <w:r>
        <w:t xml:space="preserve">Visible use of pinned start-here onboarding, points/level explanations, referral invitation, and “best of” curation. Illustrative operator pattern.</w:t>
      </w:r>
      <w:r>
        <w:t xml:space="preserve"> </w:t>
      </w:r>
      <w:hyperlink r:id="rId114">
        <w:r>
          <w:rPr>
            <w:rStyle w:val="Hyperlink"/>
          </w:rPr>
          <w:t xml:space="preserve">[87]</w:t>
        </w:r>
      </w:hyperlink>
    </w:p>
    <w:p>
      <w:pPr>
        <w:pStyle w:val="Compact"/>
        <w:numPr>
          <w:ilvl w:val="0"/>
          <w:numId w:val="1011"/>
        </w:numPr>
      </w:pPr>
      <w:r>
        <w:rPr>
          <w:b/>
          <w:bCs/>
        </w:rPr>
        <w:t xml:space="preserve">Curso Skool Gratis public page.</w:t>
      </w:r>
      <w:r>
        <w:t xml:space="preserve"> </w:t>
      </w:r>
      <w:r>
        <w:t xml:space="preserve">Visible use of immediate intro CTA, level-reward explanation, celebration category, and strong action prompts. Illustrative operator pattern.</w:t>
      </w:r>
      <w:r>
        <w:t xml:space="preserve"> </w:t>
      </w:r>
      <w:hyperlink r:id="rId115">
        <w:r>
          <w:rPr>
            <w:rStyle w:val="Hyperlink"/>
          </w:rPr>
          <w:t xml:space="preserve">[88]</w:t>
        </w:r>
      </w:hyperlink>
    </w:p>
    <w:p>
      <w:pPr>
        <w:pStyle w:val="Compact"/>
        <w:numPr>
          <w:ilvl w:val="0"/>
          <w:numId w:val="1011"/>
        </w:numPr>
      </w:pPr>
      <w:r>
        <w:rPr>
          <w:b/>
          <w:bCs/>
        </w:rPr>
        <w:t xml:space="preserve">FeverBee / Richard Millington on small-community growth and simplified onboarding.</w:t>
      </w:r>
      <w:r>
        <w:t xml:space="preserve"> </w:t>
      </w:r>
      <w:r>
        <w:t xml:space="preserve">Longstanding community-strategy practitioner guidance; useful but not primary causal evidence.</w:t>
      </w:r>
      <w:r>
        <w:t xml:space="preserve"> </w:t>
      </w:r>
      <w:hyperlink r:id="rId116">
        <w:r>
          <w:rPr>
            <w:rStyle w:val="Hyperlink"/>
          </w:rPr>
          <w:t xml:space="preserve">[89]</w:t>
        </w:r>
      </w:hyperlink>
    </w:p>
    <w:bookmarkEnd w:id="117"/>
    <w:bookmarkStart w:id="118" w:name="lower-confidence-anecdotal-evidence"/>
    <w:p>
      <w:pPr>
        <w:pStyle w:val="Heading4"/>
      </w:pPr>
      <w:r>
        <w:t xml:space="preserve">Lower-confidence anecdotal evidence</w:t>
      </w:r>
    </w:p>
    <w:p>
      <w:pPr>
        <w:pStyle w:val="Compact"/>
        <w:numPr>
          <w:ilvl w:val="0"/>
          <w:numId w:val="1012"/>
        </w:numPr>
      </w:pPr>
      <w:r>
        <w:t xml:space="preserve">Public Skool community pages and open practitioner commentary can show what successful operators are doing, but they do</w:t>
      </w:r>
      <w:r>
        <w:t xml:space="preserve"> </w:t>
      </w:r>
      <w:r>
        <w:rPr>
          <w:b/>
          <w:bCs/>
        </w:rPr>
        <w:t xml:space="preserve">not</w:t>
      </w:r>
      <w:r>
        <w:t xml:space="preserve"> </w:t>
      </w:r>
      <w:r>
        <w:t xml:space="preserve">prove causality. I used them only as illustrative examples, not as standalone evidence of what will work for your community.</w:t>
      </w:r>
      <w:r>
        <w:t xml:space="preserve"> </w:t>
      </w:r>
      <w:hyperlink r:id="rId24">
        <w:r>
          <w:rPr>
            <w:rStyle w:val="Hyperlink"/>
          </w:rPr>
          <w:t xml:space="preserve">[90]</w:t>
        </w:r>
      </w:hyperlink>
    </w:p>
    <w:bookmarkEnd w:id="118"/>
    <w:bookmarkEnd w:id="119"/>
    <w:bookmarkEnd w:id="120"/>
    <w:bookmarkStart w:id="121" w:name="do-these-three-things-first"/>
    <w:p>
      <w:pPr>
        <w:pStyle w:val="Heading2"/>
      </w:pPr>
      <w:r>
        <w:t xml:space="preserve">Do these three things first</w:t>
      </w:r>
    </w:p>
    <w:p>
      <w:pPr>
        <w:pStyle w:val="FirstParagraph"/>
      </w:pPr>
      <w:r>
        <w:t xml:space="preserve">First,</w:t>
      </w:r>
      <w:r>
        <w:t xml:space="preserve"> </w:t>
      </w:r>
      <w:r>
        <w:rPr>
          <w:b/>
          <w:bCs/>
        </w:rPr>
        <w:t xml:space="preserve">rewrite the promise and About page around one specific member and one weekly transformation</w:t>
      </w:r>
      <w:r>
        <w:t xml:space="preserve">: busy, evidence-minded adults who want to turn health research into simple weekly habits for better energy and recovery. That alone should improve join quality and clarify why this is a community instead of a content feed.</w:t>
      </w:r>
      <w:r>
        <w:t xml:space="preserve"> </w:t>
      </w:r>
      <w:hyperlink r:id="rId26">
        <w:r>
          <w:rPr>
            <w:rStyle w:val="Hyperlink"/>
          </w:rPr>
          <w:t xml:space="preserve">[91]</w:t>
        </w:r>
      </w:hyperlink>
    </w:p>
    <w:p>
      <w:pPr>
        <w:pStyle w:val="BodyText"/>
      </w:pPr>
      <w:r>
        <w:t xml:space="preserve">Second,</w:t>
      </w:r>
      <w:r>
        <w:t xml:space="preserve"> </w:t>
      </w:r>
      <w:r>
        <w:rPr>
          <w:b/>
          <w:bCs/>
        </w:rPr>
        <w:t xml:space="preserve">stop using the main feed as a research-summary archive</w:t>
      </w:r>
      <w:r>
        <w:t xml:space="preserve">. Create a Classroom course called</w:t>
      </w:r>
      <w:r>
        <w:t xml:space="preserve"> </w:t>
      </w:r>
      <w:r>
        <w:rPr>
          <w:b/>
          <w:bCs/>
        </w:rPr>
        <w:t xml:space="preserve">Evidence to Action Library</w:t>
      </w:r>
      <w:r>
        <w:t xml:space="preserve">, move or pin your best research posts there, and reserve the feed for three pinned posts only: Start Here, This Week’s Experiment, and Wins + Introductions.</w:t>
      </w:r>
      <w:r>
        <w:t xml:space="preserve"> </w:t>
      </w:r>
      <w:hyperlink r:id="rId42">
        <w:r>
          <w:rPr>
            <w:rStyle w:val="Hyperlink"/>
          </w:rPr>
          <w:t xml:space="preserve">[44]</w:t>
        </w:r>
      </w:hyperlink>
    </w:p>
    <w:p>
      <w:pPr>
        <w:pStyle w:val="BodyText"/>
      </w:pPr>
      <w:r>
        <w:t xml:space="preserve">Third,</w:t>
      </w:r>
      <w:r>
        <w:t xml:space="preserve"> </w:t>
      </w:r>
      <w:r>
        <w:rPr>
          <w:b/>
          <w:bCs/>
        </w:rPr>
        <w:t xml:space="preserve">launch a 14-day founding-member sprint with personal outreach to 8–12 people</w:t>
      </w:r>
      <w:r>
        <w:t xml:space="preserve">. Use a tiny weekly experiment format, reply to every intro, and measure onboarding completion, first-comment rate, and Friday report-backs. If that sprint does not create visible motion, you do not yet have a community problem to monetize—you have a positioning and format problem to solve.</w:t>
      </w:r>
      <w:r>
        <w:t xml:space="preserve"> </w:t>
      </w:r>
      <w:hyperlink r:id="rId58">
        <w:r>
          <w:rPr>
            <w:rStyle w:val="Hyperlink"/>
          </w:rPr>
          <w:t xml:space="preserve">[92]</w:t>
        </w:r>
      </w:hyperlink>
    </w:p>
    <w:bookmarkEnd w:id="121"/>
    <w:bookmarkEnd w:id="122"/>
    <w:bookmarkEnd w:id="123"/>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1">
        <w:r>
          <w:rPr>
            <w:rStyle w:val="Hyperlink"/>
          </w:rPr>
          <w:t xml:space="preserve">[14]</w:t>
        </w:r>
      </w:hyperlink>
      <w:r>
        <w:t xml:space="preserve"> </w:t>
      </w:r>
      <w:hyperlink r:id="rId21">
        <w:r>
          <w:rPr>
            <w:rStyle w:val="Hyperlink"/>
          </w:rPr>
          <w:t xml:space="preserve">[18]</w:t>
        </w:r>
      </w:hyperlink>
      <w:r>
        <w:t xml:space="preserve"> </w:t>
      </w:r>
      <w:hyperlink r:id="rId21">
        <w:r>
          <w:rPr>
            <w:rStyle w:val="Hyperlink"/>
          </w:rPr>
          <w:t xml:space="preserve">[27]</w:t>
        </w:r>
      </w:hyperlink>
      <w:r>
        <w:t xml:space="preserve"> </w:t>
      </w:r>
      <w:hyperlink r:id="rId21">
        <w:r>
          <w:rPr>
            <w:rStyle w:val="Hyperlink"/>
          </w:rPr>
          <w:t xml:space="preserve">[50]</w:t>
        </w:r>
      </w:hyperlink>
      <w:r>
        <w:t xml:space="preserve"> </w:t>
      </w:r>
      <w:r>
        <w:t xml:space="preserve">Why do People Participate in Small Online Communities?</w:t>
      </w:r>
    </w:p>
    <w:p>
      <w:pPr>
        <w:pStyle w:val="BodyText"/>
      </w:pPr>
      <w:hyperlink r:id="rId21">
        <w:r>
          <w:rPr>
            <w:rStyle w:val="Hyperlink"/>
          </w:rPr>
          <w:t xml:space="preserve">https://dl.acm.org/doi/10.1145/3479606?utm_source=chatgpt.com</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[68]</w:t>
        </w:r>
      </w:hyperlink>
      <w:r>
        <w:t xml:space="preserve"> </w:t>
      </w:r>
      <w:r>
        <w:t xml:space="preserve">Intentional social action in virtual communities - Richard P. ...</w:t>
      </w:r>
    </w:p>
    <w:p>
      <w:pPr>
        <w:pStyle w:val="BodyText"/>
      </w:pPr>
      <w:hyperlink r:id="rId22">
        <w:r>
          <w:rPr>
            <w:rStyle w:val="Hyperlink"/>
          </w:rPr>
          <w:t xml:space="preserve">https://journals.sagepub.com/doi/abs/10.1002/dir.10006?utm_source=chatgpt.com</w:t>
        </w:r>
      </w:hyperlink>
    </w:p>
    <w:p>
      <w:pPr>
        <w:pStyle w:val="BodyText"/>
      </w:pPr>
      <w:hyperlink r:id="rId23">
        <w:r>
          <w:rPr>
            <w:rStyle w:val="Hyperlink"/>
          </w:rPr>
          <w:t xml:space="preserve">[3]</w:t>
        </w:r>
      </w:hyperlink>
      <w:r>
        <w:t xml:space="preserve"> </w:t>
      </w:r>
      <w:hyperlink r:id="rId23">
        <w:r>
          <w:rPr>
            <w:rStyle w:val="Hyperlink"/>
          </w:rPr>
          <w:t xml:space="preserve">[57]</w:t>
        </w:r>
      </w:hyperlink>
      <w:r>
        <w:t xml:space="preserve"> </w:t>
      </w:r>
      <w:r>
        <w:t xml:space="preserve">How to set up Membership Questions? - Skool Help Center</w:t>
      </w:r>
    </w:p>
    <w:p>
      <w:pPr>
        <w:pStyle w:val="BodyText"/>
      </w:pPr>
      <w:hyperlink r:id="rId23">
        <w:r>
          <w:rPr>
            <w:rStyle w:val="Hyperlink"/>
          </w:rPr>
          <w:t xml:space="preserve">https://help.skool.com/article/57-how-to-set-up-membership-questions</w:t>
        </w:r>
      </w:hyperlink>
    </w:p>
    <w:p>
      <w:pPr>
        <w:pStyle w:val="BodyText"/>
      </w:pPr>
      <w:hyperlink r:id="rId24">
        <w:r>
          <w:rPr>
            <w:rStyle w:val="Hyperlink"/>
          </w:rPr>
          <w:t xml:space="preserve">[4]</w:t>
        </w:r>
      </w:hyperlink>
      <w:r>
        <w:t xml:space="preserve"> </w:t>
      </w:r>
      <w:hyperlink r:id="rId24">
        <w:r>
          <w:rPr>
            <w:rStyle w:val="Hyperlink"/>
          </w:rPr>
          <w:t xml:space="preserve">[86]</w:t>
        </w:r>
      </w:hyperlink>
      <w:r>
        <w:t xml:space="preserve"> </w:t>
      </w:r>
      <w:hyperlink r:id="rId24">
        <w:r>
          <w:rPr>
            <w:rStyle w:val="Hyperlink"/>
          </w:rPr>
          <w:t xml:space="preserve">[90]</w:t>
        </w:r>
      </w:hyperlink>
      <w:r>
        <w:t xml:space="preserve"> </w:t>
      </w:r>
      <w:r>
        <w:t xml:space="preserve">Skoolers</w:t>
      </w:r>
    </w:p>
    <w:p>
      <w:pPr>
        <w:pStyle w:val="BodyText"/>
      </w:pPr>
      <w:hyperlink r:id="rId24">
        <w:r>
          <w:rPr>
            <w:rStyle w:val="Hyperlink"/>
          </w:rPr>
          <w:t xml:space="preserve">https://www.skool.com/skoolers</w:t>
        </w:r>
      </w:hyperlink>
    </w:p>
    <w:p>
      <w:pPr>
        <w:pStyle w:val="BodyText"/>
      </w:pPr>
      <w:hyperlink r:id="rId25">
        <w:r>
          <w:rPr>
            <w:rStyle w:val="Hyperlink"/>
          </w:rPr>
          <w:t xml:space="preserve">[5]</w:t>
        </w:r>
      </w:hyperlink>
      <w:r>
        <w:t xml:space="preserve"> </w:t>
      </w:r>
      <w:hyperlink r:id="rId25">
        <w:r>
          <w:rPr>
            <w:rStyle w:val="Hyperlink"/>
          </w:rPr>
          <w:t xml:space="preserve">[22]</w:t>
        </w:r>
      </w:hyperlink>
      <w:r>
        <w:t xml:space="preserve"> </w:t>
      </w:r>
      <w:hyperlink r:id="rId25">
        <w:r>
          <w:rPr>
            <w:rStyle w:val="Hyperlink"/>
          </w:rPr>
          <w:t xml:space="preserve">[26]</w:t>
        </w:r>
      </w:hyperlink>
      <w:r>
        <w:t xml:space="preserve"> </w:t>
      </w:r>
      <w:hyperlink r:id="rId25">
        <w:r>
          <w:rPr>
            <w:rStyle w:val="Hyperlink"/>
          </w:rPr>
          <w:t xml:space="preserve">[82]</w:t>
        </w:r>
      </w:hyperlink>
      <w:r>
        <w:t xml:space="preserve"> </w:t>
      </w:r>
      <w:r>
        <w:t xml:space="preserve">Participation Inequality: The 90-9-1 Rule for Social Features</w:t>
      </w:r>
    </w:p>
    <w:p>
      <w:pPr>
        <w:pStyle w:val="BodyText"/>
      </w:pPr>
      <w:hyperlink r:id="rId25">
        <w:r>
          <w:rPr>
            <w:rStyle w:val="Hyperlink"/>
          </w:rPr>
          <w:t xml:space="preserve">https://www.nngroup.com/articles/participation-inequality/?utm_source=chatgpt.com</w:t>
        </w:r>
      </w:hyperlink>
    </w:p>
    <w:p>
      <w:pPr>
        <w:pStyle w:val="BodyText"/>
      </w:pPr>
      <w:hyperlink r:id="rId26">
        <w:r>
          <w:rPr>
            <w:rStyle w:val="Hyperlink"/>
          </w:rPr>
          <w:t xml:space="preserve">[6]</w:t>
        </w:r>
      </w:hyperlink>
      <w:r>
        <w:t xml:space="preserve"> </w:t>
      </w:r>
      <w:hyperlink r:id="rId26">
        <w:r>
          <w:rPr>
            <w:rStyle w:val="Hyperlink"/>
          </w:rPr>
          <w:t xml:space="preserve">[15]</w:t>
        </w:r>
      </w:hyperlink>
      <w:r>
        <w:t xml:space="preserve"> </w:t>
      </w:r>
      <w:hyperlink r:id="rId26">
        <w:r>
          <w:rPr>
            <w:rStyle w:val="Hyperlink"/>
          </w:rPr>
          <w:t xml:space="preserve">[45]</w:t>
        </w:r>
      </w:hyperlink>
      <w:r>
        <w:t xml:space="preserve"> </w:t>
      </w:r>
      <w:hyperlink r:id="rId26">
        <w:r>
          <w:rPr>
            <w:rStyle w:val="Hyperlink"/>
          </w:rPr>
          <w:t xml:space="preserve">[59]</w:t>
        </w:r>
      </w:hyperlink>
      <w:r>
        <w:t xml:space="preserve"> </w:t>
      </w:r>
      <w:hyperlink r:id="rId26">
        <w:r>
          <w:rPr>
            <w:rStyle w:val="Hyperlink"/>
          </w:rPr>
          <w:t xml:space="preserve">[91]</w:t>
        </w:r>
      </w:hyperlink>
      <w:r>
        <w:t xml:space="preserve"> </w:t>
      </w:r>
      <w:r>
        <w:t xml:space="preserve">Discovery FAQs - Skool Help Center</w:t>
      </w:r>
    </w:p>
    <w:p>
      <w:pPr>
        <w:pStyle w:val="BodyText"/>
      </w:pPr>
      <w:hyperlink r:id="rId26">
        <w:r>
          <w:rPr>
            <w:rStyle w:val="Hyperlink"/>
          </w:rPr>
          <w:t xml:space="preserve">https://help.skool.com/article/153-discovery-faqs</w:t>
        </w:r>
      </w:hyperlink>
    </w:p>
    <w:p>
      <w:pPr>
        <w:pStyle w:val="BodyText"/>
      </w:pPr>
      <w:hyperlink r:id="rId28">
        <w:r>
          <w:rPr>
            <w:rStyle w:val="Hyperlink"/>
          </w:rPr>
          <w:t xml:space="preserve">[8]</w:t>
        </w:r>
      </w:hyperlink>
      <w:r>
        <w:t xml:space="preserve"> </w:t>
      </w:r>
      <w:hyperlink r:id="rId28">
        <w:r>
          <w:rPr>
            <w:rStyle w:val="Hyperlink"/>
          </w:rPr>
          <w:t xml:space="preserve">[70]</w:t>
        </w:r>
      </w:hyperlink>
      <w:r>
        <w:t xml:space="preserve"> </w:t>
      </w:r>
      <w:r>
        <w:t xml:space="preserve">Exploring the role of psychological safety in promoting the ...</w:t>
      </w:r>
    </w:p>
    <w:p>
      <w:pPr>
        <w:pStyle w:val="BodyText"/>
      </w:pPr>
      <w:hyperlink r:id="rId28">
        <w:r>
          <w:rPr>
            <w:rStyle w:val="Hyperlink"/>
          </w:rPr>
          <w:t xml:space="preserve">https://www.sciencedirect.com/science/article/abs/pii/S0268401210000289?utm_source=chatgpt.com</w:t>
        </w:r>
      </w:hyperlink>
    </w:p>
    <w:p>
      <w:pPr>
        <w:pStyle w:val="BodyText"/>
      </w:pPr>
      <w:hyperlink r:id="rId29">
        <w:r>
          <w:rPr>
            <w:rStyle w:val="Hyperlink"/>
          </w:rPr>
          <w:t xml:space="preserve">[9]</w:t>
        </w:r>
      </w:hyperlink>
      <w:r>
        <w:t xml:space="preserve"> </w:t>
      </w:r>
      <w:r>
        <w:t xml:space="preserve">Theory</w:t>
      </w:r>
    </w:p>
    <w:p>
      <w:pPr>
        <w:pStyle w:val="BodyText"/>
      </w:pPr>
      <w:hyperlink r:id="rId29">
        <w:r>
          <w:rPr>
            <w:rStyle w:val="Hyperlink"/>
          </w:rPr>
          <w:t xml:space="preserve">https://selfdeterminationtheory.org/theory/?utm_source=chatgpt.com</w:t>
        </w:r>
      </w:hyperlink>
    </w:p>
    <w:p>
      <w:pPr>
        <w:pStyle w:val="BodyText"/>
      </w:pPr>
      <w:hyperlink r:id="rId30">
        <w:r>
          <w:rPr>
            <w:rStyle w:val="Hyperlink"/>
          </w:rPr>
          <w:t xml:space="preserve">[10]</w:t>
        </w:r>
      </w:hyperlink>
      <w:r>
        <w:t xml:space="preserve"> </w:t>
      </w:r>
      <w:hyperlink r:id="rId30">
        <w:r>
          <w:rPr>
            <w:rStyle w:val="Hyperlink"/>
          </w:rPr>
          <w:t xml:space="preserve">[17]</w:t>
        </w:r>
      </w:hyperlink>
      <w:r>
        <w:t xml:space="preserve"> </w:t>
      </w:r>
      <w:hyperlink r:id="rId30">
        <w:r>
          <w:rPr>
            <w:rStyle w:val="Hyperlink"/>
          </w:rPr>
          <w:t xml:space="preserve">[33]</w:t>
        </w:r>
      </w:hyperlink>
      <w:r>
        <w:t xml:space="preserve"> </w:t>
      </w:r>
      <w:hyperlink r:id="rId30">
        <w:r>
          <w:rPr>
            <w:rStyle w:val="Hyperlink"/>
          </w:rPr>
          <w:t xml:space="preserve">[51]</w:t>
        </w:r>
      </w:hyperlink>
      <w:r>
        <w:t xml:space="preserve"> </w:t>
      </w:r>
      <w:hyperlink r:id="rId30">
        <w:r>
          <w:rPr>
            <w:rStyle w:val="Hyperlink"/>
          </w:rPr>
          <w:t xml:space="preserve">[73]</w:t>
        </w:r>
      </w:hyperlink>
      <w:r>
        <w:t xml:space="preserve"> </w:t>
      </w:r>
      <w:r>
        <w:t xml:space="preserve">a model for providing human support to enhance adherence ...</w:t>
      </w:r>
    </w:p>
    <w:p>
      <w:pPr>
        <w:pStyle w:val="BodyText"/>
      </w:pPr>
      <w:hyperlink r:id="rId30">
        <w:r>
          <w:rPr>
            <w:rStyle w:val="Hyperlink"/>
          </w:rPr>
          <w:t xml:space="preserve">https://pubmed.ncbi.nlm.nih.gov/21393123/?utm_source=chatgpt.com</w:t>
        </w:r>
      </w:hyperlink>
    </w:p>
    <w:p>
      <w:pPr>
        <w:pStyle w:val="BodyText"/>
      </w:pPr>
      <w:hyperlink r:id="rId31">
        <w:r>
          <w:rPr>
            <w:rStyle w:val="Hyperlink"/>
          </w:rPr>
          <w:t xml:space="preserve">[11]</w:t>
        </w:r>
      </w:hyperlink>
      <w:r>
        <w:t xml:space="preserve"> </w:t>
      </w:r>
      <w:hyperlink r:id="rId31">
        <w:r>
          <w:rPr>
            <w:rStyle w:val="Hyperlink"/>
          </w:rPr>
          <w:t xml:space="preserve">[19]</w:t>
        </w:r>
      </w:hyperlink>
      <w:r>
        <w:t xml:space="preserve"> </w:t>
      </w:r>
      <w:hyperlink r:id="rId31">
        <w:r>
          <w:rPr>
            <w:rStyle w:val="Hyperlink"/>
          </w:rPr>
          <w:t xml:space="preserve">[75]</w:t>
        </w:r>
      </w:hyperlink>
      <w:r>
        <w:t xml:space="preserve"> </w:t>
      </w:r>
      <w:r>
        <w:t xml:space="preserve">The impact of online health community engagement on ...</w:t>
      </w:r>
    </w:p>
    <w:p>
      <w:pPr>
        <w:pStyle w:val="BodyText"/>
      </w:pPr>
      <w:hyperlink r:id="rId31">
        <w:r>
          <w:rPr>
            <w:rStyle w:val="Hyperlink"/>
          </w:rPr>
          <w:t xml:space="preserve">https://www.frontiersin.org/journals/public-health/articles/10.3389/fpubh.2022.987331/full?utm_source=chatgpt.com</w:t>
        </w:r>
      </w:hyperlink>
    </w:p>
    <w:p>
      <w:pPr>
        <w:pStyle w:val="BodyText"/>
      </w:pPr>
      <w:hyperlink r:id="rId32">
        <w:r>
          <w:rPr>
            <w:rStyle w:val="Hyperlink"/>
          </w:rPr>
          <w:t xml:space="preserve">[12]</w:t>
        </w:r>
      </w:hyperlink>
      <w:r>
        <w:t xml:space="preserve"> </w:t>
      </w:r>
      <w:hyperlink r:id="rId32">
        <w:r>
          <w:rPr>
            <w:rStyle w:val="Hyperlink"/>
          </w:rPr>
          <w:t xml:space="preserve">[21]</w:t>
        </w:r>
      </w:hyperlink>
      <w:r>
        <w:t xml:space="preserve"> </w:t>
      </w:r>
      <w:r>
        <w:t xml:space="preserve">Time to Form a Habit: A Systematic Review and Meta-Analysis ...</w:t>
      </w:r>
    </w:p>
    <w:p>
      <w:pPr>
        <w:pStyle w:val="BodyText"/>
      </w:pPr>
      <w:hyperlink r:id="rId32">
        <w:r>
          <w:rPr>
            <w:rStyle w:val="Hyperlink"/>
          </w:rPr>
          <w:t xml:space="preserve">https://pmc.ncbi.nlm.nih.gov/articles/PMC11641623/?utm_source=chatgpt.com</w:t>
        </w:r>
      </w:hyperlink>
    </w:p>
    <w:p>
      <w:pPr>
        <w:pStyle w:val="BodyText"/>
      </w:pPr>
      <w:hyperlink r:id="rId33">
        <w:r>
          <w:rPr>
            <w:rStyle w:val="Hyperlink"/>
          </w:rPr>
          <w:t xml:space="preserve">[13]</w:t>
        </w:r>
      </w:hyperlink>
      <w:r>
        <w:t xml:space="preserve"> </w:t>
      </w:r>
      <w:hyperlink r:id="rId33">
        <w:r>
          <w:rPr>
            <w:rStyle w:val="Hyperlink"/>
          </w:rPr>
          <w:t xml:space="preserve">[47]</w:t>
        </w:r>
      </w:hyperlink>
      <w:r>
        <w:t xml:space="preserve"> </w:t>
      </w:r>
      <w:r>
        <w:t xml:space="preserve">Recognition and Participation in a Virtual Community (PDF)</w:t>
      </w:r>
    </w:p>
    <w:p>
      <w:pPr>
        <w:pStyle w:val="BodyText"/>
      </w:pPr>
      <w:hyperlink r:id="rId33">
        <w:r>
          <w:rPr>
            <w:rStyle w:val="Hyperlink"/>
          </w:rPr>
          <w:t xml:space="preserve">https://www.researchgate.net/publication/232639858_Recognition_and_Participation_in_a_Virtual_Community_PDF?utm_source=chatgpt.com</w:t>
        </w:r>
      </w:hyperlink>
    </w:p>
    <w:p>
      <w:pPr>
        <w:pStyle w:val="BodyText"/>
      </w:pPr>
      <w:hyperlink r:id="rId34">
        <w:r>
          <w:rPr>
            <w:rStyle w:val="Hyperlink"/>
          </w:rPr>
          <w:t xml:space="preserve">[16]</w:t>
        </w:r>
      </w:hyperlink>
      <w:r>
        <w:t xml:space="preserve"> </w:t>
      </w:r>
      <w:hyperlink r:id="rId34">
        <w:r>
          <w:rPr>
            <w:rStyle w:val="Hyperlink"/>
          </w:rPr>
          <w:t xml:space="preserve">[49]</w:t>
        </w:r>
      </w:hyperlink>
      <w:r>
        <w:t xml:space="preserve"> </w:t>
      </w:r>
      <w:hyperlink r:id="rId34">
        <w:r>
          <w:rPr>
            <w:rStyle w:val="Hyperlink"/>
          </w:rPr>
          <w:t xml:space="preserve">[60]</w:t>
        </w:r>
      </w:hyperlink>
      <w:r>
        <w:t xml:space="preserve"> </w:t>
      </w:r>
      <w:r>
        <w:t xml:space="preserve">How to create an event in your group? - Skool Help Center</w:t>
      </w:r>
    </w:p>
    <w:p>
      <w:pPr>
        <w:pStyle w:val="BodyText"/>
      </w:pPr>
      <w:hyperlink r:id="rId34">
        <w:r>
          <w:rPr>
            <w:rStyle w:val="Hyperlink"/>
          </w:rPr>
          <w:t xml:space="preserve">https://help.skool.com/article/146-how-to-create-an-event-in-your-group</w:t>
        </w:r>
      </w:hyperlink>
    </w:p>
    <w:p>
      <w:pPr>
        <w:pStyle w:val="BodyText"/>
      </w:pPr>
      <w:hyperlink r:id="rId37">
        <w:r>
          <w:rPr>
            <w:rStyle w:val="Hyperlink"/>
          </w:rPr>
          <w:t xml:space="preserve">[20]</w:t>
        </w:r>
      </w:hyperlink>
      <w:r>
        <w:t xml:space="preserve"> </w:t>
      </w:r>
      <w:hyperlink r:id="rId37">
        <w:r>
          <w:rPr>
            <w:rStyle w:val="Hyperlink"/>
          </w:rPr>
          <w:t xml:space="preserve">[36]</w:t>
        </w:r>
      </w:hyperlink>
      <w:r>
        <w:t xml:space="preserve"> </w:t>
      </w:r>
      <w:hyperlink r:id="rId37">
        <w:r>
          <w:rPr>
            <w:rStyle w:val="Hyperlink"/>
          </w:rPr>
          <w:t xml:space="preserve">[37]</w:t>
        </w:r>
      </w:hyperlink>
      <w:r>
        <w:t xml:space="preserve"> </w:t>
      </w:r>
      <w:hyperlink r:id="rId37">
        <w:r>
          <w:rPr>
            <w:rStyle w:val="Hyperlink"/>
          </w:rPr>
          <w:t xml:space="preserve">[40]</w:t>
        </w:r>
      </w:hyperlink>
      <w:r>
        <w:t xml:space="preserve"> </w:t>
      </w:r>
      <w:hyperlink r:id="rId37">
        <w:r>
          <w:rPr>
            <w:rStyle w:val="Hyperlink"/>
          </w:rPr>
          <w:t xml:space="preserve">[65]</w:t>
        </w:r>
      </w:hyperlink>
      <w:r>
        <w:t xml:space="preserve"> </w:t>
      </w:r>
      <w:r>
        <w:t xml:space="preserve">How to use Plugins? - Skool Help Center</w:t>
      </w:r>
    </w:p>
    <w:p>
      <w:pPr>
        <w:pStyle w:val="BodyText"/>
      </w:pPr>
      <w:hyperlink r:id="rId37">
        <w:r>
          <w:rPr>
            <w:rStyle w:val="Hyperlink"/>
          </w:rPr>
          <w:t xml:space="preserve">https://help.skool.com/article/176-how-to-use-plugins</w:t>
        </w:r>
      </w:hyperlink>
    </w:p>
    <w:p>
      <w:pPr>
        <w:pStyle w:val="BodyText"/>
      </w:pPr>
      <w:hyperlink r:id="rId38">
        <w:r>
          <w:rPr>
            <w:rStyle w:val="Hyperlink"/>
          </w:rPr>
          <w:t xml:space="preserve">[23]</w:t>
        </w:r>
      </w:hyperlink>
      <w:r>
        <w:t xml:space="preserve"> </w:t>
      </w:r>
      <w:hyperlink r:id="rId38">
        <w:r>
          <w:rPr>
            <w:rStyle w:val="Hyperlink"/>
          </w:rPr>
          <w:t xml:space="preserve">[35]</w:t>
        </w:r>
      </w:hyperlink>
      <w:r>
        <w:t xml:space="preserve"> </w:t>
      </w:r>
      <w:hyperlink r:id="rId38">
        <w:r>
          <w:rPr>
            <w:rStyle w:val="Hyperlink"/>
          </w:rPr>
          <w:t xml:space="preserve">[69]</w:t>
        </w:r>
      </w:hyperlink>
      <w:r>
        <w:t xml:space="preserve"> </w:t>
      </w:r>
      <w:r>
        <w:t xml:space="preserve">Social Identity and Online Support Groups: A Qualitative Study ...</w:t>
      </w:r>
    </w:p>
    <w:p>
      <w:pPr>
        <w:pStyle w:val="BodyText"/>
      </w:pPr>
      <w:hyperlink r:id="rId38">
        <w:r>
          <w:rPr>
            <w:rStyle w:val="Hyperlink"/>
          </w:rPr>
          <w:t xml:space="preserve">https://link.springer.com/article/10.1007/s12529-023-10203-z?utm_source=chatgpt.com</w:t>
        </w:r>
      </w:hyperlink>
    </w:p>
    <w:p>
      <w:pPr>
        <w:pStyle w:val="BodyText"/>
      </w:pPr>
      <w:hyperlink r:id="rId39">
        <w:r>
          <w:rPr>
            <w:rStyle w:val="Hyperlink"/>
          </w:rPr>
          <w:t xml:space="preserve">[24]</w:t>
        </w:r>
      </w:hyperlink>
      <w:r>
        <w:t xml:space="preserve"> </w:t>
      </w:r>
      <w:hyperlink r:id="rId39">
        <w:r>
          <w:rPr>
            <w:rStyle w:val="Hyperlink"/>
          </w:rPr>
          <w:t xml:space="preserve">[30]</w:t>
        </w:r>
      </w:hyperlink>
      <w:r>
        <w:t xml:space="preserve"> </w:t>
      </w:r>
      <w:hyperlink r:id="rId39">
        <w:r>
          <w:rPr>
            <w:rStyle w:val="Hyperlink"/>
          </w:rPr>
          <w:t xml:space="preserve">[72]</w:t>
        </w:r>
      </w:hyperlink>
      <w:r>
        <w:t xml:space="preserve"> </w:t>
      </w:r>
      <w:r>
        <w:t xml:space="preserve">Applying Self-Determination Theory to Education</w:t>
      </w:r>
    </w:p>
    <w:p>
      <w:pPr>
        <w:pStyle w:val="BodyText"/>
      </w:pPr>
      <w:hyperlink r:id="rId39">
        <w:r>
          <w:rPr>
            <w:rStyle w:val="Hyperlink"/>
          </w:rPr>
          <w:t xml:space="preserve">https://journals.sagepub.com/doi/10.1177/08295735211055355?utm_source=chatgpt.com</w:t>
        </w:r>
      </w:hyperlink>
    </w:p>
    <w:p>
      <w:pPr>
        <w:pStyle w:val="BodyText"/>
      </w:pPr>
      <w:hyperlink r:id="rId40">
        <w:r>
          <w:rPr>
            <w:rStyle w:val="Hyperlink"/>
          </w:rPr>
          <w:t xml:space="preserve">[25]</w:t>
        </w:r>
      </w:hyperlink>
      <w:r>
        <w:t xml:space="preserve"> </w:t>
      </w:r>
      <w:hyperlink r:id="rId40">
        <w:r>
          <w:rPr>
            <w:rStyle w:val="Hyperlink"/>
          </w:rPr>
          <w:t xml:space="preserve">[55]</w:t>
        </w:r>
      </w:hyperlink>
      <w:r>
        <w:t xml:space="preserve"> </w:t>
      </w:r>
      <w:r>
        <w:t xml:space="preserve">How do points and levels work? - Skool Help Center</w:t>
      </w:r>
    </w:p>
    <w:p>
      <w:pPr>
        <w:pStyle w:val="BodyText"/>
      </w:pPr>
      <w:hyperlink r:id="rId40">
        <w:r>
          <w:rPr>
            <w:rStyle w:val="Hyperlink"/>
          </w:rPr>
          <w:t xml:space="preserve">https://help.skool.com/article/31-how-do-points-and-levels-work</w:t>
        </w:r>
      </w:hyperlink>
    </w:p>
    <w:p>
      <w:pPr>
        <w:pStyle w:val="BodyText"/>
      </w:pPr>
      <w:hyperlink r:id="rId42">
        <w:r>
          <w:rPr>
            <w:rStyle w:val="Hyperlink"/>
          </w:rPr>
          <w:t xml:space="preserve">[28]</w:t>
        </w:r>
      </w:hyperlink>
      <w:r>
        <w:t xml:space="preserve"> </w:t>
      </w:r>
      <w:hyperlink r:id="rId42">
        <w:r>
          <w:rPr>
            <w:rStyle w:val="Hyperlink"/>
          </w:rPr>
          <w:t xml:space="preserve">[44]</w:t>
        </w:r>
      </w:hyperlink>
      <w:r>
        <w:t xml:space="preserve"> </w:t>
      </w:r>
      <w:r>
        <w:t xml:space="preserve">How to pin a post? - Skool Help Center</w:t>
      </w:r>
    </w:p>
    <w:p>
      <w:pPr>
        <w:pStyle w:val="BodyText"/>
      </w:pPr>
      <w:hyperlink r:id="rId42">
        <w:r>
          <w:rPr>
            <w:rStyle w:val="Hyperlink"/>
          </w:rPr>
          <w:t xml:space="preserve">https://help.skool.com/article/38-how-do-to-pin-a-post</w:t>
        </w:r>
      </w:hyperlink>
    </w:p>
    <w:p>
      <w:pPr>
        <w:pStyle w:val="BodyText"/>
      </w:pPr>
      <w:hyperlink r:id="rId43">
        <w:r>
          <w:rPr>
            <w:rStyle w:val="Hyperlink"/>
          </w:rPr>
          <w:t xml:space="preserve">[29]</w:t>
        </w:r>
      </w:hyperlink>
      <w:r>
        <w:t xml:space="preserve"> </w:t>
      </w:r>
      <w:r>
        <w:t xml:space="preserve">Why do People Participate in Small Online Communities?</w:t>
      </w:r>
    </w:p>
    <w:p>
      <w:pPr>
        <w:pStyle w:val="BodyText"/>
      </w:pPr>
      <w:hyperlink r:id="rId43">
        <w:r>
          <w:rPr>
            <w:rStyle w:val="Hyperlink"/>
          </w:rPr>
          <w:t xml:space="preserve">https://www.researchgate.net/publication/355400515_Why_do_People_Participate_in_Small_Online_Communities?utm_source=chatgpt.com</w:t>
        </w:r>
      </w:hyperlink>
    </w:p>
    <w:p>
      <w:pPr>
        <w:pStyle w:val="BodyText"/>
      </w:pPr>
      <w:hyperlink r:id="rId49">
        <w:r>
          <w:rPr>
            <w:rStyle w:val="Hyperlink"/>
          </w:rPr>
          <w:t xml:space="preserve">[31]</w:t>
        </w:r>
      </w:hyperlink>
      <w:r>
        <w:t xml:space="preserve"> </w:t>
      </w:r>
      <w:hyperlink r:id="rId49">
        <w:r>
          <w:rPr>
            <w:rStyle w:val="Hyperlink"/>
          </w:rPr>
          <w:t xml:space="preserve">[34]</w:t>
        </w:r>
      </w:hyperlink>
      <w:r>
        <w:t xml:space="preserve"> </w:t>
      </w:r>
      <w:hyperlink r:id="rId49">
        <w:r>
          <w:rPr>
            <w:rStyle w:val="Hyperlink"/>
          </w:rPr>
          <w:t xml:space="preserve">[62]</w:t>
        </w:r>
      </w:hyperlink>
      <w:r>
        <w:t xml:space="preserve"> </w:t>
      </w:r>
      <w:r>
        <w:t xml:space="preserve">How to set permissions for a course? - Skool Help Center</w:t>
      </w:r>
    </w:p>
    <w:p>
      <w:pPr>
        <w:pStyle w:val="BodyText"/>
      </w:pPr>
      <w:hyperlink r:id="rId49">
        <w:r>
          <w:rPr>
            <w:rStyle w:val="Hyperlink"/>
          </w:rPr>
          <w:t xml:space="preserve">https://help.skool.com/article/23-how-to-set-permissions-for-a-course</w:t>
        </w:r>
      </w:hyperlink>
    </w:p>
    <w:p>
      <w:pPr>
        <w:pStyle w:val="BodyText"/>
      </w:pPr>
      <w:hyperlink r:id="rId51">
        <w:r>
          <w:rPr>
            <w:rStyle w:val="Hyperlink"/>
          </w:rPr>
          <w:t xml:space="preserve">[32]</w:t>
        </w:r>
      </w:hyperlink>
      <w:r>
        <w:t xml:space="preserve"> </w:t>
      </w:r>
      <w:hyperlink r:id="rId51">
        <w:r>
          <w:rPr>
            <w:rStyle w:val="Hyperlink"/>
          </w:rPr>
          <w:t xml:space="preserve">[52]</w:t>
        </w:r>
      </w:hyperlink>
      <w:r>
        <w:t xml:space="preserve"> </w:t>
      </w:r>
      <w:r>
        <w:t xml:space="preserve">How to setup pricing for the group?</w:t>
      </w:r>
    </w:p>
    <w:p>
      <w:pPr>
        <w:pStyle w:val="BodyText"/>
      </w:pPr>
      <w:hyperlink r:id="rId51">
        <w:r>
          <w:rPr>
            <w:rStyle w:val="Hyperlink"/>
          </w:rPr>
          <w:t xml:space="preserve">https://help.skool.com/article/215-how-to-setup-pricing-for-the-group?utm_source=chatgpt.com</w:t>
        </w:r>
      </w:hyperlink>
    </w:p>
    <w:p>
      <w:pPr>
        <w:pStyle w:val="BodyText"/>
      </w:pPr>
      <w:hyperlink r:id="rId56">
        <w:r>
          <w:rPr>
            <w:rStyle w:val="Hyperlink"/>
          </w:rPr>
          <w:t xml:space="preserve">[38]</w:t>
        </w:r>
      </w:hyperlink>
      <w:r>
        <w:t xml:space="preserve"> </w:t>
      </w:r>
      <w:hyperlink r:id="rId56">
        <w:r>
          <w:rPr>
            <w:rStyle w:val="Hyperlink"/>
          </w:rPr>
          <w:t xml:space="preserve">[58]</w:t>
        </w:r>
      </w:hyperlink>
      <w:r>
        <w:t xml:space="preserve"> </w:t>
      </w:r>
      <w:r>
        <w:t xml:space="preserve">How to setup AutoDM? - Skool Help Center</w:t>
      </w:r>
    </w:p>
    <w:p>
      <w:pPr>
        <w:pStyle w:val="BodyText"/>
      </w:pPr>
      <w:hyperlink r:id="rId56">
        <w:r>
          <w:rPr>
            <w:rStyle w:val="Hyperlink"/>
          </w:rPr>
          <w:t xml:space="preserve">https://help.skool.com/article/64-how-to-set-up-autodm</w:t>
        </w:r>
      </w:hyperlink>
    </w:p>
    <w:p>
      <w:pPr>
        <w:pStyle w:val="BodyText"/>
      </w:pPr>
      <w:hyperlink r:id="rId58">
        <w:r>
          <w:rPr>
            <w:rStyle w:val="Hyperlink"/>
          </w:rPr>
          <w:t xml:space="preserve">[39]</w:t>
        </w:r>
      </w:hyperlink>
      <w:r>
        <w:t xml:space="preserve"> </w:t>
      </w:r>
      <w:hyperlink r:id="rId58">
        <w:r>
          <w:rPr>
            <w:rStyle w:val="Hyperlink"/>
          </w:rPr>
          <w:t xml:space="preserve">[43]</w:t>
        </w:r>
      </w:hyperlink>
      <w:r>
        <w:t xml:space="preserve"> </w:t>
      </w:r>
      <w:hyperlink r:id="rId58">
        <w:r>
          <w:rPr>
            <w:rStyle w:val="Hyperlink"/>
          </w:rPr>
          <w:t xml:space="preserve">[64]</w:t>
        </w:r>
      </w:hyperlink>
      <w:r>
        <w:t xml:space="preserve"> </w:t>
      </w:r>
      <w:hyperlink r:id="rId58">
        <w:r>
          <w:rPr>
            <w:rStyle w:val="Hyperlink"/>
          </w:rPr>
          <w:t xml:space="preserve">[92]</w:t>
        </w:r>
      </w:hyperlink>
      <w:r>
        <w:t xml:space="preserve"> </w:t>
      </w:r>
      <w:r>
        <w:t xml:space="preserve">How do I invite members to my community? - Skool Help Center</w:t>
      </w:r>
    </w:p>
    <w:p>
      <w:pPr>
        <w:pStyle w:val="BodyText"/>
      </w:pPr>
      <w:hyperlink r:id="rId58">
        <w:r>
          <w:rPr>
            <w:rStyle w:val="Hyperlink"/>
          </w:rPr>
          <w:t xml:space="preserve">https://help.skool.com/article/14-how-do-i-invite-members-to-my-community</w:t>
        </w:r>
      </w:hyperlink>
    </w:p>
    <w:p>
      <w:pPr>
        <w:pStyle w:val="BodyText"/>
      </w:pPr>
      <w:hyperlink r:id="rId61">
        <w:r>
          <w:rPr>
            <w:rStyle w:val="Hyperlink"/>
          </w:rPr>
          <w:t xml:space="preserve">[41]</w:t>
        </w:r>
      </w:hyperlink>
      <w:r>
        <w:t xml:space="preserve"> </w:t>
      </w:r>
      <w:hyperlink r:id="rId61">
        <w:r>
          <w:rPr>
            <w:rStyle w:val="Hyperlink"/>
          </w:rPr>
          <w:t xml:space="preserve">[42]</w:t>
        </w:r>
      </w:hyperlink>
      <w:r>
        <w:t xml:space="preserve"> </w:t>
      </w:r>
      <w:hyperlink r:id="rId61">
        <w:r>
          <w:rPr>
            <w:rStyle w:val="Hyperlink"/>
          </w:rPr>
          <w:t xml:space="preserve">[46]</w:t>
        </w:r>
      </w:hyperlink>
      <w:r>
        <w:t xml:space="preserve"> </w:t>
      </w:r>
      <w:hyperlink r:id="rId61">
        <w:r>
          <w:rPr>
            <w:rStyle w:val="Hyperlink"/>
          </w:rPr>
          <w:t xml:space="preserve">[53]</w:t>
        </w:r>
      </w:hyperlink>
      <w:r>
        <w:t xml:space="preserve"> </w:t>
      </w:r>
      <w:r>
        <w:t xml:space="preserve">Analytics definitions - Skool Help Center</w:t>
      </w:r>
    </w:p>
    <w:p>
      <w:pPr>
        <w:pStyle w:val="BodyText"/>
      </w:pPr>
      <w:hyperlink r:id="rId61">
        <w:r>
          <w:rPr>
            <w:rStyle w:val="Hyperlink"/>
          </w:rPr>
          <w:t xml:space="preserve">https://help.skool.com/article/216-analytics-definitions</w:t>
        </w:r>
      </w:hyperlink>
    </w:p>
    <w:p>
      <w:pPr>
        <w:pStyle w:val="BodyText"/>
      </w:pPr>
      <w:hyperlink r:id="rId70">
        <w:r>
          <w:rPr>
            <w:rStyle w:val="Hyperlink"/>
          </w:rPr>
          <w:t xml:space="preserve">[48]</w:t>
        </w:r>
      </w:hyperlink>
      <w:r>
        <w:t xml:space="preserve"> </w:t>
      </w:r>
      <w:r>
        <w:t xml:space="preserve">How To Really Improve The Community Experience</w:t>
      </w:r>
    </w:p>
    <w:p>
      <w:pPr>
        <w:pStyle w:val="BodyText"/>
      </w:pPr>
      <w:hyperlink r:id="rId70">
        <w:r>
          <w:rPr>
            <w:rStyle w:val="Hyperlink"/>
          </w:rPr>
          <w:t xml:space="preserve">https://www.feverbee.com/beyondonboarding/?utm_source=chatgpt.com</w:t>
        </w:r>
      </w:hyperlink>
    </w:p>
    <w:p>
      <w:pPr>
        <w:pStyle w:val="BodyText"/>
      </w:pPr>
      <w:hyperlink r:id="rId94">
        <w:r>
          <w:rPr>
            <w:rStyle w:val="Hyperlink"/>
          </w:rPr>
          <w:t xml:space="preserve">[54]</w:t>
        </w:r>
      </w:hyperlink>
      <w:r>
        <w:t xml:space="preserve"> </w:t>
      </w:r>
      <w:hyperlink r:id="rId94">
        <w:r>
          <w:rPr>
            <w:rStyle w:val="Hyperlink"/>
          </w:rPr>
          <w:t xml:space="preserve">[71]</w:t>
        </w:r>
      </w:hyperlink>
      <w:r>
        <w:t xml:space="preserve"> </w:t>
      </w:r>
      <w:r>
        <w:t xml:space="preserve">Understanding Safety in Online Mental Health Forums: Realist ...</w:t>
      </w:r>
    </w:p>
    <w:p>
      <w:pPr>
        <w:pStyle w:val="BodyText"/>
      </w:pPr>
      <w:hyperlink r:id="rId94">
        <w:r>
          <w:rPr>
            <w:rStyle w:val="Hyperlink"/>
          </w:rPr>
          <w:t xml:space="preserve">https://mental.jmir.org/2025/1/e75320?utm_source=chatgpt.com</w:t>
        </w:r>
      </w:hyperlink>
    </w:p>
    <w:p>
      <w:pPr>
        <w:pStyle w:val="BodyText"/>
      </w:pPr>
      <w:hyperlink r:id="rId96">
        <w:r>
          <w:rPr>
            <w:rStyle w:val="Hyperlink"/>
          </w:rPr>
          <w:t xml:space="preserve">[56]</w:t>
        </w:r>
      </w:hyperlink>
      <w:r>
        <w:t xml:space="preserve"> </w:t>
      </w:r>
      <w:r>
        <w:t xml:space="preserve">How to setup categories? - Skool Help Center</w:t>
      </w:r>
    </w:p>
    <w:p>
      <w:pPr>
        <w:pStyle w:val="BodyText"/>
      </w:pPr>
      <w:hyperlink r:id="rId96">
        <w:r>
          <w:rPr>
            <w:rStyle w:val="Hyperlink"/>
          </w:rPr>
          <w:t xml:space="preserve">https://help.skool.com/article/67-how-to-setup-categories</w:t>
        </w:r>
      </w:hyperlink>
    </w:p>
    <w:p>
      <w:pPr>
        <w:pStyle w:val="BodyText"/>
      </w:pPr>
      <w:hyperlink r:id="rId97">
        <w:r>
          <w:rPr>
            <w:rStyle w:val="Hyperlink"/>
          </w:rPr>
          <w:t xml:space="preserve">[61]</w:t>
        </w:r>
      </w:hyperlink>
      <w:r>
        <w:t xml:space="preserve"> </w:t>
      </w:r>
      <w:r>
        <w:t xml:space="preserve">How to set permissions for an event/call? - Skool Help Center</w:t>
      </w:r>
    </w:p>
    <w:p>
      <w:pPr>
        <w:pStyle w:val="BodyText"/>
      </w:pPr>
      <w:hyperlink r:id="rId97">
        <w:r>
          <w:rPr>
            <w:rStyle w:val="Hyperlink"/>
          </w:rPr>
          <w:t xml:space="preserve">https://help.skool.com/article/149-how-to-set-permissions-for-an-event</w:t>
        </w:r>
      </w:hyperlink>
    </w:p>
    <w:p>
      <w:pPr>
        <w:pStyle w:val="BodyText"/>
      </w:pPr>
      <w:hyperlink r:id="rId98">
        <w:r>
          <w:rPr>
            <w:rStyle w:val="Hyperlink"/>
          </w:rPr>
          <w:t xml:space="preserve">[63]</w:t>
        </w:r>
      </w:hyperlink>
      <w:r>
        <w:t xml:space="preserve"> </w:t>
      </w:r>
      <w:r>
        <w:t xml:space="preserve">How to drip the content? - Skool Help Center</w:t>
      </w:r>
    </w:p>
    <w:p>
      <w:pPr>
        <w:pStyle w:val="BodyText"/>
      </w:pPr>
      <w:hyperlink r:id="rId98">
        <w:r>
          <w:rPr>
            <w:rStyle w:val="Hyperlink"/>
          </w:rPr>
          <w:t xml:space="preserve">https://help.skool.com/article/53-how-to-drip-the-content</w:t>
        </w:r>
      </w:hyperlink>
    </w:p>
    <w:p>
      <w:pPr>
        <w:pStyle w:val="BodyText"/>
      </w:pPr>
      <w:hyperlink r:id="rId99">
        <w:r>
          <w:rPr>
            <w:rStyle w:val="Hyperlink"/>
          </w:rPr>
          <w:t xml:space="preserve">[66]</w:t>
        </w:r>
      </w:hyperlink>
      <w:r>
        <w:t xml:space="preserve"> </w:t>
      </w:r>
      <w:r>
        <w:t xml:space="preserve">Skool: Pricing</w:t>
      </w:r>
    </w:p>
    <w:p>
      <w:pPr>
        <w:pStyle w:val="BodyText"/>
      </w:pPr>
      <w:hyperlink r:id="rId99">
        <w:r>
          <w:rPr>
            <w:rStyle w:val="Hyperlink"/>
          </w:rPr>
          <w:t xml:space="preserve">https://www.skool.com/pricing</w:t>
        </w:r>
      </w:hyperlink>
    </w:p>
    <w:p>
      <w:pPr>
        <w:pStyle w:val="BodyText"/>
      </w:pPr>
      <w:hyperlink r:id="rId100">
        <w:r>
          <w:rPr>
            <w:rStyle w:val="Hyperlink"/>
          </w:rPr>
          <w:t xml:space="preserve">[67]</w:t>
        </w:r>
      </w:hyperlink>
      <w:r>
        <w:t xml:space="preserve"> </w:t>
      </w:r>
      <w:r>
        <w:t xml:space="preserve">Payment terms and policy</w:t>
      </w:r>
    </w:p>
    <w:p>
      <w:pPr>
        <w:pStyle w:val="BodyText"/>
      </w:pPr>
      <w:hyperlink r:id="rId100">
        <w:r>
          <w:rPr>
            <w:rStyle w:val="Hyperlink"/>
          </w:rPr>
          <w:t xml:space="preserve">https://help.skool.com/article/227-payment-terms-and-policy?utm_source=chatgpt.com</w:t>
        </w:r>
      </w:hyperlink>
    </w:p>
    <w:p>
      <w:pPr>
        <w:pStyle w:val="BodyText"/>
      </w:pPr>
      <w:hyperlink r:id="rId102">
        <w:r>
          <w:rPr>
            <w:rStyle w:val="Hyperlink"/>
          </w:rPr>
          <w:t xml:space="preserve">[74]</w:t>
        </w:r>
      </w:hyperlink>
      <w:r>
        <w:t xml:space="preserve"> </w:t>
      </w:r>
      <w:r>
        <w:t xml:space="preserve">Application of the Supportive Accountability Model in Digital ...</w:t>
      </w:r>
    </w:p>
    <w:p>
      <w:pPr>
        <w:pStyle w:val="BodyText"/>
      </w:pPr>
      <w:hyperlink r:id="rId102">
        <w:r>
          <w:rPr>
            <w:rStyle w:val="Hyperlink"/>
          </w:rPr>
          <w:t xml:space="preserve">https://pmc.ncbi.nlm.nih.gov/articles/PMC12514419/?utm_source=chatgpt.com</w:t>
        </w:r>
      </w:hyperlink>
    </w:p>
    <w:p>
      <w:pPr>
        <w:pStyle w:val="BodyText"/>
      </w:pPr>
      <w:hyperlink r:id="rId103">
        <w:r>
          <w:rPr>
            <w:rStyle w:val="Hyperlink"/>
          </w:rPr>
          <w:t xml:space="preserve">[76]</w:t>
        </w:r>
      </w:hyperlink>
      <w:r>
        <w:t xml:space="preserve"> </w:t>
      </w:r>
      <w:r>
        <w:t xml:space="preserve">The effects of digital peer support interventions on physical ...</w:t>
      </w:r>
    </w:p>
    <w:p>
      <w:pPr>
        <w:pStyle w:val="BodyText"/>
      </w:pPr>
      <w:hyperlink r:id="rId103">
        <w:r>
          <w:rPr>
            <w:rStyle w:val="Hyperlink"/>
          </w:rPr>
          <w:t xml:space="preserve">https://www.cambridge.org/core/journals/epidemiology-and-psychiatric-sciences/article/effects-of-digital-peer-support-interventions-on-physical-and-mental-health-a-review-and-metaanalysis/AF574EF84DAD3185B86C7074C1306CDA?utm_source=chatgpt.com</w:t>
        </w:r>
      </w:hyperlink>
    </w:p>
    <w:p>
      <w:pPr>
        <w:pStyle w:val="BodyText"/>
      </w:pPr>
      <w:hyperlink r:id="rId104">
        <w:r>
          <w:rPr>
            <w:rStyle w:val="Hyperlink"/>
          </w:rPr>
          <w:t xml:space="preserve">[77]</w:t>
        </w:r>
      </w:hyperlink>
      <w:r>
        <w:t xml:space="preserve"> </w:t>
      </w:r>
      <w:r>
        <w:t xml:space="preserve">Role of Status Seeking in Online Communities: Giving the Gift ...</w:t>
      </w:r>
    </w:p>
    <w:p>
      <w:pPr>
        <w:pStyle w:val="BodyText"/>
      </w:pPr>
      <w:hyperlink r:id="rId104">
        <w:r>
          <w:rPr>
            <w:rStyle w:val="Hyperlink"/>
          </w:rPr>
          <w:t xml:space="preserve">https://academic.oup.com/jcmc/article/12/2/434/4583000?utm_source=chatgpt.com</w:t>
        </w:r>
      </w:hyperlink>
    </w:p>
    <w:p>
      <w:pPr>
        <w:pStyle w:val="BodyText"/>
      </w:pPr>
      <w:hyperlink r:id="rId105">
        <w:r>
          <w:rPr>
            <w:rStyle w:val="Hyperlink"/>
          </w:rPr>
          <w:t xml:space="preserve">[78]</w:t>
        </w:r>
      </w:hyperlink>
      <w:r>
        <w:t xml:space="preserve"> </w:t>
      </w:r>
      <w:r>
        <w:t xml:space="preserve">Building Status in an Online Community | Organization Science</w:t>
      </w:r>
    </w:p>
    <w:p>
      <w:pPr>
        <w:pStyle w:val="BodyText"/>
      </w:pPr>
      <w:hyperlink r:id="rId105">
        <w:r>
          <w:rPr>
            <w:rStyle w:val="Hyperlink"/>
          </w:rPr>
          <w:t xml:space="preserve">https://pubsonline.informs.org/doi/10.1287/orsc.2021.1559?utm_source=chatgpt.com</w:t>
        </w:r>
      </w:hyperlink>
    </w:p>
    <w:p>
      <w:pPr>
        <w:pStyle w:val="BodyText"/>
      </w:pPr>
      <w:hyperlink r:id="rId106">
        <w:r>
          <w:rPr>
            <w:rStyle w:val="Hyperlink"/>
          </w:rPr>
          <w:t xml:space="preserve">[79]</w:t>
        </w:r>
      </w:hyperlink>
      <w:r>
        <w:t xml:space="preserve"> </w:t>
      </w:r>
      <w:r>
        <w:t xml:space="preserve">Online community's recognition and continued participation in ...</w:t>
      </w:r>
    </w:p>
    <w:p>
      <w:pPr>
        <w:pStyle w:val="BodyText"/>
      </w:pPr>
      <w:hyperlink r:id="rId106">
        <w:r>
          <w:rPr>
            <w:rStyle w:val="Hyperlink"/>
          </w:rPr>
          <w:t xml:space="preserve">https://nosh.northwestern.edu/wp-content/uploads/2024/03/Decision-Sciences-2022-Hsieh-Online-community-s-recognition-and-continued-participation-in-idea-competitions.pdf?utm_source=chatgpt.com</w:t>
        </w:r>
      </w:hyperlink>
    </w:p>
    <w:p>
      <w:pPr>
        <w:pStyle w:val="BodyText"/>
      </w:pPr>
      <w:hyperlink r:id="rId107">
        <w:r>
          <w:rPr>
            <w:rStyle w:val="Hyperlink"/>
          </w:rPr>
          <w:t xml:space="preserve">[80]</w:t>
        </w:r>
      </w:hyperlink>
      <w:r>
        <w:t xml:space="preserve"> </w:t>
      </w:r>
      <w:r>
        <w:t xml:space="preserve">The use of leaderboards in education: A systematic review ...</w:t>
      </w:r>
    </w:p>
    <w:p>
      <w:pPr>
        <w:pStyle w:val="BodyText"/>
      </w:pPr>
      <w:hyperlink r:id="rId107">
        <w:r>
          <w:rPr>
            <w:rStyle w:val="Hyperlink"/>
          </w:rPr>
          <w:t xml:space="preserve">https://onlinelibrary.wiley.com/doi/full/10.1111/jcal.13077?utm_source=chatgpt.com</w:t>
        </w:r>
      </w:hyperlink>
    </w:p>
    <w:p>
      <w:pPr>
        <w:pStyle w:val="BodyText"/>
      </w:pPr>
      <w:hyperlink r:id="rId108">
        <w:r>
          <w:rPr>
            <w:rStyle w:val="Hyperlink"/>
          </w:rPr>
          <w:t xml:space="preserve">[81]</w:t>
        </w:r>
      </w:hyperlink>
      <w:r>
        <w:t xml:space="preserve"> </w:t>
      </w:r>
      <w:r>
        <w:t xml:space="preserve">Comparing the effectiveness of badges and leaderboards on ...</w:t>
      </w:r>
    </w:p>
    <w:p>
      <w:pPr>
        <w:pStyle w:val="BodyText"/>
      </w:pPr>
      <w:hyperlink r:id="rId108">
        <w:r>
          <w:rPr>
            <w:rStyle w:val="Hyperlink"/>
          </w:rPr>
          <w:t xml:space="preserve">https://pmc.ncbi.nlm.nih.gov/articles/PMC8916940/?utm_source=chatgpt.com</w:t>
        </w:r>
      </w:hyperlink>
    </w:p>
    <w:p>
      <w:pPr>
        <w:pStyle w:val="BodyText"/>
      </w:pPr>
      <w:hyperlink r:id="rId110">
        <w:r>
          <w:rPr>
            <w:rStyle w:val="Hyperlink"/>
          </w:rPr>
          <w:t xml:space="preserve">[83]</w:t>
        </w:r>
      </w:hyperlink>
      <w:r>
        <w:t xml:space="preserve"> </w:t>
      </w:r>
      <w:r>
        <w:t xml:space="preserve">From Help-Seekers to Influential Users: A Systematic Review ...</w:t>
      </w:r>
    </w:p>
    <w:p>
      <w:pPr>
        <w:pStyle w:val="BodyText"/>
      </w:pPr>
      <w:hyperlink r:id="rId110">
        <w:r>
          <w:rPr>
            <w:rStyle w:val="Hyperlink"/>
          </w:rPr>
          <w:t xml:space="preserve">https://pmc.ncbi.nlm.nih.gov/articles/PMC4704975/?utm_source=chatgpt.com</w:t>
        </w:r>
      </w:hyperlink>
    </w:p>
    <w:p>
      <w:pPr>
        <w:pStyle w:val="BodyText"/>
      </w:pPr>
      <w:hyperlink r:id="rId111">
        <w:r>
          <w:rPr>
            <w:rStyle w:val="Hyperlink"/>
          </w:rPr>
          <w:t xml:space="preserve">[84]</w:t>
        </w:r>
      </w:hyperlink>
      <w:r>
        <w:t xml:space="preserve"> </w:t>
      </w:r>
      <w:r>
        <w:t xml:space="preserve">2025 Association Community Benchmarks &amp; Trends</w:t>
      </w:r>
    </w:p>
    <w:p>
      <w:pPr>
        <w:pStyle w:val="BodyText"/>
      </w:pPr>
      <w:hyperlink r:id="rId111">
        <w:r>
          <w:rPr>
            <w:rStyle w:val="Hyperlink"/>
          </w:rPr>
          <w:t xml:space="preserve">https://www.higherlogic.com/blog/association-community-benchmarks-2025/?utm_source=chatgpt.com</w:t>
        </w:r>
      </w:hyperlink>
    </w:p>
    <w:p>
      <w:pPr>
        <w:pStyle w:val="BodyText"/>
      </w:pPr>
      <w:hyperlink r:id="rId112">
        <w:r>
          <w:rPr>
            <w:rStyle w:val="Hyperlink"/>
          </w:rPr>
          <w:t xml:space="preserve">[85]</w:t>
        </w:r>
      </w:hyperlink>
      <w:r>
        <w:t xml:space="preserve"> </w:t>
      </w:r>
      <w:r>
        <w:t xml:space="preserve">2025 CMX Community Industry Report</w:t>
      </w:r>
    </w:p>
    <w:p>
      <w:pPr>
        <w:pStyle w:val="BodyText"/>
      </w:pPr>
      <w:hyperlink r:id="rId112">
        <w:r>
          <w:rPr>
            <w:rStyle w:val="Hyperlink"/>
          </w:rPr>
          <w:t xml:space="preserve">https://43963373.fs1.hubspotusercontent-na1.net/hubfs/43963373/2025%20CMX%20Community%20Industry%20Report.pdf?utm_source=chatgpt.com</w:t>
        </w:r>
      </w:hyperlink>
    </w:p>
    <w:p>
      <w:pPr>
        <w:pStyle w:val="BodyText"/>
      </w:pPr>
      <w:hyperlink r:id="rId114">
        <w:r>
          <w:rPr>
            <w:rStyle w:val="Hyperlink"/>
          </w:rPr>
          <w:t xml:space="preserve">[87]</w:t>
        </w:r>
      </w:hyperlink>
      <w:r>
        <w:t xml:space="preserve"> </w:t>
      </w:r>
      <w:r>
        <w:t xml:space="preserve">Creator Party</w:t>
      </w:r>
    </w:p>
    <w:p>
      <w:pPr>
        <w:pStyle w:val="BodyText"/>
      </w:pPr>
      <w:hyperlink r:id="rId114">
        <w:r>
          <w:rPr>
            <w:rStyle w:val="Hyperlink"/>
          </w:rPr>
          <w:t xml:space="preserve">https://www.skool.com/creator-party</w:t>
        </w:r>
      </w:hyperlink>
    </w:p>
    <w:p>
      <w:pPr>
        <w:pStyle w:val="BodyText"/>
      </w:pPr>
      <w:hyperlink r:id="rId115">
        <w:r>
          <w:rPr>
            <w:rStyle w:val="Hyperlink"/>
          </w:rPr>
          <w:t xml:space="preserve">[88]</w:t>
        </w:r>
      </w:hyperlink>
      <w:r>
        <w:t xml:space="preserve"> </w:t>
      </w:r>
      <w:r>
        <w:t xml:space="preserve">Curso Skool Gratis💰</w:t>
      </w:r>
    </w:p>
    <w:p>
      <w:pPr>
        <w:pStyle w:val="BodyText"/>
      </w:pPr>
      <w:hyperlink r:id="rId115">
        <w:r>
          <w:rPr>
            <w:rStyle w:val="Hyperlink"/>
          </w:rPr>
          <w:t xml:space="preserve">https://www.skool.com/gratis</w:t>
        </w:r>
      </w:hyperlink>
    </w:p>
    <w:p>
      <w:pPr>
        <w:pStyle w:val="BodyText"/>
      </w:pPr>
      <w:hyperlink r:id="rId116">
        <w:r>
          <w:rPr>
            <w:rStyle w:val="Hyperlink"/>
          </w:rPr>
          <w:t xml:space="preserve">[89]</w:t>
        </w:r>
      </w:hyperlink>
      <w:r>
        <w:t xml:space="preserve"> </w:t>
      </w:r>
      <w:r>
        <w:t xml:space="preserve">How to Build a Successful Branded Community Without ...</w:t>
      </w:r>
    </w:p>
    <w:p>
      <w:pPr>
        <w:pStyle w:val="BodyText"/>
      </w:pPr>
      <w:hyperlink r:id="rId116">
        <w:r>
          <w:rPr>
            <w:rStyle w:val="Hyperlink"/>
          </w:rPr>
          <w:t xml:space="preserve">https://www.feverbee.com/how-to-build-a-successful-branded-community-without-a-huge-audience-big-budget-or-an-exciting-produc/?utm_source=chatgpt.com</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43963373.fs1.hubspotusercontent-na1.net/hubfs/43963373/2025%20CMX%20Community%20Industry%20Report.pdf?utm_source=chatgpt.com" TargetMode="External" /><Relationship Type="http://schemas.openxmlformats.org/officeDocument/2006/relationships/hyperlink" Id="rId104" Target="https://academic.oup.com/jcmc/article/12/2/434/4583000?utm_source=chatgpt.com" TargetMode="External" /><Relationship Type="http://schemas.openxmlformats.org/officeDocument/2006/relationships/hyperlink" Id="rId21" Target="https://dl.acm.org/doi/10.1145/3479606?utm_source=chatgpt.com" TargetMode="External" /><Relationship Type="http://schemas.openxmlformats.org/officeDocument/2006/relationships/hyperlink" Id="rId58" Target="https://help.skool.com/article/14-how-do-i-invite-members-to-my-community" TargetMode="External" /><Relationship Type="http://schemas.openxmlformats.org/officeDocument/2006/relationships/hyperlink" Id="rId34" Target="https://help.skool.com/article/146-how-to-create-an-event-in-your-group" TargetMode="External" /><Relationship Type="http://schemas.openxmlformats.org/officeDocument/2006/relationships/hyperlink" Id="rId97" Target="https://help.skool.com/article/149-how-to-set-permissions-for-an-event" TargetMode="External" /><Relationship Type="http://schemas.openxmlformats.org/officeDocument/2006/relationships/hyperlink" Id="rId26" Target="https://help.skool.com/article/153-discovery-faqs" TargetMode="External" /><Relationship Type="http://schemas.openxmlformats.org/officeDocument/2006/relationships/hyperlink" Id="rId37" Target="https://help.skool.com/article/176-how-to-use-plugins" TargetMode="External" /><Relationship Type="http://schemas.openxmlformats.org/officeDocument/2006/relationships/hyperlink" Id="rId51" Target="https://help.skool.com/article/215-how-to-setup-pricing-for-the-group?utm_source=chatgpt.com" TargetMode="External" /><Relationship Type="http://schemas.openxmlformats.org/officeDocument/2006/relationships/hyperlink" Id="rId61" Target="https://help.skool.com/article/216-analytics-definitions" TargetMode="External" /><Relationship Type="http://schemas.openxmlformats.org/officeDocument/2006/relationships/hyperlink" Id="rId100" Target="https://help.skool.com/article/227-payment-terms-and-policy?utm_source=chatgpt.com" TargetMode="External" /><Relationship Type="http://schemas.openxmlformats.org/officeDocument/2006/relationships/hyperlink" Id="rId49" Target="https://help.skool.com/article/23-how-to-set-permissions-for-a-course" TargetMode="External" /><Relationship Type="http://schemas.openxmlformats.org/officeDocument/2006/relationships/hyperlink" Id="rId40" Target="https://help.skool.com/article/31-how-do-points-and-levels-work" TargetMode="External" /><Relationship Type="http://schemas.openxmlformats.org/officeDocument/2006/relationships/hyperlink" Id="rId42" Target="https://help.skool.com/article/38-how-do-to-pin-a-post" TargetMode="External" /><Relationship Type="http://schemas.openxmlformats.org/officeDocument/2006/relationships/hyperlink" Id="rId98" Target="https://help.skool.com/article/53-how-to-drip-the-content" TargetMode="External" /><Relationship Type="http://schemas.openxmlformats.org/officeDocument/2006/relationships/hyperlink" Id="rId23" Target="https://help.skool.com/article/57-how-to-set-up-membership-questions" TargetMode="External" /><Relationship Type="http://schemas.openxmlformats.org/officeDocument/2006/relationships/hyperlink" Id="rId56" Target="https://help.skool.com/article/64-how-to-set-up-autodm" TargetMode="External" /><Relationship Type="http://schemas.openxmlformats.org/officeDocument/2006/relationships/hyperlink" Id="rId96" Target="https://help.skool.com/article/67-how-to-setup-categories" TargetMode="External" /><Relationship Type="http://schemas.openxmlformats.org/officeDocument/2006/relationships/hyperlink" Id="rId39" Target="https://journals.sagepub.com/doi/10.1177/08295735211055355?utm_source=chatgpt.com" TargetMode="External" /><Relationship Type="http://schemas.openxmlformats.org/officeDocument/2006/relationships/hyperlink" Id="rId22" Target="https://journals.sagepub.com/doi/abs/10.1002/dir.10006?utm_source=chatgpt.com" TargetMode="External" /><Relationship Type="http://schemas.openxmlformats.org/officeDocument/2006/relationships/hyperlink" Id="rId38" Target="https://link.springer.com/article/10.1007/s12529-023-10203-z?utm_source=chatgpt.com" TargetMode="External" /><Relationship Type="http://schemas.openxmlformats.org/officeDocument/2006/relationships/hyperlink" Id="rId94" Target="https://mental.jmir.org/2025/1/e75320?utm_source=chatgpt.com" TargetMode="External" /><Relationship Type="http://schemas.openxmlformats.org/officeDocument/2006/relationships/hyperlink" Id="rId106" Target="https://nosh.northwestern.edu/wp-content/uploads/2024/03/Decision-Sciences-2022-Hsieh-Online-community-s-recognition-and-continued-participation-in-idea-competitions.pdf?utm_source=chatgpt.com" TargetMode="External" /><Relationship Type="http://schemas.openxmlformats.org/officeDocument/2006/relationships/hyperlink" Id="rId107" Target="https://onlinelibrary.wiley.com/doi/full/10.1111/jcal.13077?utm_source=chatgpt.com" TargetMode="External" /><Relationship Type="http://schemas.openxmlformats.org/officeDocument/2006/relationships/hyperlink" Id="rId32" Target="https://pmc.ncbi.nlm.nih.gov/articles/PMC11641623/?utm_source=chatgpt.com" TargetMode="External" /><Relationship Type="http://schemas.openxmlformats.org/officeDocument/2006/relationships/hyperlink" Id="rId102" Target="https://pmc.ncbi.nlm.nih.gov/articles/PMC12514419/?utm_source=chatgpt.com" TargetMode="External" /><Relationship Type="http://schemas.openxmlformats.org/officeDocument/2006/relationships/hyperlink" Id="rId110" Target="https://pmc.ncbi.nlm.nih.gov/articles/PMC4704975/?utm_source=chatgpt.com" TargetMode="External" /><Relationship Type="http://schemas.openxmlformats.org/officeDocument/2006/relationships/hyperlink" Id="rId108" Target="https://pmc.ncbi.nlm.nih.gov/articles/PMC8916940/?utm_source=chatgpt.com" TargetMode="External" /><Relationship Type="http://schemas.openxmlformats.org/officeDocument/2006/relationships/hyperlink" Id="rId30" Target="https://pubmed.ncbi.nlm.nih.gov/21393123/?utm_source=chatgpt.com" TargetMode="External" /><Relationship Type="http://schemas.openxmlformats.org/officeDocument/2006/relationships/hyperlink" Id="rId105" Target="https://pubsonline.informs.org/doi/10.1287/orsc.2021.1559?utm_source=chatgpt.com" TargetMode="External" /><Relationship Type="http://schemas.openxmlformats.org/officeDocument/2006/relationships/hyperlink" Id="rId29" Target="https://selfdeterminationtheory.org/theory/?utm_source=chatgpt.com" TargetMode="External" /><Relationship Type="http://schemas.openxmlformats.org/officeDocument/2006/relationships/hyperlink" Id="rId103" Target="https://www.cambridge.org/core/journals/epidemiology-and-psychiatric-sciences/article/effects-of-digital-peer-support-interventions-on-physical-and-mental-health-a-review-and-metaanalysis/AF574EF84DAD3185B86C7074C1306CDA?utm_source=chatgpt.com" TargetMode="External" /><Relationship Type="http://schemas.openxmlformats.org/officeDocument/2006/relationships/hyperlink" Id="rId70" Target="https://www.feverbee.com/beyondonboarding/?utm_source=chatgpt.com" TargetMode="External" /><Relationship Type="http://schemas.openxmlformats.org/officeDocument/2006/relationships/hyperlink" Id="rId116" Target="https://www.feverbee.com/how-to-build-a-successful-branded-community-without-a-huge-audience-big-budget-or-an-exciting-produc/?utm_source=chatgpt.com" TargetMode="External" /><Relationship Type="http://schemas.openxmlformats.org/officeDocument/2006/relationships/hyperlink" Id="rId31" Target="https://www.frontiersin.org/journals/public-health/articles/10.3389/fpubh.2022.987331/full?utm_source=chatgpt.com" TargetMode="External" /><Relationship Type="http://schemas.openxmlformats.org/officeDocument/2006/relationships/hyperlink" Id="rId111" Target="https://www.higherlogic.com/blog/association-community-benchmarks-2025/?utm_source=chatgpt.com" TargetMode="External" /><Relationship Type="http://schemas.openxmlformats.org/officeDocument/2006/relationships/hyperlink" Id="rId25" Target="https://www.nngroup.com/articles/participation-inequality/?utm_source=chatgpt.com" TargetMode="External" /><Relationship Type="http://schemas.openxmlformats.org/officeDocument/2006/relationships/hyperlink" Id="rId33" Target="https://www.researchgate.net/publication/232639858_Recognition_and_Participation_in_a_Virtual_Community_PDF?utm_source=chatgpt.com" TargetMode="External" /><Relationship Type="http://schemas.openxmlformats.org/officeDocument/2006/relationships/hyperlink" Id="rId43" Target="https://www.researchgate.net/publication/355400515_Why_do_People_Participate_in_Small_Online_Communities?utm_source=chatgpt.com" TargetMode="External" /><Relationship Type="http://schemas.openxmlformats.org/officeDocument/2006/relationships/hyperlink" Id="rId28" Target="https://www.sciencedirect.com/science/article/abs/pii/S0268401210000289?utm_source=chatgpt.com" TargetMode="External" /><Relationship Type="http://schemas.openxmlformats.org/officeDocument/2006/relationships/hyperlink" Id="rId114" Target="https://www.skool.com/creator-party" TargetMode="External" /><Relationship Type="http://schemas.openxmlformats.org/officeDocument/2006/relationships/hyperlink" Id="rId115" Target="https://www.skool.com/gratis" TargetMode="External" /><Relationship Type="http://schemas.openxmlformats.org/officeDocument/2006/relationships/hyperlink" Id="rId99" Target="https://www.skool.com/pricing" TargetMode="External" /><Relationship Type="http://schemas.openxmlformats.org/officeDocument/2006/relationships/hyperlink" Id="rId24" Target="https://www.skool.com/skoolers" TargetMode="External" /></Relationships>
</file>

<file path=word/_rels/footnotes.xml.rels><?xml version="1.0" encoding="UTF-8"?><Relationships xmlns="http://schemas.openxmlformats.org/package/2006/relationships"><Relationship Type="http://schemas.openxmlformats.org/officeDocument/2006/relationships/hyperlink" Id="rId112" Target="https://43963373.fs1.hubspotusercontent-na1.net/hubfs/43963373/2025%20CMX%20Community%20Industry%20Report.pdf?utm_source=chatgpt.com" TargetMode="External" /><Relationship Type="http://schemas.openxmlformats.org/officeDocument/2006/relationships/hyperlink" Id="rId104" Target="https://academic.oup.com/jcmc/article/12/2/434/4583000?utm_source=chatgpt.com" TargetMode="External" /><Relationship Type="http://schemas.openxmlformats.org/officeDocument/2006/relationships/hyperlink" Id="rId21" Target="https://dl.acm.org/doi/10.1145/3479606?utm_source=chatgpt.com" TargetMode="External" /><Relationship Type="http://schemas.openxmlformats.org/officeDocument/2006/relationships/hyperlink" Id="rId58" Target="https://help.skool.com/article/14-how-do-i-invite-members-to-my-community" TargetMode="External" /><Relationship Type="http://schemas.openxmlformats.org/officeDocument/2006/relationships/hyperlink" Id="rId34" Target="https://help.skool.com/article/146-how-to-create-an-event-in-your-group" TargetMode="External" /><Relationship Type="http://schemas.openxmlformats.org/officeDocument/2006/relationships/hyperlink" Id="rId97" Target="https://help.skool.com/article/149-how-to-set-permissions-for-an-event" TargetMode="External" /><Relationship Type="http://schemas.openxmlformats.org/officeDocument/2006/relationships/hyperlink" Id="rId26" Target="https://help.skool.com/article/153-discovery-faqs" TargetMode="External" /><Relationship Type="http://schemas.openxmlformats.org/officeDocument/2006/relationships/hyperlink" Id="rId37" Target="https://help.skool.com/article/176-how-to-use-plugins" TargetMode="External" /><Relationship Type="http://schemas.openxmlformats.org/officeDocument/2006/relationships/hyperlink" Id="rId51" Target="https://help.skool.com/article/215-how-to-setup-pricing-for-the-group?utm_source=chatgpt.com" TargetMode="External" /><Relationship Type="http://schemas.openxmlformats.org/officeDocument/2006/relationships/hyperlink" Id="rId61" Target="https://help.skool.com/article/216-analytics-definitions" TargetMode="External" /><Relationship Type="http://schemas.openxmlformats.org/officeDocument/2006/relationships/hyperlink" Id="rId100" Target="https://help.skool.com/article/227-payment-terms-and-policy?utm_source=chatgpt.com" TargetMode="External" /><Relationship Type="http://schemas.openxmlformats.org/officeDocument/2006/relationships/hyperlink" Id="rId49" Target="https://help.skool.com/article/23-how-to-set-permissions-for-a-course" TargetMode="External" /><Relationship Type="http://schemas.openxmlformats.org/officeDocument/2006/relationships/hyperlink" Id="rId40" Target="https://help.skool.com/article/31-how-do-points-and-levels-work" TargetMode="External" /><Relationship Type="http://schemas.openxmlformats.org/officeDocument/2006/relationships/hyperlink" Id="rId42" Target="https://help.skool.com/article/38-how-do-to-pin-a-post" TargetMode="External" /><Relationship Type="http://schemas.openxmlformats.org/officeDocument/2006/relationships/hyperlink" Id="rId98" Target="https://help.skool.com/article/53-how-to-drip-the-content" TargetMode="External" /><Relationship Type="http://schemas.openxmlformats.org/officeDocument/2006/relationships/hyperlink" Id="rId23" Target="https://help.skool.com/article/57-how-to-set-up-membership-questions" TargetMode="External" /><Relationship Type="http://schemas.openxmlformats.org/officeDocument/2006/relationships/hyperlink" Id="rId56" Target="https://help.skool.com/article/64-how-to-set-up-autodm" TargetMode="External" /><Relationship Type="http://schemas.openxmlformats.org/officeDocument/2006/relationships/hyperlink" Id="rId96" Target="https://help.skool.com/article/67-how-to-setup-categories" TargetMode="External" /><Relationship Type="http://schemas.openxmlformats.org/officeDocument/2006/relationships/hyperlink" Id="rId39" Target="https://journals.sagepub.com/doi/10.1177/08295735211055355?utm_source=chatgpt.com" TargetMode="External" /><Relationship Type="http://schemas.openxmlformats.org/officeDocument/2006/relationships/hyperlink" Id="rId22" Target="https://journals.sagepub.com/doi/abs/10.1002/dir.10006?utm_source=chatgpt.com" TargetMode="External" /><Relationship Type="http://schemas.openxmlformats.org/officeDocument/2006/relationships/hyperlink" Id="rId38" Target="https://link.springer.com/article/10.1007/s12529-023-10203-z?utm_source=chatgpt.com" TargetMode="External" /><Relationship Type="http://schemas.openxmlformats.org/officeDocument/2006/relationships/hyperlink" Id="rId94" Target="https://mental.jmir.org/2025/1/e75320?utm_source=chatgpt.com" TargetMode="External" /><Relationship Type="http://schemas.openxmlformats.org/officeDocument/2006/relationships/hyperlink" Id="rId106" Target="https://nosh.northwestern.edu/wp-content/uploads/2024/03/Decision-Sciences-2022-Hsieh-Online-community-s-recognition-and-continued-participation-in-idea-competitions.pdf?utm_source=chatgpt.com" TargetMode="External" /><Relationship Type="http://schemas.openxmlformats.org/officeDocument/2006/relationships/hyperlink" Id="rId107" Target="https://onlinelibrary.wiley.com/doi/full/10.1111/jcal.13077?utm_source=chatgpt.com" TargetMode="External" /><Relationship Type="http://schemas.openxmlformats.org/officeDocument/2006/relationships/hyperlink" Id="rId32" Target="https://pmc.ncbi.nlm.nih.gov/articles/PMC11641623/?utm_source=chatgpt.com" TargetMode="External" /><Relationship Type="http://schemas.openxmlformats.org/officeDocument/2006/relationships/hyperlink" Id="rId102" Target="https://pmc.ncbi.nlm.nih.gov/articles/PMC12514419/?utm_source=chatgpt.com" TargetMode="External" /><Relationship Type="http://schemas.openxmlformats.org/officeDocument/2006/relationships/hyperlink" Id="rId110" Target="https://pmc.ncbi.nlm.nih.gov/articles/PMC4704975/?utm_source=chatgpt.com" TargetMode="External" /><Relationship Type="http://schemas.openxmlformats.org/officeDocument/2006/relationships/hyperlink" Id="rId108" Target="https://pmc.ncbi.nlm.nih.gov/articles/PMC8916940/?utm_source=chatgpt.com" TargetMode="External" /><Relationship Type="http://schemas.openxmlformats.org/officeDocument/2006/relationships/hyperlink" Id="rId30" Target="https://pubmed.ncbi.nlm.nih.gov/21393123/?utm_source=chatgpt.com" TargetMode="External" /><Relationship Type="http://schemas.openxmlformats.org/officeDocument/2006/relationships/hyperlink" Id="rId105" Target="https://pubsonline.informs.org/doi/10.1287/orsc.2021.1559?utm_source=chatgpt.com" TargetMode="External" /><Relationship Type="http://schemas.openxmlformats.org/officeDocument/2006/relationships/hyperlink" Id="rId29" Target="https://selfdeterminationtheory.org/theory/?utm_source=chatgpt.com" TargetMode="External" /><Relationship Type="http://schemas.openxmlformats.org/officeDocument/2006/relationships/hyperlink" Id="rId103" Target="https://www.cambridge.org/core/journals/epidemiology-and-psychiatric-sciences/article/effects-of-digital-peer-support-interventions-on-physical-and-mental-health-a-review-and-metaanalysis/AF574EF84DAD3185B86C7074C1306CDA?utm_source=chatgpt.com" TargetMode="External" /><Relationship Type="http://schemas.openxmlformats.org/officeDocument/2006/relationships/hyperlink" Id="rId70" Target="https://www.feverbee.com/beyondonboarding/?utm_source=chatgpt.com" TargetMode="External" /><Relationship Type="http://schemas.openxmlformats.org/officeDocument/2006/relationships/hyperlink" Id="rId116" Target="https://www.feverbee.com/how-to-build-a-successful-branded-community-without-a-huge-audience-big-budget-or-an-exciting-produc/?utm_source=chatgpt.com" TargetMode="External" /><Relationship Type="http://schemas.openxmlformats.org/officeDocument/2006/relationships/hyperlink" Id="rId31" Target="https://www.frontiersin.org/journals/public-health/articles/10.3389/fpubh.2022.987331/full?utm_source=chatgpt.com" TargetMode="External" /><Relationship Type="http://schemas.openxmlformats.org/officeDocument/2006/relationships/hyperlink" Id="rId111" Target="https://www.higherlogic.com/blog/association-community-benchmarks-2025/?utm_source=chatgpt.com" TargetMode="External" /><Relationship Type="http://schemas.openxmlformats.org/officeDocument/2006/relationships/hyperlink" Id="rId25" Target="https://www.nngroup.com/articles/participation-inequality/?utm_source=chatgpt.com" TargetMode="External" /><Relationship Type="http://schemas.openxmlformats.org/officeDocument/2006/relationships/hyperlink" Id="rId33" Target="https://www.researchgate.net/publication/232639858_Recognition_and_Participation_in_a_Virtual_Community_PDF?utm_source=chatgpt.com" TargetMode="External" /><Relationship Type="http://schemas.openxmlformats.org/officeDocument/2006/relationships/hyperlink" Id="rId43" Target="https://www.researchgate.net/publication/355400515_Why_do_People_Participate_in_Small_Online_Communities?utm_source=chatgpt.com" TargetMode="External" /><Relationship Type="http://schemas.openxmlformats.org/officeDocument/2006/relationships/hyperlink" Id="rId28" Target="https://www.sciencedirect.com/science/article/abs/pii/S0268401210000289?utm_source=chatgpt.com" TargetMode="External" /><Relationship Type="http://schemas.openxmlformats.org/officeDocument/2006/relationships/hyperlink" Id="rId114" Target="https://www.skool.com/creator-party" TargetMode="External" /><Relationship Type="http://schemas.openxmlformats.org/officeDocument/2006/relationships/hyperlink" Id="rId115" Target="https://www.skool.com/gratis" TargetMode="External" /><Relationship Type="http://schemas.openxmlformats.org/officeDocument/2006/relationships/hyperlink" Id="rId99" Target="https://www.skool.com/pricing" TargetMode="External" /><Relationship Type="http://schemas.openxmlformats.org/officeDocument/2006/relationships/hyperlink" Id="rId24" Target="https://www.skool.com/skool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2026-07-28T10:30:40Z</dcterms:created>
  <dcterms:modified xsi:type="dcterms:W3CDTF">2026-07-28T10:30:40Z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