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9b00a0479a38ef2facc09dbeebc754b173288d1"/>
    <w:p>
      <w:pPr>
        <w:pStyle w:val="Heading1"/>
      </w:pPr>
      <w:r>
        <w:t xml:space="preserve">TikTok Growth Strategy for an Executive Biology Personal Brand</w:t>
      </w:r>
    </w:p>
    <w:p>
      <w:pPr>
        <w:pStyle w:val="FirstParagraph"/>
      </w:pPr>
      <w:r>
        <w:t xml:space="preserve">This strategy is built from three layers of evidence: your brand foundation and positioning documents, your current executive-performance profile, and TikTok’s current documented recommendation, search, analytics, and safety surfaces, supplemented by recent independent audits of recommendation dynamics and mental-health content on the platform. The core through-line in your own materials is already unusually strong:</w:t>
      </w:r>
      <w:r>
        <w:t xml:space="preserve"> </w:t>
      </w:r>
      <w:r>
        <w:rPr>
          <w:i/>
          <w:iCs/>
        </w:rPr>
        <w:t xml:space="preserve">performance is biological first</w:t>
      </w:r>
      <w:r>
        <w:t xml:space="preserve">; the audience wants mechanism rather than motivation; the voice should be “expert peer”, calm, precise, and anti-guru; and consciousness or entheogens should stay secondary because the executive brand depends on credibility, specificity, and reputational safety. TikTok can support that positioning if the account is built around disciplined talking-head diagnosis, search-intent phrasing, and strong topic boundaries rather than trends or inspiration theatre. fileciteturn0file1 fileciteturn0file2</w:t>
      </w:r>
      <w:r>
        <w:t xml:space="preserve"> </w:t>
      </w:r>
      <w:hyperlink r:id="rId21">
        <w:r>
          <w:rPr>
            <w:rStyle w:val="Hyperlink"/>
          </w:rPr>
          <w:t xml:space="preserve">[1]</w:t>
        </w:r>
      </w:hyperlink>
    </w:p>
    <w:bookmarkStart w:id="23" w:name="executive-summary"/>
    <w:p>
      <w:pPr>
        <w:pStyle w:val="Heading2"/>
      </w:pPr>
      <w:r>
        <w:t xml:space="preserve">Executive summary</w:t>
      </w:r>
    </w:p>
    <w:p>
      <w:pPr>
        <w:pStyle w:val="FirstParagraph"/>
      </w:pPr>
      <w:r>
        <w:t xml:space="preserve">The best path is not “go viral talking about mental health.” It is to build a recognisable</w:t>
      </w:r>
      <w:r>
        <w:t xml:space="preserve"> </w:t>
      </w:r>
      <w:r>
        <w:rPr>
          <w:i/>
          <w:iCs/>
        </w:rPr>
        <w:t xml:space="preserve">executive-biology</w:t>
      </w:r>
      <w:r>
        <w:t xml:space="preserve"> </w:t>
      </w:r>
      <w:r>
        <w:t xml:space="preserve">lane on TikTok that makes the right senior people feel accurately diagnosed, not entertained.</w:t>
      </w:r>
    </w:p>
    <w:p>
      <w:pPr>
        <w:pStyle w:val="Compact"/>
        <w:numPr>
          <w:ilvl w:val="0"/>
          <w:numId w:val="1001"/>
        </w:numPr>
      </w:pPr>
      <w:r>
        <w:t xml:space="preserve">Lead with the reframe that underperformance, emotional volatility, decision drag, and early burnout are often downstream of physiology and nervous-system state rather than a lack of discipline.</w:t>
      </w:r>
    </w:p>
    <w:p>
      <w:pPr>
        <w:pStyle w:val="Compact"/>
        <w:numPr>
          <w:ilvl w:val="0"/>
          <w:numId w:val="1001"/>
        </w:numPr>
      </w:pPr>
      <w:r>
        <w:t xml:space="preserve">Build the channel around 80% direct-to-camera personal-brand delivery and 20% educational proof, because your authority comes from operator credibility plus mechanism, not media spectacle.</w:t>
      </w:r>
    </w:p>
    <w:p>
      <w:pPr>
        <w:pStyle w:val="Compact"/>
        <w:numPr>
          <w:ilvl w:val="0"/>
          <w:numId w:val="1001"/>
        </w:numPr>
      </w:pPr>
      <w:r>
        <w:t xml:space="preserve">Optimise for</w:t>
      </w:r>
      <w:r>
        <w:t xml:space="preserve"> </w:t>
      </w:r>
      <w:r>
        <w:rPr>
          <w:i/>
          <w:iCs/>
        </w:rPr>
        <w:t xml:space="preserve">qualified DMs</w:t>
      </w:r>
      <w:r>
        <w:t xml:space="preserve"> </w:t>
      </w:r>
      <w:r>
        <w:t xml:space="preserve">from founders, executives, and senior operators, not raw view counts.</w:t>
      </w:r>
    </w:p>
    <w:p>
      <w:pPr>
        <w:pStyle w:val="Compact"/>
        <w:numPr>
          <w:ilvl w:val="0"/>
          <w:numId w:val="1001"/>
        </w:numPr>
      </w:pPr>
      <w:r>
        <w:t xml:space="preserve">Use tight personal-brand talking heads as the default format; reserve green-screen or paper breakdowns for proof, not as the main identity.</w:t>
      </w:r>
    </w:p>
    <w:p>
      <w:pPr>
        <w:pStyle w:val="Compact"/>
        <w:numPr>
          <w:ilvl w:val="0"/>
          <w:numId w:val="1001"/>
        </w:numPr>
      </w:pPr>
      <w:r>
        <w:t xml:space="preserve">Make the first three seconds diagnostic, not inspirational: describe an experience the viewer is privately having and name the mechanism beneath it.</w:t>
      </w:r>
    </w:p>
    <w:p>
      <w:pPr>
        <w:pStyle w:val="Compact"/>
        <w:numPr>
          <w:ilvl w:val="0"/>
          <w:numId w:val="1001"/>
        </w:numPr>
      </w:pPr>
      <w:r>
        <w:t xml:space="preserve">Treat TikTok as an interest-ranking and search platform, not purely a follower platform; topic clarity, watch quality, search match, and interaction signals matter more than status.</w:t>
      </w:r>
      <w:r>
        <w:t xml:space="preserve"> </w:t>
      </w:r>
      <w:hyperlink r:id="rId21">
        <w:r>
          <w:rPr>
            <w:rStyle w:val="Hyperlink"/>
          </w:rPr>
          <w:t xml:space="preserve">[2]</w:t>
        </w:r>
      </w:hyperlink>
    </w:p>
    <w:p>
      <w:pPr>
        <w:pStyle w:val="Compact"/>
        <w:numPr>
          <w:ilvl w:val="0"/>
          <w:numId w:val="1001"/>
        </w:numPr>
      </w:pPr>
      <w:r>
        <w:t xml:space="preserve">Publish fewer broad “mental health” claims and more executive-specific pattern recognition: lighter sleep, slower decisions, irritability under load, flat mornings, effort inflation, meaning loss after achievement.</w:t>
      </w:r>
    </w:p>
    <w:p>
      <w:pPr>
        <w:pStyle w:val="Compact"/>
        <w:numPr>
          <w:ilvl w:val="0"/>
          <w:numId w:val="1001"/>
        </w:numPr>
      </w:pPr>
      <w:r>
        <w:t xml:space="preserve">Position neuroscience as translation, not jargon. The audience wants operational relevance, not a dopamine monologue.</w:t>
      </w:r>
    </w:p>
    <w:p>
      <w:pPr>
        <w:pStyle w:val="Compact"/>
        <w:numPr>
          <w:ilvl w:val="0"/>
          <w:numId w:val="1001"/>
        </w:numPr>
      </w:pPr>
      <w:r>
        <w:t xml:space="preserve">Keep psychedelics-adjacent content occasional, oblique, and subordinate to the main brand. Speak about preparation, discernment, integration, and meaning; do not name compounds, discuss dosing, or answer suitability questions publicly.</w:t>
      </w:r>
    </w:p>
    <w:p>
      <w:pPr>
        <w:pStyle w:val="Compact"/>
        <w:numPr>
          <w:ilvl w:val="0"/>
          <w:numId w:val="1001"/>
        </w:numPr>
      </w:pPr>
      <w:r>
        <w:t xml:space="preserve">Avoid trend participation, mass-market wellness language, theatrical vulnerability, and “self-optimisation” framing. Your credibility comes from calm precision and boundary discipline, which your own brand documents explicitly prioritise. fileciteturn0file1</w:t>
      </w:r>
    </w:p>
    <w:p>
      <w:pPr>
        <w:pStyle w:val="Compact"/>
        <w:numPr>
          <w:ilvl w:val="0"/>
          <w:numId w:val="1001"/>
        </w:numPr>
      </w:pPr>
      <w:r>
        <w:t xml:space="preserve">Build content in repeatable series so the account becomes legible: “Burnout Before Burnout”, “Decision Quality Has Physiology”, “Founders After the Inner Work Plateau”, “What High Performers Misread as Mindset”.</w:t>
      </w:r>
    </w:p>
    <w:p>
      <w:pPr>
        <w:pStyle w:val="Compact"/>
        <w:numPr>
          <w:ilvl w:val="0"/>
          <w:numId w:val="1001"/>
        </w:numPr>
      </w:pPr>
      <w:r>
        <w:t xml:space="preserve">Write for search as well as feed distribution. TikTok’s own help centre says search results lean heavily on how well content matches the entered term, alongside hashtags and sounds.</w:t>
      </w:r>
      <w:r>
        <w:t xml:space="preserve"> </w:t>
      </w:r>
      <w:hyperlink r:id="rId21">
        <w:r>
          <w:rPr>
            <w:rStyle w:val="Hyperlink"/>
          </w:rPr>
          <w:t xml:space="preserve">[3]</w:t>
        </w:r>
      </w:hyperlink>
    </w:p>
    <w:p>
      <w:pPr>
        <w:pStyle w:val="Compact"/>
        <w:numPr>
          <w:ilvl w:val="0"/>
          <w:numId w:val="1001"/>
        </w:numPr>
      </w:pPr>
      <w:r>
        <w:t xml:space="preserve">Use comments as product research. TikTok’s comment insights can surface recurring topics, questions, and audience suggestions that should directly inform future videos.</w:t>
      </w:r>
      <w:r>
        <w:t xml:space="preserve"> </w:t>
      </w:r>
      <w:hyperlink r:id="rId22">
        <w:r>
          <w:rPr>
            <w:rStyle w:val="Hyperlink"/>
          </w:rPr>
          <w:t xml:space="preserve">[4]</w:t>
        </w:r>
      </w:hyperlink>
    </w:p>
    <w:p>
      <w:pPr>
        <w:pStyle w:val="Compact"/>
        <w:numPr>
          <w:ilvl w:val="0"/>
          <w:numId w:val="1001"/>
        </w:numPr>
      </w:pPr>
      <w:r>
        <w:t xml:space="preserve">Make conversion feel diagnostic. The smoothest path is video → profile visit → short executive self-assessment → newsletter opt-in → discovery call.</w:t>
      </w:r>
    </w:p>
    <w:p>
      <w:pPr>
        <w:pStyle w:val="Compact"/>
        <w:numPr>
          <w:ilvl w:val="0"/>
          <w:numId w:val="1001"/>
        </w:numPr>
      </w:pPr>
      <w:r>
        <w:t xml:space="preserve">Do not let the account become “nervous system TikTok” for the general public. The moat is</w:t>
      </w:r>
      <w:r>
        <w:t xml:space="preserve"> </w:t>
      </w:r>
      <w:r>
        <w:rPr>
          <w:i/>
          <w:iCs/>
        </w:rPr>
        <w:t xml:space="preserve">executive-specific application plus operator credibility plus biological framing</w:t>
      </w:r>
      <w:r>
        <w:t xml:space="preserve">, not wellness popularity. fileciteturn0file1</w:t>
      </w:r>
    </w:p>
    <w:bookmarkEnd w:id="23"/>
    <w:bookmarkStart w:id="26" w:name="strategic-foundation"/>
    <w:p>
      <w:pPr>
        <w:pStyle w:val="Heading2"/>
      </w:pPr>
      <w:r>
        <w:t xml:space="preserve">Strategic foundation</w:t>
      </w:r>
    </w:p>
    <w:p>
      <w:pPr>
        <w:pStyle w:val="FirstParagraph"/>
      </w:pPr>
      <w:r>
        <w:t xml:space="preserve">Your existing brand materials already answer the most important positioning questions. The strategy document argues that the executive-coaching category is crowded and undifferentiated, and that your strategic opportunity is to own the idea that leadership and performance problems are often being addressed at the wrong level of abstraction. It explicitly recommends a subcategory frame such as “Executive Biology” or “Performance Physiology for Leaders” and rejects motivation-first or generic wellness positioning. The same document defines the desired emotional effect not as inspiration but recognition, legitimisation, reorientation, curiosity, and trust. Your LinkedIn profile compounds that by giving you actual operator authority: 20+ years in commercial roles, coaching work focused on sleep physiology, stress response, emotional regulation, and cognitive load, plus experience coaching hundreds of executives. fileciteturn0file1 fileciteturn0file2</w:t>
      </w:r>
    </w:p>
    <w:p>
      <w:pPr>
        <w:pStyle w:val="BodyText"/>
      </w:pPr>
      <w:r>
        <w:rPr>
          <w:b/>
          <w:bCs/>
        </w:rPr>
        <w:t xml:space="preserve">Audience analysis</w:t>
      </w:r>
    </w:p>
    <w:p>
      <w:pPr>
        <w:pStyle w:val="BodyText"/>
      </w:pPr>
      <w:r>
        <w:t xml:space="preserve">Your target viewer is not a beginner to self-development. It is a senior leader, founder, or executive aged roughly 35–52 in English-speaking Europe first, who has already done therapy, retreats, books, programmes, and self-observation, but now feels oddly underwhelmed and privately uneasy. They are not anti-growth; they are tired of frameworks that gave them language without restoring capacity. Your own brand document already captured a close earlier version of this person: intellectually rigorous, suspicious of vague wellness claims, high-functioning on paper, and in early-stage physiological erosion rather than open crisis. The brief you supplied sharpens the same segment further: not “new to inner work” but</w:t>
      </w:r>
      <w:r>
        <w:t xml:space="preserve"> </w:t>
      </w:r>
      <w:r>
        <w:rPr>
          <w:i/>
          <w:iCs/>
        </w:rPr>
        <w:t xml:space="preserve">disillusioned with it</w:t>
      </w:r>
      <w:r>
        <w:t xml:space="preserve">. That is a very useful distinction because it changes the content they will trust. fileciteturn0file1</w:t>
      </w:r>
    </w:p>
    <w:p>
      <w:pPr>
        <w:pStyle w:val="BodyText"/>
      </w:pPr>
      <w:r>
        <w:t xml:space="preserve">This viewer’s visible pain points are stress, lighter sleep, reduced resilience, decision drag, low patience, emotional spillover, and a rising effort cost for the same output. Their hidden fears are uglier: that they are quietly declining; that others can already see it; that they have maxed out what personal development can offer; that asking for help sounds unstable; and that the only real fix might require a life change they do not want. Your brand document explicitly notes that this audience does not respond well to “work less, recover more”; they respond to mechanism because mechanism removes shame. That insight is gold for TikTok because it turns every video into an act of de-stigmatising diagnosis rather than self-help preaching. fileciteturn0file1</w:t>
      </w:r>
    </w:p>
    <w:p>
      <w:pPr>
        <w:pStyle w:val="BodyText"/>
      </w:pPr>
      <w:r>
        <w:t xml:space="preserve">They will distrust mainstream mental-health and psychedelics-adjacent content for six reasons. First, much of TikTok mental-health content is noisy, oversimplified, or inaccurate; recent reporting found substantial misinformation in top mental-health-tip videos, and health professionals have had to create their own evidence-based counter-content through Stitch and Duet formats. Second, recommendation systems can make mental-health topics “sticky”; a recent controlled audit found that engagement rapidly saturated feeds with mental-health content, while harmful material could persist even when search behaviour looked help-seeking rather than distress-seeking. Third, short-form health credibility depends heavily on source expertise, not just evidence quality, in how adults judge posts. Fourth, your audience is status-aware and reputationally sensitive. Fifth, they have likely been exposed to enough guru language to notice it instantly. Sixth, if psychedelic material appears too central, they will infer either recklessness or ideological bias.</w:t>
      </w:r>
      <w:r>
        <w:t xml:space="preserve"> </w:t>
      </w:r>
      <w:hyperlink r:id="rId24">
        <w:r>
          <w:rPr>
            <w:rStyle w:val="Hyperlink"/>
          </w:rPr>
          <w:t xml:space="preserve">[5]</w:t>
        </w:r>
      </w:hyperlink>
    </w:p>
    <w:p>
      <w:pPr>
        <w:pStyle w:val="BodyText"/>
      </w:pPr>
      <w:r>
        <w:t xml:space="preserve">What will make them follow is not “tips”, but repeated experiences of being precisely seen. What will make them save is a framework that they can revisit before a board week, investor meeting, or difficult quarter. What will make them comment is a clip that gives them language they have not had before. What will make them DM is a believable path from “this sounds like me” to “this person can probably help me assess what is happening.” That is why your north-star KPI should remain</w:t>
      </w:r>
      <w:r>
        <w:t xml:space="preserve"> </w:t>
      </w:r>
      <w:r>
        <w:rPr>
          <w:i/>
          <w:iCs/>
        </w:rPr>
        <w:t xml:space="preserve">qualified inbound DMs</w:t>
      </w:r>
      <w:r>
        <w:t xml:space="preserve">, with followers as a secondary lagging indicator.</w:t>
      </w:r>
    </w:p>
    <w:p>
      <w:pPr>
        <w:pStyle w:val="BodyText"/>
      </w:pPr>
      <w:r>
        <w:rPr>
          <w:b/>
          <w:bCs/>
        </w:rPr>
        <w:t xml:space="preserve">Category analysis</w:t>
      </w:r>
    </w:p>
    <w:p>
      <w:pPr>
        <w:pStyle w:val="BodyText"/>
      </w:pPr>
      <w:r>
        <w:t xml:space="preserve">Publicly available TikTok evidence is incomplete. TikTok’s Research API remains limited, and researchers have documented missing metadata; TikTok also restricted specific-hashtag search in Creative Center, which makes exact competitor analysis harder than it should be. So the landscape read below should be treated as a directional strategic diagnosis, not a census.</w:t>
      </w:r>
      <w:r>
        <w:t xml:space="preserve"> </w:t>
      </w:r>
      <w:hyperlink r:id="rId25">
        <w:r>
          <w:rPr>
            <w:rStyle w:val="Hyperlink"/>
          </w:rPr>
          <w:t xml:space="preserve">[6]</w:t>
        </w:r>
      </w:hyperlink>
    </w:p>
    <w:p>
      <w:pPr>
        <w:pStyle w:val="BodyText"/>
      </w:pPr>
      <w:r>
        <w:t xml:space="preserve">Recent evidence still gives enough signal to identify the opportunity. Mental-health content is crowded and trust-fragile; science communication remains viable and can earn balanced audience response on TikTok; highly emotional or divisive content can attract engagement but carries reputational cost; and substance-related discourse on TikTok is more dominated by recovery/support than explicit use promotion, which supports a cautious, educational, harm-minimising stance rather than explicit psychedelic identity.</w:t>
      </w:r>
      <w:r>
        <w:t xml:space="preserve"> </w:t>
      </w:r>
      <w:hyperlink r:id="rId24">
        <w:r>
          <w:rPr>
            <w:rStyle w:val="Hyperlink"/>
          </w:rPr>
          <w:t xml:space="preserve">[7]</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What tends to perform</w:t>
            </w:r>
          </w:p>
        </w:tc>
        <w:tc>
          <w:tcPr/>
          <w:p>
            <w:pPr>
              <w:pStyle w:val="Compact"/>
            </w:pPr>
            <w:r>
              <w:t xml:space="preserve">What is overused</w:t>
            </w:r>
          </w:p>
        </w:tc>
        <w:tc>
          <w:tcPr/>
          <w:p>
            <w:pPr>
              <w:pStyle w:val="Compact"/>
            </w:pPr>
            <w:r>
              <w:t xml:space="preserve">What creates trust</w:t>
            </w:r>
          </w:p>
        </w:tc>
        <w:tc>
          <w:tcPr/>
          <w:p>
            <w:pPr>
              <w:pStyle w:val="Compact"/>
            </w:pPr>
            <w:r>
              <w:t xml:space="preserve">What creates risk</w:t>
            </w:r>
          </w:p>
        </w:tc>
        <w:tc>
          <w:tcPr/>
          <w:p>
            <w:pPr>
              <w:pStyle w:val="Compact"/>
            </w:pPr>
            <w:r>
              <w:t xml:space="preserve">Content gap you can own</w:t>
            </w:r>
          </w:p>
        </w:tc>
      </w:tr>
      <w:tr>
        <w:tc>
          <w:tcPr/>
          <w:p>
            <w:pPr>
              <w:pStyle w:val="Compact"/>
            </w:pPr>
            <w:r>
              <w:t xml:space="preserve">Mental health</w:t>
            </w:r>
          </w:p>
        </w:tc>
        <w:tc>
          <w:tcPr/>
          <w:p>
            <w:pPr>
              <w:pStyle w:val="Compact"/>
            </w:pPr>
            <w:r>
              <w:t xml:space="preserve">Highly relatable symptom recognition; confessional self-recognition; “why this happens” clips</w:t>
            </w:r>
          </w:p>
        </w:tc>
        <w:tc>
          <w:tcPr/>
          <w:p>
            <w:pPr>
              <w:pStyle w:val="Compact"/>
            </w:pPr>
            <w:r>
              <w:t xml:space="preserve">Self-diagnosis lists; trauma-lite jargon; “3 signs you have…”</w:t>
            </w:r>
          </w:p>
        </w:tc>
        <w:tc>
          <w:tcPr/>
          <w:p>
            <w:pPr>
              <w:pStyle w:val="Compact"/>
            </w:pPr>
            <w:r>
              <w:t xml:space="preserve">Clear boundaries, credible source cues, mechanism, nuance</w:t>
            </w:r>
          </w:p>
        </w:tc>
        <w:tc>
          <w:tcPr/>
          <w:p>
            <w:pPr>
              <w:pStyle w:val="Compact"/>
            </w:pPr>
            <w:r>
              <w:t xml:space="preserve">Misinformation, over-identification, accidental clinical framing</w:t>
            </w:r>
          </w:p>
        </w:tc>
        <w:tc>
          <w:tcPr/>
          <w:p>
            <w:pPr>
              <w:pStyle w:val="Compact"/>
            </w:pPr>
            <w:r>
              <w:t xml:space="preserve">Executive-specific mental health without therapy-speak</w:t>
            </w:r>
          </w:p>
        </w:tc>
      </w:tr>
      <w:tr>
        <w:tc>
          <w:tcPr/>
          <w:p>
            <w:pPr>
              <w:pStyle w:val="Compact"/>
            </w:pPr>
            <w:r>
              <w:t xml:space="preserve">Neuroscience</w:t>
            </w:r>
          </w:p>
        </w:tc>
        <w:tc>
          <w:tcPr/>
          <w:p>
            <w:pPr>
              <w:pStyle w:val="Compact"/>
            </w:pPr>
            <w:r>
              <w:t xml:space="preserve">Simplified mechanisms linked to daily life</w:t>
            </w:r>
          </w:p>
        </w:tc>
        <w:tc>
          <w:tcPr/>
          <w:p>
            <w:pPr>
              <w:pStyle w:val="Compact"/>
            </w:pPr>
            <w:r>
              <w:t xml:space="preserve">Dopamine/cortisol clickbait; faux-neuro certainty</w:t>
            </w:r>
          </w:p>
        </w:tc>
        <w:tc>
          <w:tcPr/>
          <w:p>
            <w:pPr>
              <w:pStyle w:val="Compact"/>
            </w:pPr>
            <w:r>
              <w:t xml:space="preserve">Plain-language translation, citing studies, acknowledging limits</w:t>
            </w:r>
          </w:p>
        </w:tc>
        <w:tc>
          <w:tcPr/>
          <w:p>
            <w:pPr>
              <w:pStyle w:val="Compact"/>
            </w:pPr>
            <w:r>
              <w:t xml:space="preserve">Sounding like a science influencer performing intelligence</w:t>
            </w:r>
          </w:p>
        </w:tc>
        <w:tc>
          <w:tcPr/>
          <w:p>
            <w:pPr>
              <w:pStyle w:val="Compact"/>
            </w:pPr>
            <w:r>
              <w:t xml:space="preserve">Neuroscience translated into executive cost, leverage, and decision quality</w:t>
            </w:r>
          </w:p>
        </w:tc>
      </w:tr>
      <w:tr>
        <w:tc>
          <w:tcPr/>
          <w:p>
            <w:pPr>
              <w:pStyle w:val="Compact"/>
            </w:pPr>
            <w:r>
              <w:t xml:space="preserve">Executive coaching</w:t>
            </w:r>
          </w:p>
        </w:tc>
        <w:tc>
          <w:tcPr/>
          <w:p>
            <w:pPr>
              <w:pStyle w:val="Compact"/>
            </w:pPr>
            <w:r>
              <w:t xml:space="preserve">Operator stories, behavioural patterns, leadership case insight</w:t>
            </w:r>
          </w:p>
        </w:tc>
        <w:tc>
          <w:tcPr/>
          <w:p>
            <w:pPr>
              <w:pStyle w:val="Compact"/>
            </w:pPr>
            <w:r>
              <w:t xml:space="preserve">Motivation clichés, “mindset” rhetoric, confidence coaching</w:t>
            </w:r>
          </w:p>
        </w:tc>
        <w:tc>
          <w:tcPr/>
          <w:p>
            <w:pPr>
              <w:pStyle w:val="Compact"/>
            </w:pPr>
            <w:r>
              <w:t xml:space="preserve">Commercial scars, peer-level language, specificity</w:t>
            </w:r>
          </w:p>
        </w:tc>
        <w:tc>
          <w:tcPr/>
          <w:p>
            <w:pPr>
              <w:pStyle w:val="Compact"/>
            </w:pPr>
            <w:r>
              <w:t xml:space="preserve">Looking like every other coach on TikTok</w:t>
            </w:r>
          </w:p>
        </w:tc>
        <w:tc>
          <w:tcPr/>
          <w:p>
            <w:pPr>
              <w:pStyle w:val="Compact"/>
            </w:pPr>
            <w:r>
              <w:t xml:space="preserve">Biology-first coaching for leaders</w:t>
            </w:r>
          </w:p>
        </w:tc>
      </w:tr>
      <w:tr>
        <w:tc>
          <w:tcPr/>
          <w:p>
            <w:pPr>
              <w:pStyle w:val="Compact"/>
            </w:pPr>
            <w:r>
              <w:t xml:space="preserve">Burnout and stress</w:t>
            </w:r>
          </w:p>
        </w:tc>
        <w:tc>
          <w:tcPr/>
          <w:p>
            <w:pPr>
              <w:pStyle w:val="Compact"/>
            </w:pPr>
            <w:r>
              <w:t xml:space="preserve">“Burnout before burnout” recognition; hidden signs; costs under pressure</w:t>
            </w:r>
          </w:p>
        </w:tc>
        <w:tc>
          <w:tcPr/>
          <w:p>
            <w:pPr>
              <w:pStyle w:val="Compact"/>
            </w:pPr>
            <w:r>
              <w:t xml:space="preserve">“Take a break”, “do less”, generic breathing advice</w:t>
            </w:r>
          </w:p>
        </w:tc>
        <w:tc>
          <w:tcPr/>
          <w:p>
            <w:pPr>
              <w:pStyle w:val="Compact"/>
            </w:pPr>
            <w:r>
              <w:t xml:space="preserve">Physiology, state language, operational examples</w:t>
            </w:r>
          </w:p>
        </w:tc>
        <w:tc>
          <w:tcPr/>
          <w:p>
            <w:pPr>
              <w:pStyle w:val="Compact"/>
            </w:pPr>
            <w:r>
              <w:t xml:space="preserve">Generic wellness positioning</w:t>
            </w:r>
          </w:p>
        </w:tc>
        <w:tc>
          <w:tcPr/>
          <w:p>
            <w:pPr>
              <w:pStyle w:val="Compact"/>
            </w:pPr>
            <w:r>
              <w:t xml:space="preserve">Physiological margin and early decline in high performers</w:t>
            </w:r>
          </w:p>
        </w:tc>
      </w:tr>
      <w:tr>
        <w:tc>
          <w:tcPr/>
          <w:p>
            <w:pPr>
              <w:pStyle w:val="Compact"/>
            </w:pPr>
            <w:r>
              <w:t xml:space="preserve">Psychedelics education</w:t>
            </w:r>
          </w:p>
        </w:tc>
        <w:tc>
          <w:tcPr/>
          <w:p>
            <w:pPr>
              <w:pStyle w:val="Compact"/>
            </w:pPr>
            <w:r>
              <w:t xml:space="preserve">Careful, sober educational framing; integration and discernment</w:t>
            </w:r>
          </w:p>
        </w:tc>
        <w:tc>
          <w:tcPr/>
          <w:p>
            <w:pPr>
              <w:pStyle w:val="Compact"/>
            </w:pPr>
            <w:r>
              <w:t xml:space="preserve">Revelation narratives, quasi-religious certainty, coded sourcing</w:t>
            </w:r>
          </w:p>
        </w:tc>
        <w:tc>
          <w:tcPr/>
          <w:p>
            <w:pPr>
              <w:pStyle w:val="Compact"/>
            </w:pPr>
            <w:r>
              <w:t xml:space="preserve">Boundaries, legality awareness, no glamour, no promises</w:t>
            </w:r>
          </w:p>
        </w:tc>
        <w:tc>
          <w:tcPr/>
          <w:p>
            <w:pPr>
              <w:pStyle w:val="Compact"/>
            </w:pPr>
            <w:r>
              <w:t xml:space="preserve">Moderation, reputational damage, influencer recategorisation</w:t>
            </w:r>
          </w:p>
        </w:tc>
        <w:tc>
          <w:tcPr/>
          <w:p>
            <w:pPr>
              <w:pStyle w:val="Compact"/>
            </w:pPr>
            <w:r>
              <w:t xml:space="preserve">Inner-work plateau, preparation, integration, meaning after intensity</w:t>
            </w:r>
          </w:p>
        </w:tc>
      </w:tr>
      <w:tr>
        <w:tc>
          <w:tcPr/>
          <w:p>
            <w:pPr>
              <w:pStyle w:val="Compact"/>
            </w:pPr>
            <w:r>
              <w:t xml:space="preserve">Biohacking and longevity</w:t>
            </w:r>
          </w:p>
        </w:tc>
        <w:tc>
          <w:tcPr/>
          <w:p>
            <w:pPr>
              <w:pStyle w:val="Compact"/>
            </w:pPr>
            <w:r>
              <w:t xml:space="preserve">Metrics, devices, experiments, routines</w:t>
            </w:r>
          </w:p>
        </w:tc>
        <w:tc>
          <w:tcPr/>
          <w:p>
            <w:pPr>
              <w:pStyle w:val="Compact"/>
            </w:pPr>
            <w:r>
              <w:t xml:space="preserve">Gadget flex, supplement stacks, optimisation theatre</w:t>
            </w:r>
          </w:p>
        </w:tc>
        <w:tc>
          <w:tcPr/>
          <w:p>
            <w:pPr>
              <w:pStyle w:val="Compact"/>
            </w:pPr>
            <w:r>
              <w:t xml:space="preserve">Honest uncertainty, executive relevance, modest claims</w:t>
            </w:r>
          </w:p>
        </w:tc>
        <w:tc>
          <w:tcPr/>
          <w:p>
            <w:pPr>
              <w:pStyle w:val="Compact"/>
            </w:pPr>
            <w:r>
              <w:t xml:space="preserve">Looking consumerist or faddish</w:t>
            </w:r>
          </w:p>
        </w:tc>
        <w:tc>
          <w:tcPr/>
          <w:p>
            <w:pPr>
              <w:pStyle w:val="Compact"/>
            </w:pPr>
            <w:r>
              <w:t xml:space="preserve">Minimal viable biology for people running companies</w:t>
            </w:r>
          </w:p>
        </w:tc>
      </w:tr>
      <w:tr>
        <w:tc>
          <w:tcPr/>
          <w:p>
            <w:pPr>
              <w:pStyle w:val="Compact"/>
            </w:pPr>
            <w:r>
              <w:t xml:space="preserve">Founder/operator content</w:t>
            </w:r>
          </w:p>
        </w:tc>
        <w:tc>
          <w:tcPr/>
          <w:p>
            <w:pPr>
              <w:pStyle w:val="Compact"/>
            </w:pPr>
            <w:r>
              <w:t xml:space="preserve">Battle-scarred pattern recognition, loneliness, load, trade-offs</w:t>
            </w:r>
          </w:p>
        </w:tc>
        <w:tc>
          <w:tcPr/>
          <w:p>
            <w:pPr>
              <w:pStyle w:val="Compact"/>
            </w:pPr>
            <w:r>
              <w:t xml:space="preserve">Hustle mythology, performative suffering</w:t>
            </w:r>
          </w:p>
        </w:tc>
        <w:tc>
          <w:tcPr/>
          <w:p>
            <w:pPr>
              <w:pStyle w:val="Compact"/>
            </w:pPr>
            <w:r>
              <w:t xml:space="preserve">Peer credibility, realism, non-romantic framing</w:t>
            </w:r>
          </w:p>
        </w:tc>
        <w:tc>
          <w:tcPr/>
          <w:p>
            <w:pPr>
              <w:pStyle w:val="Compact"/>
            </w:pPr>
            <w:r>
              <w:t xml:space="preserve">Cynicism, anti-team nihilism</w:t>
            </w:r>
          </w:p>
        </w:tc>
        <w:tc>
          <w:tcPr/>
          <w:p>
            <w:pPr>
              <w:pStyle w:val="Compact"/>
            </w:pPr>
            <w:r>
              <w:t xml:space="preserve">Founder mental health without melodrama</w:t>
            </w:r>
          </w:p>
        </w:tc>
      </w:tr>
    </w:tbl>
    <w:p>
      <w:pPr>
        <w:pStyle w:val="BodyText"/>
      </w:pPr>
      <w:r>
        <w:rPr>
          <w:b/>
          <w:bCs/>
        </w:rPr>
        <w:t xml:space="preserve">Positioning strategy</w:t>
      </w:r>
    </w:p>
    <w:p>
      <w:pPr>
        <w:pStyle w:val="BodyText"/>
      </w:pPr>
      <w:r>
        <w:t xml:space="preserve">The strongest channel positioning is:</w:t>
      </w:r>
    </w:p>
    <w:p>
      <w:pPr>
        <w:pStyle w:val="BodyText"/>
      </w:pPr>
      <w:r>
        <w:rPr>
          <w:b/>
          <w:bCs/>
        </w:rPr>
        <w:t xml:space="preserve">Core promise:</w:t>
      </w:r>
      <w:r>
        <w:t xml:space="preserve"> </w:t>
      </w:r>
      <w:r>
        <w:t xml:space="preserve">I help high-responsibility people understand when a performance problem is really a physiology problem.</w:t>
      </w:r>
    </w:p>
    <w:p>
      <w:pPr>
        <w:pStyle w:val="BodyText"/>
      </w:pPr>
      <w:r>
        <w:rPr>
          <w:b/>
          <w:bCs/>
        </w:rPr>
        <w:t xml:space="preserve">Channel angle:</w:t>
      </w:r>
      <w:r>
        <w:t xml:space="preserve"> </w:t>
      </w:r>
      <w:r>
        <w:t xml:space="preserve">Executive biology for people who have already done the mindset work.</w:t>
      </w:r>
    </w:p>
    <w:p>
      <w:pPr>
        <w:pStyle w:val="BodyText"/>
      </w:pPr>
      <w:r>
        <w:rPr>
          <w:b/>
          <w:bCs/>
        </w:rPr>
        <w:t xml:space="preserve">What the channel is:</w:t>
      </w:r>
      <w:r>
        <w:t xml:space="preserve"> </w:t>
      </w:r>
      <w:r>
        <w:t xml:space="preserve">A calm, research-informed diagnosis feed for founders, executives, and senior operators whose stress, sleep, decision quality, and emotional regulation have become more expensive than they used to be.</w:t>
      </w:r>
    </w:p>
    <w:p>
      <w:pPr>
        <w:pStyle w:val="BodyText"/>
      </w:pPr>
      <w:r>
        <w:rPr>
          <w:b/>
          <w:bCs/>
        </w:rPr>
        <w:t xml:space="preserve">What the channel is not:</w:t>
      </w:r>
      <w:r>
        <w:t xml:space="preserve"> </w:t>
      </w:r>
      <w:r>
        <w:t xml:space="preserve">Not therapy on TikTok. Not biohacker theatre. Not productivity content. Not psychedelic evangelism. Not motivational leadership advice. Not “wellness for executives”.</w:t>
      </w:r>
    </w:p>
    <w:p>
      <w:pPr>
        <w:pStyle w:val="BodyText"/>
      </w:pPr>
      <w:r>
        <w:t xml:space="preserve">This aligns directly with your brand strategy. It also differentiates you from therapists, who hold a different clinical role; from biohackers, who often speak to consumers rather than leaders; from wellness creators, who default to soft language your audience filters out; from productivity creators, who often assume physiology is already stable; and from psychedelic influencers, who often centre identity around substances rather than judgement, screening, or integration. Your own brand guidance explicitly bans phrases associated with those neighbouring categories and insists on executive-specific application, mechanism before motivation, and a tone of expert peer rather than teacher-guru. fileciteturn0file1</w:t>
      </w:r>
    </w:p>
    <w:p>
      <w:pPr>
        <w:pStyle w:val="BodyText"/>
      </w:pPr>
      <w:r>
        <w:rPr>
          <w:b/>
          <w:bCs/>
        </w:rPr>
        <w:t xml:space="preserve">Topics to own</w:t>
      </w:r>
    </w:p>
    <w:p>
      <w:pPr>
        <w:pStyle w:val="Compact"/>
        <w:numPr>
          <w:ilvl w:val="0"/>
          <w:numId w:val="1002"/>
        </w:numPr>
      </w:pPr>
      <w:r>
        <w:t xml:space="preserve">Performance is biological first</w:t>
      </w:r>
    </w:p>
    <w:p>
      <w:pPr>
        <w:pStyle w:val="Compact"/>
        <w:numPr>
          <w:ilvl w:val="0"/>
          <w:numId w:val="1002"/>
        </w:numPr>
      </w:pPr>
      <w:r>
        <w:t xml:space="preserve">Burnout before burnout</w:t>
      </w:r>
    </w:p>
    <w:p>
      <w:pPr>
        <w:pStyle w:val="Compact"/>
        <w:numPr>
          <w:ilvl w:val="0"/>
          <w:numId w:val="1002"/>
        </w:numPr>
      </w:pPr>
      <w:r>
        <w:t xml:space="preserve">Decision quality and nervous-system state</w:t>
      </w:r>
    </w:p>
    <w:p>
      <w:pPr>
        <w:pStyle w:val="Compact"/>
        <w:numPr>
          <w:ilvl w:val="0"/>
          <w:numId w:val="1002"/>
        </w:numPr>
      </w:pPr>
      <w:r>
        <w:t xml:space="preserve">Sleep as a performance readout</w:t>
      </w:r>
    </w:p>
    <w:p>
      <w:pPr>
        <w:pStyle w:val="Compact"/>
        <w:numPr>
          <w:ilvl w:val="0"/>
          <w:numId w:val="1002"/>
        </w:numPr>
      </w:pPr>
      <w:r>
        <w:t xml:space="preserve">Emotional regulation in high-responsibility roles</w:t>
      </w:r>
    </w:p>
    <w:p>
      <w:pPr>
        <w:pStyle w:val="Compact"/>
        <w:numPr>
          <w:ilvl w:val="0"/>
          <w:numId w:val="1002"/>
        </w:numPr>
      </w:pPr>
      <w:r>
        <w:t xml:space="preserve">The cost of success after years of self-development</w:t>
      </w:r>
    </w:p>
    <w:p>
      <w:pPr>
        <w:pStyle w:val="Compact"/>
        <w:numPr>
          <w:ilvl w:val="0"/>
          <w:numId w:val="1002"/>
        </w:numPr>
      </w:pPr>
      <w:r>
        <w:t xml:space="preserve">Inner-work plateaus in leaders</w:t>
      </w:r>
    </w:p>
    <w:p>
      <w:pPr>
        <w:pStyle w:val="Compact"/>
        <w:numPr>
          <w:ilvl w:val="0"/>
          <w:numId w:val="1002"/>
        </w:numPr>
      </w:pPr>
      <w:r>
        <w:t xml:space="preserve">Integration and behaviour change after intensive inner work</w:t>
      </w:r>
    </w:p>
    <w:p>
      <w:pPr>
        <w:pStyle w:val="Compact"/>
        <w:numPr>
          <w:ilvl w:val="0"/>
          <w:numId w:val="1002"/>
        </w:numPr>
      </w:pPr>
      <w:r>
        <w:t xml:space="preserve">Meaning, identity, and capacity after external success</w:t>
      </w:r>
    </w:p>
    <w:p>
      <w:pPr>
        <w:pStyle w:val="FirstParagraph"/>
      </w:pPr>
      <w:r>
        <w:rPr>
          <w:b/>
          <w:bCs/>
        </w:rPr>
        <w:t xml:space="preserve">Topics to avoid or keep peripheral</w:t>
      </w:r>
    </w:p>
    <w:p>
      <w:pPr>
        <w:pStyle w:val="Compact"/>
        <w:numPr>
          <w:ilvl w:val="0"/>
          <w:numId w:val="1003"/>
        </w:numPr>
      </w:pPr>
      <w:r>
        <w:t xml:space="preserve">Substance names</w:t>
      </w:r>
    </w:p>
    <w:p>
      <w:pPr>
        <w:pStyle w:val="Compact"/>
        <w:numPr>
          <w:ilvl w:val="0"/>
          <w:numId w:val="1003"/>
        </w:numPr>
      </w:pPr>
      <w:r>
        <w:t xml:space="preserve">Dosing, sourcing, or “what should I take?”</w:t>
      </w:r>
    </w:p>
    <w:p>
      <w:pPr>
        <w:pStyle w:val="Compact"/>
        <w:numPr>
          <w:ilvl w:val="0"/>
          <w:numId w:val="1003"/>
        </w:numPr>
      </w:pPr>
      <w:r>
        <w:t xml:space="preserve">Anti-psychiatry content</w:t>
      </w:r>
    </w:p>
    <w:p>
      <w:pPr>
        <w:pStyle w:val="Compact"/>
        <w:numPr>
          <w:ilvl w:val="0"/>
          <w:numId w:val="1003"/>
        </w:numPr>
      </w:pPr>
      <w:r>
        <w:t xml:space="preserve">Clinical outcome promises</w:t>
      </w:r>
    </w:p>
    <w:p>
      <w:pPr>
        <w:pStyle w:val="Compact"/>
        <w:numPr>
          <w:ilvl w:val="0"/>
          <w:numId w:val="1003"/>
        </w:numPr>
      </w:pPr>
      <w:r>
        <w:t xml:space="preserve">Rapid transformation narratives</w:t>
      </w:r>
    </w:p>
    <w:p>
      <w:pPr>
        <w:pStyle w:val="Compact"/>
        <w:numPr>
          <w:ilvl w:val="0"/>
          <w:numId w:val="1003"/>
        </w:numPr>
      </w:pPr>
      <w:r>
        <w:t xml:space="preserve">Mass-market nervous-system soothing content</w:t>
      </w:r>
    </w:p>
    <w:p>
      <w:pPr>
        <w:pStyle w:val="Compact"/>
        <w:numPr>
          <w:ilvl w:val="0"/>
          <w:numId w:val="1003"/>
        </w:numPr>
      </w:pPr>
      <w:r>
        <w:t xml:space="preserve">Trend responses and stitched outrage unless there is a clear reputational reason to respond</w:t>
      </w:r>
    </w:p>
    <w:p>
      <w:pPr>
        <w:pStyle w:val="Compact"/>
        <w:numPr>
          <w:ilvl w:val="0"/>
          <w:numId w:val="1003"/>
        </w:numPr>
      </w:pPr>
      <w:r>
        <w:t xml:space="preserve">Generic supplement stacks and quantified-self flexing</w:t>
      </w:r>
    </w:p>
    <w:p>
      <w:pPr>
        <w:pStyle w:val="FirstParagraph"/>
      </w:pPr>
      <w:r>
        <w:rPr>
          <w:b/>
          <w:bCs/>
        </w:rPr>
        <w:t xml:space="preserve">Language to use</w:t>
      </w:r>
    </w:p>
    <w:p>
      <w:pPr>
        <w:pStyle w:val="BodyText"/>
      </w:pPr>
      <w:r>
        <w:t xml:space="preserve">Biological margin. Nervous-system state. Performance substrate. Decision quality. Recovery architecture. Physiological load. Behavioural friction. Integration. Meaning after achievement. State-dependent leadership. High-functioning on paper. Cost of delivery. Quiet decline. Executive-specific.</w:t>
      </w:r>
    </w:p>
    <w:p>
      <w:pPr>
        <w:pStyle w:val="BodyText"/>
      </w:pPr>
      <w:r>
        <w:rPr>
          <w:b/>
          <w:bCs/>
        </w:rPr>
        <w:t xml:space="preserve">Language to avoid</w:t>
      </w:r>
    </w:p>
    <w:p>
      <w:pPr>
        <w:pStyle w:val="BodyText"/>
      </w:pPr>
      <w:r>
        <w:t xml:space="preserve">Unlock your potential. Thrive. Optimise your life. Mindset shift. High-performance hack. Work-life balance. Self-care. Best self. Healing journey. Medicine journey. Quantum anything. Trauma release in 30 seconds. fileciteturn0file1</w:t>
      </w:r>
    </w:p>
    <w:bookmarkEnd w:id="26"/>
    <w:bookmarkStart w:id="35" w:name="platform-reality-and-growth-mechanics"/>
    <w:p>
      <w:pPr>
        <w:pStyle w:val="Heading2"/>
      </w:pPr>
      <w:r>
        <w:t xml:space="preserve">Platform reality and growth mechanics</w:t>
      </w:r>
    </w:p>
    <w:p>
      <w:pPr>
        <w:pStyle w:val="FirstParagraph"/>
      </w:pPr>
      <w:r>
        <w:t xml:space="preserve">TikTok gives creators some important truths and withholds many useful details. Officially, the platform says recommendation is driven by three main buckets: user interactions, content information, and user information. It also says that for most users, interactions, including time spent watching, are weighted more heavily than other factors. In the For You feed, relevant interactions include liking, sharing, commenting, watching in full, or skipping; in Search, how well the content matches the query is weighted more heavily than most other factors. TikTok also says factor importance can change over time, and that some content can be permitted on the platform while still being ineligible for recommendation. At the same time, exact ranking weights remain opaque, public research tooling is incomplete, and third-party competitor data is harder to verify than on some other platforms.</w:t>
      </w:r>
      <w:r>
        <w:t xml:space="preserve"> </w:t>
      </w:r>
      <w:hyperlink r:id="rId21">
        <w:r>
          <w:rPr>
            <w:rStyle w:val="Hyperlink"/>
          </w:rPr>
          <w:t xml:space="preserve">[8]</w:t>
        </w:r>
      </w:hyperlink>
    </w:p>
    <w:p>
      <w:pPr>
        <w:pStyle w:val="BodyText"/>
      </w:pPr>
      <w:r>
        <w:rPr>
          <w:b/>
          <w:bCs/>
        </w:rPr>
        <w:t xml:space="preserve">Platform reality check</w:t>
      </w:r>
    </w:p>
    <w:p>
      <w:pPr>
        <w:pStyle w:val="BodyText"/>
      </w:pPr>
      <w:r>
        <w:t xml:space="preserve">The best current reading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 or belief</w:t>
            </w:r>
          </w:p>
        </w:tc>
        <w:tc>
          <w:tcPr/>
          <w:p>
            <w:pPr>
              <w:pStyle w:val="Compact"/>
            </w:pPr>
            <w:r>
              <w:t xml:space="preserve">What is reasonably evidenced</w:t>
            </w:r>
          </w:p>
        </w:tc>
        <w:tc>
          <w:tcPr/>
          <w:p>
            <w:pPr>
              <w:pStyle w:val="Compact"/>
            </w:pPr>
            <w:r>
              <w:t xml:space="preserve">Strategic implication for this channel</w:t>
            </w:r>
          </w:p>
        </w:tc>
      </w:tr>
      <w:tr>
        <w:tc>
          <w:tcPr/>
          <w:p>
            <w:pPr>
              <w:pStyle w:val="Compact"/>
            </w:pPr>
            <w:r>
              <w:t xml:space="preserve">Retention and watch time</w:t>
            </w:r>
          </w:p>
        </w:tc>
        <w:tc>
          <w:tcPr/>
          <w:p>
            <w:pPr>
              <w:pStyle w:val="Compact"/>
            </w:pPr>
            <w:r>
              <w:t xml:space="preserve">Strongly evidenced. TikTok explicitly weights interaction signals, including time spent; independent audits show rapid reinforcement around engaged interests.</w:t>
            </w:r>
            <w:r>
              <w:t xml:space="preserve"> </w:t>
            </w:r>
            <w:hyperlink r:id="rId21">
              <w:r>
                <w:rPr>
                  <w:rStyle w:val="Hyperlink"/>
                </w:rPr>
                <w:t xml:space="preserve">[2]</w:t>
              </w:r>
            </w:hyperlink>
          </w:p>
        </w:tc>
        <w:tc>
          <w:tcPr/>
          <w:p>
            <w:pPr>
              <w:pStyle w:val="Compact"/>
            </w:pPr>
            <w:r>
              <w:t xml:space="preserve">Earn attention with a diagnostic first line, then keep density high.</w:t>
            </w:r>
          </w:p>
        </w:tc>
      </w:tr>
      <w:tr>
        <w:tc>
          <w:tcPr/>
          <w:p>
            <w:pPr>
              <w:pStyle w:val="Compact"/>
            </w:pPr>
            <w:r>
              <w:t xml:space="preserve">Full watches and completion</w:t>
            </w:r>
          </w:p>
        </w:tc>
        <w:tc>
          <w:tcPr/>
          <w:p>
            <w:pPr>
              <w:pStyle w:val="Compact"/>
            </w:pPr>
            <w:r>
              <w:t xml:space="preserve">Evidenced through TikTok’s emphasis on user interactions including “watch in full”.</w:t>
            </w:r>
            <w:r>
              <w:t xml:space="preserve"> </w:t>
            </w:r>
            <w:hyperlink r:id="rId21">
              <w:r>
                <w:rPr>
                  <w:rStyle w:val="Hyperlink"/>
                </w:rPr>
                <w:t xml:space="preserve">[3]</w:t>
              </w:r>
            </w:hyperlink>
          </w:p>
        </w:tc>
        <w:tc>
          <w:tcPr/>
          <w:p>
            <w:pPr>
              <w:pStyle w:val="Compact"/>
            </w:pPr>
            <w:r>
              <w:t xml:space="preserve">Your endings matter; clips should resolve the tension they open.</w:t>
            </w:r>
          </w:p>
        </w:tc>
      </w:tr>
      <w:tr>
        <w:tc>
          <w:tcPr/>
          <w:p>
            <w:pPr>
              <w:pStyle w:val="Compact"/>
            </w:pPr>
            <w:r>
              <w:t xml:space="preserve">Rewatches</w:t>
            </w:r>
          </w:p>
        </w:tc>
        <w:tc>
          <w:tcPr/>
          <w:p>
            <w:pPr>
              <w:pStyle w:val="Compact"/>
            </w:pPr>
            <w:r>
              <w:t xml:space="preserve">Not publicly weighted as a standalone metric by TikTok; still plausibly useful because they increase time spent.</w:t>
            </w:r>
          </w:p>
        </w:tc>
        <w:tc>
          <w:tcPr/>
          <w:p>
            <w:pPr>
              <w:pStyle w:val="Compact"/>
            </w:pPr>
            <w:r>
              <w:t xml:space="preserve">Dense frameworks, surprising reframes, and compact lists can create rewatches. Treat this as informed inference, not proven platform doctrine.</w:t>
            </w:r>
          </w:p>
        </w:tc>
      </w:tr>
      <w:tr>
        <w:tc>
          <w:tcPr/>
          <w:p>
            <w:pPr>
              <w:pStyle w:val="Compact"/>
            </w:pPr>
            <w:r>
              <w:t xml:space="preserve">Shares</w:t>
            </w:r>
          </w:p>
        </w:tc>
        <w:tc>
          <w:tcPr/>
          <w:p>
            <w:pPr>
              <w:pStyle w:val="Compact"/>
            </w:pPr>
            <w:r>
              <w:t xml:space="preserve">Evidenced as an interaction signal.</w:t>
            </w:r>
            <w:r>
              <w:t xml:space="preserve"> </w:t>
            </w:r>
            <w:hyperlink r:id="rId21">
              <w:r>
                <w:rPr>
                  <w:rStyle w:val="Hyperlink"/>
                </w:rPr>
                <w:t xml:space="preserve">[3]</w:t>
              </w:r>
            </w:hyperlink>
          </w:p>
        </w:tc>
        <w:tc>
          <w:tcPr/>
          <w:p>
            <w:pPr>
              <w:pStyle w:val="Compact"/>
            </w:pPr>
            <w:r>
              <w:t xml:space="preserve">Make content identity-relevant or professionally useful enough to send privately.</w:t>
            </w:r>
          </w:p>
        </w:tc>
      </w:tr>
      <w:tr>
        <w:tc>
          <w:tcPr/>
          <w:p>
            <w:pPr>
              <w:pStyle w:val="Compact"/>
            </w:pPr>
            <w:r>
              <w:t xml:space="preserve">Saves</w:t>
            </w:r>
          </w:p>
        </w:tc>
        <w:tc>
          <w:tcPr/>
          <w:p>
            <w:pPr>
              <w:pStyle w:val="Compact"/>
            </w:pPr>
            <w:r>
              <w:t xml:space="preserve">Useful as an internal quality signal, but TikTok has not publicly disclosed save-weighting details in the materials reviewed.</w:t>
            </w:r>
          </w:p>
        </w:tc>
        <w:tc>
          <w:tcPr/>
          <w:p>
            <w:pPr>
              <w:pStyle w:val="Compact"/>
            </w:pPr>
            <w:r>
              <w:t xml:space="preserve">Design for utility anyway; saves usually correlate with relevance in serious niches.</w:t>
            </w:r>
          </w:p>
        </w:tc>
      </w:tr>
      <w:tr>
        <w:tc>
          <w:tcPr/>
          <w:p>
            <w:pPr>
              <w:pStyle w:val="Compact"/>
            </w:pPr>
            <w:r>
              <w:t xml:space="preserve">Comments</w:t>
            </w:r>
          </w:p>
        </w:tc>
        <w:tc>
          <w:tcPr/>
          <w:p>
            <w:pPr>
              <w:pStyle w:val="Compact"/>
            </w:pPr>
            <w:r>
              <w:t xml:space="preserve">Evidenced as interaction signals; TikTok now provides comment-insight tooling.</w:t>
            </w:r>
            <w:r>
              <w:t xml:space="preserve"> </w:t>
            </w:r>
            <w:hyperlink r:id="rId21">
              <w:r>
                <w:rPr>
                  <w:rStyle w:val="Hyperlink"/>
                </w:rPr>
                <w:t xml:space="preserve">[9]</w:t>
              </w:r>
            </w:hyperlink>
          </w:p>
        </w:tc>
        <w:tc>
          <w:tcPr/>
          <w:p>
            <w:pPr>
              <w:pStyle w:val="Compact"/>
            </w:pPr>
            <w:r>
              <w:t xml:space="preserve">Use comments as both engagement and R&amp;D.</w:t>
            </w:r>
          </w:p>
        </w:tc>
      </w:tr>
      <w:tr>
        <w:tc>
          <w:tcPr/>
          <w:p>
            <w:pPr>
              <w:pStyle w:val="Compact"/>
            </w:pPr>
            <w:r>
              <w:t xml:space="preserve">Hook quality</w:t>
            </w:r>
          </w:p>
        </w:tc>
        <w:tc>
          <w:tcPr/>
          <w:p>
            <w:pPr>
              <w:pStyle w:val="Compact"/>
            </w:pPr>
            <w:r>
              <w:t xml:space="preserve">Inferred from interaction-weighted ranking and short-form viewing behaviour.</w:t>
            </w:r>
          </w:p>
        </w:tc>
        <w:tc>
          <w:tcPr/>
          <w:p>
            <w:pPr>
              <w:pStyle w:val="Compact"/>
            </w:pPr>
            <w:r>
              <w:t xml:space="preserve">Front-load recognition and tension.</w:t>
            </w:r>
          </w:p>
        </w:tc>
      </w:tr>
      <w:tr>
        <w:tc>
          <w:tcPr/>
          <w:p>
            <w:pPr>
              <w:pStyle w:val="Compact"/>
            </w:pPr>
            <w:r>
              <w:t xml:space="preserve">Topic-market fit</w:t>
            </w:r>
          </w:p>
        </w:tc>
        <w:tc>
          <w:tcPr/>
          <w:p>
            <w:pPr>
              <w:pStyle w:val="Compact"/>
            </w:pPr>
            <w:r>
              <w:t xml:space="preserve">Strongly supported by audit evidence showing rapid amplification of aligned interests.</w:t>
            </w:r>
            <w:r>
              <w:t xml:space="preserve"> </w:t>
            </w:r>
            <w:hyperlink r:id="rId27">
              <w:r>
                <w:rPr>
                  <w:rStyle w:val="Hyperlink"/>
                </w:rPr>
                <w:t xml:space="preserve">[10]</w:t>
              </w:r>
            </w:hyperlink>
          </w:p>
        </w:tc>
        <w:tc>
          <w:tcPr/>
          <w:p>
            <w:pPr>
              <w:pStyle w:val="Compact"/>
            </w:pPr>
            <w:r>
              <w:t xml:space="preserve">One clear lane beats broad posting.</w:t>
            </w:r>
          </w:p>
        </w:tc>
      </w:tr>
      <w:tr>
        <w:tc>
          <w:tcPr/>
          <w:p>
            <w:pPr>
              <w:pStyle w:val="Compact"/>
            </w:pPr>
            <w:r>
              <w:t xml:space="preserve">Posting consistency</w:t>
            </w:r>
          </w:p>
        </w:tc>
        <w:tc>
          <w:tcPr/>
          <w:p>
            <w:pPr>
              <w:pStyle w:val="Compact"/>
            </w:pPr>
            <w:r>
              <w:t xml:space="preserve">TikTok itself recommends regular high-quality posting.</w:t>
            </w:r>
            <w:r>
              <w:t xml:space="preserve"> </w:t>
            </w:r>
            <w:hyperlink r:id="rId28">
              <w:r>
                <w:rPr>
                  <w:rStyle w:val="Hyperlink"/>
                </w:rPr>
                <w:t xml:space="preserve">[11]</w:t>
              </w:r>
            </w:hyperlink>
          </w:p>
        </w:tc>
        <w:tc>
          <w:tcPr/>
          <w:p>
            <w:pPr>
              <w:pStyle w:val="Compact"/>
            </w:pPr>
            <w:r>
              <w:t xml:space="preserve">Consistency matters, but quality and clarity matter more than daily volume for your audience.</w:t>
            </w:r>
          </w:p>
        </w:tc>
      </w:tr>
      <w:tr>
        <w:tc>
          <w:tcPr/>
          <w:p>
            <w:pPr>
              <w:pStyle w:val="Compact"/>
            </w:pPr>
            <w:r>
              <w:t xml:space="preserve">Creator authority</w:t>
            </w:r>
          </w:p>
        </w:tc>
        <w:tc>
          <w:tcPr/>
          <w:p>
            <w:pPr>
              <w:pStyle w:val="Compact"/>
            </w:pPr>
            <w:r>
              <w:t xml:space="preserve">Adults’ credibility judgements in health-related posts are strongly influenced by source expertise.</w:t>
            </w:r>
            <w:r>
              <w:t xml:space="preserve"> </w:t>
            </w:r>
            <w:hyperlink r:id="rId29">
              <w:r>
                <w:rPr>
                  <w:rStyle w:val="Hyperlink"/>
                </w:rPr>
                <w:t xml:space="preserve">[12]</w:t>
              </w:r>
            </w:hyperlink>
          </w:p>
        </w:tc>
        <w:tc>
          <w:tcPr/>
          <w:p>
            <w:pPr>
              <w:pStyle w:val="Compact"/>
            </w:pPr>
            <w:r>
              <w:t xml:space="preserve">Light authority signals help, but long credential dumps hurt retention.</w:t>
            </w:r>
          </w:p>
        </w:tc>
      </w:tr>
      <w:tr>
        <w:tc>
          <w:tcPr/>
          <w:p>
            <w:pPr>
              <w:pStyle w:val="Compact"/>
            </w:pPr>
            <w:r>
              <w:t xml:space="preserve">Audience trust</w:t>
            </w:r>
          </w:p>
        </w:tc>
        <w:tc>
          <w:tcPr/>
          <w:p>
            <w:pPr>
              <w:pStyle w:val="Compact"/>
            </w:pPr>
            <w:r>
              <w:t xml:space="preserve">Processing fluency and source expertise materially affect trust judgements.</w:t>
            </w:r>
            <w:r>
              <w:t xml:space="preserve"> </w:t>
            </w:r>
            <w:hyperlink r:id="rId29">
              <w:r>
                <w:rPr>
                  <w:rStyle w:val="Hyperlink"/>
                </w:rPr>
                <w:t xml:space="preserve">[13]</w:t>
              </w:r>
            </w:hyperlink>
          </w:p>
        </w:tc>
        <w:tc>
          <w:tcPr/>
          <w:p>
            <w:pPr>
              <w:pStyle w:val="Compact"/>
            </w:pPr>
            <w:r>
              <w:t xml:space="preserve">Clear speech, simple structure, precise language.</w:t>
            </w:r>
          </w:p>
        </w:tc>
      </w:tr>
      <w:tr>
        <w:tc>
          <w:tcPr/>
          <w:p>
            <w:pPr>
              <w:pStyle w:val="Compact"/>
            </w:pPr>
            <w:r>
              <w:t xml:space="preserve">Format testing</w:t>
            </w:r>
          </w:p>
        </w:tc>
        <w:tc>
          <w:tcPr/>
          <w:p>
            <w:pPr>
              <w:pStyle w:val="Compact"/>
            </w:pPr>
            <w:r>
              <w:t xml:space="preserve">Strong platform and creator logic; TikTok Studio supports trend and performance analysis.</w:t>
            </w:r>
            <w:r>
              <w:t xml:space="preserve"> </w:t>
            </w:r>
            <w:hyperlink r:id="rId30">
              <w:r>
                <w:rPr>
                  <w:rStyle w:val="Hyperlink"/>
                </w:rPr>
                <w:t xml:space="preserve">[14]</w:t>
              </w:r>
            </w:hyperlink>
          </w:p>
        </w:tc>
        <w:tc>
          <w:tcPr/>
          <w:p>
            <w:pPr>
              <w:pStyle w:val="Compact"/>
            </w:pPr>
            <w:r>
              <w:t xml:space="preserve">Test aggressively, but only within your brand’s tone guard rails.</w:t>
            </w:r>
          </w:p>
        </w:tc>
      </w:tr>
    </w:tbl>
    <w:p>
      <w:pPr>
        <w:pStyle w:val="BodyText"/>
      </w:pPr>
      <w:r>
        <w:rPr>
          <w:b/>
          <w:bCs/>
        </w:rPr>
        <w:t xml:space="preserve">Assumptions, myths, and outdated advice</w:t>
      </w:r>
    </w:p>
    <w:p>
      <w:pPr>
        <w:pStyle w:val="BodyText"/>
      </w:pPr>
      <w:r>
        <w:t xml:space="preserve">The main myths to reject are these. First, that a large following is required for reach; TikTok is still interest-routed, not primarily follower-routed. Second, that hashtags alone drive growth; official documentation makes clear they are only one part of content information. Third, that serious science or precise education cannot work on TikTok; the platform has a STEM feed with third-party appropriateness and reliability checks, and a recent study found TikTok can function as an inclusive platform for science communication. Fourth, that trend participation is compulsory; for your niche it is more often corrosive than helpful. Fifth, that short clips always beat longer ones; TikTok’s own creator guidance now encourages regular high-quality posting and even suggests creators consider content longer than one minute, which means length should be treated as a test variable, not a dogma. Sixth, that controversy is a pure growth hack; it may raise engagement, but divisive frames can be rewarded in some contexts and still be strategically toxic for a trust-led executive brand.</w:t>
      </w:r>
      <w:r>
        <w:t xml:space="preserve"> </w:t>
      </w:r>
      <w:hyperlink r:id="rId21">
        <w:r>
          <w:rPr>
            <w:rStyle w:val="Hyperlink"/>
          </w:rPr>
          <w:t xml:space="preserve">[15]</w:t>
        </w:r>
      </w:hyperlink>
    </w:p>
    <w:p>
      <w:pPr>
        <w:pStyle w:val="BodyText"/>
      </w:pPr>
      <w:r>
        <w:rPr>
          <w:b/>
          <w:bCs/>
        </w:rPr>
        <w:t xml:space="preserve">Evidence-based growth principles</w:t>
      </w:r>
    </w:p>
    <w:p>
      <w:pPr>
        <w:pStyle w:val="BodyText"/>
      </w:pPr>
      <w:r>
        <w:t xml:space="preserve">Most TikTok advice talks about tactics. The deeper level is behavioural design. The table below maps the principles that matter most for your niche.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Principle</w:t>
            </w:r>
          </w:p>
        </w:tc>
        <w:tc>
          <w:tcPr/>
          <w:p>
            <w:pPr>
              <w:pStyle w:val="Compact"/>
            </w:pPr>
            <w:r>
              <w:t xml:space="preserve">Why it works</w:t>
            </w:r>
          </w:p>
        </w:tc>
        <w:tc>
          <w:tcPr/>
          <w:p>
            <w:pPr>
              <w:pStyle w:val="Compact"/>
            </w:pPr>
            <w:r>
              <w:t xml:space="preserve">How to apply here</w:t>
            </w:r>
          </w:p>
        </w:tc>
        <w:tc>
          <w:tcPr/>
          <w:p>
            <w:pPr>
              <w:pStyle w:val="Compact"/>
            </w:pPr>
            <w:r>
              <w:t xml:space="preserve">Example execution</w:t>
            </w:r>
          </w:p>
        </w:tc>
        <w:tc>
          <w:tcPr/>
          <w:p>
            <w:pPr>
              <w:pStyle w:val="Compact"/>
            </w:pPr>
            <w:r>
              <w:t xml:space="preserve">Common mistake</w:t>
            </w:r>
          </w:p>
        </w:tc>
      </w:tr>
      <w:tr>
        <w:tc>
          <w:tcPr/>
          <w:p>
            <w:pPr>
              <w:pStyle w:val="Compact"/>
            </w:pPr>
            <w:r>
              <w:t xml:space="preserve">Hook psychology</w:t>
            </w:r>
          </w:p>
        </w:tc>
        <w:tc>
          <w:tcPr/>
          <w:p>
            <w:pPr>
              <w:pStyle w:val="Compact"/>
            </w:pPr>
            <w:r>
              <w:t xml:space="preserve">Curiosity is driven by information gaps.</w:t>
            </w:r>
            <w:r>
              <w:t xml:space="preserve"> </w:t>
            </w:r>
            <w:hyperlink r:id="rId31">
              <w:r>
                <w:rPr>
                  <w:rStyle w:val="Hyperlink"/>
                </w:rPr>
                <w:t xml:space="preserve">[16]</w:t>
              </w:r>
            </w:hyperlink>
          </w:p>
        </w:tc>
        <w:tc>
          <w:tcPr/>
          <w:p>
            <w:pPr>
              <w:pStyle w:val="Compact"/>
            </w:pPr>
            <w:r>
              <w:t xml:space="preserve">Open with a felt problem plus an incomplete explanation.</w:t>
            </w:r>
          </w:p>
        </w:tc>
        <w:tc>
          <w:tcPr/>
          <w:p>
            <w:pPr>
              <w:pStyle w:val="Compact"/>
            </w:pPr>
            <w:r>
              <w:t xml:space="preserve">“If your decisions feel heavier lately, don’t start with discipline.”</w:t>
            </w:r>
          </w:p>
        </w:tc>
        <w:tc>
          <w:tcPr/>
          <w:p>
            <w:pPr>
              <w:pStyle w:val="Compact"/>
            </w:pPr>
            <w:r>
              <w:t xml:space="preserve">Opening with a slogan instead of a problem.</w:t>
            </w:r>
          </w:p>
        </w:tc>
      </w:tr>
      <w:tr>
        <w:tc>
          <w:tcPr/>
          <w:p>
            <w:pPr>
              <w:pStyle w:val="Compact"/>
            </w:pPr>
            <w:r>
              <w:t xml:space="preserve">First 1–3 seconds</w:t>
            </w:r>
          </w:p>
        </w:tc>
        <w:tc>
          <w:tcPr/>
          <w:p>
            <w:pPr>
              <w:pStyle w:val="Compact"/>
            </w:pPr>
            <w:r>
              <w:t xml:space="preserve">Interaction-weighted feeds punish slow starts.</w:t>
            </w:r>
            <w:r>
              <w:t xml:space="preserve"> </w:t>
            </w:r>
            <w:hyperlink r:id="rId21">
              <w:r>
                <w:rPr>
                  <w:rStyle w:val="Hyperlink"/>
                </w:rPr>
                <w:t xml:space="preserve">[3]</w:t>
              </w:r>
            </w:hyperlink>
          </w:p>
        </w:tc>
        <w:tc>
          <w:tcPr/>
          <w:p>
            <w:pPr>
              <w:pStyle w:val="Compact"/>
            </w:pPr>
            <w:r>
              <w:t xml:space="preserve">First line must diagnose, not introduce yourself.</w:t>
            </w:r>
          </w:p>
        </w:tc>
        <w:tc>
          <w:tcPr/>
          <w:p>
            <w:pPr>
              <w:pStyle w:val="Compact"/>
            </w:pPr>
            <w:r>
              <w:t xml:space="preserve">“Burnout rarely feels like burnout at first.”</w:t>
            </w:r>
          </w:p>
        </w:tc>
        <w:tc>
          <w:tcPr/>
          <w:p>
            <w:pPr>
              <w:pStyle w:val="Compact"/>
            </w:pPr>
            <w:r>
              <w:t xml:space="preserve">“Hi guys, today I want to talk about…”</w:t>
            </w:r>
          </w:p>
        </w:tc>
      </w:tr>
      <w:tr>
        <w:tc>
          <w:tcPr/>
          <w:p>
            <w:pPr>
              <w:pStyle w:val="Compact"/>
            </w:pPr>
            <w:r>
              <w:t xml:space="preserve">Curiosity gaps</w:t>
            </w:r>
          </w:p>
        </w:tc>
        <w:tc>
          <w:tcPr/>
          <w:p>
            <w:pPr>
              <w:pStyle w:val="Compact"/>
            </w:pPr>
            <w:r>
              <w:t xml:space="preserve">People lean toward missing explanatory links.</w:t>
            </w:r>
            <w:r>
              <w:t xml:space="preserve"> </w:t>
            </w:r>
            <w:hyperlink r:id="rId31">
              <w:r>
                <w:rPr>
                  <w:rStyle w:val="Hyperlink"/>
                </w:rPr>
                <w:t xml:space="preserve">[16]</w:t>
              </w:r>
            </w:hyperlink>
          </w:p>
        </w:tc>
        <w:tc>
          <w:tcPr/>
          <w:p>
            <w:pPr>
              <w:pStyle w:val="Compact"/>
            </w:pPr>
            <w:r>
              <w:t xml:space="preserve">Promise the mechanism behind a symptom.</w:t>
            </w:r>
          </w:p>
        </w:tc>
        <w:tc>
          <w:tcPr/>
          <w:p>
            <w:pPr>
              <w:pStyle w:val="Compact"/>
            </w:pPr>
            <w:r>
              <w:t xml:space="preserve">“The reason therapy stops working for some high performers…”</w:t>
            </w:r>
          </w:p>
        </w:tc>
        <w:tc>
          <w:tcPr/>
          <w:p>
            <w:pPr>
              <w:pStyle w:val="Compact"/>
            </w:pPr>
            <w:r>
              <w:t xml:space="preserve">Clickbait without resolution.</w:t>
            </w:r>
          </w:p>
        </w:tc>
      </w:tr>
      <w:tr>
        <w:tc>
          <w:tcPr/>
          <w:p>
            <w:pPr>
              <w:pStyle w:val="Compact"/>
            </w:pPr>
            <w:r>
              <w:t xml:space="preserve">Pattern interrupts</w:t>
            </w:r>
          </w:p>
        </w:tc>
        <w:tc>
          <w:tcPr/>
          <w:p>
            <w:pPr>
              <w:pStyle w:val="Compact"/>
            </w:pPr>
            <w:r>
              <w:t xml:space="preserve">Novel framing resets attention.</w:t>
            </w:r>
          </w:p>
        </w:tc>
        <w:tc>
          <w:tcPr/>
          <w:p>
            <w:pPr>
              <w:pStyle w:val="Compact"/>
            </w:pPr>
            <w:r>
              <w:t xml:space="preserve">Use precise, unexpected contrasts.</w:t>
            </w:r>
          </w:p>
        </w:tc>
        <w:tc>
          <w:tcPr/>
          <w:p>
            <w:pPr>
              <w:pStyle w:val="Compact"/>
            </w:pPr>
            <w:r>
              <w:t xml:space="preserve">“This is not a mindset problem. It’s an operating-environment problem.”</w:t>
            </w:r>
          </w:p>
        </w:tc>
        <w:tc>
          <w:tcPr/>
          <w:p>
            <w:pPr>
              <w:pStyle w:val="Compact"/>
            </w:pPr>
            <w:r>
              <w:t xml:space="preserve">Random theatrics or trend gimmicks.</w:t>
            </w:r>
          </w:p>
        </w:tc>
      </w:tr>
      <w:tr>
        <w:tc>
          <w:tcPr/>
          <w:p>
            <w:pPr>
              <w:pStyle w:val="Compact"/>
            </w:pPr>
            <w:r>
              <w:t xml:space="preserve">Narrative tension</w:t>
            </w:r>
          </w:p>
        </w:tc>
        <w:tc>
          <w:tcPr/>
          <w:p>
            <w:pPr>
              <w:pStyle w:val="Compact"/>
            </w:pPr>
            <w:r>
              <w:t xml:space="preserve">Humans stay for unfinished cognitive loops.</w:t>
            </w:r>
          </w:p>
        </w:tc>
        <w:tc>
          <w:tcPr/>
          <w:p>
            <w:pPr>
              <w:pStyle w:val="Compact"/>
            </w:pPr>
            <w:r>
              <w:t xml:space="preserve">Set up symptom → wrong explanation → better explanation.</w:t>
            </w:r>
          </w:p>
        </w:tc>
        <w:tc>
          <w:tcPr/>
          <w:p>
            <w:pPr>
              <w:pStyle w:val="Compact"/>
            </w:pPr>
            <w:r>
              <w:t xml:space="preserve">“You think it’s motivation. It’s often physiological margin.”</w:t>
            </w:r>
          </w:p>
        </w:tc>
        <w:tc>
          <w:tcPr/>
          <w:p>
            <w:pPr>
              <w:pStyle w:val="Compact"/>
            </w:pPr>
            <w:r>
              <w:t xml:space="preserve">Resolving too early.</w:t>
            </w:r>
          </w:p>
        </w:tc>
      </w:tr>
      <w:tr>
        <w:tc>
          <w:tcPr/>
          <w:p>
            <w:pPr>
              <w:pStyle w:val="Compact"/>
            </w:pPr>
            <w:r>
              <w:t xml:space="preserve">Cognitive ease</w:t>
            </w:r>
          </w:p>
        </w:tc>
        <w:tc>
          <w:tcPr/>
          <w:p>
            <w:pPr>
              <w:pStyle w:val="Compact"/>
            </w:pPr>
            <w:r>
              <w:t xml:space="preserve">Processing fluency supports trust.</w:t>
            </w:r>
            <w:r>
              <w:t xml:space="preserve"> </w:t>
            </w:r>
            <w:hyperlink r:id="rId32">
              <w:r>
                <w:rPr>
                  <w:rStyle w:val="Hyperlink"/>
                </w:rPr>
                <w:t xml:space="preserve">[17]</w:t>
              </w:r>
            </w:hyperlink>
          </w:p>
        </w:tc>
        <w:tc>
          <w:tcPr/>
          <w:p>
            <w:pPr>
              <w:pStyle w:val="Compact"/>
            </w:pPr>
            <w:r>
              <w:t xml:space="preserve">Short sentences. One idea per beat. Clear on-screen text.</w:t>
            </w:r>
          </w:p>
        </w:tc>
        <w:tc>
          <w:tcPr/>
          <w:p>
            <w:pPr>
              <w:pStyle w:val="Compact"/>
            </w:pPr>
            <w:r>
              <w:t xml:space="preserve">“Lighter sleep. More effort. Lower patience. Same calendar.”</w:t>
            </w:r>
          </w:p>
        </w:tc>
        <w:tc>
          <w:tcPr/>
          <w:p>
            <w:pPr>
              <w:pStyle w:val="Compact"/>
            </w:pPr>
            <w:r>
              <w:t xml:space="preserve">Dense jargon and long qualifiers.</w:t>
            </w:r>
          </w:p>
        </w:tc>
      </w:tr>
      <w:tr>
        <w:tc>
          <w:tcPr/>
          <w:p>
            <w:pPr>
              <w:pStyle w:val="Compact"/>
            </w:pPr>
            <w:r>
              <w:t xml:space="preserve">Emotional resonance</w:t>
            </w:r>
          </w:p>
        </w:tc>
        <w:tc>
          <w:tcPr/>
          <w:p>
            <w:pPr>
              <w:pStyle w:val="Compact"/>
            </w:pPr>
            <w:r>
              <w:t xml:space="preserve">Emotional content raises arousal and participation.</w:t>
            </w:r>
            <w:r>
              <w:t xml:space="preserve"> </w:t>
            </w:r>
            <w:hyperlink r:id="rId33">
              <w:r>
                <w:rPr>
                  <w:rStyle w:val="Hyperlink"/>
                </w:rPr>
                <w:t xml:space="preserve">[18]</w:t>
              </w:r>
            </w:hyperlink>
          </w:p>
        </w:tc>
        <w:tc>
          <w:tcPr/>
          <w:p>
            <w:pPr>
              <w:pStyle w:val="Compact"/>
            </w:pPr>
            <w:r>
              <w:t xml:space="preserve">Use felt but restrained emotional language.</w:t>
            </w:r>
          </w:p>
        </w:tc>
        <w:tc>
          <w:tcPr/>
          <w:p>
            <w:pPr>
              <w:pStyle w:val="Compact"/>
            </w:pPr>
            <w:r>
              <w:t xml:space="preserve">“Quietly ashamed” lands better than “devastated”.</w:t>
            </w:r>
          </w:p>
        </w:tc>
        <w:tc>
          <w:tcPr/>
          <w:p>
            <w:pPr>
              <w:pStyle w:val="Compact"/>
            </w:pPr>
            <w:r>
              <w:t xml:space="preserve">Over-dramatising.</w:t>
            </w:r>
          </w:p>
        </w:tc>
      </w:tr>
      <w:tr>
        <w:tc>
          <w:tcPr/>
          <w:p>
            <w:pPr>
              <w:pStyle w:val="Compact"/>
            </w:pPr>
            <w:r>
              <w:t xml:space="preserve">Specificity</w:t>
            </w:r>
          </w:p>
        </w:tc>
        <w:tc>
          <w:tcPr/>
          <w:p>
            <w:pPr>
              <w:pStyle w:val="Compact"/>
            </w:pPr>
            <w:r>
              <w:t xml:space="preserve">Specific descriptions feel true.</w:t>
            </w:r>
          </w:p>
        </w:tc>
        <w:tc>
          <w:tcPr/>
          <w:p>
            <w:pPr>
              <w:pStyle w:val="Compact"/>
            </w:pPr>
            <w:r>
              <w:t xml:space="preserve">Describe concrete executive scenarios.</w:t>
            </w:r>
          </w:p>
        </w:tc>
        <w:tc>
          <w:tcPr/>
          <w:p>
            <w:pPr>
              <w:pStyle w:val="Compact"/>
            </w:pPr>
            <w:r>
              <w:t xml:space="preserve">“By Wednesday, everything takes 20% more effort.”</w:t>
            </w:r>
          </w:p>
        </w:tc>
        <w:tc>
          <w:tcPr/>
          <w:p>
            <w:pPr>
              <w:pStyle w:val="Compact"/>
            </w:pPr>
            <w:r>
              <w:t xml:space="preserve">Generic “feeling stressed”.</w:t>
            </w:r>
          </w:p>
        </w:tc>
      </w:tr>
      <w:tr>
        <w:tc>
          <w:tcPr/>
          <w:p>
            <w:pPr>
              <w:pStyle w:val="Compact"/>
            </w:pPr>
            <w:r>
              <w:t xml:space="preserve">Authority signals</w:t>
            </w:r>
          </w:p>
        </w:tc>
        <w:tc>
          <w:tcPr/>
          <w:p>
            <w:pPr>
              <w:pStyle w:val="Compact"/>
            </w:pPr>
            <w:r>
              <w:t xml:space="preserve">Source expertise strongly shapes credibility judgement in health-related posts.</w:t>
            </w:r>
            <w:r>
              <w:t xml:space="preserve"> </w:t>
            </w:r>
            <w:hyperlink r:id="rId29">
              <w:r>
                <w:rPr>
                  <w:rStyle w:val="Hyperlink"/>
                </w:rPr>
                <w:t xml:space="preserve">[12]</w:t>
              </w:r>
            </w:hyperlink>
          </w:p>
        </w:tc>
        <w:tc>
          <w:tcPr/>
          <w:p>
            <w:pPr>
              <w:pStyle w:val="Compact"/>
            </w:pPr>
            <w:r>
              <w:t xml:space="preserve">Use one subtle cue early.</w:t>
            </w:r>
          </w:p>
        </w:tc>
        <w:tc>
          <w:tcPr/>
          <w:p>
            <w:pPr>
              <w:pStyle w:val="Compact"/>
            </w:pPr>
            <w:r>
              <w:t xml:space="preserve">“I see this in founders all the time…”</w:t>
            </w:r>
          </w:p>
        </w:tc>
        <w:tc>
          <w:tcPr/>
          <w:p>
            <w:pPr>
              <w:pStyle w:val="Compact"/>
            </w:pPr>
            <w:r>
              <w:t xml:space="preserve">Reading your CV at the start.</w:t>
            </w:r>
          </w:p>
        </w:tc>
      </w:tr>
      <w:tr>
        <w:tc>
          <w:tcPr/>
          <w:p>
            <w:pPr>
              <w:pStyle w:val="Compact"/>
            </w:pPr>
            <w:r>
              <w:t xml:space="preserve">Trust-building</w:t>
            </w:r>
          </w:p>
        </w:tc>
        <w:tc>
          <w:tcPr/>
          <w:p>
            <w:pPr>
              <w:pStyle w:val="Compact"/>
            </w:pPr>
            <w:r>
              <w:t xml:space="preserve">Expertise plus honesty beats certainty theatre.</w:t>
            </w:r>
          </w:p>
        </w:tc>
        <w:tc>
          <w:tcPr/>
          <w:p>
            <w:pPr>
              <w:pStyle w:val="Compact"/>
            </w:pPr>
            <w:r>
              <w:t xml:space="preserve">Admit limits. Distinguish observation from advice.</w:t>
            </w:r>
          </w:p>
        </w:tc>
        <w:tc>
          <w:tcPr/>
          <w:p>
            <w:pPr>
              <w:pStyle w:val="Compact"/>
            </w:pPr>
            <w:r>
              <w:t xml:space="preserve">“This is a pattern, not a diagnosis.”</w:t>
            </w:r>
          </w:p>
        </w:tc>
        <w:tc>
          <w:tcPr/>
          <w:p>
            <w:pPr>
              <w:pStyle w:val="Compact"/>
            </w:pPr>
            <w:r>
              <w:t xml:space="preserve">Overclaiming.</w:t>
            </w:r>
          </w:p>
        </w:tc>
      </w:tr>
      <w:tr>
        <w:tc>
          <w:tcPr/>
          <w:p>
            <w:pPr>
              <w:pStyle w:val="Compact"/>
            </w:pPr>
            <w:r>
              <w:t xml:space="preserve">Rewatch loops</w:t>
            </w:r>
          </w:p>
        </w:tc>
        <w:tc>
          <w:tcPr/>
          <w:p>
            <w:pPr>
              <w:pStyle w:val="Compact"/>
            </w:pPr>
            <w:r>
              <w:t xml:space="preserve">Dense insight increases total time spent.</w:t>
            </w:r>
          </w:p>
        </w:tc>
        <w:tc>
          <w:tcPr/>
          <w:p>
            <w:pPr>
              <w:pStyle w:val="Compact"/>
            </w:pPr>
            <w:r>
              <w:t xml:space="preserve">Use layered sentences people need twice.</w:t>
            </w:r>
          </w:p>
        </w:tc>
        <w:tc>
          <w:tcPr/>
          <w:p>
            <w:pPr>
              <w:pStyle w:val="Compact"/>
            </w:pPr>
            <w:r>
              <w:t xml:space="preserve">“The problem isn’t output. It’s the cost of output.”</w:t>
            </w:r>
          </w:p>
        </w:tc>
        <w:tc>
          <w:tcPr/>
          <w:p>
            <w:pPr>
              <w:pStyle w:val="Compact"/>
            </w:pPr>
            <w:r>
              <w:t xml:space="preserve">Filler and repetition.</w:t>
            </w:r>
          </w:p>
        </w:tc>
      </w:tr>
      <w:tr>
        <w:tc>
          <w:tcPr/>
          <w:p>
            <w:pPr>
              <w:pStyle w:val="Compact"/>
            </w:pPr>
            <w:r>
              <w:t xml:space="preserve">Comment triggers</w:t>
            </w:r>
          </w:p>
        </w:tc>
        <w:tc>
          <w:tcPr/>
          <w:p>
            <w:pPr>
              <w:pStyle w:val="Compact"/>
            </w:pPr>
            <w:r>
              <w:t xml:space="preserve">Comments are a ranking signal and a research input.</w:t>
            </w:r>
            <w:r>
              <w:t xml:space="preserve"> </w:t>
            </w:r>
            <w:hyperlink r:id="rId21">
              <w:r>
                <w:rPr>
                  <w:rStyle w:val="Hyperlink"/>
                </w:rPr>
                <w:t xml:space="preserve">[9]</w:t>
              </w:r>
            </w:hyperlink>
          </w:p>
        </w:tc>
        <w:tc>
          <w:tcPr/>
          <w:p>
            <w:pPr>
              <w:pStyle w:val="Compact"/>
            </w:pPr>
            <w:r>
              <w:t xml:space="preserve">End with a recognition prompt.</w:t>
            </w:r>
          </w:p>
        </w:tc>
        <w:tc>
          <w:tcPr/>
          <w:p>
            <w:pPr>
              <w:pStyle w:val="Compact"/>
            </w:pPr>
            <w:r>
              <w:t xml:space="preserve">“If this has been hard to name, say ‘margin’.”</w:t>
            </w:r>
          </w:p>
        </w:tc>
        <w:tc>
          <w:tcPr/>
          <w:p>
            <w:pPr>
              <w:pStyle w:val="Compact"/>
            </w:pPr>
            <w:r>
              <w:t xml:space="preserve">Asking for empty engagement.</w:t>
            </w:r>
          </w:p>
        </w:tc>
      </w:tr>
      <w:tr>
        <w:tc>
          <w:tcPr/>
          <w:p>
            <w:pPr>
              <w:pStyle w:val="Compact"/>
            </w:pPr>
            <w:r>
              <w:t xml:space="preserve">Save-worthy frameworks</w:t>
            </w:r>
          </w:p>
        </w:tc>
        <w:tc>
          <w:tcPr/>
          <w:p>
            <w:pPr>
              <w:pStyle w:val="Compact"/>
            </w:pPr>
            <w:r>
              <w:t xml:space="preserve">Utility creates return value.</w:t>
            </w:r>
          </w:p>
        </w:tc>
        <w:tc>
          <w:tcPr/>
          <w:p>
            <w:pPr>
              <w:pStyle w:val="Compact"/>
            </w:pPr>
            <w:r>
              <w:t xml:space="preserve">Build micro-models executives can revisit.</w:t>
            </w:r>
          </w:p>
        </w:tc>
        <w:tc>
          <w:tcPr/>
          <w:p>
            <w:pPr>
              <w:pStyle w:val="Compact"/>
            </w:pPr>
            <w:r>
              <w:t xml:space="preserve">“Three quiet signs your system is overloaded.”</w:t>
            </w:r>
          </w:p>
        </w:tc>
        <w:tc>
          <w:tcPr/>
          <w:p>
            <w:pPr>
              <w:pStyle w:val="Compact"/>
            </w:pPr>
            <w:r>
              <w:t xml:space="preserve">Abstract philosophising with no handle.</w:t>
            </w:r>
          </w:p>
        </w:tc>
      </w:tr>
      <w:tr>
        <w:tc>
          <w:tcPr/>
          <w:p>
            <w:pPr>
              <w:pStyle w:val="Compact"/>
            </w:pPr>
            <w:r>
              <w:t xml:space="preserve">Share-worthy identity statements</w:t>
            </w:r>
          </w:p>
        </w:tc>
        <w:tc>
          <w:tcPr/>
          <w:p>
            <w:pPr>
              <w:pStyle w:val="Compact"/>
            </w:pPr>
            <w:r>
              <w:t xml:space="preserve">People share content that reflects how they see themselves or someone they know.</w:t>
            </w:r>
          </w:p>
        </w:tc>
        <w:tc>
          <w:tcPr/>
          <w:p>
            <w:pPr>
              <w:pStyle w:val="Compact"/>
            </w:pPr>
            <w:r>
              <w:t xml:space="preserve">Frame clips around leader identity and private reality.</w:t>
            </w:r>
          </w:p>
        </w:tc>
        <w:tc>
          <w:tcPr/>
          <w:p>
            <w:pPr>
              <w:pStyle w:val="Compact"/>
            </w:pPr>
            <w:r>
              <w:t xml:space="preserve">“This is for the founder who still looks composed and is getting slower.”</w:t>
            </w:r>
          </w:p>
        </w:tc>
        <w:tc>
          <w:tcPr/>
          <w:p>
            <w:pPr>
              <w:pStyle w:val="Compact"/>
            </w:pPr>
            <w:r>
              <w:t xml:space="preserve">Mass-market positivity.</w:t>
            </w:r>
          </w:p>
        </w:tc>
      </w:tr>
      <w:tr>
        <w:tc>
          <w:tcPr/>
          <w:p>
            <w:pPr>
              <w:pStyle w:val="Compact"/>
            </w:pPr>
            <w:r>
              <w:t xml:space="preserve">Series-based growth</w:t>
            </w:r>
          </w:p>
        </w:tc>
        <w:tc>
          <w:tcPr/>
          <w:p>
            <w:pPr>
              <w:pStyle w:val="Compact"/>
            </w:pPr>
            <w:r>
              <w:t xml:space="preserve">Repeated concepts let the audience learn your lane.</w:t>
            </w:r>
          </w:p>
        </w:tc>
        <w:tc>
          <w:tcPr/>
          <w:p>
            <w:pPr>
              <w:pStyle w:val="Compact"/>
            </w:pPr>
            <w:r>
              <w:t xml:space="preserve">Turn your thesis into recurring franchises.</w:t>
            </w:r>
          </w:p>
        </w:tc>
        <w:tc>
          <w:tcPr/>
          <w:p>
            <w:pPr>
              <w:pStyle w:val="Compact"/>
            </w:pPr>
            <w:r>
              <w:t xml:space="preserve">“Burnout Before Burnout, Part 1–12.”</w:t>
            </w:r>
          </w:p>
        </w:tc>
        <w:tc>
          <w:tcPr/>
          <w:p>
            <w:pPr>
              <w:pStyle w:val="Compact"/>
            </w:pPr>
            <w:r>
              <w:t xml:space="preserve">One-off topics with no mental category.</w:t>
            </w:r>
          </w:p>
        </w:tc>
      </w:tr>
      <w:tr>
        <w:tc>
          <w:tcPr/>
          <w:p>
            <w:pPr>
              <w:pStyle w:val="Compact"/>
            </w:pPr>
            <w:r>
              <w:t xml:space="preserve">Search-based discovery</w:t>
            </w:r>
          </w:p>
        </w:tc>
        <w:tc>
          <w:tcPr/>
          <w:p>
            <w:pPr>
              <w:pStyle w:val="Compact"/>
            </w:pPr>
            <w:r>
              <w:t xml:space="preserve">Search weights match quality heavily.</w:t>
            </w:r>
            <w:r>
              <w:t xml:space="preserve"> </w:t>
            </w:r>
            <w:hyperlink r:id="rId21">
              <w:r>
                <w:rPr>
                  <w:rStyle w:val="Hyperlink"/>
                </w:rPr>
                <w:t xml:space="preserve">[3]</w:t>
              </w:r>
            </w:hyperlink>
          </w:p>
        </w:tc>
        <w:tc>
          <w:tcPr/>
          <w:p>
            <w:pPr>
              <w:pStyle w:val="Compact"/>
            </w:pPr>
            <w:r>
              <w:t xml:space="preserve">Speak and display exact phrases people search.</w:t>
            </w:r>
          </w:p>
        </w:tc>
        <w:tc>
          <w:tcPr/>
          <w:p>
            <w:pPr>
              <w:pStyle w:val="Compact"/>
            </w:pPr>
            <w:r>
              <w:t xml:space="preserve">“Executive burnout”, “founder stress”, “decision fatigue”.</w:t>
            </w:r>
          </w:p>
        </w:tc>
        <w:tc>
          <w:tcPr/>
          <w:p>
            <w:pPr>
              <w:pStyle w:val="Compact"/>
            </w:pPr>
            <w:r>
              <w:t xml:space="preserve">Clever wording nobody searches.</w:t>
            </w:r>
          </w:p>
        </w:tc>
      </w:tr>
    </w:tbl>
    <w:p>
      <w:pPr>
        <w:pStyle w:val="BodyText"/>
      </w:pPr>
      <w:r>
        <w:t xml:space="preserve">There is one additional principle especially relevant for you:</w:t>
      </w:r>
      <w:r>
        <w:t xml:space="preserve"> </w:t>
      </w:r>
      <w:r>
        <w:rPr>
          <w:b/>
          <w:bCs/>
        </w:rPr>
        <w:t xml:space="preserve">authority compounds after follow</w:t>
      </w:r>
      <w:r>
        <w:t xml:space="preserve">. A large donation-based study found that users liked more videos from people they followed than from people they did not follow. In other words, once the right audience self-selects into your account, trust and engagement can deepen. That means the first phase of the channel should be built for accurate</w:t>
      </w:r>
      <w:r>
        <w:t xml:space="preserve"> </w:t>
      </w:r>
      <w:r>
        <w:rPr>
          <w:i/>
          <w:iCs/>
        </w:rPr>
        <w:t xml:space="preserve">sorting</w:t>
      </w:r>
      <w:r>
        <w:t xml:space="preserve"> </w:t>
      </w:r>
      <w:r>
        <w:t xml:space="preserve">rather than mass appeal.</w:t>
      </w:r>
      <w:r>
        <w:t xml:space="preserve"> </w:t>
      </w:r>
      <w:hyperlink r:id="rId34">
        <w:r>
          <w:rPr>
            <w:rStyle w:val="Hyperlink"/>
          </w:rPr>
          <w:t xml:space="preserve">[19]</w:t>
        </w:r>
      </w:hyperlink>
    </w:p>
    <w:bookmarkEnd w:id="35"/>
    <w:bookmarkStart w:id="36" w:name="content-system"/>
    <w:p>
      <w:pPr>
        <w:pStyle w:val="Heading2"/>
      </w:pPr>
      <w:r>
        <w:t xml:space="preserve">Content system</w:t>
      </w:r>
    </w:p>
    <w:p>
      <w:pPr>
        <w:pStyle w:val="FirstParagraph"/>
      </w:pPr>
      <w:r>
        <w:t xml:space="preserve">The content system should feel narrower than the broad list of topics you can speak about. Strategic breadth is good; visible breadth too early is not. For the first 90 days, the account should feel like one coherent thesis with six recurring expressions.</w:t>
      </w:r>
    </w:p>
    <w:p>
      <w:pPr>
        <w:pStyle w:val="BodyText"/>
      </w:pPr>
      <w:r>
        <w:rPr>
          <w:b/>
          <w:bCs/>
        </w:rPr>
        <w:t xml:space="preserve">Content pillars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Pillar</w:t>
            </w:r>
          </w:p>
        </w:tc>
        <w:tc>
          <w:tcPr/>
          <w:p>
            <w:pPr>
              <w:pStyle w:val="Compact"/>
            </w:pPr>
            <w:r>
              <w:t xml:space="preserve">Strategic purpose</w:t>
            </w:r>
          </w:p>
        </w:tc>
        <w:tc>
          <w:tcPr/>
          <w:p>
            <w:pPr>
              <w:pStyle w:val="Compact"/>
            </w:pPr>
            <w:r>
              <w:t xml:space="preserve">Viewer pain point</w:t>
            </w:r>
          </w:p>
        </w:tc>
        <w:tc>
          <w:tcPr/>
          <w:p>
            <w:pPr>
              <w:pStyle w:val="Compact"/>
            </w:pPr>
            <w:r>
              <w:t xml:space="preserve">Example hooks</w:t>
            </w:r>
          </w:p>
        </w:tc>
        <w:tc>
          <w:tcPr/>
          <w:p>
            <w:pPr>
              <w:pStyle w:val="Compact"/>
            </w:pPr>
            <w:r>
              <w:t xml:space="preserve">Best formats</w:t>
            </w:r>
          </w:p>
        </w:tc>
        <w:tc>
          <w:tcPr/>
          <w:p>
            <w:pPr>
              <w:pStyle w:val="Compact"/>
            </w:pPr>
            <w:r>
              <w:t xml:space="preserve">CTA type</w:t>
            </w:r>
          </w:p>
        </w:tc>
        <w:tc>
          <w:tcPr/>
          <w:p>
            <w:pPr>
              <w:pStyle w:val="Compact"/>
            </w:pPr>
            <w:r>
              <w:t xml:space="preserve">Risk</w:t>
            </w:r>
          </w:p>
        </w:tc>
      </w:tr>
      <w:tr>
        <w:tc>
          <w:tcPr/>
          <w:p>
            <w:pPr>
              <w:pStyle w:val="Compact"/>
            </w:pPr>
            <w:r>
              <w:t xml:space="preserve">Executive Stress Biology</w:t>
            </w:r>
          </w:p>
        </w:tc>
        <w:tc>
          <w:tcPr/>
          <w:p>
            <w:pPr>
              <w:pStyle w:val="Compact"/>
            </w:pPr>
            <w:r>
              <w:t xml:space="preserve">Establish your core thesis</w:t>
            </w:r>
          </w:p>
        </w:tc>
        <w:tc>
          <w:tcPr/>
          <w:p>
            <w:pPr>
              <w:pStyle w:val="Compact"/>
            </w:pPr>
            <w:r>
              <w:t xml:space="preserve">“I’m functioning, but it costs too much”</w:t>
            </w:r>
          </w:p>
        </w:tc>
        <w:tc>
          <w:tcPr/>
          <w:p>
            <w:pPr>
              <w:pStyle w:val="Compact"/>
            </w:pPr>
            <w:r>
              <w:t xml:space="preserve">“Performance gets expensive before it drops”</w:t>
            </w:r>
          </w:p>
        </w:tc>
        <w:tc>
          <w:tcPr/>
          <w:p>
            <w:pPr>
              <w:pStyle w:val="Compact"/>
            </w:pPr>
            <w:r>
              <w:t xml:space="preserve">Talking head, myth vs mechanism</w:t>
            </w:r>
          </w:p>
        </w:tc>
        <w:tc>
          <w:tcPr/>
          <w:p>
            <w:pPr>
              <w:pStyle w:val="Compact"/>
            </w:pPr>
            <w:r>
              <w:t xml:space="preserve">Save / DM</w:t>
            </w:r>
          </w:p>
        </w:tc>
        <w:tc>
          <w:tcPr/>
          <w:p>
            <w:pPr>
              <w:pStyle w:val="Compact"/>
            </w:pPr>
            <w:r>
              <w:t xml:space="preserve">Low</w:t>
            </w:r>
          </w:p>
        </w:tc>
      </w:tr>
      <w:tr>
        <w:tc>
          <w:tcPr/>
          <w:p>
            <w:pPr>
              <w:pStyle w:val="Compact"/>
            </w:pPr>
            <w:r>
              <w:t xml:space="preserve">Burnout Before Burnout</w:t>
            </w:r>
          </w:p>
        </w:tc>
        <w:tc>
          <w:tcPr/>
          <w:p>
            <w:pPr>
              <w:pStyle w:val="Compact"/>
            </w:pPr>
            <w:r>
              <w:t xml:space="preserve">Give language to early erosion</w:t>
            </w:r>
          </w:p>
        </w:tc>
        <w:tc>
          <w:tcPr/>
          <w:p>
            <w:pPr>
              <w:pStyle w:val="Compact"/>
            </w:pPr>
            <w:r>
              <w:t xml:space="preserve">“I’m not burnt out enough to admit it”</w:t>
            </w:r>
          </w:p>
        </w:tc>
        <w:tc>
          <w:tcPr/>
          <w:p>
            <w:pPr>
              <w:pStyle w:val="Compact"/>
            </w:pPr>
            <w:r>
              <w:t xml:space="preserve">“Burnout doesn’t start when you call it burnout”</w:t>
            </w:r>
          </w:p>
        </w:tc>
        <w:tc>
          <w:tcPr/>
          <w:p>
            <w:pPr>
              <w:pStyle w:val="Compact"/>
            </w:pPr>
            <w:r>
              <w:t xml:space="preserve">Talking head, short framework</w:t>
            </w:r>
          </w:p>
        </w:tc>
        <w:tc>
          <w:tcPr/>
          <w:p>
            <w:pPr>
              <w:pStyle w:val="Compact"/>
            </w:pPr>
            <w:r>
              <w:t xml:space="preserve">Save / Comment</w:t>
            </w:r>
          </w:p>
        </w:tc>
        <w:tc>
          <w:tcPr/>
          <w:p>
            <w:pPr>
              <w:pStyle w:val="Compact"/>
            </w:pPr>
            <w:r>
              <w:t xml:space="preserve">Low</w:t>
            </w:r>
          </w:p>
        </w:tc>
      </w:tr>
      <w:tr>
        <w:tc>
          <w:tcPr/>
          <w:p>
            <w:pPr>
              <w:pStyle w:val="Compact"/>
            </w:pPr>
            <w:r>
              <w:t xml:space="preserve">Decision Quality and Nervous System State</w:t>
            </w:r>
          </w:p>
        </w:tc>
        <w:tc>
          <w:tcPr/>
          <w:p>
            <w:pPr>
              <w:pStyle w:val="Compact"/>
            </w:pPr>
            <w:r>
              <w:t xml:space="preserve">Move from wellness to executive relevance</w:t>
            </w:r>
          </w:p>
        </w:tc>
        <w:tc>
          <w:tcPr/>
          <w:p>
            <w:pPr>
              <w:pStyle w:val="Compact"/>
            </w:pPr>
            <w:r>
              <w:t xml:space="preserve">“My judgement is slower and less clean”</w:t>
            </w:r>
          </w:p>
        </w:tc>
        <w:tc>
          <w:tcPr/>
          <w:p>
            <w:pPr>
              <w:pStyle w:val="Compact"/>
            </w:pPr>
            <w:r>
              <w:t xml:space="preserve">“Decision fatigue is not just cognitive”</w:t>
            </w:r>
          </w:p>
        </w:tc>
        <w:tc>
          <w:tcPr/>
          <w:p>
            <w:pPr>
              <w:pStyle w:val="Compact"/>
            </w:pPr>
            <w:r>
              <w:t xml:space="preserve">Talking head, executive case pattern</w:t>
            </w:r>
          </w:p>
        </w:tc>
        <w:tc>
          <w:tcPr/>
          <w:p>
            <w:pPr>
              <w:pStyle w:val="Compact"/>
            </w:pPr>
            <w:r>
              <w:t xml:space="preserve">DM / Save</w:t>
            </w:r>
          </w:p>
        </w:tc>
        <w:tc>
          <w:tcPr/>
          <w:p>
            <w:pPr>
              <w:pStyle w:val="Compact"/>
            </w:pPr>
            <w:r>
              <w:t xml:space="preserve">Low</w:t>
            </w:r>
          </w:p>
        </w:tc>
      </w:tr>
      <w:tr>
        <w:tc>
          <w:tcPr/>
          <w:p>
            <w:pPr>
              <w:pStyle w:val="Compact"/>
            </w:pPr>
            <w:r>
              <w:t xml:space="preserve">Founder Mental Health and Identity</w:t>
            </w:r>
          </w:p>
        </w:tc>
        <w:tc>
          <w:tcPr/>
          <w:p>
            <w:pPr>
              <w:pStyle w:val="Compact"/>
            </w:pPr>
            <w:r>
              <w:t xml:space="preserve">Differentiate through operator empathy</w:t>
            </w:r>
          </w:p>
        </w:tc>
        <w:tc>
          <w:tcPr/>
          <w:p>
            <w:pPr>
              <w:pStyle w:val="Compact"/>
            </w:pPr>
            <w:r>
              <w:t xml:space="preserve">“Success feels flat; pressure feels lonely”</w:t>
            </w:r>
          </w:p>
        </w:tc>
        <w:tc>
          <w:tcPr/>
          <w:p>
            <w:pPr>
              <w:pStyle w:val="Compact"/>
            </w:pPr>
            <w:r>
              <w:t xml:space="preserve">“The founder problem no one sees from the outside”</w:t>
            </w:r>
          </w:p>
        </w:tc>
        <w:tc>
          <w:tcPr/>
          <w:p>
            <w:pPr>
              <w:pStyle w:val="Compact"/>
            </w:pPr>
            <w:r>
              <w:t xml:space="preserve">Story, talking head</w:t>
            </w:r>
          </w:p>
        </w:tc>
        <w:tc>
          <w:tcPr/>
          <w:p>
            <w:pPr>
              <w:pStyle w:val="Compact"/>
            </w:pPr>
            <w:r>
              <w:t xml:space="preserve">Comment / DM</w:t>
            </w:r>
          </w:p>
        </w:tc>
        <w:tc>
          <w:tcPr/>
          <w:p>
            <w:pPr>
              <w:pStyle w:val="Compact"/>
            </w:pPr>
            <w:r>
              <w:t xml:space="preserve">Medium</w:t>
            </w:r>
          </w:p>
        </w:tc>
      </w:tr>
      <w:tr>
        <w:tc>
          <w:tcPr/>
          <w:p>
            <w:pPr>
              <w:pStyle w:val="Compact"/>
            </w:pPr>
            <w:r>
              <w:t xml:space="preserve">Sleep, Recovery, and Cognitive Capacity</w:t>
            </w:r>
          </w:p>
        </w:tc>
        <w:tc>
          <w:tcPr/>
          <w:p>
            <w:pPr>
              <w:pStyle w:val="Compact"/>
            </w:pPr>
            <w:r>
              <w:t xml:space="preserve">Offer practical but serious credibility</w:t>
            </w:r>
          </w:p>
        </w:tc>
        <w:tc>
          <w:tcPr/>
          <w:p>
            <w:pPr>
              <w:pStyle w:val="Compact"/>
            </w:pPr>
            <w:r>
              <w:t xml:space="preserve">“I sleep, but I don’t restore”</w:t>
            </w:r>
          </w:p>
        </w:tc>
        <w:tc>
          <w:tcPr/>
          <w:p>
            <w:pPr>
              <w:pStyle w:val="Compact"/>
            </w:pPr>
            <w:r>
              <w:t xml:space="preserve">“Sleep is a readout, not a bedtime habit”</w:t>
            </w:r>
          </w:p>
        </w:tc>
        <w:tc>
          <w:tcPr/>
          <w:p>
            <w:pPr>
              <w:pStyle w:val="Compact"/>
            </w:pPr>
            <w:r>
              <w:t xml:space="preserve">Talking head, green-screen research</w:t>
            </w:r>
          </w:p>
        </w:tc>
        <w:tc>
          <w:tcPr/>
          <w:p>
            <w:pPr>
              <w:pStyle w:val="Compact"/>
            </w:pPr>
            <w:r>
              <w:t xml:space="preserve">Save / Newsletter</w:t>
            </w:r>
          </w:p>
        </w:tc>
        <w:tc>
          <w:tcPr/>
          <w:p>
            <w:pPr>
              <w:pStyle w:val="Compact"/>
            </w:pPr>
            <w:r>
              <w:t xml:space="preserve">Low</w:t>
            </w:r>
          </w:p>
        </w:tc>
      </w:tr>
      <w:tr>
        <w:tc>
          <w:tcPr/>
          <w:p>
            <w:pPr>
              <w:pStyle w:val="Compact"/>
            </w:pPr>
            <w:r>
              <w:t xml:space="preserve">Integration, Meaning, and Consciousness</w:t>
            </w:r>
          </w:p>
        </w:tc>
        <w:tc>
          <w:tcPr/>
          <w:p>
            <w:pPr>
              <w:pStyle w:val="Compact"/>
            </w:pPr>
            <w:r>
              <w:t xml:space="preserve">Keep the depth dimension alive without reclassifying the brand</w:t>
            </w:r>
          </w:p>
        </w:tc>
        <w:tc>
          <w:tcPr/>
          <w:p>
            <w:pPr>
              <w:pStyle w:val="Compact"/>
            </w:pPr>
            <w:r>
              <w:t xml:space="preserve">“I’ve done the work and still feel stuck”</w:t>
            </w:r>
          </w:p>
        </w:tc>
        <w:tc>
          <w:tcPr/>
          <w:p>
            <w:pPr>
              <w:pStyle w:val="Compact"/>
            </w:pPr>
            <w:r>
              <w:t xml:space="preserve">“What happens after inner work stops producing change”</w:t>
            </w:r>
          </w:p>
        </w:tc>
        <w:tc>
          <w:tcPr/>
          <w:p>
            <w:pPr>
              <w:pStyle w:val="Compact"/>
            </w:pPr>
            <w:r>
              <w:t xml:space="preserve">Talking head, bounded story</w:t>
            </w:r>
          </w:p>
        </w:tc>
        <w:tc>
          <w:tcPr/>
          <w:p>
            <w:pPr>
              <w:pStyle w:val="Compact"/>
            </w:pPr>
            <w:r>
              <w:t xml:space="preserve">DM / Newsletter</w:t>
            </w:r>
          </w:p>
        </w:tc>
        <w:tc>
          <w:tcPr/>
          <w:p>
            <w:pPr>
              <w:pStyle w:val="Compact"/>
            </w:pPr>
            <w:r>
              <w:t xml:space="preserve">Medium–High</w:t>
            </w:r>
          </w:p>
        </w:tc>
      </w:tr>
    </w:tbl>
    <w:p>
      <w:pPr>
        <w:pStyle w:val="BodyText"/>
      </w:pPr>
      <w:r>
        <w:t xml:space="preserve">You should keep the visible mix roughly like this in the first phase: 25% Executive Stress Biology, 20% Burnout Before Burnout, 20% Decision Quality, 15% Sleep/Recovery, 15% Founder Mental Health, 5% Integration/Consciousness. That keeps the brand broad enough to be interesting and narrow enough to be legible.</w:t>
      </w:r>
    </w:p>
    <w:p>
      <w:pPr>
        <w:pStyle w:val="BodyText"/>
      </w:pPr>
      <w:r>
        <w:rPr>
          <w:b/>
          <w:bCs/>
        </w:rPr>
        <w:t xml:space="preserve">TikTok video formats</w:t>
      </w:r>
    </w:p>
    <w:p>
      <w:pPr>
        <w:pStyle w:val="BodyText"/>
      </w:pPr>
      <w:r>
        <w:t xml:space="preserve">TikTok’s current architecture still favours flexible short-form experimentation, but your brand should not look fragmented. The right move is a</w:t>
      </w:r>
      <w:r>
        <w:t xml:space="preserve"> </w:t>
      </w:r>
      <w:r>
        <w:rPr>
          <w:i/>
          <w:iCs/>
        </w:rPr>
        <w:t xml:space="preserve">format family</w:t>
      </w:r>
      <w:r>
        <w:t xml:space="preserve"> </w:t>
      </w:r>
      <w:r>
        <w:t xml:space="preserve">rather than format chaos.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Format</w:t>
            </w:r>
          </w:p>
        </w:tc>
        <w:tc>
          <w:tcPr/>
          <w:p>
            <w:pPr>
              <w:pStyle w:val="Compact"/>
            </w:pPr>
            <w:r>
              <w:t xml:space="preserve">When to use it</w:t>
            </w:r>
          </w:p>
        </w:tc>
        <w:tc>
          <w:tcPr/>
          <w:p>
            <w:pPr>
              <w:pStyle w:val="Compact"/>
            </w:pPr>
            <w:r>
              <w:t xml:space="preserve">Why it works</w:t>
            </w:r>
          </w:p>
        </w:tc>
        <w:tc>
          <w:tcPr/>
          <w:p>
            <w:pPr>
              <w:pStyle w:val="Compact"/>
            </w:pPr>
            <w:r>
              <w:t xml:space="preserve">Script structure</w:t>
            </w:r>
          </w:p>
        </w:tc>
        <w:tc>
          <w:tcPr/>
          <w:p>
            <w:pPr>
              <w:pStyle w:val="Compact"/>
            </w:pPr>
            <w:r>
              <w:t xml:space="preserve">Ideal length</w:t>
            </w:r>
          </w:p>
        </w:tc>
        <w:tc>
          <w:tcPr/>
          <w:p>
            <w:pPr>
              <w:pStyle w:val="Compact"/>
            </w:pPr>
            <w:r>
              <w:t xml:space="preserve">Best CTA</w:t>
            </w:r>
          </w:p>
        </w:tc>
      </w:tr>
      <w:tr>
        <w:tc>
          <w:tcPr/>
          <w:p>
            <w:pPr>
              <w:pStyle w:val="Compact"/>
            </w:pPr>
            <w:r>
              <w:t xml:space="preserve">Talking-head diagnosis</w:t>
            </w:r>
          </w:p>
        </w:tc>
        <w:tc>
          <w:tcPr/>
          <w:p>
            <w:pPr>
              <w:pStyle w:val="Compact"/>
            </w:pPr>
            <w:r>
              <w:t xml:space="preserve">Default format</w:t>
            </w:r>
          </w:p>
        </w:tc>
        <w:tc>
          <w:tcPr/>
          <w:p>
            <w:pPr>
              <w:pStyle w:val="Compact"/>
            </w:pPr>
            <w:r>
              <w:t xml:space="preserve">Direct trust transfer from face and voice</w:t>
            </w:r>
          </w:p>
        </w:tc>
        <w:tc>
          <w:tcPr/>
          <w:p>
            <w:pPr>
              <w:pStyle w:val="Compact"/>
            </w:pPr>
            <w:r>
              <w:t xml:space="preserve">Symptom → mechanism → implication → CTA</w:t>
            </w:r>
          </w:p>
        </w:tc>
        <w:tc>
          <w:tcPr/>
          <w:p>
            <w:pPr>
              <w:pStyle w:val="Compact"/>
            </w:pPr>
            <w:r>
              <w:t xml:space="preserve">30–60s</w:t>
            </w:r>
          </w:p>
        </w:tc>
        <w:tc>
          <w:tcPr/>
          <w:p>
            <w:pPr>
              <w:pStyle w:val="Compact"/>
            </w:pPr>
            <w:r>
              <w:t xml:space="preserve">Comment or save</w:t>
            </w:r>
          </w:p>
        </w:tc>
      </w:tr>
      <w:tr>
        <w:tc>
          <w:tcPr/>
          <w:p>
            <w:pPr>
              <w:pStyle w:val="Compact"/>
            </w:pPr>
            <w:r>
              <w:t xml:space="preserve">Green-screen research breakdown</w:t>
            </w:r>
          </w:p>
        </w:tc>
        <w:tc>
          <w:tcPr/>
          <w:p>
            <w:pPr>
              <w:pStyle w:val="Compact"/>
            </w:pPr>
            <w:r>
              <w:t xml:space="preserve">When proof is needed</w:t>
            </w:r>
          </w:p>
        </w:tc>
        <w:tc>
          <w:tcPr/>
          <w:p>
            <w:pPr>
              <w:pStyle w:val="Compact"/>
            </w:pPr>
            <w:r>
              <w:t xml:space="preserve">Adds evidence without becoming academic</w:t>
            </w:r>
          </w:p>
        </w:tc>
        <w:tc>
          <w:tcPr/>
          <w:p>
            <w:pPr>
              <w:pStyle w:val="Compact"/>
            </w:pPr>
            <w:r>
              <w:t xml:space="preserve">Claim → paper/screenshot → executive translation</w:t>
            </w:r>
          </w:p>
        </w:tc>
        <w:tc>
          <w:tcPr/>
          <w:p>
            <w:pPr>
              <w:pStyle w:val="Compact"/>
            </w:pPr>
            <w:r>
              <w:t xml:space="preserve">45–75s</w:t>
            </w:r>
          </w:p>
        </w:tc>
        <w:tc>
          <w:tcPr/>
          <w:p>
            <w:pPr>
              <w:pStyle w:val="Compact"/>
            </w:pPr>
            <w:r>
              <w:t xml:space="preserve">Save / newsletter</w:t>
            </w:r>
          </w:p>
        </w:tc>
      </w:tr>
      <w:tr>
        <w:tc>
          <w:tcPr/>
          <w:p>
            <w:pPr>
              <w:pStyle w:val="Compact"/>
            </w:pPr>
            <w:r>
              <w:t xml:space="preserve">Myth vs mechanism</w:t>
            </w:r>
          </w:p>
        </w:tc>
        <w:tc>
          <w:tcPr/>
          <w:p>
            <w:pPr>
              <w:pStyle w:val="Compact"/>
            </w:pPr>
            <w:r>
              <w:t xml:space="preserve">When a market cliché is strong</w:t>
            </w:r>
          </w:p>
        </w:tc>
        <w:tc>
          <w:tcPr/>
          <w:p>
            <w:pPr>
              <w:pStyle w:val="Compact"/>
            </w:pPr>
            <w:r>
              <w:t xml:space="preserve">Efficient pattern interrupt</w:t>
            </w:r>
          </w:p>
        </w:tc>
        <w:tc>
          <w:tcPr/>
          <w:p>
            <w:pPr>
              <w:pStyle w:val="Compact"/>
            </w:pPr>
            <w:r>
              <w:t xml:space="preserve">“You think X. Often it’s Y.”</w:t>
            </w:r>
          </w:p>
        </w:tc>
        <w:tc>
          <w:tcPr/>
          <w:p>
            <w:pPr>
              <w:pStyle w:val="Compact"/>
            </w:pPr>
            <w:r>
              <w:t xml:space="preserve">25–45s</w:t>
            </w:r>
          </w:p>
        </w:tc>
        <w:tc>
          <w:tcPr/>
          <w:p>
            <w:pPr>
              <w:pStyle w:val="Compact"/>
            </w:pPr>
            <w:r>
              <w:t xml:space="preserve">Save</w:t>
            </w:r>
          </w:p>
        </w:tc>
      </w:tr>
      <w:tr>
        <w:tc>
          <w:tcPr/>
          <w:p>
            <w:pPr>
              <w:pStyle w:val="Compact"/>
            </w:pPr>
            <w:r>
              <w:t xml:space="preserve">Founder story</w:t>
            </w:r>
          </w:p>
        </w:tc>
        <w:tc>
          <w:tcPr/>
          <w:p>
            <w:pPr>
              <w:pStyle w:val="Compact"/>
            </w:pPr>
            <w:r>
              <w:t xml:space="preserve">When human depth is needed</w:t>
            </w:r>
          </w:p>
        </w:tc>
        <w:tc>
          <w:tcPr/>
          <w:p>
            <w:pPr>
              <w:pStyle w:val="Compact"/>
            </w:pPr>
            <w:r>
              <w:t xml:space="preserve">Identity-level resonance</w:t>
            </w:r>
          </w:p>
        </w:tc>
        <w:tc>
          <w:tcPr/>
          <w:p>
            <w:pPr>
              <w:pStyle w:val="Compact"/>
            </w:pPr>
            <w:r>
              <w:t xml:space="preserve">Scene → truth → lesson → boundary</w:t>
            </w:r>
          </w:p>
        </w:tc>
        <w:tc>
          <w:tcPr/>
          <w:p>
            <w:pPr>
              <w:pStyle w:val="Compact"/>
            </w:pPr>
            <w:r>
              <w:t xml:space="preserve">45–70s</w:t>
            </w:r>
          </w:p>
        </w:tc>
        <w:tc>
          <w:tcPr/>
          <w:p>
            <w:pPr>
              <w:pStyle w:val="Compact"/>
            </w:pPr>
            <w:r>
              <w:t xml:space="preserve">Comment / DM</w:t>
            </w:r>
          </w:p>
        </w:tc>
      </w:tr>
      <w:tr>
        <w:tc>
          <w:tcPr/>
          <w:p>
            <w:pPr>
              <w:pStyle w:val="Compact"/>
            </w:pPr>
            <w:r>
              <w:t xml:space="preserve">“What no one tells you about…”</w:t>
            </w:r>
          </w:p>
        </w:tc>
        <w:tc>
          <w:tcPr/>
          <w:p>
            <w:pPr>
              <w:pStyle w:val="Compact"/>
            </w:pPr>
            <w:r>
              <w:t xml:space="preserve">For strong cold discovery</w:t>
            </w:r>
          </w:p>
        </w:tc>
        <w:tc>
          <w:tcPr/>
          <w:p>
            <w:pPr>
              <w:pStyle w:val="Compact"/>
            </w:pPr>
            <w:r>
              <w:t xml:space="preserve">Creates curiosity without clickbait</w:t>
            </w:r>
          </w:p>
        </w:tc>
        <w:tc>
          <w:tcPr/>
          <w:p>
            <w:pPr>
              <w:pStyle w:val="Compact"/>
            </w:pPr>
            <w:r>
              <w:t xml:space="preserve">Hidden cost → mechanism → implication</w:t>
            </w:r>
          </w:p>
        </w:tc>
        <w:tc>
          <w:tcPr/>
          <w:p>
            <w:pPr>
              <w:pStyle w:val="Compact"/>
            </w:pPr>
            <w:r>
              <w:t xml:space="preserve">30–50s</w:t>
            </w:r>
          </w:p>
        </w:tc>
        <w:tc>
          <w:tcPr/>
          <w:p>
            <w:pPr>
              <w:pStyle w:val="Compact"/>
            </w:pPr>
            <w:r>
              <w:t xml:space="preserve">Save</w:t>
            </w:r>
          </w:p>
        </w:tc>
      </w:tr>
      <w:tr>
        <w:tc>
          <w:tcPr/>
          <w:p>
            <w:pPr>
              <w:pStyle w:val="Compact"/>
            </w:pPr>
            <w:r>
              <w:t xml:space="preserve">Executive case-pattern video</w:t>
            </w:r>
          </w:p>
        </w:tc>
        <w:tc>
          <w:tcPr/>
          <w:p>
            <w:pPr>
              <w:pStyle w:val="Compact"/>
            </w:pPr>
            <w:r>
              <w:t xml:space="preserve">For lead quality</w:t>
            </w:r>
          </w:p>
        </w:tc>
        <w:tc>
          <w:tcPr/>
          <w:p>
            <w:pPr>
              <w:pStyle w:val="Compact"/>
            </w:pPr>
            <w:r>
              <w:t xml:space="preserve">Lets prospects self-identify without overexposure</w:t>
            </w:r>
          </w:p>
        </w:tc>
        <w:tc>
          <w:tcPr/>
          <w:p>
            <w:pPr>
              <w:pStyle w:val="Compact"/>
            </w:pPr>
            <w:r>
              <w:t xml:space="preserve">“I keep seeing…” → pattern → what it means</w:t>
            </w:r>
          </w:p>
        </w:tc>
        <w:tc>
          <w:tcPr/>
          <w:p>
            <w:pPr>
              <w:pStyle w:val="Compact"/>
            </w:pPr>
            <w:r>
              <w:t xml:space="preserve">35–60s</w:t>
            </w:r>
          </w:p>
        </w:tc>
        <w:tc>
          <w:tcPr/>
          <w:p>
            <w:pPr>
              <w:pStyle w:val="Compact"/>
            </w:pPr>
            <w:r>
              <w:t xml:space="preserve">DM</w:t>
            </w:r>
          </w:p>
        </w:tc>
      </w:tr>
      <w:tr>
        <w:tc>
          <w:tcPr/>
          <w:p>
            <w:pPr>
              <w:pStyle w:val="Compact"/>
            </w:pPr>
            <w:r>
              <w:t xml:space="preserve">Comment reply video</w:t>
            </w:r>
          </w:p>
        </w:tc>
        <w:tc>
          <w:tcPr/>
          <w:p>
            <w:pPr>
              <w:pStyle w:val="Compact"/>
            </w:pPr>
            <w:r>
              <w:t xml:space="preserve">After strong comments</w:t>
            </w:r>
          </w:p>
        </w:tc>
        <w:tc>
          <w:tcPr/>
          <w:p>
            <w:pPr>
              <w:pStyle w:val="Compact"/>
            </w:pPr>
            <w:r>
              <w:t xml:space="preserve">Builds community and shows responsiveness</w:t>
            </w:r>
          </w:p>
        </w:tc>
        <w:tc>
          <w:tcPr/>
          <w:p>
            <w:pPr>
              <w:pStyle w:val="Compact"/>
            </w:pPr>
            <w:r>
              <w:t xml:space="preserve">Comment on screen → answer → expand</w:t>
            </w:r>
          </w:p>
        </w:tc>
        <w:tc>
          <w:tcPr/>
          <w:p>
            <w:pPr>
              <w:pStyle w:val="Compact"/>
            </w:pPr>
            <w:r>
              <w:t xml:space="preserve">25–50s</w:t>
            </w:r>
          </w:p>
        </w:tc>
        <w:tc>
          <w:tcPr/>
          <w:p>
            <w:pPr>
              <w:pStyle w:val="Compact"/>
            </w:pPr>
            <w:r>
              <w:t xml:space="preserve">Comment / DM</w:t>
            </w:r>
          </w:p>
        </w:tc>
      </w:tr>
      <w:tr>
        <w:tc>
          <w:tcPr/>
          <w:p>
            <w:pPr>
              <w:pStyle w:val="Compact"/>
            </w:pPr>
            <w:r>
              <w:t xml:space="preserve">Series content</w:t>
            </w:r>
          </w:p>
        </w:tc>
        <w:tc>
          <w:tcPr/>
          <w:p>
            <w:pPr>
              <w:pStyle w:val="Compact"/>
            </w:pPr>
            <w:r>
              <w:t xml:space="preserve">To build perception of a lane</w:t>
            </w:r>
          </w:p>
        </w:tc>
        <w:tc>
          <w:tcPr/>
          <w:p>
            <w:pPr>
              <w:pStyle w:val="Compact"/>
            </w:pPr>
            <w:r>
              <w:t xml:space="preserve">Makes the account mentally categorisable</w:t>
            </w:r>
          </w:p>
        </w:tc>
        <w:tc>
          <w:tcPr/>
          <w:p>
            <w:pPr>
              <w:pStyle w:val="Compact"/>
            </w:pPr>
            <w:r>
              <w:t xml:space="preserve">Branded intro line → issue of the day</w:t>
            </w:r>
          </w:p>
        </w:tc>
        <w:tc>
          <w:tcPr/>
          <w:p>
            <w:pPr>
              <w:pStyle w:val="Compact"/>
            </w:pPr>
            <w:r>
              <w:t xml:space="preserve">20–60s</w:t>
            </w:r>
          </w:p>
        </w:tc>
        <w:tc>
          <w:tcPr/>
          <w:p>
            <w:pPr>
              <w:pStyle w:val="Compact"/>
            </w:pPr>
            <w:r>
              <w:t xml:space="preserve">Follow / save</w:t>
            </w:r>
          </w:p>
        </w:tc>
      </w:tr>
      <w:tr>
        <w:tc>
          <w:tcPr/>
          <w:p>
            <w:pPr>
              <w:pStyle w:val="Compact"/>
            </w:pPr>
            <w:r>
              <w:t xml:space="preserve">Short framework</w:t>
            </w:r>
          </w:p>
        </w:tc>
        <w:tc>
          <w:tcPr/>
          <w:p>
            <w:pPr>
              <w:pStyle w:val="Compact"/>
            </w:pPr>
            <w:r>
              <w:t xml:space="preserve">For utility</w:t>
            </w:r>
          </w:p>
        </w:tc>
        <w:tc>
          <w:tcPr/>
          <w:p>
            <w:pPr>
              <w:pStyle w:val="Compact"/>
            </w:pPr>
            <w:r>
              <w:t xml:space="preserve">Drives saves and replays</w:t>
            </w:r>
          </w:p>
        </w:tc>
        <w:tc>
          <w:tcPr/>
          <w:p>
            <w:pPr>
              <w:pStyle w:val="Compact"/>
            </w:pPr>
            <w:r>
              <w:t xml:space="preserve">Name framework → 3 parts → why it matters</w:t>
            </w:r>
          </w:p>
        </w:tc>
        <w:tc>
          <w:tcPr/>
          <w:p>
            <w:pPr>
              <w:pStyle w:val="Compact"/>
            </w:pPr>
            <w:r>
              <w:t xml:space="preserve">30–55s</w:t>
            </w:r>
          </w:p>
        </w:tc>
        <w:tc>
          <w:tcPr/>
          <w:p>
            <w:pPr>
              <w:pStyle w:val="Compact"/>
            </w:pPr>
            <w:r>
              <w:t xml:space="preserve">Save</w:t>
            </w:r>
          </w:p>
        </w:tc>
      </w:tr>
      <w:tr>
        <w:tc>
          <w:tcPr/>
          <w:p>
            <w:pPr>
              <w:pStyle w:val="Compact"/>
            </w:pPr>
            <w:r>
              <w:t xml:space="preserve">Stitched reaction</w:t>
            </w:r>
          </w:p>
        </w:tc>
        <w:tc>
          <w:tcPr/>
          <w:p>
            <w:pPr>
              <w:pStyle w:val="Compact"/>
            </w:pPr>
            <w:r>
              <w:t xml:space="preserve">Use sparingly for debunking</w:t>
            </w:r>
          </w:p>
        </w:tc>
        <w:tc>
          <w:tcPr/>
          <w:p>
            <w:pPr>
              <w:pStyle w:val="Compact"/>
            </w:pPr>
            <w:r>
              <w:t xml:space="preserve">Effective when correcting misinformation</w:t>
            </w:r>
          </w:p>
        </w:tc>
        <w:tc>
          <w:tcPr/>
          <w:p>
            <w:pPr>
              <w:pStyle w:val="Compact"/>
            </w:pPr>
            <w:r>
              <w:t xml:space="preserve">Problematic claim → correction → nuance</w:t>
            </w:r>
          </w:p>
        </w:tc>
        <w:tc>
          <w:tcPr/>
          <w:p>
            <w:pPr>
              <w:pStyle w:val="Compact"/>
            </w:pPr>
            <w:r>
              <w:t xml:space="preserve">30–60s</w:t>
            </w:r>
          </w:p>
        </w:tc>
        <w:tc>
          <w:tcPr/>
          <w:p>
            <w:pPr>
              <w:pStyle w:val="Compact"/>
            </w:pPr>
            <w:r>
              <w:t xml:space="preserve">Save / follow</w:t>
            </w:r>
          </w:p>
        </w:tc>
      </w:tr>
      <w:tr>
        <w:tc>
          <w:tcPr/>
          <w:p>
            <w:pPr>
              <w:pStyle w:val="Compact"/>
            </w:pPr>
            <w:r>
              <w:t xml:space="preserve">Book/paper breakdown</w:t>
            </w:r>
          </w:p>
        </w:tc>
        <w:tc>
          <w:tcPr/>
          <w:p>
            <w:pPr>
              <w:pStyle w:val="Compact"/>
            </w:pPr>
            <w:r>
              <w:t xml:space="preserve">For science authority</w:t>
            </w:r>
          </w:p>
        </w:tc>
        <w:tc>
          <w:tcPr/>
          <w:p>
            <w:pPr>
              <w:pStyle w:val="Compact"/>
            </w:pPr>
            <w:r>
              <w:t xml:space="preserve">Signals seriousness and depth</w:t>
            </w:r>
          </w:p>
        </w:tc>
        <w:tc>
          <w:tcPr/>
          <w:p>
            <w:pPr>
              <w:pStyle w:val="Compact"/>
            </w:pPr>
            <w:r>
              <w:t xml:space="preserve">Source → 1 insight → executive relevance</w:t>
            </w:r>
          </w:p>
        </w:tc>
        <w:tc>
          <w:tcPr/>
          <w:p>
            <w:pPr>
              <w:pStyle w:val="Compact"/>
            </w:pPr>
            <w:r>
              <w:t xml:space="preserve">45–90s</w:t>
            </w:r>
          </w:p>
        </w:tc>
        <w:tc>
          <w:tcPr/>
          <w:p>
            <w:pPr>
              <w:pStyle w:val="Compact"/>
            </w:pPr>
            <w:r>
              <w:t xml:space="preserve">Newsletter</w:t>
            </w:r>
          </w:p>
        </w:tc>
      </w:tr>
      <w:tr>
        <w:tc>
          <w:tcPr/>
          <w:p>
            <w:pPr>
              <w:pStyle w:val="Compact"/>
            </w:pPr>
            <w:r>
              <w:t xml:space="preserve">Personal data / personal practice</w:t>
            </w:r>
          </w:p>
        </w:tc>
        <w:tc>
          <w:tcPr/>
          <w:p>
            <w:pPr>
              <w:pStyle w:val="Compact"/>
            </w:pPr>
            <w:r>
              <w:t xml:space="preserve">Rarely, for proof of practice</w:t>
            </w:r>
          </w:p>
        </w:tc>
        <w:tc>
          <w:tcPr/>
          <w:p>
            <w:pPr>
              <w:pStyle w:val="Compact"/>
            </w:pPr>
            <w:r>
              <w:t xml:space="preserve">Humanises authority</w:t>
            </w:r>
          </w:p>
        </w:tc>
        <w:tc>
          <w:tcPr/>
          <w:p>
            <w:pPr>
              <w:pStyle w:val="Compact"/>
            </w:pPr>
            <w:r>
              <w:t xml:space="preserve">Personal observation → principle → caution</w:t>
            </w:r>
          </w:p>
        </w:tc>
        <w:tc>
          <w:tcPr/>
          <w:p>
            <w:pPr>
              <w:pStyle w:val="Compact"/>
            </w:pPr>
            <w:r>
              <w:t xml:space="preserve">30–60s</w:t>
            </w:r>
          </w:p>
        </w:tc>
        <w:tc>
          <w:tcPr/>
          <w:p>
            <w:pPr>
              <w:pStyle w:val="Compact"/>
            </w:pPr>
            <w:r>
              <w:t xml:space="preserve">Comment</w:t>
            </w:r>
          </w:p>
        </w:tc>
      </w:tr>
    </w:tbl>
    <w:p>
      <w:pPr>
        <w:pStyle w:val="BodyText"/>
      </w:pPr>
      <w:r>
        <w:t xml:space="preserve">One nuance matters. TikTok’s own help material encourages regular high-quality posting and suggests creators experiment with content longer than one minute, while the platform’s ranking and user behaviour still favour immediate clarity and strong opening interaction signals. For your niche, I would not take “make longer videos” as a rule. I would test a short acquisition band at 25–40 seconds, a core authority band at 45–70 seconds, and a deeper proof band at 75–110 seconds.</w:t>
      </w:r>
      <w:r>
        <w:t xml:space="preserve"> </w:t>
      </w:r>
      <w:hyperlink r:id="rId28">
        <w:r>
          <w:rPr>
            <w:rStyle w:val="Hyperlink"/>
          </w:rPr>
          <w:t xml:space="preserve">[20]</w:t>
        </w:r>
      </w:hyperlink>
    </w:p>
    <w:p>
      <w:pPr>
        <w:pStyle w:val="BodyText"/>
      </w:pPr>
      <w:r>
        <w:rPr>
          <w:b/>
          <w:bCs/>
        </w:rPr>
        <w:t xml:space="preserve">Psychedelics-adjacent content strategy</w:t>
      </w:r>
    </w:p>
    <w:p>
      <w:pPr>
        <w:pStyle w:val="BodyText"/>
      </w:pPr>
      <w:r>
        <w:t xml:space="preserve">This must be conservative. Your own core brand document already warns that entheogen and consciousness content should stay off the main executive brand until more trust has been established, and the audience-reputation logic still holds on TikTok. In parallel, TikTok’s recommendation and moderation systems can limit the recommendation of some permitted-but-sensitive content, and substance-related discourse on the platform exists in a moderation-shaped environment. The right answer is not silence, but disciplined obliqueness. fileciteturn0file1</w:t>
      </w:r>
      <w:r>
        <w:t xml:space="preserve"> </w:t>
      </w:r>
      <w:hyperlink r:id="rId21">
        <w:r>
          <w:rPr>
            <w:rStyle w:val="Hyperlink"/>
          </w:rPr>
          <w:t xml:space="preserve">[21]</w:t>
        </w:r>
      </w:hyperlink>
    </w:p>
    <w:p>
      <w:pPr>
        <w:pStyle w:val="BodyText"/>
      </w:pPr>
      <w:r>
        <w:t xml:space="preserve">What you can discuss safely and usefully:</w:t>
      </w:r>
    </w:p>
    <w:p>
      <w:pPr>
        <w:pStyle w:val="Compact"/>
        <w:numPr>
          <w:ilvl w:val="0"/>
          <w:numId w:val="1004"/>
        </w:numPr>
      </w:pPr>
      <w:r>
        <w:t xml:space="preserve">preparation for intensive inner work</w:t>
      </w:r>
    </w:p>
    <w:p>
      <w:pPr>
        <w:pStyle w:val="Compact"/>
        <w:numPr>
          <w:ilvl w:val="0"/>
          <w:numId w:val="1004"/>
        </w:numPr>
      </w:pPr>
      <w:r>
        <w:t xml:space="preserve">the difference between insight and integration</w:t>
      </w:r>
    </w:p>
    <w:p>
      <w:pPr>
        <w:pStyle w:val="Compact"/>
        <w:numPr>
          <w:ilvl w:val="0"/>
          <w:numId w:val="1004"/>
        </w:numPr>
      </w:pPr>
      <w:r>
        <w:t xml:space="preserve">why profound experiences often fail to change behaviour</w:t>
      </w:r>
    </w:p>
    <w:p>
      <w:pPr>
        <w:pStyle w:val="Compact"/>
        <w:numPr>
          <w:ilvl w:val="0"/>
          <w:numId w:val="1004"/>
        </w:numPr>
      </w:pPr>
      <w:r>
        <w:t xml:space="preserve">the role of nervous-system capacity in translating insight into life change</w:t>
      </w:r>
    </w:p>
    <w:p>
      <w:pPr>
        <w:pStyle w:val="Compact"/>
        <w:numPr>
          <w:ilvl w:val="0"/>
          <w:numId w:val="1004"/>
        </w:numPr>
      </w:pPr>
      <w:r>
        <w:t xml:space="preserve">screening, timing, conditions, and aftermath in generic terms</w:t>
      </w:r>
    </w:p>
    <w:p>
      <w:pPr>
        <w:pStyle w:val="Compact"/>
        <w:numPr>
          <w:ilvl w:val="0"/>
          <w:numId w:val="1004"/>
        </w:numPr>
      </w:pPr>
      <w:r>
        <w:t xml:space="preserve">meaning, identity reconstruction, behaviour change, and relational consequences</w:t>
      </w:r>
    </w:p>
    <w:p>
      <w:pPr>
        <w:pStyle w:val="Compact"/>
        <w:numPr>
          <w:ilvl w:val="0"/>
          <w:numId w:val="1004"/>
        </w:numPr>
      </w:pPr>
      <w:r>
        <w:t xml:space="preserve">why “peak experiences” do not override basic biology</w:t>
      </w:r>
    </w:p>
    <w:p>
      <w:pPr>
        <w:pStyle w:val="FirstParagraph"/>
      </w:pPr>
      <w:r>
        <w:t xml:space="preserve">What to avoid entirely:</w:t>
      </w:r>
    </w:p>
    <w:p>
      <w:pPr>
        <w:pStyle w:val="Compact"/>
        <w:numPr>
          <w:ilvl w:val="0"/>
          <w:numId w:val="1005"/>
        </w:numPr>
      </w:pPr>
      <w:r>
        <w:t xml:space="preserve">any compound names</w:t>
      </w:r>
    </w:p>
    <w:p>
      <w:pPr>
        <w:pStyle w:val="Compact"/>
        <w:numPr>
          <w:ilvl w:val="0"/>
          <w:numId w:val="1005"/>
        </w:numPr>
      </w:pPr>
      <w:r>
        <w:t xml:space="preserve">dosing language</w:t>
      </w:r>
    </w:p>
    <w:p>
      <w:pPr>
        <w:pStyle w:val="Compact"/>
        <w:numPr>
          <w:ilvl w:val="0"/>
          <w:numId w:val="1005"/>
        </w:numPr>
      </w:pPr>
      <w:r>
        <w:t xml:space="preserve">sourcing</w:t>
      </w:r>
    </w:p>
    <w:p>
      <w:pPr>
        <w:pStyle w:val="Compact"/>
        <w:numPr>
          <w:ilvl w:val="0"/>
          <w:numId w:val="1005"/>
        </w:numPr>
      </w:pPr>
      <w:r>
        <w:t xml:space="preserve">retreat/facilitator recommendations</w:t>
      </w:r>
    </w:p>
    <w:p>
      <w:pPr>
        <w:pStyle w:val="Compact"/>
        <w:numPr>
          <w:ilvl w:val="0"/>
          <w:numId w:val="1005"/>
        </w:numPr>
      </w:pPr>
      <w:r>
        <w:t xml:space="preserve">“who should do this?”</w:t>
      </w:r>
    </w:p>
    <w:p>
      <w:pPr>
        <w:pStyle w:val="Compact"/>
        <w:numPr>
          <w:ilvl w:val="0"/>
          <w:numId w:val="1005"/>
        </w:numPr>
      </w:pPr>
      <w:r>
        <w:t xml:space="preserve">mental-health or medical suitability advice</w:t>
      </w:r>
    </w:p>
    <w:p>
      <w:pPr>
        <w:pStyle w:val="Compact"/>
        <w:numPr>
          <w:ilvl w:val="0"/>
          <w:numId w:val="1005"/>
        </w:numPr>
      </w:pPr>
      <w:r>
        <w:t xml:space="preserve">miracle-change narratives</w:t>
      </w:r>
    </w:p>
    <w:p>
      <w:pPr>
        <w:pStyle w:val="Compact"/>
        <w:numPr>
          <w:ilvl w:val="0"/>
          <w:numId w:val="1005"/>
        </w:numPr>
      </w:pPr>
      <w:r>
        <w:t xml:space="preserve">clinical or anti-clinical rhetoric</w:t>
      </w:r>
    </w:p>
    <w:p>
      <w:pPr>
        <w:pStyle w:val="Compact"/>
        <w:numPr>
          <w:ilvl w:val="0"/>
          <w:numId w:val="1005"/>
        </w:numPr>
      </w:pPr>
      <w:r>
        <w:t xml:space="preserve">performative mysticism</w:t>
      </w:r>
    </w:p>
    <w:p>
      <w:pPr>
        <w:pStyle w:val="FirstParagraph"/>
      </w:pPr>
      <w:r>
        <w:t xml:space="preserve">How to talk about it:</w:t>
      </w:r>
    </w:p>
    <w:p>
      <w:pPr>
        <w:pStyle w:val="Compact"/>
        <w:numPr>
          <w:ilvl w:val="0"/>
          <w:numId w:val="1006"/>
        </w:numPr>
      </w:pPr>
      <w:r>
        <w:t xml:space="preserve">favour phrases like “intensive inner work”, “profound experiences”, “what I help people prepare for and integrate”, “state change versus trait change”, “insight without behavioural consolidation”</w:t>
      </w:r>
    </w:p>
    <w:p>
      <w:pPr>
        <w:pStyle w:val="Compact"/>
        <w:numPr>
          <w:ilvl w:val="0"/>
          <w:numId w:val="1006"/>
        </w:numPr>
      </w:pPr>
      <w:r>
        <w:t xml:space="preserve">frame the topic as a</w:t>
      </w:r>
      <w:r>
        <w:t xml:space="preserve"> </w:t>
      </w:r>
      <w:r>
        <w:rPr>
          <w:i/>
          <w:iCs/>
        </w:rPr>
        <w:t xml:space="preserve">small adjacent part</w:t>
      </w:r>
      <w:r>
        <w:t xml:space="preserve"> </w:t>
      </w:r>
      <w:r>
        <w:t xml:space="preserve">of a broader conversation about meaning, physiology, recovery, and behaviour</w:t>
      </w:r>
    </w:p>
    <w:p>
      <w:pPr>
        <w:pStyle w:val="Compact"/>
        <w:numPr>
          <w:ilvl w:val="0"/>
          <w:numId w:val="1006"/>
        </w:numPr>
      </w:pPr>
      <w:r>
        <w:t xml:space="preserve">emphasise non-universality: “This is not for everyone, not always timely, and not a substitute for proper support”</w:t>
      </w:r>
    </w:p>
    <w:p>
      <w:pPr>
        <w:pStyle w:val="Compact"/>
        <w:numPr>
          <w:ilvl w:val="0"/>
          <w:numId w:val="1006"/>
        </w:numPr>
      </w:pPr>
      <w:r>
        <w:t xml:space="preserve">shift from substance fascination to discernment: “The interesting question is not how powerful the experience felt, but what changed in the weeks after”</w:t>
      </w:r>
    </w:p>
    <w:p>
      <w:pPr>
        <w:pStyle w:val="FirstParagraph"/>
      </w:pPr>
      <w:r>
        <w:t xml:space="preserve">How to handle comments asking for advice:</w:t>
      </w:r>
    </w:p>
    <w:p>
      <w:pPr>
        <w:pStyle w:val="Compact"/>
        <w:numPr>
          <w:ilvl w:val="0"/>
          <w:numId w:val="1007"/>
        </w:numPr>
      </w:pPr>
      <w:r>
        <w:t xml:space="preserve">reply once, consistently: “I can’t advise on substances, suitability, sourcing, or medical questions here. What I can talk about is preparation, discernment, and integration.”</w:t>
      </w:r>
    </w:p>
    <w:p>
      <w:pPr>
        <w:pStyle w:val="Compact"/>
        <w:numPr>
          <w:ilvl w:val="0"/>
          <w:numId w:val="1007"/>
        </w:numPr>
      </w:pPr>
      <w:r>
        <w:t xml:space="preserve">if the question is legitimate and broad, turn it into a public educational video on process, not specifics</w:t>
      </w:r>
    </w:p>
    <w:p>
      <w:pPr>
        <w:pStyle w:val="Compact"/>
        <w:numPr>
          <w:ilvl w:val="0"/>
          <w:numId w:val="1007"/>
        </w:numPr>
      </w:pPr>
      <w:r>
        <w:t xml:space="preserve">if the question is reckless, do not engage</w:t>
      </w:r>
    </w:p>
    <w:p>
      <w:pPr>
        <w:pStyle w:val="FirstParagraph"/>
      </w:pPr>
      <w:r>
        <w:t xml:space="preserve">How to avoid becoming categorised as a psychedelic influencer:</w:t>
      </w:r>
    </w:p>
    <w:p>
      <w:pPr>
        <w:pStyle w:val="Compact"/>
        <w:numPr>
          <w:ilvl w:val="0"/>
          <w:numId w:val="1008"/>
        </w:numPr>
      </w:pPr>
      <w:r>
        <w:t xml:space="preserve">keep these videos to roughly 1 in 15 or 1 in 20 for the first 90 days</w:t>
      </w:r>
    </w:p>
    <w:p>
      <w:pPr>
        <w:pStyle w:val="Compact"/>
        <w:numPr>
          <w:ilvl w:val="0"/>
          <w:numId w:val="1008"/>
        </w:numPr>
      </w:pPr>
      <w:r>
        <w:t xml:space="preserve">never make them the top-performing visual pattern on the page</w:t>
      </w:r>
    </w:p>
    <w:p>
      <w:pPr>
        <w:pStyle w:val="Compact"/>
        <w:numPr>
          <w:ilvl w:val="0"/>
          <w:numId w:val="1008"/>
        </w:numPr>
      </w:pPr>
      <w:r>
        <w:t xml:space="preserve">never use coded glamour, irony, or “those who know, know” messaging</w:t>
      </w:r>
    </w:p>
    <w:p>
      <w:pPr>
        <w:pStyle w:val="Compact"/>
        <w:numPr>
          <w:ilvl w:val="0"/>
          <w:numId w:val="1008"/>
        </w:numPr>
      </w:pPr>
      <w:r>
        <w:t xml:space="preserve">keep your profile bio and pinned videos firmly anchored in executive biology, stress, sleep, decision quality, and burnout</w:t>
      </w:r>
    </w:p>
    <w:p>
      <w:pPr>
        <w:pStyle w:val="Compact"/>
        <w:numPr>
          <w:ilvl w:val="0"/>
          <w:numId w:val="1008"/>
        </w:numPr>
      </w:pPr>
      <w:r>
        <w:t xml:space="preserve">if one psychedelic-adjacent clip overperforms, do not immediately double down; that is exactly how brand drift begins</w:t>
      </w:r>
    </w:p>
    <w:bookmarkEnd w:id="36"/>
    <w:bookmarkStart w:id="39" w:name="execution-plan"/>
    <w:p>
      <w:pPr>
        <w:pStyle w:val="Heading2"/>
      </w:pPr>
      <w:r>
        <w:t xml:space="preserve">Execution plan</w:t>
      </w:r>
    </w:p>
    <w:p>
      <w:pPr>
        <w:pStyle w:val="FirstParagraph"/>
      </w:pPr>
      <w:r>
        <w:t xml:space="preserve">This section turns the strategy into publishable assets.</w:t>
      </w:r>
    </w:p>
    <w:p>
      <w:pPr>
        <w:pStyle w:val="BodyText"/>
      </w:pPr>
      <w:r>
        <w:rPr>
          <w:b/>
          <w:bCs/>
        </w:rPr>
        <w:t xml:space="preserve">Content ideas</w:t>
      </w:r>
    </w:p>
    <w:p>
      <w:pPr>
        <w:pStyle w:val="BodyText"/>
      </w:pPr>
      <w:r>
        <w:t xml:space="preserve">Risk below refers to moderation and reputational sensitivity, not subject importance.</w:t>
      </w:r>
    </w:p>
    <w:p>
      <w:pPr>
        <w:pStyle w:val="BodyText"/>
      </w:pPr>
      <w:r>
        <w:rPr>
          <w:b/>
          <w:bCs/>
        </w:rPr>
        <w:t xml:space="preserve">Executive Stress Biology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Hook</w:t>
            </w:r>
          </w:p>
        </w:tc>
        <w:tc>
          <w:tcPr/>
          <w:p>
            <w:pPr>
              <w:pStyle w:val="Compact"/>
            </w:pPr>
            <w:r>
              <w:t xml:space="preserve">Core point, target viewer, format, trigger, CTA</w:t>
            </w:r>
          </w:p>
        </w:tc>
        <w:tc>
          <w:tcPr/>
          <w:p>
            <w:pPr>
              <w:pStyle w:val="Compact"/>
            </w:pPr>
            <w:r>
              <w:t xml:space="preserve">Risk</w:t>
            </w:r>
          </w:p>
        </w:tc>
      </w:tr>
      <w:tr>
        <w:tc>
          <w:tcPr/>
          <w:p>
            <w:pPr>
              <w:pStyle w:val="Compact"/>
            </w:pPr>
            <w:r>
              <w:t xml:space="preserve">ES1</w:t>
            </w:r>
          </w:p>
        </w:tc>
        <w:tc>
          <w:tcPr/>
          <w:p>
            <w:pPr>
              <w:pStyle w:val="Compact"/>
            </w:pPr>
            <w:r>
              <w:t xml:space="preserve">You’re not losing discipline. You’re losing physiological margin.</w:t>
            </w:r>
          </w:p>
        </w:tc>
        <w:tc>
          <w:tcPr/>
          <w:p>
            <w:pPr>
              <w:pStyle w:val="Compact"/>
            </w:pPr>
            <w:r>
              <w:t xml:space="preserve">High-output executive misreading effort inflation; talking head; relief; DM “audit”</w:t>
            </w:r>
          </w:p>
        </w:tc>
        <w:tc>
          <w:tcPr/>
          <w:p>
            <w:pPr>
              <w:pStyle w:val="Compact"/>
            </w:pPr>
            <w:r>
              <w:t xml:space="preserve">Low</w:t>
            </w:r>
          </w:p>
        </w:tc>
      </w:tr>
      <w:tr>
        <w:tc>
          <w:tcPr/>
          <w:p>
            <w:pPr>
              <w:pStyle w:val="Compact"/>
            </w:pPr>
            <w:r>
              <w:t xml:space="preserve">ES2</w:t>
            </w:r>
          </w:p>
        </w:tc>
        <w:tc>
          <w:tcPr/>
          <w:p>
            <w:pPr>
              <w:pStyle w:val="Compact"/>
            </w:pPr>
            <w:r>
              <w:t xml:space="preserve">Performance gets expensive before it gets bad.</w:t>
            </w:r>
          </w:p>
        </w:tc>
        <w:tc>
          <w:tcPr/>
          <w:p>
            <w:pPr>
              <w:pStyle w:val="Compact"/>
            </w:pPr>
            <w:r>
              <w:t xml:space="preserve">Senior operator noticing same output at higher internal cost; talking head; recognition; save</w:t>
            </w:r>
          </w:p>
        </w:tc>
        <w:tc>
          <w:tcPr/>
          <w:p>
            <w:pPr>
              <w:pStyle w:val="Compact"/>
            </w:pPr>
            <w:r>
              <w:t xml:space="preserve">Low</w:t>
            </w:r>
          </w:p>
        </w:tc>
      </w:tr>
      <w:tr>
        <w:tc>
          <w:tcPr/>
          <w:p>
            <w:pPr>
              <w:pStyle w:val="Compact"/>
            </w:pPr>
            <w:r>
              <w:t xml:space="preserve">ES3</w:t>
            </w:r>
          </w:p>
        </w:tc>
        <w:tc>
          <w:tcPr/>
          <w:p>
            <w:pPr>
              <w:pStyle w:val="Compact"/>
            </w:pPr>
            <w:r>
              <w:t xml:space="preserve">If everything feels 20% harder lately, don’t start with mindset.</w:t>
            </w:r>
          </w:p>
        </w:tc>
        <w:tc>
          <w:tcPr/>
          <w:p>
            <w:pPr>
              <w:pStyle w:val="Compact"/>
            </w:pPr>
            <w:r>
              <w:t xml:space="preserve">Founder in quiet erosion; myth vs mechanism; validation; save</w:t>
            </w:r>
          </w:p>
        </w:tc>
        <w:tc>
          <w:tcPr/>
          <w:p>
            <w:pPr>
              <w:pStyle w:val="Compact"/>
            </w:pPr>
            <w:r>
              <w:t xml:space="preserve">Low</w:t>
            </w:r>
          </w:p>
        </w:tc>
      </w:tr>
      <w:tr>
        <w:tc>
          <w:tcPr/>
          <w:p>
            <w:pPr>
              <w:pStyle w:val="Compact"/>
            </w:pPr>
            <w:r>
              <w:t xml:space="preserve">ES4</w:t>
            </w:r>
          </w:p>
        </w:tc>
        <w:tc>
          <w:tcPr/>
          <w:p>
            <w:pPr>
              <w:pStyle w:val="Compact"/>
            </w:pPr>
            <w:r>
              <w:t xml:space="preserve">Your body often notices overload before your calendar does.</w:t>
            </w:r>
          </w:p>
        </w:tc>
        <w:tc>
          <w:tcPr/>
          <w:p>
            <w:pPr>
              <w:pStyle w:val="Compact"/>
            </w:pPr>
            <w:r>
              <w:t xml:space="preserve">Executive ignoring early signals; short framework; unease; comment “margin”</w:t>
            </w:r>
          </w:p>
        </w:tc>
        <w:tc>
          <w:tcPr/>
          <w:p>
            <w:pPr>
              <w:pStyle w:val="Compact"/>
            </w:pPr>
            <w:r>
              <w:t xml:space="preserve">Low</w:t>
            </w:r>
          </w:p>
        </w:tc>
      </w:tr>
      <w:tr>
        <w:tc>
          <w:tcPr/>
          <w:p>
            <w:pPr>
              <w:pStyle w:val="Compact"/>
            </w:pPr>
            <w:r>
              <w:t xml:space="preserve">ES5</w:t>
            </w:r>
          </w:p>
        </w:tc>
        <w:tc>
          <w:tcPr/>
          <w:p>
            <w:pPr>
              <w:pStyle w:val="Compact"/>
            </w:pPr>
            <w:r>
              <w:t xml:space="preserve">The first sign of stress isn’t panic. It’s narrower thinking.</w:t>
            </w:r>
          </w:p>
        </w:tc>
        <w:tc>
          <w:tcPr/>
          <w:p>
            <w:pPr>
              <w:pStyle w:val="Compact"/>
            </w:pPr>
            <w:r>
              <w:t xml:space="preserve">Leader under pressure; talking head; self-recognition; save</w:t>
            </w:r>
          </w:p>
        </w:tc>
        <w:tc>
          <w:tcPr/>
          <w:p>
            <w:pPr>
              <w:pStyle w:val="Compact"/>
            </w:pPr>
            <w:r>
              <w:t xml:space="preserve">Low</w:t>
            </w:r>
          </w:p>
        </w:tc>
      </w:tr>
      <w:tr>
        <w:tc>
          <w:tcPr/>
          <w:p>
            <w:pPr>
              <w:pStyle w:val="Compact"/>
            </w:pPr>
            <w:r>
              <w:t xml:space="preserve">ES6</w:t>
            </w:r>
          </w:p>
        </w:tc>
        <w:tc>
          <w:tcPr/>
          <w:p>
            <w:pPr>
              <w:pStyle w:val="Compact"/>
            </w:pPr>
            <w:r>
              <w:t xml:space="preserve">High performance can hide biological decline for months.</w:t>
            </w:r>
          </w:p>
        </w:tc>
        <w:tc>
          <w:tcPr/>
          <w:p>
            <w:pPr>
              <w:pStyle w:val="Compact"/>
            </w:pPr>
            <w:r>
              <w:t xml:space="preserve">Executive still “fine” on paper; story + mechanism; concern; DM</w:t>
            </w:r>
          </w:p>
        </w:tc>
        <w:tc>
          <w:tcPr/>
          <w:p>
            <w:pPr>
              <w:pStyle w:val="Compact"/>
            </w:pPr>
            <w:r>
              <w:t xml:space="preserve">Low</w:t>
            </w:r>
          </w:p>
        </w:tc>
      </w:tr>
      <w:tr>
        <w:tc>
          <w:tcPr/>
          <w:p>
            <w:pPr>
              <w:pStyle w:val="Compact"/>
            </w:pPr>
            <w:r>
              <w:t xml:space="preserve">ES7</w:t>
            </w:r>
          </w:p>
        </w:tc>
        <w:tc>
          <w:tcPr/>
          <w:p>
            <w:pPr>
              <w:pStyle w:val="Compact"/>
            </w:pPr>
            <w:r>
              <w:t xml:space="preserve">If your patience is thinner, that is not just personality.</w:t>
            </w:r>
          </w:p>
        </w:tc>
        <w:tc>
          <w:tcPr/>
          <w:p>
            <w:pPr>
              <w:pStyle w:val="Compact"/>
            </w:pPr>
            <w:r>
              <w:t xml:space="preserve">People-manager under strain; talking head; relief; comment</w:t>
            </w:r>
          </w:p>
        </w:tc>
        <w:tc>
          <w:tcPr/>
          <w:p>
            <w:pPr>
              <w:pStyle w:val="Compact"/>
            </w:pPr>
            <w:r>
              <w:t xml:space="preserve">Low</w:t>
            </w:r>
          </w:p>
        </w:tc>
      </w:tr>
      <w:tr>
        <w:tc>
          <w:tcPr/>
          <w:p>
            <w:pPr>
              <w:pStyle w:val="Compact"/>
            </w:pPr>
            <w:r>
              <w:t xml:space="preserve">ES8</w:t>
            </w:r>
          </w:p>
        </w:tc>
        <w:tc>
          <w:tcPr/>
          <w:p>
            <w:pPr>
              <w:pStyle w:val="Compact"/>
            </w:pPr>
            <w:r>
              <w:t xml:space="preserve">The wrong question is “How do I push harder?”</w:t>
            </w:r>
          </w:p>
        </w:tc>
        <w:tc>
          <w:tcPr/>
          <w:p>
            <w:pPr>
              <w:pStyle w:val="Compact"/>
            </w:pPr>
            <w:r>
              <w:t xml:space="preserve">Intensifying quarter-end operator; contrarian talking head; reorientation; save</w:t>
            </w:r>
          </w:p>
        </w:tc>
        <w:tc>
          <w:tcPr/>
          <w:p>
            <w:pPr>
              <w:pStyle w:val="Compact"/>
            </w:pPr>
            <w:r>
              <w:t xml:space="preserve">Low</w:t>
            </w:r>
          </w:p>
        </w:tc>
      </w:tr>
      <w:tr>
        <w:tc>
          <w:tcPr/>
          <w:p>
            <w:pPr>
              <w:pStyle w:val="Compact"/>
            </w:pPr>
            <w:r>
              <w:t xml:space="preserve">ES9</w:t>
            </w:r>
          </w:p>
        </w:tc>
        <w:tc>
          <w:tcPr/>
          <w:p>
            <w:pPr>
              <w:pStyle w:val="Compact"/>
            </w:pPr>
            <w:r>
              <w:t xml:space="preserve">Some leaders do not need more habits. They need less friction.</w:t>
            </w:r>
          </w:p>
        </w:tc>
        <w:tc>
          <w:tcPr/>
          <w:p>
            <w:pPr>
              <w:pStyle w:val="Compact"/>
            </w:pPr>
            <w:r>
              <w:t xml:space="preserve">Over-programmed self-improver; talking head; clarity; DM</w:t>
            </w:r>
          </w:p>
        </w:tc>
        <w:tc>
          <w:tcPr/>
          <w:p>
            <w:pPr>
              <w:pStyle w:val="Compact"/>
            </w:pPr>
            <w:r>
              <w:t xml:space="preserve">Low</w:t>
            </w:r>
          </w:p>
        </w:tc>
      </w:tr>
      <w:tr>
        <w:tc>
          <w:tcPr/>
          <w:p>
            <w:pPr>
              <w:pStyle w:val="Compact"/>
            </w:pPr>
            <w:r>
              <w:t xml:space="preserve">ES10</w:t>
            </w:r>
          </w:p>
        </w:tc>
        <w:tc>
          <w:tcPr/>
          <w:p>
            <w:pPr>
              <w:pStyle w:val="Compact"/>
            </w:pPr>
            <w:r>
              <w:t xml:space="preserve">Why self-development stops working under real load.</w:t>
            </w:r>
          </w:p>
        </w:tc>
        <w:tc>
          <w:tcPr/>
          <w:p>
            <w:pPr>
              <w:pStyle w:val="Compact"/>
            </w:pPr>
            <w:r>
              <w:t xml:space="preserve">Inner-work plateau professional; talking head; curiosity; newsletter</w:t>
            </w:r>
          </w:p>
        </w:tc>
        <w:tc>
          <w:tcPr/>
          <w:p>
            <w:pPr>
              <w:pStyle w:val="Compact"/>
            </w:pPr>
            <w:r>
              <w:t xml:space="preserve">Medium</w:t>
            </w:r>
          </w:p>
        </w:tc>
      </w:tr>
      <w:tr>
        <w:tc>
          <w:tcPr/>
          <w:p>
            <w:pPr>
              <w:pStyle w:val="Compact"/>
            </w:pPr>
            <w:r>
              <w:t xml:space="preserve">ES11</w:t>
            </w:r>
          </w:p>
        </w:tc>
        <w:tc>
          <w:tcPr/>
          <w:p>
            <w:pPr>
              <w:pStyle w:val="Compact"/>
            </w:pPr>
            <w:r>
              <w:t xml:space="preserve">What “functional but depleted” actually looks like.</w:t>
            </w:r>
          </w:p>
        </w:tc>
        <w:tc>
          <w:tcPr/>
          <w:p>
            <w:pPr>
              <w:pStyle w:val="Compact"/>
            </w:pPr>
            <w:r>
              <w:t xml:space="preserve">High-functioning executive; short framework; recognition; save</w:t>
            </w:r>
          </w:p>
        </w:tc>
        <w:tc>
          <w:tcPr/>
          <w:p>
            <w:pPr>
              <w:pStyle w:val="Compact"/>
            </w:pPr>
            <w:r>
              <w:t xml:space="preserve">Low</w:t>
            </w:r>
          </w:p>
        </w:tc>
      </w:tr>
      <w:tr>
        <w:tc>
          <w:tcPr/>
          <w:p>
            <w:pPr>
              <w:pStyle w:val="Compact"/>
            </w:pPr>
            <w:r>
              <w:t xml:space="preserve">ES12</w:t>
            </w:r>
          </w:p>
        </w:tc>
        <w:tc>
          <w:tcPr/>
          <w:p>
            <w:pPr>
              <w:pStyle w:val="Compact"/>
            </w:pPr>
            <w:r>
              <w:t xml:space="preserve">This is why your morning capacity no longer matches your ambition.</w:t>
            </w:r>
          </w:p>
        </w:tc>
        <w:tc>
          <w:tcPr/>
          <w:p>
            <w:pPr>
              <w:pStyle w:val="Compact"/>
            </w:pPr>
            <w:r>
              <w:t xml:space="preserve">Founder with flat mornings; talking head; concern; DM</w:t>
            </w:r>
          </w:p>
        </w:tc>
        <w:tc>
          <w:tcPr/>
          <w:p>
            <w:pPr>
              <w:pStyle w:val="Compact"/>
            </w:pPr>
            <w:r>
              <w:t xml:space="preserve">Low</w:t>
            </w:r>
          </w:p>
        </w:tc>
      </w:tr>
      <w:tr>
        <w:tc>
          <w:tcPr/>
          <w:p>
            <w:pPr>
              <w:pStyle w:val="Compact"/>
            </w:pPr>
            <w:r>
              <w:t xml:space="preserve">ES13</w:t>
            </w:r>
          </w:p>
        </w:tc>
        <w:tc>
          <w:tcPr/>
          <w:p>
            <w:pPr>
              <w:pStyle w:val="Compact"/>
            </w:pPr>
            <w:r>
              <w:t xml:space="preserve">If you are wired at night and flat in the morning, pay attention.</w:t>
            </w:r>
          </w:p>
        </w:tc>
        <w:tc>
          <w:tcPr/>
          <w:p>
            <w:pPr>
              <w:pStyle w:val="Compact"/>
            </w:pPr>
            <w:r>
              <w:t xml:space="preserve">Executive with classic stress-recovery inversion; talking head; urgency; save</w:t>
            </w:r>
          </w:p>
        </w:tc>
        <w:tc>
          <w:tcPr/>
          <w:p>
            <w:pPr>
              <w:pStyle w:val="Compact"/>
            </w:pPr>
            <w:r>
              <w:t xml:space="preserve">Low</w:t>
            </w:r>
          </w:p>
        </w:tc>
      </w:tr>
      <w:tr>
        <w:tc>
          <w:tcPr/>
          <w:p>
            <w:pPr>
              <w:pStyle w:val="Compact"/>
            </w:pPr>
            <w:r>
              <w:t xml:space="preserve">ES14</w:t>
            </w:r>
          </w:p>
        </w:tc>
        <w:tc>
          <w:tcPr/>
          <w:p>
            <w:pPr>
              <w:pStyle w:val="Compact"/>
            </w:pPr>
            <w:r>
              <w:t xml:space="preserve">Most resilience advice assumes your biology is stable.</w:t>
            </w:r>
          </w:p>
        </w:tc>
        <w:tc>
          <w:tcPr/>
          <w:p>
            <w:pPr>
              <w:pStyle w:val="Compact"/>
            </w:pPr>
            <w:r>
              <w:t xml:space="preserve">Serious manager bored by generic resilience talk; myth vs mechanism; satisfaction; share</w:t>
            </w:r>
          </w:p>
        </w:tc>
        <w:tc>
          <w:tcPr/>
          <w:p>
            <w:pPr>
              <w:pStyle w:val="Compact"/>
            </w:pPr>
            <w:r>
              <w:t xml:space="preserve">Low</w:t>
            </w:r>
          </w:p>
        </w:tc>
      </w:tr>
      <w:tr>
        <w:tc>
          <w:tcPr/>
          <w:p>
            <w:pPr>
              <w:pStyle w:val="Compact"/>
            </w:pPr>
            <w:r>
              <w:t xml:space="preserve">ES15</w:t>
            </w:r>
          </w:p>
        </w:tc>
        <w:tc>
          <w:tcPr/>
          <w:p>
            <w:pPr>
              <w:pStyle w:val="Compact"/>
            </w:pPr>
            <w:r>
              <w:t xml:space="preserve">The nervous system is not a wellness topic. It is performance infrastructure.</w:t>
            </w:r>
          </w:p>
        </w:tc>
        <w:tc>
          <w:tcPr/>
          <w:p>
            <w:pPr>
              <w:pStyle w:val="Compact"/>
            </w:pPr>
            <w:r>
              <w:t xml:space="preserve">Executive sceptic; talking head; authority; save</w:t>
            </w:r>
          </w:p>
        </w:tc>
        <w:tc>
          <w:tcPr/>
          <w:p>
            <w:pPr>
              <w:pStyle w:val="Compact"/>
            </w:pPr>
            <w:r>
              <w:t xml:space="preserve">Low</w:t>
            </w:r>
          </w:p>
        </w:tc>
      </w:tr>
      <w:tr>
        <w:tc>
          <w:tcPr/>
          <w:p>
            <w:pPr>
              <w:pStyle w:val="Compact"/>
            </w:pPr>
            <w:r>
              <w:t xml:space="preserve">ES16</w:t>
            </w:r>
          </w:p>
        </w:tc>
        <w:tc>
          <w:tcPr/>
          <w:p>
            <w:pPr>
              <w:pStyle w:val="Compact"/>
            </w:pPr>
            <w:r>
              <w:t xml:space="preserve">What senior leaders misread as “I just need a holiday.”</w:t>
            </w:r>
          </w:p>
        </w:tc>
        <w:tc>
          <w:tcPr/>
          <w:p>
            <w:pPr>
              <w:pStyle w:val="Compact"/>
            </w:pPr>
            <w:r>
              <w:t xml:space="preserve">Board-level professional; talking head; recognition; DM</w:t>
            </w:r>
          </w:p>
        </w:tc>
        <w:tc>
          <w:tcPr/>
          <w:p>
            <w:pPr>
              <w:pStyle w:val="Compact"/>
            </w:pPr>
            <w:r>
              <w:t xml:space="preserve">Low</w:t>
            </w:r>
          </w:p>
        </w:tc>
      </w:tr>
      <w:tr>
        <w:tc>
          <w:tcPr/>
          <w:p>
            <w:pPr>
              <w:pStyle w:val="Compact"/>
            </w:pPr>
            <w:r>
              <w:t xml:space="preserve">ES17</w:t>
            </w:r>
          </w:p>
        </w:tc>
        <w:tc>
          <w:tcPr/>
          <w:p>
            <w:pPr>
              <w:pStyle w:val="Compact"/>
            </w:pPr>
            <w:r>
              <w:t xml:space="preserve">If you feel less decisive but equally responsible, start here.</w:t>
            </w:r>
          </w:p>
        </w:tc>
        <w:tc>
          <w:tcPr/>
          <w:p>
            <w:pPr>
              <w:pStyle w:val="Compact"/>
            </w:pPr>
            <w:r>
              <w:t xml:space="preserve">Senior operator; talking head; relief; DM</w:t>
            </w:r>
          </w:p>
        </w:tc>
        <w:tc>
          <w:tcPr/>
          <w:p>
            <w:pPr>
              <w:pStyle w:val="Compact"/>
            </w:pPr>
            <w:r>
              <w:t xml:space="preserve">Low</w:t>
            </w:r>
          </w:p>
        </w:tc>
      </w:tr>
    </w:tbl>
    <w:p>
      <w:pPr>
        <w:pStyle w:val="BodyText"/>
      </w:pPr>
      <w:r>
        <w:rPr>
          <w:b/>
          <w:bCs/>
        </w:rPr>
        <w:t xml:space="preserve">Burnout Before Burnout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Hook</w:t>
            </w:r>
          </w:p>
        </w:tc>
        <w:tc>
          <w:tcPr/>
          <w:p>
            <w:pPr>
              <w:pStyle w:val="Compact"/>
            </w:pPr>
            <w:r>
              <w:t xml:space="preserve">Core point, target viewer, format, trigger, CTA</w:t>
            </w:r>
          </w:p>
        </w:tc>
        <w:tc>
          <w:tcPr/>
          <w:p>
            <w:pPr>
              <w:pStyle w:val="Compact"/>
            </w:pPr>
            <w:r>
              <w:t xml:space="preserve">Risk</w:t>
            </w:r>
          </w:p>
        </w:tc>
      </w:tr>
      <w:tr>
        <w:tc>
          <w:tcPr/>
          <w:p>
            <w:pPr>
              <w:pStyle w:val="Compact"/>
            </w:pPr>
            <w:r>
              <w:t xml:space="preserve">BB1</w:t>
            </w:r>
          </w:p>
        </w:tc>
        <w:tc>
          <w:tcPr/>
          <w:p>
            <w:pPr>
              <w:pStyle w:val="Compact"/>
            </w:pPr>
            <w:r>
              <w:t xml:space="preserve">Burnout doesn’t announce itself as burnout.</w:t>
            </w:r>
          </w:p>
        </w:tc>
        <w:tc>
          <w:tcPr/>
          <w:p>
            <w:pPr>
              <w:pStyle w:val="Compact"/>
            </w:pPr>
            <w:r>
              <w:t xml:space="preserve">Early signs are subtle and cumulative; framework; recognition; save</w:t>
            </w:r>
          </w:p>
        </w:tc>
        <w:tc>
          <w:tcPr/>
          <w:p>
            <w:pPr>
              <w:pStyle w:val="Compact"/>
            </w:pPr>
            <w:r>
              <w:t xml:space="preserve">Low</w:t>
            </w:r>
          </w:p>
        </w:tc>
      </w:tr>
      <w:tr>
        <w:tc>
          <w:tcPr/>
          <w:p>
            <w:pPr>
              <w:pStyle w:val="Compact"/>
            </w:pPr>
            <w:r>
              <w:t xml:space="preserve">BB2</w:t>
            </w:r>
          </w:p>
        </w:tc>
        <w:tc>
          <w:tcPr/>
          <w:p>
            <w:pPr>
              <w:pStyle w:val="Compact"/>
            </w:pPr>
            <w:r>
              <w:t xml:space="preserve">Burnout often starts as slightly worse decisions.</w:t>
            </w:r>
          </w:p>
        </w:tc>
        <w:tc>
          <w:tcPr/>
          <w:p>
            <w:pPr>
              <w:pStyle w:val="Compact"/>
            </w:pPr>
            <w:r>
              <w:t xml:space="preserve">Executive who rejects the label; talking head; accuracy; save</w:t>
            </w:r>
          </w:p>
        </w:tc>
        <w:tc>
          <w:tcPr/>
          <w:p>
            <w:pPr>
              <w:pStyle w:val="Compact"/>
            </w:pPr>
            <w:r>
              <w:t xml:space="preserve">Low</w:t>
            </w:r>
          </w:p>
        </w:tc>
      </w:tr>
      <w:tr>
        <w:tc>
          <w:tcPr/>
          <w:p>
            <w:pPr>
              <w:pStyle w:val="Compact"/>
            </w:pPr>
            <w:r>
              <w:t xml:space="preserve">BB3</w:t>
            </w:r>
          </w:p>
        </w:tc>
        <w:tc>
          <w:tcPr/>
          <w:p>
            <w:pPr>
              <w:pStyle w:val="Compact"/>
            </w:pPr>
            <w:r>
              <w:t xml:space="preserve">The dangerous stage is when everything still looks normal from the outside.</w:t>
            </w:r>
          </w:p>
        </w:tc>
        <w:tc>
          <w:tcPr/>
          <w:p>
            <w:pPr>
              <w:pStyle w:val="Compact"/>
            </w:pPr>
            <w:r>
              <w:t xml:space="preserve">High-status leader; talking head; unease; comment</w:t>
            </w:r>
          </w:p>
        </w:tc>
        <w:tc>
          <w:tcPr/>
          <w:p>
            <w:pPr>
              <w:pStyle w:val="Compact"/>
            </w:pPr>
            <w:r>
              <w:t xml:space="preserve">Low</w:t>
            </w:r>
          </w:p>
        </w:tc>
      </w:tr>
      <w:tr>
        <w:tc>
          <w:tcPr/>
          <w:p>
            <w:pPr>
              <w:pStyle w:val="Compact"/>
            </w:pPr>
            <w:r>
              <w:t xml:space="preserve">BB4</w:t>
            </w:r>
          </w:p>
        </w:tc>
        <w:tc>
          <w:tcPr/>
          <w:p>
            <w:pPr>
              <w:pStyle w:val="Compact"/>
            </w:pPr>
            <w:r>
              <w:t xml:space="preserve">You can still be productive and already be burning out.</w:t>
            </w:r>
          </w:p>
        </w:tc>
        <w:tc>
          <w:tcPr/>
          <w:p>
            <w:pPr>
              <w:pStyle w:val="Compact"/>
            </w:pPr>
            <w:r>
              <w:t xml:space="preserve">Founder still shipping; talking head; relief; save</w:t>
            </w:r>
          </w:p>
        </w:tc>
        <w:tc>
          <w:tcPr/>
          <w:p>
            <w:pPr>
              <w:pStyle w:val="Compact"/>
            </w:pPr>
            <w:r>
              <w:t xml:space="preserve">Low</w:t>
            </w:r>
          </w:p>
        </w:tc>
      </w:tr>
      <w:tr>
        <w:tc>
          <w:tcPr/>
          <w:p>
            <w:pPr>
              <w:pStyle w:val="Compact"/>
            </w:pPr>
            <w:r>
              <w:t xml:space="preserve">BB5</w:t>
            </w:r>
          </w:p>
        </w:tc>
        <w:tc>
          <w:tcPr/>
          <w:p>
            <w:pPr>
              <w:pStyle w:val="Compact"/>
            </w:pPr>
            <w:r>
              <w:t xml:space="preserve">If your sleep is lighter, your fuse shorter, and your effort higher, pay attention.</w:t>
            </w:r>
          </w:p>
        </w:tc>
        <w:tc>
          <w:tcPr/>
          <w:p>
            <w:pPr>
              <w:pStyle w:val="Compact"/>
            </w:pPr>
            <w:r>
              <w:t xml:space="preserve">Senior leader; framework; validation; save</w:t>
            </w:r>
          </w:p>
        </w:tc>
        <w:tc>
          <w:tcPr/>
          <w:p>
            <w:pPr>
              <w:pStyle w:val="Compact"/>
            </w:pPr>
            <w:r>
              <w:t xml:space="preserve">Low</w:t>
            </w:r>
          </w:p>
        </w:tc>
      </w:tr>
      <w:tr>
        <w:tc>
          <w:tcPr/>
          <w:p>
            <w:pPr>
              <w:pStyle w:val="Compact"/>
            </w:pPr>
            <w:r>
              <w:t xml:space="preserve">BB6</w:t>
            </w:r>
          </w:p>
        </w:tc>
        <w:tc>
          <w:tcPr/>
          <w:p>
            <w:pPr>
              <w:pStyle w:val="Compact"/>
            </w:pPr>
            <w:r>
              <w:t xml:space="preserve">The riskiest professionals are often not the exhausted-looking ones.</w:t>
            </w:r>
          </w:p>
        </w:tc>
        <w:tc>
          <w:tcPr/>
          <w:p>
            <w:pPr>
              <w:pStyle w:val="Compact"/>
            </w:pPr>
            <w:r>
              <w:t xml:space="preserve">Composed high performer; contrarian talk; recognition; share</w:t>
            </w:r>
          </w:p>
        </w:tc>
        <w:tc>
          <w:tcPr/>
          <w:p>
            <w:pPr>
              <w:pStyle w:val="Compact"/>
            </w:pPr>
            <w:r>
              <w:t xml:space="preserve">Low</w:t>
            </w:r>
          </w:p>
        </w:tc>
      </w:tr>
      <w:tr>
        <w:tc>
          <w:tcPr/>
          <w:p>
            <w:pPr>
              <w:pStyle w:val="Compact"/>
            </w:pPr>
            <w:r>
              <w:t xml:space="preserve">BB7</w:t>
            </w:r>
          </w:p>
        </w:tc>
        <w:tc>
          <w:tcPr/>
          <w:p>
            <w:pPr>
              <w:pStyle w:val="Compact"/>
            </w:pPr>
            <w:r>
              <w:t xml:space="preserve">The pre-burnout stage has a very specific emotional texture.</w:t>
            </w:r>
          </w:p>
        </w:tc>
        <w:tc>
          <w:tcPr/>
          <w:p>
            <w:pPr>
              <w:pStyle w:val="Compact"/>
            </w:pPr>
            <w:r>
              <w:t xml:space="preserve">Inner tension, shame, isolation; story; resonance; comment</w:t>
            </w:r>
          </w:p>
        </w:tc>
        <w:tc>
          <w:tcPr/>
          <w:p>
            <w:pPr>
              <w:pStyle w:val="Compact"/>
            </w:pPr>
            <w:r>
              <w:t xml:space="preserve">Medium</w:t>
            </w:r>
          </w:p>
        </w:tc>
      </w:tr>
      <w:tr>
        <w:tc>
          <w:tcPr/>
          <w:p>
            <w:pPr>
              <w:pStyle w:val="Compact"/>
            </w:pPr>
            <w:r>
              <w:t xml:space="preserve">BB8</w:t>
            </w:r>
          </w:p>
        </w:tc>
        <w:tc>
          <w:tcPr/>
          <w:p>
            <w:pPr>
              <w:pStyle w:val="Compact"/>
            </w:pPr>
            <w:r>
              <w:t xml:space="preserve">Why smart people wait too long to address burnout.</w:t>
            </w:r>
          </w:p>
        </w:tc>
        <w:tc>
          <w:tcPr/>
          <w:p>
            <w:pPr>
              <w:pStyle w:val="Compact"/>
            </w:pPr>
            <w:r>
              <w:t xml:space="preserve">Science-literate executive; talking head; recognition; save</w:t>
            </w:r>
          </w:p>
        </w:tc>
        <w:tc>
          <w:tcPr/>
          <w:p>
            <w:pPr>
              <w:pStyle w:val="Compact"/>
            </w:pPr>
            <w:r>
              <w:t xml:space="preserve">Low</w:t>
            </w:r>
          </w:p>
        </w:tc>
      </w:tr>
      <w:tr>
        <w:tc>
          <w:tcPr/>
          <w:p>
            <w:pPr>
              <w:pStyle w:val="Compact"/>
            </w:pPr>
            <w:r>
              <w:t xml:space="preserve">BB9</w:t>
            </w:r>
          </w:p>
        </w:tc>
        <w:tc>
          <w:tcPr/>
          <w:p>
            <w:pPr>
              <w:pStyle w:val="Compact"/>
            </w:pPr>
            <w:r>
              <w:t xml:space="preserve">Burnout is not always a workload problem.</w:t>
            </w:r>
          </w:p>
        </w:tc>
        <w:tc>
          <w:tcPr/>
          <w:p>
            <w:pPr>
              <w:pStyle w:val="Compact"/>
            </w:pPr>
            <w:r>
              <w:t xml:space="preserve">Reframe toward recovery architecture; myth vs mechanism; save</w:t>
            </w:r>
          </w:p>
        </w:tc>
        <w:tc>
          <w:tcPr/>
          <w:p>
            <w:pPr>
              <w:pStyle w:val="Compact"/>
            </w:pPr>
            <w:r>
              <w:t xml:space="preserve">Low</w:t>
            </w:r>
          </w:p>
        </w:tc>
      </w:tr>
      <w:tr>
        <w:tc>
          <w:tcPr/>
          <w:p>
            <w:pPr>
              <w:pStyle w:val="Compact"/>
            </w:pPr>
            <w:r>
              <w:t xml:space="preserve">BB10</w:t>
            </w:r>
          </w:p>
        </w:tc>
        <w:tc>
          <w:tcPr/>
          <w:p>
            <w:pPr>
              <w:pStyle w:val="Compact"/>
            </w:pPr>
            <w:r>
              <w:t xml:space="preserve">The first thing to go is usually not output. It’s emotional range.</w:t>
            </w:r>
          </w:p>
        </w:tc>
        <w:tc>
          <w:tcPr/>
          <w:p>
            <w:pPr>
              <w:pStyle w:val="Compact"/>
            </w:pPr>
            <w:r>
              <w:t xml:space="preserve">Operator with lower patience; talking head; concern; save</w:t>
            </w:r>
          </w:p>
        </w:tc>
        <w:tc>
          <w:tcPr/>
          <w:p>
            <w:pPr>
              <w:pStyle w:val="Compact"/>
            </w:pPr>
            <w:r>
              <w:t xml:space="preserve">Low</w:t>
            </w:r>
          </w:p>
        </w:tc>
      </w:tr>
      <w:tr>
        <w:tc>
          <w:tcPr/>
          <w:p>
            <w:pPr>
              <w:pStyle w:val="Compact"/>
            </w:pPr>
            <w:r>
              <w:t xml:space="preserve">BB11</w:t>
            </w:r>
          </w:p>
        </w:tc>
        <w:tc>
          <w:tcPr/>
          <w:p>
            <w:pPr>
              <w:pStyle w:val="Compact"/>
            </w:pPr>
            <w:r>
              <w:t xml:space="preserve">What “quiet burnout” sounds like in a founder’s head.</w:t>
            </w:r>
          </w:p>
        </w:tc>
        <w:tc>
          <w:tcPr/>
          <w:p>
            <w:pPr>
              <w:pStyle w:val="Compact"/>
            </w:pPr>
            <w:r>
              <w:t xml:space="preserve">Founder mental narrative; story; intimacy; DM</w:t>
            </w:r>
          </w:p>
        </w:tc>
        <w:tc>
          <w:tcPr/>
          <w:p>
            <w:pPr>
              <w:pStyle w:val="Compact"/>
            </w:pPr>
            <w:r>
              <w:t xml:space="preserve">Medium</w:t>
            </w:r>
          </w:p>
        </w:tc>
      </w:tr>
      <w:tr>
        <w:tc>
          <w:tcPr/>
          <w:p>
            <w:pPr>
              <w:pStyle w:val="Compact"/>
            </w:pPr>
            <w:r>
              <w:t xml:space="preserve">BB12</w:t>
            </w:r>
          </w:p>
        </w:tc>
        <w:tc>
          <w:tcPr/>
          <w:p>
            <w:pPr>
              <w:pStyle w:val="Compact"/>
            </w:pPr>
            <w:r>
              <w:t xml:space="preserve">You don’t need a crisis to take this seriously.</w:t>
            </w:r>
          </w:p>
        </w:tc>
        <w:tc>
          <w:tcPr/>
          <w:p>
            <w:pPr>
              <w:pStyle w:val="Compact"/>
            </w:pPr>
            <w:r>
              <w:t xml:space="preserve">Executive who waits for collapse; direct talk; permission; DM</w:t>
            </w:r>
          </w:p>
        </w:tc>
        <w:tc>
          <w:tcPr/>
          <w:p>
            <w:pPr>
              <w:pStyle w:val="Compact"/>
            </w:pPr>
            <w:r>
              <w:t xml:space="preserve">Low</w:t>
            </w:r>
          </w:p>
        </w:tc>
      </w:tr>
      <w:tr>
        <w:tc>
          <w:tcPr/>
          <w:p>
            <w:pPr>
              <w:pStyle w:val="Compact"/>
            </w:pPr>
            <w:r>
              <w:t xml:space="preserve">BB13</w:t>
            </w:r>
          </w:p>
        </w:tc>
        <w:tc>
          <w:tcPr/>
          <w:p>
            <w:pPr>
              <w:pStyle w:val="Compact"/>
            </w:pPr>
            <w:r>
              <w:t xml:space="preserve">Why high performers rationalise decline one week at a time.</w:t>
            </w:r>
          </w:p>
        </w:tc>
        <w:tc>
          <w:tcPr/>
          <w:p>
            <w:pPr>
              <w:pStyle w:val="Compact"/>
            </w:pPr>
            <w:r>
              <w:t xml:space="preserve">Manager used to coping; talking head; recognition; save</w:t>
            </w:r>
          </w:p>
        </w:tc>
        <w:tc>
          <w:tcPr/>
          <w:p>
            <w:pPr>
              <w:pStyle w:val="Compact"/>
            </w:pPr>
            <w:r>
              <w:t xml:space="preserve">Low</w:t>
            </w:r>
          </w:p>
        </w:tc>
      </w:tr>
      <w:tr>
        <w:tc>
          <w:tcPr/>
          <w:p>
            <w:pPr>
              <w:pStyle w:val="Compact"/>
            </w:pPr>
            <w:r>
              <w:t xml:space="preserve">BB14</w:t>
            </w:r>
          </w:p>
        </w:tc>
        <w:tc>
          <w:tcPr/>
          <w:p>
            <w:pPr>
              <w:pStyle w:val="Compact"/>
            </w:pPr>
            <w:r>
              <w:t xml:space="preserve">How to know if this is tiredness or erosion.</w:t>
            </w:r>
          </w:p>
        </w:tc>
        <w:tc>
          <w:tcPr/>
          <w:p>
            <w:pPr>
              <w:pStyle w:val="Compact"/>
            </w:pPr>
            <w:r>
              <w:t xml:space="preserve">Practical differentiation; framework; utility; save</w:t>
            </w:r>
          </w:p>
        </w:tc>
        <w:tc>
          <w:tcPr/>
          <w:p>
            <w:pPr>
              <w:pStyle w:val="Compact"/>
            </w:pPr>
            <w:r>
              <w:t xml:space="preserve">Low</w:t>
            </w:r>
          </w:p>
        </w:tc>
      </w:tr>
      <w:tr>
        <w:tc>
          <w:tcPr/>
          <w:p>
            <w:pPr>
              <w:pStyle w:val="Compact"/>
            </w:pPr>
            <w:r>
              <w:t xml:space="preserve">BB15</w:t>
            </w:r>
          </w:p>
        </w:tc>
        <w:tc>
          <w:tcPr/>
          <w:p>
            <w:pPr>
              <w:pStyle w:val="Compact"/>
            </w:pPr>
            <w:r>
              <w:t xml:space="preserve">The “I’m fine, just busy” phase is where trouble starts.</w:t>
            </w:r>
          </w:p>
        </w:tc>
        <w:tc>
          <w:tcPr/>
          <w:p>
            <w:pPr>
              <w:pStyle w:val="Compact"/>
            </w:pPr>
            <w:r>
              <w:t xml:space="preserve">Busy executive; talking head; friction; comment</w:t>
            </w:r>
          </w:p>
        </w:tc>
        <w:tc>
          <w:tcPr/>
          <w:p>
            <w:pPr>
              <w:pStyle w:val="Compact"/>
            </w:pPr>
            <w:r>
              <w:t xml:space="preserve">Low</w:t>
            </w:r>
          </w:p>
        </w:tc>
      </w:tr>
      <w:tr>
        <w:tc>
          <w:tcPr/>
          <w:p>
            <w:pPr>
              <w:pStyle w:val="Compact"/>
            </w:pPr>
            <w:r>
              <w:t xml:space="preserve">BB16</w:t>
            </w:r>
          </w:p>
        </w:tc>
        <w:tc>
          <w:tcPr/>
          <w:p>
            <w:pPr>
              <w:pStyle w:val="Compact"/>
            </w:pPr>
            <w:r>
              <w:t xml:space="preserve">Burnout before burnout is mostly a diagnosis problem.</w:t>
            </w:r>
          </w:p>
        </w:tc>
        <w:tc>
          <w:tcPr/>
          <w:p>
            <w:pPr>
              <w:pStyle w:val="Compact"/>
            </w:pPr>
            <w:r>
              <w:t xml:space="preserve">Audience lacking language; talking head; relief; DM</w:t>
            </w:r>
          </w:p>
        </w:tc>
        <w:tc>
          <w:tcPr/>
          <w:p>
            <w:pPr>
              <w:pStyle w:val="Compact"/>
            </w:pPr>
            <w:r>
              <w:t xml:space="preserve">Low</w:t>
            </w:r>
          </w:p>
        </w:tc>
      </w:tr>
      <w:tr>
        <w:tc>
          <w:tcPr/>
          <w:p>
            <w:pPr>
              <w:pStyle w:val="Compact"/>
            </w:pPr>
            <w:r>
              <w:t xml:space="preserve">BB17</w:t>
            </w:r>
          </w:p>
        </w:tc>
        <w:tc>
          <w:tcPr/>
          <w:p>
            <w:pPr>
              <w:pStyle w:val="Compact"/>
            </w:pPr>
            <w:r>
              <w:t xml:space="preserve">Your team may notice the cost before you do.</w:t>
            </w:r>
          </w:p>
        </w:tc>
        <w:tc>
          <w:tcPr/>
          <w:p>
            <w:pPr>
              <w:pStyle w:val="Compact"/>
            </w:pPr>
            <w:r>
              <w:t xml:space="preserve">Leader concerned about spillover; talking head; concern; save</w:t>
            </w:r>
          </w:p>
        </w:tc>
        <w:tc>
          <w:tcPr/>
          <w:p>
            <w:pPr>
              <w:pStyle w:val="Compact"/>
            </w:pPr>
            <w:r>
              <w:t xml:space="preserve">Low</w:t>
            </w:r>
          </w:p>
        </w:tc>
      </w:tr>
    </w:tbl>
    <w:p>
      <w:pPr>
        <w:pStyle w:val="BodyText"/>
      </w:pPr>
      <w:r>
        <w:rPr>
          <w:b/>
          <w:bCs/>
        </w:rPr>
        <w:t xml:space="preserve">Decision Quality and Nervous System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Hook</w:t>
            </w:r>
          </w:p>
        </w:tc>
        <w:tc>
          <w:tcPr/>
          <w:p>
            <w:pPr>
              <w:pStyle w:val="Compact"/>
            </w:pPr>
            <w:r>
              <w:t xml:space="preserve">Core point, target viewer, format, trigger, CTA</w:t>
            </w:r>
          </w:p>
        </w:tc>
        <w:tc>
          <w:tcPr/>
          <w:p>
            <w:pPr>
              <w:pStyle w:val="Compact"/>
            </w:pPr>
            <w:r>
              <w:t xml:space="preserve">Risk</w:t>
            </w:r>
          </w:p>
        </w:tc>
      </w:tr>
      <w:tr>
        <w:tc>
          <w:tcPr/>
          <w:p>
            <w:pPr>
              <w:pStyle w:val="Compact"/>
            </w:pPr>
            <w:r>
              <w:t xml:space="preserve">DQ1</w:t>
            </w:r>
          </w:p>
        </w:tc>
        <w:tc>
          <w:tcPr/>
          <w:p>
            <w:pPr>
              <w:pStyle w:val="Compact"/>
            </w:pPr>
            <w:r>
              <w:t xml:space="preserve">Decision fatigue is not just cognitive.</w:t>
            </w:r>
          </w:p>
        </w:tc>
        <w:tc>
          <w:tcPr/>
          <w:p>
            <w:pPr>
              <w:pStyle w:val="Compact"/>
            </w:pPr>
            <w:r>
              <w:t xml:space="preserve">Physiology alters judgement bandwidth; talking head; clarity; save</w:t>
            </w:r>
          </w:p>
        </w:tc>
        <w:tc>
          <w:tcPr/>
          <w:p>
            <w:pPr>
              <w:pStyle w:val="Compact"/>
            </w:pPr>
            <w:r>
              <w:t xml:space="preserve">Low</w:t>
            </w:r>
          </w:p>
        </w:tc>
      </w:tr>
      <w:tr>
        <w:tc>
          <w:tcPr/>
          <w:p>
            <w:pPr>
              <w:pStyle w:val="Compact"/>
            </w:pPr>
            <w:r>
              <w:t xml:space="preserve">DQ2</w:t>
            </w:r>
          </w:p>
        </w:tc>
        <w:tc>
          <w:tcPr/>
          <w:p>
            <w:pPr>
              <w:pStyle w:val="Compact"/>
            </w:pPr>
            <w:r>
              <w:t xml:space="preserve">Your nervous system is shaping more decisions than your strategy deck.</w:t>
            </w:r>
          </w:p>
        </w:tc>
        <w:tc>
          <w:tcPr/>
          <w:p>
            <w:pPr>
              <w:pStyle w:val="Compact"/>
            </w:pPr>
            <w:r>
              <w:t xml:space="preserve">Executive decision-maker; talking head; authority; share</w:t>
            </w:r>
          </w:p>
        </w:tc>
        <w:tc>
          <w:tcPr/>
          <w:p>
            <w:pPr>
              <w:pStyle w:val="Compact"/>
            </w:pPr>
            <w:r>
              <w:t xml:space="preserve">Low</w:t>
            </w:r>
          </w:p>
        </w:tc>
      </w:tr>
      <w:tr>
        <w:tc>
          <w:tcPr/>
          <w:p>
            <w:pPr>
              <w:pStyle w:val="Compact"/>
            </w:pPr>
            <w:r>
              <w:t xml:space="preserve">DQ3</w:t>
            </w:r>
          </w:p>
        </w:tc>
        <w:tc>
          <w:tcPr/>
          <w:p>
            <w:pPr>
              <w:pStyle w:val="Compact"/>
            </w:pPr>
            <w:r>
              <w:t xml:space="preserve">Why the same problem feels harder at 5 p.m. than at 9 a.m.</w:t>
            </w:r>
          </w:p>
        </w:tc>
        <w:tc>
          <w:tcPr/>
          <w:p>
            <w:pPr>
              <w:pStyle w:val="Compact"/>
            </w:pPr>
            <w:r>
              <w:t xml:space="preserve">Founder scheduling poorly; framework; usefulness; save</w:t>
            </w:r>
          </w:p>
        </w:tc>
        <w:tc>
          <w:tcPr/>
          <w:p>
            <w:pPr>
              <w:pStyle w:val="Compact"/>
            </w:pPr>
            <w:r>
              <w:t xml:space="preserve">Low</w:t>
            </w:r>
          </w:p>
        </w:tc>
      </w:tr>
      <w:tr>
        <w:tc>
          <w:tcPr/>
          <w:p>
            <w:pPr>
              <w:pStyle w:val="Compact"/>
            </w:pPr>
            <w:r>
              <w:t xml:space="preserve">DQ4</w:t>
            </w:r>
          </w:p>
        </w:tc>
        <w:tc>
          <w:tcPr/>
          <w:p>
            <w:pPr>
              <w:pStyle w:val="Compact"/>
            </w:pPr>
            <w:r>
              <w:t xml:space="preserve">If you are overthinking simple decisions, ask a physiological question first.</w:t>
            </w:r>
          </w:p>
        </w:tc>
        <w:tc>
          <w:tcPr/>
          <w:p>
            <w:pPr>
              <w:pStyle w:val="Compact"/>
            </w:pPr>
            <w:r>
              <w:t xml:space="preserve">Senior operator; direct talk; relief; DM</w:t>
            </w:r>
          </w:p>
        </w:tc>
        <w:tc>
          <w:tcPr/>
          <w:p>
            <w:pPr>
              <w:pStyle w:val="Compact"/>
            </w:pPr>
            <w:r>
              <w:t xml:space="preserve">Low</w:t>
            </w:r>
          </w:p>
        </w:tc>
      </w:tr>
      <w:tr>
        <w:tc>
          <w:tcPr/>
          <w:p>
            <w:pPr>
              <w:pStyle w:val="Compact"/>
            </w:pPr>
            <w:r>
              <w:t xml:space="preserve">DQ5</w:t>
            </w:r>
          </w:p>
        </w:tc>
        <w:tc>
          <w:tcPr/>
          <w:p>
            <w:pPr>
              <w:pStyle w:val="Compact"/>
            </w:pPr>
            <w:r>
              <w:t xml:space="preserve">Bad decisions rarely begin as bad thinking alone.</w:t>
            </w:r>
          </w:p>
        </w:tc>
        <w:tc>
          <w:tcPr/>
          <w:p>
            <w:pPr>
              <w:pStyle w:val="Compact"/>
            </w:pPr>
            <w:r>
              <w:t xml:space="preserve">Contrarian framing; talking head; curiosity; save</w:t>
            </w:r>
          </w:p>
        </w:tc>
        <w:tc>
          <w:tcPr/>
          <w:p>
            <w:pPr>
              <w:pStyle w:val="Compact"/>
            </w:pPr>
            <w:r>
              <w:t xml:space="preserve">Low</w:t>
            </w:r>
          </w:p>
        </w:tc>
      </w:tr>
      <w:tr>
        <w:tc>
          <w:tcPr/>
          <w:p>
            <w:pPr>
              <w:pStyle w:val="Compact"/>
            </w:pPr>
            <w:r>
              <w:t xml:space="preserve">DQ6</w:t>
            </w:r>
          </w:p>
        </w:tc>
        <w:tc>
          <w:tcPr/>
          <w:p>
            <w:pPr>
              <w:pStyle w:val="Compact"/>
            </w:pPr>
            <w:r>
              <w:t xml:space="preserve">Clarity is state-dependent more often than people admit.</w:t>
            </w:r>
          </w:p>
        </w:tc>
        <w:tc>
          <w:tcPr/>
          <w:p>
            <w:pPr>
              <w:pStyle w:val="Compact"/>
            </w:pPr>
            <w:r>
              <w:t xml:space="preserve">Executive perfectionist; talking head; recognition; comment</w:t>
            </w:r>
          </w:p>
        </w:tc>
        <w:tc>
          <w:tcPr/>
          <w:p>
            <w:pPr>
              <w:pStyle w:val="Compact"/>
            </w:pPr>
            <w:r>
              <w:t xml:space="preserve">Low</w:t>
            </w:r>
          </w:p>
        </w:tc>
      </w:tr>
      <w:tr>
        <w:tc>
          <w:tcPr/>
          <w:p>
            <w:pPr>
              <w:pStyle w:val="Compact"/>
            </w:pPr>
            <w:r>
              <w:t xml:space="preserve">DQ7</w:t>
            </w:r>
          </w:p>
        </w:tc>
        <w:tc>
          <w:tcPr/>
          <w:p>
            <w:pPr>
              <w:pStyle w:val="Compact"/>
            </w:pPr>
            <w:r>
              <w:t xml:space="preserve">Here’s what happens to judgement under accumulated load.</w:t>
            </w:r>
          </w:p>
        </w:tc>
        <w:tc>
          <w:tcPr/>
          <w:p>
            <w:pPr>
              <w:pStyle w:val="Compact"/>
            </w:pPr>
            <w:r>
              <w:t xml:space="preserve">Research-style breakdown; green screen; authority; newsletter</w:t>
            </w:r>
          </w:p>
        </w:tc>
        <w:tc>
          <w:tcPr/>
          <w:p>
            <w:pPr>
              <w:pStyle w:val="Compact"/>
            </w:pPr>
            <w:r>
              <w:t xml:space="preserve">Low</w:t>
            </w:r>
          </w:p>
        </w:tc>
      </w:tr>
      <w:tr>
        <w:tc>
          <w:tcPr/>
          <w:p>
            <w:pPr>
              <w:pStyle w:val="Compact"/>
            </w:pPr>
            <w:r>
              <w:t xml:space="preserve">DQ8</w:t>
            </w:r>
          </w:p>
        </w:tc>
        <w:tc>
          <w:tcPr/>
          <w:p>
            <w:pPr>
              <w:pStyle w:val="Compact"/>
            </w:pPr>
            <w:r>
              <w:t xml:space="preserve">Why founders become reactive before they become inaccurate.</w:t>
            </w:r>
          </w:p>
        </w:tc>
        <w:tc>
          <w:tcPr/>
          <w:p>
            <w:pPr>
              <w:pStyle w:val="Compact"/>
            </w:pPr>
            <w:r>
              <w:t xml:space="preserve">Founder audience; case-pattern; recognition; save</w:t>
            </w:r>
          </w:p>
        </w:tc>
        <w:tc>
          <w:tcPr/>
          <w:p>
            <w:pPr>
              <w:pStyle w:val="Compact"/>
            </w:pPr>
            <w:r>
              <w:t xml:space="preserve">Medium</w:t>
            </w:r>
          </w:p>
        </w:tc>
      </w:tr>
      <w:tr>
        <w:tc>
          <w:tcPr/>
          <w:p>
            <w:pPr>
              <w:pStyle w:val="Compact"/>
            </w:pPr>
            <w:r>
              <w:t xml:space="preserve">DQ9</w:t>
            </w:r>
          </w:p>
        </w:tc>
        <w:tc>
          <w:tcPr/>
          <w:p>
            <w:pPr>
              <w:pStyle w:val="Compact"/>
            </w:pPr>
            <w:r>
              <w:t xml:space="preserve">Strategic patience has physiology.</w:t>
            </w:r>
          </w:p>
        </w:tc>
        <w:tc>
          <w:tcPr/>
          <w:p>
            <w:pPr>
              <w:pStyle w:val="Compact"/>
            </w:pPr>
            <w:r>
              <w:t xml:space="preserve">Senior leader; talking head; reframe; share</w:t>
            </w:r>
          </w:p>
        </w:tc>
        <w:tc>
          <w:tcPr/>
          <w:p>
            <w:pPr>
              <w:pStyle w:val="Compact"/>
            </w:pPr>
            <w:r>
              <w:t xml:space="preserve">Low</w:t>
            </w:r>
          </w:p>
        </w:tc>
      </w:tr>
      <w:tr>
        <w:tc>
          <w:tcPr/>
          <w:p>
            <w:pPr>
              <w:pStyle w:val="Compact"/>
            </w:pPr>
            <w:r>
              <w:t xml:space="preserve">DQ10</w:t>
            </w:r>
          </w:p>
        </w:tc>
        <w:tc>
          <w:tcPr/>
          <w:p>
            <w:pPr>
              <w:pStyle w:val="Compact"/>
            </w:pPr>
            <w:r>
              <w:t xml:space="preserve">The real cost of poor recovery is lower-quality judgement.</w:t>
            </w:r>
          </w:p>
        </w:tc>
        <w:tc>
          <w:tcPr/>
          <w:p>
            <w:pPr>
              <w:pStyle w:val="Compact"/>
            </w:pPr>
            <w:r>
              <w:t xml:space="preserve">Executive who only tracks energy; talking head; save</w:t>
            </w:r>
          </w:p>
        </w:tc>
        <w:tc>
          <w:tcPr/>
          <w:p>
            <w:pPr>
              <w:pStyle w:val="Compact"/>
            </w:pPr>
            <w:r>
              <w:t xml:space="preserve">Low</w:t>
            </w:r>
          </w:p>
        </w:tc>
      </w:tr>
      <w:tr>
        <w:tc>
          <w:tcPr/>
          <w:p>
            <w:pPr>
              <w:pStyle w:val="Compact"/>
            </w:pPr>
            <w:r>
              <w:t xml:space="preserve">DQ11</w:t>
            </w:r>
          </w:p>
        </w:tc>
        <w:tc>
          <w:tcPr/>
          <w:p>
            <w:pPr>
              <w:pStyle w:val="Compact"/>
            </w:pPr>
            <w:r>
              <w:t xml:space="preserve">This is why your inbox feels more threatening on some days.</w:t>
            </w:r>
          </w:p>
        </w:tc>
        <w:tc>
          <w:tcPr/>
          <w:p>
            <w:pPr>
              <w:pStyle w:val="Compact"/>
            </w:pPr>
            <w:r>
              <w:t xml:space="preserve">Operator in overload; story + mechanism; resonance; comment</w:t>
            </w:r>
          </w:p>
        </w:tc>
        <w:tc>
          <w:tcPr/>
          <w:p>
            <w:pPr>
              <w:pStyle w:val="Compact"/>
            </w:pPr>
            <w:r>
              <w:t xml:space="preserve">Low</w:t>
            </w:r>
          </w:p>
        </w:tc>
      </w:tr>
      <w:tr>
        <w:tc>
          <w:tcPr/>
          <w:p>
            <w:pPr>
              <w:pStyle w:val="Compact"/>
            </w:pPr>
            <w:r>
              <w:t xml:space="preserve">DQ12</w:t>
            </w:r>
          </w:p>
        </w:tc>
        <w:tc>
          <w:tcPr/>
          <w:p>
            <w:pPr>
              <w:pStyle w:val="Compact"/>
            </w:pPr>
            <w:r>
              <w:t xml:space="preserve">If every decision feels heavy, stop assuming it’s complexity alone.</w:t>
            </w:r>
          </w:p>
        </w:tc>
        <w:tc>
          <w:tcPr/>
          <w:p>
            <w:pPr>
              <w:pStyle w:val="Compact"/>
            </w:pPr>
            <w:r>
              <w:t xml:space="preserve">Board-level professional; talking head; relief; DM</w:t>
            </w:r>
          </w:p>
        </w:tc>
        <w:tc>
          <w:tcPr/>
          <w:p>
            <w:pPr>
              <w:pStyle w:val="Compact"/>
            </w:pPr>
            <w:r>
              <w:t xml:space="preserve">Low</w:t>
            </w:r>
          </w:p>
        </w:tc>
      </w:tr>
      <w:tr>
        <w:tc>
          <w:tcPr/>
          <w:p>
            <w:pPr>
              <w:pStyle w:val="Compact"/>
            </w:pPr>
            <w:r>
              <w:t xml:space="preserve">DQ13</w:t>
            </w:r>
          </w:p>
        </w:tc>
        <w:tc>
          <w:tcPr/>
          <w:p>
            <w:pPr>
              <w:pStyle w:val="Compact"/>
            </w:pPr>
            <w:r>
              <w:t xml:space="preserve">Leaders mislabel nervous-system overload as “loss of confidence”.</w:t>
            </w:r>
          </w:p>
        </w:tc>
        <w:tc>
          <w:tcPr/>
          <w:p>
            <w:pPr>
              <w:pStyle w:val="Compact"/>
            </w:pPr>
            <w:r>
              <w:t xml:space="preserve">Senior manager; myth vs mechanism; validation; save</w:t>
            </w:r>
          </w:p>
        </w:tc>
        <w:tc>
          <w:tcPr/>
          <w:p>
            <w:pPr>
              <w:pStyle w:val="Compact"/>
            </w:pPr>
            <w:r>
              <w:t xml:space="preserve">Low</w:t>
            </w:r>
          </w:p>
        </w:tc>
      </w:tr>
      <w:tr>
        <w:tc>
          <w:tcPr/>
          <w:p>
            <w:pPr>
              <w:pStyle w:val="Compact"/>
            </w:pPr>
            <w:r>
              <w:t xml:space="preserve">DQ14</w:t>
            </w:r>
          </w:p>
        </w:tc>
        <w:tc>
          <w:tcPr/>
          <w:p>
            <w:pPr>
              <w:pStyle w:val="Compact"/>
            </w:pPr>
            <w:r>
              <w:t xml:space="preserve">How to protect decision quality during high-stakes weeks.</w:t>
            </w:r>
          </w:p>
        </w:tc>
        <w:tc>
          <w:tcPr/>
          <w:p>
            <w:pPr>
              <w:pStyle w:val="Compact"/>
            </w:pPr>
            <w:r>
              <w:t xml:space="preserve">Practical framework for execs; framework; utility; newsletter</w:t>
            </w:r>
          </w:p>
        </w:tc>
        <w:tc>
          <w:tcPr/>
          <w:p>
            <w:pPr>
              <w:pStyle w:val="Compact"/>
            </w:pPr>
            <w:r>
              <w:t xml:space="preserve">Low</w:t>
            </w:r>
          </w:p>
        </w:tc>
      </w:tr>
      <w:tr>
        <w:tc>
          <w:tcPr/>
          <w:p>
            <w:pPr>
              <w:pStyle w:val="Compact"/>
            </w:pPr>
            <w:r>
              <w:t xml:space="preserve">DQ15</w:t>
            </w:r>
          </w:p>
        </w:tc>
        <w:tc>
          <w:tcPr/>
          <w:p>
            <w:pPr>
              <w:pStyle w:val="Compact"/>
            </w:pPr>
            <w:r>
              <w:t xml:space="preserve">Your reaction speed is not the same as your decision quality.</w:t>
            </w:r>
          </w:p>
        </w:tc>
        <w:tc>
          <w:tcPr/>
          <w:p>
            <w:pPr>
              <w:pStyle w:val="Compact"/>
            </w:pPr>
            <w:r>
              <w:t xml:space="preserve">Fast-moving founder; talking head; reorientation; save</w:t>
            </w:r>
          </w:p>
        </w:tc>
        <w:tc>
          <w:tcPr/>
          <w:p>
            <w:pPr>
              <w:pStyle w:val="Compact"/>
            </w:pPr>
            <w:r>
              <w:t xml:space="preserve">Low</w:t>
            </w:r>
          </w:p>
        </w:tc>
      </w:tr>
      <w:tr>
        <w:tc>
          <w:tcPr/>
          <w:p>
            <w:pPr>
              <w:pStyle w:val="Compact"/>
            </w:pPr>
            <w:r>
              <w:t xml:space="preserve">DQ16</w:t>
            </w:r>
          </w:p>
        </w:tc>
        <w:tc>
          <w:tcPr/>
          <w:p>
            <w:pPr>
              <w:pStyle w:val="Compact"/>
            </w:pPr>
            <w:r>
              <w:t xml:space="preserve">What good judgement feels like when your system is regulated.</w:t>
            </w:r>
          </w:p>
        </w:tc>
        <w:tc>
          <w:tcPr/>
          <w:p>
            <w:pPr>
              <w:pStyle w:val="Compact"/>
            </w:pPr>
            <w:r>
              <w:t xml:space="preserve">Positive contrast clip; talking head; aspiration-without-hype; save</w:t>
            </w:r>
          </w:p>
        </w:tc>
        <w:tc>
          <w:tcPr/>
          <w:p>
            <w:pPr>
              <w:pStyle w:val="Compact"/>
            </w:pPr>
            <w:r>
              <w:t xml:space="preserve">Low</w:t>
            </w:r>
          </w:p>
        </w:tc>
      </w:tr>
      <w:tr>
        <w:tc>
          <w:tcPr/>
          <w:p>
            <w:pPr>
              <w:pStyle w:val="Compact"/>
            </w:pPr>
            <w:r>
              <w:t xml:space="preserve">DQ17</w:t>
            </w:r>
          </w:p>
        </w:tc>
        <w:tc>
          <w:tcPr/>
          <w:p>
            <w:pPr>
              <w:pStyle w:val="Compact"/>
            </w:pPr>
            <w:r>
              <w:t xml:space="preserve">The better question is not “What should I decide?” but “What state am I deciding from?”</w:t>
            </w:r>
          </w:p>
        </w:tc>
        <w:tc>
          <w:tcPr/>
          <w:p>
            <w:pPr>
              <w:pStyle w:val="Compact"/>
            </w:pPr>
            <w:r>
              <w:t xml:space="preserve">Executive self-observation; talking head; insight; DM</w:t>
            </w:r>
          </w:p>
        </w:tc>
        <w:tc>
          <w:tcPr/>
          <w:p>
            <w:pPr>
              <w:pStyle w:val="Compact"/>
            </w:pPr>
            <w:r>
              <w:t xml:space="preserve">Low</w:t>
            </w:r>
          </w:p>
        </w:tc>
      </w:tr>
    </w:tbl>
    <w:p>
      <w:pPr>
        <w:pStyle w:val="BodyText"/>
      </w:pPr>
      <w:r>
        <w:rPr>
          <w:b/>
          <w:bCs/>
        </w:rPr>
        <w:t xml:space="preserve">Founder Mental Health and Identity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Hook</w:t>
            </w:r>
          </w:p>
        </w:tc>
        <w:tc>
          <w:tcPr/>
          <w:p>
            <w:pPr>
              <w:pStyle w:val="Compact"/>
            </w:pPr>
            <w:r>
              <w:t xml:space="preserve">Core point, target viewer, format, trigger, CTA</w:t>
            </w:r>
          </w:p>
        </w:tc>
        <w:tc>
          <w:tcPr/>
          <w:p>
            <w:pPr>
              <w:pStyle w:val="Compact"/>
            </w:pPr>
            <w:r>
              <w:t xml:space="preserve">Risk</w:t>
            </w:r>
          </w:p>
        </w:tc>
      </w:tr>
      <w:tr>
        <w:tc>
          <w:tcPr/>
          <w:p>
            <w:pPr>
              <w:pStyle w:val="Compact"/>
            </w:pPr>
            <w:r>
              <w:t xml:space="preserve">FM1</w:t>
            </w:r>
          </w:p>
        </w:tc>
        <w:tc>
          <w:tcPr/>
          <w:p>
            <w:pPr>
              <w:pStyle w:val="Compact"/>
            </w:pPr>
            <w:r>
              <w:t xml:space="preserve">Some founders are not tired. They are carrying too much significance.</w:t>
            </w:r>
          </w:p>
        </w:tc>
        <w:tc>
          <w:tcPr/>
          <w:p>
            <w:pPr>
              <w:pStyle w:val="Compact"/>
            </w:pPr>
            <w:r>
              <w:t xml:space="preserve">Identity load; talking head; recognition; DM</w:t>
            </w:r>
          </w:p>
        </w:tc>
        <w:tc>
          <w:tcPr/>
          <w:p>
            <w:pPr>
              <w:pStyle w:val="Compact"/>
            </w:pPr>
            <w:r>
              <w:t xml:space="preserve">Medium</w:t>
            </w:r>
          </w:p>
        </w:tc>
      </w:tr>
      <w:tr>
        <w:tc>
          <w:tcPr/>
          <w:p>
            <w:pPr>
              <w:pStyle w:val="Compact"/>
            </w:pPr>
            <w:r>
              <w:t xml:space="preserve">FM2</w:t>
            </w:r>
          </w:p>
        </w:tc>
        <w:tc>
          <w:tcPr/>
          <w:p>
            <w:pPr>
              <w:pStyle w:val="Compact"/>
            </w:pPr>
            <w:r>
              <w:t xml:space="preserve">Success can create a quieter kind of loneliness.</w:t>
            </w:r>
          </w:p>
        </w:tc>
        <w:tc>
          <w:tcPr/>
          <w:p>
            <w:pPr>
              <w:pStyle w:val="Compact"/>
            </w:pPr>
            <w:r>
              <w:t xml:space="preserve">Founder after external wins; story; resonance; comment</w:t>
            </w:r>
          </w:p>
        </w:tc>
        <w:tc>
          <w:tcPr/>
          <w:p>
            <w:pPr>
              <w:pStyle w:val="Compact"/>
            </w:pPr>
            <w:r>
              <w:t xml:space="preserve">Medium</w:t>
            </w:r>
          </w:p>
        </w:tc>
      </w:tr>
      <w:tr>
        <w:tc>
          <w:tcPr/>
          <w:p>
            <w:pPr>
              <w:pStyle w:val="Compact"/>
            </w:pPr>
            <w:r>
              <w:t xml:space="preserve">FM3</w:t>
            </w:r>
          </w:p>
        </w:tc>
        <w:tc>
          <w:tcPr/>
          <w:p>
            <w:pPr>
              <w:pStyle w:val="Compact"/>
            </w:pPr>
            <w:r>
              <w:t xml:space="preserve">What high-responsibility people stop saying out loud.</w:t>
            </w:r>
          </w:p>
        </w:tc>
        <w:tc>
          <w:tcPr/>
          <w:p>
            <w:pPr>
              <w:pStyle w:val="Compact"/>
            </w:pPr>
            <w:r>
              <w:t xml:space="preserve">Shame and ambiguity; talking head; intimacy; comment</w:t>
            </w:r>
          </w:p>
        </w:tc>
        <w:tc>
          <w:tcPr/>
          <w:p>
            <w:pPr>
              <w:pStyle w:val="Compact"/>
            </w:pPr>
            <w:r>
              <w:t xml:space="preserve">Medium</w:t>
            </w:r>
          </w:p>
        </w:tc>
      </w:tr>
      <w:tr>
        <w:tc>
          <w:tcPr/>
          <w:p>
            <w:pPr>
              <w:pStyle w:val="Compact"/>
            </w:pPr>
            <w:r>
              <w:t xml:space="preserve">FM4</w:t>
            </w:r>
          </w:p>
        </w:tc>
        <w:tc>
          <w:tcPr/>
          <w:p>
            <w:pPr>
              <w:pStyle w:val="Compact"/>
            </w:pPr>
            <w:r>
              <w:t xml:space="preserve">There is a version of anxiety that looks like competence from the outside.</w:t>
            </w:r>
          </w:p>
        </w:tc>
        <w:tc>
          <w:tcPr/>
          <w:p>
            <w:pPr>
              <w:pStyle w:val="Compact"/>
            </w:pPr>
            <w:r>
              <w:t xml:space="preserve">Executive performer; story; recognition; DM</w:t>
            </w:r>
          </w:p>
        </w:tc>
        <w:tc>
          <w:tcPr/>
          <w:p>
            <w:pPr>
              <w:pStyle w:val="Compact"/>
            </w:pPr>
            <w:r>
              <w:t xml:space="preserve">Medium</w:t>
            </w:r>
          </w:p>
        </w:tc>
      </w:tr>
      <w:tr>
        <w:tc>
          <w:tcPr/>
          <w:p>
            <w:pPr>
              <w:pStyle w:val="Compact"/>
            </w:pPr>
            <w:r>
              <w:t xml:space="preserve">FM5</w:t>
            </w:r>
          </w:p>
        </w:tc>
        <w:tc>
          <w:tcPr/>
          <w:p>
            <w:pPr>
              <w:pStyle w:val="Compact"/>
            </w:pPr>
            <w:r>
              <w:t xml:space="preserve">The founder problem nobody sees is emotional narrowing.</w:t>
            </w:r>
          </w:p>
        </w:tc>
        <w:tc>
          <w:tcPr/>
          <w:p>
            <w:pPr>
              <w:pStyle w:val="Compact"/>
            </w:pPr>
            <w:r>
              <w:t xml:space="preserve">Case-pattern; talking head; relief; save</w:t>
            </w:r>
          </w:p>
        </w:tc>
        <w:tc>
          <w:tcPr/>
          <w:p>
            <w:pPr>
              <w:pStyle w:val="Compact"/>
            </w:pPr>
            <w:r>
              <w:t xml:space="preserve">Medium</w:t>
            </w:r>
          </w:p>
        </w:tc>
      </w:tr>
      <w:tr>
        <w:tc>
          <w:tcPr/>
          <w:p>
            <w:pPr>
              <w:pStyle w:val="Compact"/>
            </w:pPr>
            <w:r>
              <w:t xml:space="preserve">FM6</w:t>
            </w:r>
          </w:p>
        </w:tc>
        <w:tc>
          <w:tcPr/>
          <w:p>
            <w:pPr>
              <w:pStyle w:val="Compact"/>
            </w:pPr>
            <w:r>
              <w:t xml:space="preserve">You can hit goals and still feel internally unconvinced.</w:t>
            </w:r>
          </w:p>
        </w:tc>
        <w:tc>
          <w:tcPr/>
          <w:p>
            <w:pPr>
              <w:pStyle w:val="Compact"/>
            </w:pPr>
            <w:r>
              <w:t xml:space="preserve">Meaning-loss after achievement; talking head; resonance; comment</w:t>
            </w:r>
          </w:p>
        </w:tc>
        <w:tc>
          <w:tcPr/>
          <w:p>
            <w:pPr>
              <w:pStyle w:val="Compact"/>
            </w:pPr>
            <w:r>
              <w:t xml:space="preserve">Medium</w:t>
            </w:r>
          </w:p>
        </w:tc>
      </w:tr>
      <w:tr>
        <w:tc>
          <w:tcPr/>
          <w:p>
            <w:pPr>
              <w:pStyle w:val="Compact"/>
            </w:pPr>
            <w:r>
              <w:t xml:space="preserve">FM7</w:t>
            </w:r>
          </w:p>
        </w:tc>
        <w:tc>
          <w:tcPr/>
          <w:p>
            <w:pPr>
              <w:pStyle w:val="Compact"/>
            </w:pPr>
            <w:r>
              <w:t xml:space="preserve">Why capable people become privately unsure how long they can keep going.</w:t>
            </w:r>
          </w:p>
        </w:tc>
        <w:tc>
          <w:tcPr/>
          <w:p>
            <w:pPr>
              <w:pStyle w:val="Compact"/>
            </w:pPr>
            <w:r>
              <w:t xml:space="preserve">Quiet viability fear; talking head; recognition; DM</w:t>
            </w:r>
          </w:p>
        </w:tc>
        <w:tc>
          <w:tcPr/>
          <w:p>
            <w:pPr>
              <w:pStyle w:val="Compact"/>
            </w:pPr>
            <w:r>
              <w:t xml:space="preserve">Medium</w:t>
            </w:r>
          </w:p>
        </w:tc>
      </w:tr>
      <w:tr>
        <w:tc>
          <w:tcPr/>
          <w:p>
            <w:pPr>
              <w:pStyle w:val="Compact"/>
            </w:pPr>
            <w:r>
              <w:t xml:space="preserve">FM8</w:t>
            </w:r>
          </w:p>
        </w:tc>
        <w:tc>
          <w:tcPr/>
          <w:p>
            <w:pPr>
              <w:pStyle w:val="Compact"/>
            </w:pPr>
            <w:r>
              <w:t xml:space="preserve">If you lead people, your unprocessed load leaks into the room.</w:t>
            </w:r>
          </w:p>
        </w:tc>
        <w:tc>
          <w:tcPr/>
          <w:p>
            <w:pPr>
              <w:pStyle w:val="Compact"/>
            </w:pPr>
            <w:r>
              <w:t xml:space="preserve">Leadership consequence; talking head; concern; save</w:t>
            </w:r>
          </w:p>
        </w:tc>
        <w:tc>
          <w:tcPr/>
          <w:p>
            <w:pPr>
              <w:pStyle w:val="Compact"/>
            </w:pPr>
            <w:r>
              <w:t xml:space="preserve">Medium</w:t>
            </w:r>
          </w:p>
        </w:tc>
      </w:tr>
      <w:tr>
        <w:tc>
          <w:tcPr/>
          <w:p>
            <w:pPr>
              <w:pStyle w:val="Compact"/>
            </w:pPr>
            <w:r>
              <w:t xml:space="preserve">FM9</w:t>
            </w:r>
          </w:p>
        </w:tc>
        <w:tc>
          <w:tcPr/>
          <w:p>
            <w:pPr>
              <w:pStyle w:val="Compact"/>
            </w:pPr>
            <w:r>
              <w:t xml:space="preserve">Not every plateau is a strategy problem. Some are identity problems.</w:t>
            </w:r>
          </w:p>
        </w:tc>
        <w:tc>
          <w:tcPr/>
          <w:p>
            <w:pPr>
              <w:pStyle w:val="Compact"/>
            </w:pPr>
            <w:r>
              <w:t xml:space="preserve">Founder after several reinventions; talking head; curiosity; DM</w:t>
            </w:r>
          </w:p>
        </w:tc>
        <w:tc>
          <w:tcPr/>
          <w:p>
            <w:pPr>
              <w:pStyle w:val="Compact"/>
            </w:pPr>
            <w:r>
              <w:t xml:space="preserve">Medium</w:t>
            </w:r>
          </w:p>
        </w:tc>
      </w:tr>
      <w:tr>
        <w:tc>
          <w:tcPr/>
          <w:p>
            <w:pPr>
              <w:pStyle w:val="Compact"/>
            </w:pPr>
            <w:r>
              <w:t xml:space="preserve">FM10</w:t>
            </w:r>
          </w:p>
        </w:tc>
        <w:tc>
          <w:tcPr/>
          <w:p>
            <w:pPr>
              <w:pStyle w:val="Compact"/>
            </w:pPr>
            <w:r>
              <w:t xml:space="preserve">The emotional cost of being the calm one for everyone else.</w:t>
            </w:r>
          </w:p>
        </w:tc>
        <w:tc>
          <w:tcPr/>
          <w:p>
            <w:pPr>
              <w:pStyle w:val="Compact"/>
            </w:pPr>
            <w:r>
              <w:t xml:space="preserve">Senior leader; story; resonance; comment</w:t>
            </w:r>
          </w:p>
        </w:tc>
        <w:tc>
          <w:tcPr/>
          <w:p>
            <w:pPr>
              <w:pStyle w:val="Compact"/>
            </w:pPr>
            <w:r>
              <w:t xml:space="preserve">Medium</w:t>
            </w:r>
          </w:p>
        </w:tc>
      </w:tr>
      <w:tr>
        <w:tc>
          <w:tcPr/>
          <w:p>
            <w:pPr>
              <w:pStyle w:val="Compact"/>
            </w:pPr>
            <w:r>
              <w:t xml:space="preserve">FM11</w:t>
            </w:r>
          </w:p>
        </w:tc>
        <w:tc>
          <w:tcPr/>
          <w:p>
            <w:pPr>
              <w:pStyle w:val="Compact"/>
            </w:pPr>
            <w:r>
              <w:t xml:space="preserve">Founders often confuse numbness with maturity.</w:t>
            </w:r>
          </w:p>
        </w:tc>
        <w:tc>
          <w:tcPr/>
          <w:p>
            <w:pPr>
              <w:pStyle w:val="Compact"/>
            </w:pPr>
            <w:r>
              <w:t xml:space="preserve">Contrarian talking head; recognition; save</w:t>
            </w:r>
          </w:p>
        </w:tc>
        <w:tc>
          <w:tcPr/>
          <w:p>
            <w:pPr>
              <w:pStyle w:val="Compact"/>
            </w:pPr>
            <w:r>
              <w:t xml:space="preserve">Medium</w:t>
            </w:r>
          </w:p>
        </w:tc>
      </w:tr>
      <w:tr>
        <w:tc>
          <w:tcPr/>
          <w:p>
            <w:pPr>
              <w:pStyle w:val="Compact"/>
            </w:pPr>
            <w:r>
              <w:t xml:space="preserve">FM12</w:t>
            </w:r>
          </w:p>
        </w:tc>
        <w:tc>
          <w:tcPr/>
          <w:p>
            <w:pPr>
              <w:pStyle w:val="Compact"/>
            </w:pPr>
            <w:r>
              <w:t xml:space="preserve">What happens when achievement outpaces meaning.</w:t>
            </w:r>
          </w:p>
        </w:tc>
        <w:tc>
          <w:tcPr/>
          <w:p>
            <w:pPr>
              <w:pStyle w:val="Compact"/>
            </w:pPr>
            <w:r>
              <w:t xml:space="preserve">High-achiever post-win emptiness; talking head; depth; newsletter</w:t>
            </w:r>
          </w:p>
        </w:tc>
        <w:tc>
          <w:tcPr/>
          <w:p>
            <w:pPr>
              <w:pStyle w:val="Compact"/>
            </w:pPr>
            <w:r>
              <w:t xml:space="preserve">Medium</w:t>
            </w:r>
          </w:p>
        </w:tc>
      </w:tr>
      <w:tr>
        <w:tc>
          <w:tcPr/>
          <w:p>
            <w:pPr>
              <w:pStyle w:val="Compact"/>
            </w:pPr>
            <w:r>
              <w:t xml:space="preserve">FM13</w:t>
            </w:r>
          </w:p>
        </w:tc>
        <w:tc>
          <w:tcPr/>
          <w:p>
            <w:pPr>
              <w:pStyle w:val="Compact"/>
            </w:pPr>
            <w:r>
              <w:t xml:space="preserve">You can be admired and still be dysregulated.</w:t>
            </w:r>
          </w:p>
        </w:tc>
        <w:tc>
          <w:tcPr/>
          <w:p>
            <w:pPr>
              <w:pStyle w:val="Compact"/>
            </w:pPr>
            <w:r>
              <w:t xml:space="preserve">Status vs state; talking head; relief; save</w:t>
            </w:r>
          </w:p>
        </w:tc>
        <w:tc>
          <w:tcPr/>
          <w:p>
            <w:pPr>
              <w:pStyle w:val="Compact"/>
            </w:pPr>
            <w:r>
              <w:t xml:space="preserve">Medium</w:t>
            </w:r>
          </w:p>
        </w:tc>
      </w:tr>
      <w:tr>
        <w:tc>
          <w:tcPr/>
          <w:p>
            <w:pPr>
              <w:pStyle w:val="Compact"/>
            </w:pPr>
            <w:r>
              <w:t xml:space="preserve">FM14</w:t>
            </w:r>
          </w:p>
        </w:tc>
        <w:tc>
          <w:tcPr/>
          <w:p>
            <w:pPr>
              <w:pStyle w:val="Compact"/>
            </w:pPr>
            <w:r>
              <w:t xml:space="preserve">Why “I should be grateful” sometimes makes things worse.</w:t>
            </w:r>
          </w:p>
        </w:tc>
        <w:tc>
          <w:tcPr/>
          <w:p>
            <w:pPr>
              <w:pStyle w:val="Compact"/>
            </w:pPr>
            <w:r>
              <w:t xml:space="preserve">Shame spiral in successful people; talking head; resonance; comment</w:t>
            </w:r>
          </w:p>
        </w:tc>
        <w:tc>
          <w:tcPr/>
          <w:p>
            <w:pPr>
              <w:pStyle w:val="Compact"/>
            </w:pPr>
            <w:r>
              <w:t xml:space="preserve">Medium</w:t>
            </w:r>
          </w:p>
        </w:tc>
      </w:tr>
      <w:tr>
        <w:tc>
          <w:tcPr/>
          <w:p>
            <w:pPr>
              <w:pStyle w:val="Compact"/>
            </w:pPr>
            <w:r>
              <w:t xml:space="preserve">FM15</w:t>
            </w:r>
          </w:p>
        </w:tc>
        <w:tc>
          <w:tcPr/>
          <w:p>
            <w:pPr>
              <w:pStyle w:val="Compact"/>
            </w:pPr>
            <w:r>
              <w:t xml:space="preserve">The private mental health issue of people who are hard to alarm.</w:t>
            </w:r>
          </w:p>
        </w:tc>
        <w:tc>
          <w:tcPr/>
          <w:p>
            <w:pPr>
              <w:pStyle w:val="Compact"/>
            </w:pPr>
            <w:r>
              <w:t xml:space="preserve">Serious execs; talking head; curiosity; DM</w:t>
            </w:r>
          </w:p>
        </w:tc>
        <w:tc>
          <w:tcPr/>
          <w:p>
            <w:pPr>
              <w:pStyle w:val="Compact"/>
            </w:pPr>
            <w:r>
              <w:t xml:space="preserve">Medium</w:t>
            </w:r>
          </w:p>
        </w:tc>
      </w:tr>
      <w:tr>
        <w:tc>
          <w:tcPr/>
          <w:p>
            <w:pPr>
              <w:pStyle w:val="Compact"/>
            </w:pPr>
            <w:r>
              <w:t xml:space="preserve">FM16</w:t>
            </w:r>
          </w:p>
        </w:tc>
        <w:tc>
          <w:tcPr/>
          <w:p>
            <w:pPr>
              <w:pStyle w:val="Compact"/>
            </w:pPr>
            <w:r>
              <w:t xml:space="preserve">What emotional volatility looks like in polished people.</w:t>
            </w:r>
          </w:p>
        </w:tc>
        <w:tc>
          <w:tcPr/>
          <w:p>
            <w:pPr>
              <w:pStyle w:val="Compact"/>
            </w:pPr>
            <w:r>
              <w:t xml:space="preserve">Executive-safe diagnosis; case pattern; save</w:t>
            </w:r>
          </w:p>
        </w:tc>
        <w:tc>
          <w:tcPr/>
          <w:p>
            <w:pPr>
              <w:pStyle w:val="Compact"/>
            </w:pPr>
            <w:r>
              <w:t xml:space="preserve">Medium</w:t>
            </w:r>
          </w:p>
        </w:tc>
      </w:tr>
      <w:tr>
        <w:tc>
          <w:tcPr/>
          <w:p>
            <w:pPr>
              <w:pStyle w:val="Compact"/>
            </w:pPr>
            <w:r>
              <w:t xml:space="preserve">FM17</w:t>
            </w:r>
          </w:p>
        </w:tc>
        <w:tc>
          <w:tcPr/>
          <w:p>
            <w:pPr>
              <w:pStyle w:val="Compact"/>
            </w:pPr>
            <w:r>
              <w:t xml:space="preserve">If you have done a lot of inner work and still feel stuck, listen to this.</w:t>
            </w:r>
          </w:p>
        </w:tc>
        <w:tc>
          <w:tcPr/>
          <w:p>
            <w:pPr>
              <w:pStyle w:val="Compact"/>
            </w:pPr>
            <w:r>
              <w:t xml:space="preserve">Bridge to deeper work; talking head; curiosity; newsletter</w:t>
            </w:r>
          </w:p>
        </w:tc>
        <w:tc>
          <w:tcPr/>
          <w:p>
            <w:pPr>
              <w:pStyle w:val="Compact"/>
            </w:pPr>
            <w:r>
              <w:t xml:space="preserve">Medium</w:t>
            </w:r>
          </w:p>
        </w:tc>
      </w:tr>
    </w:tbl>
    <w:p>
      <w:pPr>
        <w:pStyle w:val="BodyText"/>
      </w:pPr>
      <w:r>
        <w:rPr>
          <w:b/>
          <w:bCs/>
        </w:rPr>
        <w:t xml:space="preserve">Sleep, Recovery, and Cognitive Capacity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Hook</w:t>
            </w:r>
          </w:p>
        </w:tc>
        <w:tc>
          <w:tcPr/>
          <w:p>
            <w:pPr>
              <w:pStyle w:val="Compact"/>
            </w:pPr>
            <w:r>
              <w:t xml:space="preserve">Core point, target viewer, format, trigger, CTA</w:t>
            </w:r>
          </w:p>
        </w:tc>
        <w:tc>
          <w:tcPr/>
          <w:p>
            <w:pPr>
              <w:pStyle w:val="Compact"/>
            </w:pPr>
            <w:r>
              <w:t xml:space="preserve">Risk</w:t>
            </w:r>
          </w:p>
        </w:tc>
      </w:tr>
      <w:tr>
        <w:tc>
          <w:tcPr/>
          <w:p>
            <w:pPr>
              <w:pStyle w:val="Compact"/>
            </w:pPr>
            <w:r>
              <w:t xml:space="preserve">SR1</w:t>
            </w:r>
          </w:p>
        </w:tc>
        <w:tc>
          <w:tcPr/>
          <w:p>
            <w:pPr>
              <w:pStyle w:val="Compact"/>
            </w:pPr>
            <w:r>
              <w:t xml:space="preserve">Sleep is not a bedtime habit. It is a readout of the previous 16 hours.</w:t>
            </w:r>
          </w:p>
        </w:tc>
        <w:tc>
          <w:tcPr/>
          <w:p>
            <w:pPr>
              <w:pStyle w:val="Compact"/>
            </w:pPr>
            <w:r>
              <w:t xml:space="preserve">Executive with “good sleep hygiene” but poor sleep; talking head; save</w:t>
            </w:r>
          </w:p>
        </w:tc>
        <w:tc>
          <w:tcPr/>
          <w:p>
            <w:pPr>
              <w:pStyle w:val="Compact"/>
            </w:pPr>
            <w:r>
              <w:t xml:space="preserve">Low</w:t>
            </w:r>
          </w:p>
        </w:tc>
      </w:tr>
      <w:tr>
        <w:tc>
          <w:tcPr/>
          <w:p>
            <w:pPr>
              <w:pStyle w:val="Compact"/>
            </w:pPr>
            <w:r>
              <w:t xml:space="preserve">SR2</w:t>
            </w:r>
          </w:p>
        </w:tc>
        <w:tc>
          <w:tcPr/>
          <w:p>
            <w:pPr>
              <w:pStyle w:val="Compact"/>
            </w:pPr>
            <w:r>
              <w:t xml:space="preserve">If you sleep but do not restore, those are not the same thing.</w:t>
            </w:r>
          </w:p>
        </w:tc>
        <w:tc>
          <w:tcPr/>
          <w:p>
            <w:pPr>
              <w:pStyle w:val="Compact"/>
            </w:pPr>
            <w:r>
              <w:t xml:space="preserve">Senior operator; talking head; validation; save</w:t>
            </w:r>
          </w:p>
        </w:tc>
        <w:tc>
          <w:tcPr/>
          <w:p>
            <w:pPr>
              <w:pStyle w:val="Compact"/>
            </w:pPr>
            <w:r>
              <w:t xml:space="preserve">Low</w:t>
            </w:r>
          </w:p>
        </w:tc>
      </w:tr>
      <w:tr>
        <w:tc>
          <w:tcPr/>
          <w:p>
            <w:pPr>
              <w:pStyle w:val="Compact"/>
            </w:pPr>
            <w:r>
              <w:t xml:space="preserve">SR3</w:t>
            </w:r>
          </w:p>
        </w:tc>
        <w:tc>
          <w:tcPr/>
          <w:p>
            <w:pPr>
              <w:pStyle w:val="Compact"/>
            </w:pPr>
            <w:r>
              <w:t xml:space="preserve">Lighter sleep often shows up before louder stress.</w:t>
            </w:r>
          </w:p>
        </w:tc>
        <w:tc>
          <w:tcPr/>
          <w:p>
            <w:pPr>
              <w:pStyle w:val="Compact"/>
            </w:pPr>
            <w:r>
              <w:t xml:space="preserve">Early-warning framing; talking head; save</w:t>
            </w:r>
          </w:p>
        </w:tc>
        <w:tc>
          <w:tcPr/>
          <w:p>
            <w:pPr>
              <w:pStyle w:val="Compact"/>
            </w:pPr>
            <w:r>
              <w:t xml:space="preserve">Low</w:t>
            </w:r>
          </w:p>
        </w:tc>
      </w:tr>
      <w:tr>
        <w:tc>
          <w:tcPr/>
          <w:p>
            <w:pPr>
              <w:pStyle w:val="Compact"/>
            </w:pPr>
            <w:r>
              <w:t xml:space="preserve">SR4</w:t>
            </w:r>
          </w:p>
        </w:tc>
        <w:tc>
          <w:tcPr/>
          <w:p>
            <w:pPr>
              <w:pStyle w:val="Compact"/>
            </w:pPr>
            <w:r>
              <w:t xml:space="preserve">Recovery is not time off. It is what your system can actually absorb.</w:t>
            </w:r>
          </w:p>
        </w:tc>
        <w:tc>
          <w:tcPr/>
          <w:p>
            <w:pPr>
              <w:pStyle w:val="Compact"/>
            </w:pPr>
            <w:r>
              <w:t xml:space="preserve">Busy leader; myth vs mechanism; share</w:t>
            </w:r>
          </w:p>
        </w:tc>
        <w:tc>
          <w:tcPr/>
          <w:p>
            <w:pPr>
              <w:pStyle w:val="Compact"/>
            </w:pPr>
            <w:r>
              <w:t xml:space="preserve">Low</w:t>
            </w:r>
          </w:p>
        </w:tc>
      </w:tr>
      <w:tr>
        <w:tc>
          <w:tcPr/>
          <w:p>
            <w:pPr>
              <w:pStyle w:val="Compact"/>
            </w:pPr>
            <w:r>
              <w:t xml:space="preserve">SR5</w:t>
            </w:r>
          </w:p>
        </w:tc>
        <w:tc>
          <w:tcPr/>
          <w:p>
            <w:pPr>
              <w:pStyle w:val="Compact"/>
            </w:pPr>
            <w:r>
              <w:t xml:space="preserve">Why high performers can look rested and still be under-recovered.</w:t>
            </w:r>
          </w:p>
        </w:tc>
        <w:tc>
          <w:tcPr/>
          <w:p>
            <w:pPr>
              <w:pStyle w:val="Compact"/>
            </w:pPr>
            <w:r>
              <w:t xml:space="preserve">Executive audience; talking head; recognition; comment</w:t>
            </w:r>
          </w:p>
        </w:tc>
        <w:tc>
          <w:tcPr/>
          <w:p>
            <w:pPr>
              <w:pStyle w:val="Compact"/>
            </w:pPr>
            <w:r>
              <w:t xml:space="preserve">Low</w:t>
            </w:r>
          </w:p>
        </w:tc>
      </w:tr>
      <w:tr>
        <w:tc>
          <w:tcPr/>
          <w:p>
            <w:pPr>
              <w:pStyle w:val="Compact"/>
            </w:pPr>
            <w:r>
              <w:t xml:space="preserve">SR6</w:t>
            </w:r>
          </w:p>
        </w:tc>
        <w:tc>
          <w:tcPr/>
          <w:p>
            <w:pPr>
              <w:pStyle w:val="Compact"/>
            </w:pPr>
            <w:r>
              <w:t xml:space="preserve">The sleep problem is often upstream of the sleep.</w:t>
            </w:r>
          </w:p>
        </w:tc>
        <w:tc>
          <w:tcPr/>
          <w:p>
            <w:pPr>
              <w:pStyle w:val="Compact"/>
            </w:pPr>
            <w:r>
              <w:t xml:space="preserve">Operational physiology framing; talking head; save</w:t>
            </w:r>
          </w:p>
        </w:tc>
        <w:tc>
          <w:tcPr/>
          <w:p>
            <w:pPr>
              <w:pStyle w:val="Compact"/>
            </w:pPr>
            <w:r>
              <w:t xml:space="preserve">Low</w:t>
            </w:r>
          </w:p>
        </w:tc>
      </w:tr>
      <w:tr>
        <w:tc>
          <w:tcPr/>
          <w:p>
            <w:pPr>
              <w:pStyle w:val="Compact"/>
            </w:pPr>
            <w:r>
              <w:t xml:space="preserve">SR7</w:t>
            </w:r>
          </w:p>
        </w:tc>
        <w:tc>
          <w:tcPr/>
          <w:p>
            <w:pPr>
              <w:pStyle w:val="Compact"/>
            </w:pPr>
            <w:r>
              <w:t xml:space="preserve">If your nights are fragmented, check your days before your mattress.</w:t>
            </w:r>
          </w:p>
        </w:tc>
        <w:tc>
          <w:tcPr/>
          <w:p>
            <w:pPr>
              <w:pStyle w:val="Compact"/>
            </w:pPr>
            <w:r>
              <w:t xml:space="preserve">Contrarian practical clip; save</w:t>
            </w:r>
          </w:p>
        </w:tc>
        <w:tc>
          <w:tcPr/>
          <w:p>
            <w:pPr>
              <w:pStyle w:val="Compact"/>
            </w:pPr>
            <w:r>
              <w:t xml:space="preserve">Low</w:t>
            </w:r>
          </w:p>
        </w:tc>
      </w:tr>
      <w:tr>
        <w:tc>
          <w:tcPr/>
          <w:p>
            <w:pPr>
              <w:pStyle w:val="Compact"/>
            </w:pPr>
            <w:r>
              <w:t xml:space="preserve">SR8</w:t>
            </w:r>
          </w:p>
        </w:tc>
        <w:tc>
          <w:tcPr/>
          <w:p>
            <w:pPr>
              <w:pStyle w:val="Compact"/>
            </w:pPr>
            <w:r>
              <w:t xml:space="preserve">What poor recovery does to decision clarity.</w:t>
            </w:r>
          </w:p>
        </w:tc>
        <w:tc>
          <w:tcPr/>
          <w:p>
            <w:pPr>
              <w:pStyle w:val="Compact"/>
            </w:pPr>
            <w:r>
              <w:t xml:space="preserve">Link sleep to executive output; talking head; save</w:t>
            </w:r>
          </w:p>
        </w:tc>
        <w:tc>
          <w:tcPr/>
          <w:p>
            <w:pPr>
              <w:pStyle w:val="Compact"/>
            </w:pPr>
            <w:r>
              <w:t xml:space="preserve">Low</w:t>
            </w:r>
          </w:p>
        </w:tc>
      </w:tr>
      <w:tr>
        <w:tc>
          <w:tcPr/>
          <w:p>
            <w:pPr>
              <w:pStyle w:val="Compact"/>
            </w:pPr>
            <w:r>
              <w:t xml:space="preserve">SR9</w:t>
            </w:r>
          </w:p>
        </w:tc>
        <w:tc>
          <w:tcPr/>
          <w:p>
            <w:pPr>
              <w:pStyle w:val="Compact"/>
            </w:pPr>
            <w:r>
              <w:t xml:space="preserve">Rest and distraction are not interchangeable.</w:t>
            </w:r>
          </w:p>
        </w:tc>
        <w:tc>
          <w:tcPr/>
          <w:p>
            <w:pPr>
              <w:pStyle w:val="Compact"/>
            </w:pPr>
            <w:r>
              <w:t xml:space="preserve">Senior professional who “switches off” with scrolling; talking head; comment</w:t>
            </w:r>
          </w:p>
        </w:tc>
        <w:tc>
          <w:tcPr/>
          <w:p>
            <w:pPr>
              <w:pStyle w:val="Compact"/>
            </w:pPr>
            <w:r>
              <w:t xml:space="preserve">Low</w:t>
            </w:r>
          </w:p>
        </w:tc>
      </w:tr>
      <w:tr>
        <w:tc>
          <w:tcPr/>
          <w:p>
            <w:pPr>
              <w:pStyle w:val="Compact"/>
            </w:pPr>
            <w:r>
              <w:t xml:space="preserve">SR10</w:t>
            </w:r>
          </w:p>
        </w:tc>
        <w:tc>
          <w:tcPr/>
          <w:p>
            <w:pPr>
              <w:pStyle w:val="Compact"/>
            </w:pPr>
            <w:r>
              <w:t xml:space="preserve">Why weekends no longer fix what weekdays are doing.</w:t>
            </w:r>
          </w:p>
        </w:tc>
        <w:tc>
          <w:tcPr/>
          <w:p>
            <w:pPr>
              <w:pStyle w:val="Compact"/>
            </w:pPr>
            <w:r>
              <w:t xml:space="preserve">Executive with non-restorative weekends; story; resonance; save</w:t>
            </w:r>
          </w:p>
        </w:tc>
        <w:tc>
          <w:tcPr/>
          <w:p>
            <w:pPr>
              <w:pStyle w:val="Compact"/>
            </w:pPr>
            <w:r>
              <w:t xml:space="preserve">Low</w:t>
            </w:r>
          </w:p>
        </w:tc>
      </w:tr>
      <w:tr>
        <w:tc>
          <w:tcPr/>
          <w:p>
            <w:pPr>
              <w:pStyle w:val="Compact"/>
            </w:pPr>
            <w:r>
              <w:t xml:space="preserve">SR11</w:t>
            </w:r>
          </w:p>
        </w:tc>
        <w:tc>
          <w:tcPr/>
          <w:p>
            <w:pPr>
              <w:pStyle w:val="Compact"/>
            </w:pPr>
            <w:r>
              <w:t xml:space="preserve">The recovery mistake ambitious people make repeatedly.</w:t>
            </w:r>
          </w:p>
        </w:tc>
        <w:tc>
          <w:tcPr/>
          <w:p>
            <w:pPr>
              <w:pStyle w:val="Compact"/>
            </w:pPr>
            <w:r>
              <w:t xml:space="preserve">Practical mechanism; framework; newsletter</w:t>
            </w:r>
          </w:p>
        </w:tc>
        <w:tc>
          <w:tcPr/>
          <w:p>
            <w:pPr>
              <w:pStyle w:val="Compact"/>
            </w:pPr>
            <w:r>
              <w:t xml:space="preserve">Low</w:t>
            </w:r>
          </w:p>
        </w:tc>
      </w:tr>
      <w:tr>
        <w:tc>
          <w:tcPr/>
          <w:p>
            <w:pPr>
              <w:pStyle w:val="Compact"/>
            </w:pPr>
            <w:r>
              <w:t xml:space="preserve">SR12</w:t>
            </w:r>
          </w:p>
        </w:tc>
        <w:tc>
          <w:tcPr/>
          <w:p>
            <w:pPr>
              <w:pStyle w:val="Compact"/>
            </w:pPr>
            <w:r>
              <w:t xml:space="preserve">If you wake up tired after enough hours, do not reduce it to discipline.</w:t>
            </w:r>
          </w:p>
        </w:tc>
        <w:tc>
          <w:tcPr/>
          <w:p>
            <w:pPr>
              <w:pStyle w:val="Compact"/>
            </w:pPr>
            <w:r>
              <w:t xml:space="preserve">Executive safe; talking head; relief; DM</w:t>
            </w:r>
          </w:p>
        </w:tc>
        <w:tc>
          <w:tcPr/>
          <w:p>
            <w:pPr>
              <w:pStyle w:val="Compact"/>
            </w:pPr>
            <w:r>
              <w:t xml:space="preserve">Low</w:t>
            </w:r>
          </w:p>
        </w:tc>
      </w:tr>
      <w:tr>
        <w:tc>
          <w:tcPr/>
          <w:p>
            <w:pPr>
              <w:pStyle w:val="Compact"/>
            </w:pPr>
            <w:r>
              <w:t xml:space="preserve">SR13</w:t>
            </w:r>
          </w:p>
        </w:tc>
        <w:tc>
          <w:tcPr/>
          <w:p>
            <w:pPr>
              <w:pStyle w:val="Compact"/>
            </w:pPr>
            <w:r>
              <w:t xml:space="preserve">Cognitive capacity is built at night and spent during the day.</w:t>
            </w:r>
          </w:p>
        </w:tc>
        <w:tc>
          <w:tcPr/>
          <w:p>
            <w:pPr>
              <w:pStyle w:val="Compact"/>
            </w:pPr>
            <w:r>
              <w:t xml:space="preserve">Search-intent educational clip; green-screen proof; newsletter</w:t>
            </w:r>
          </w:p>
        </w:tc>
        <w:tc>
          <w:tcPr/>
          <w:p>
            <w:pPr>
              <w:pStyle w:val="Compact"/>
            </w:pPr>
            <w:r>
              <w:t xml:space="preserve">Low</w:t>
            </w:r>
          </w:p>
        </w:tc>
      </w:tr>
      <w:tr>
        <w:tc>
          <w:tcPr/>
          <w:p>
            <w:pPr>
              <w:pStyle w:val="Compact"/>
            </w:pPr>
            <w:r>
              <w:t xml:space="preserve">SR14</w:t>
            </w:r>
          </w:p>
        </w:tc>
        <w:tc>
          <w:tcPr/>
          <w:p>
            <w:pPr>
              <w:pStyle w:val="Compact"/>
            </w:pPr>
            <w:r>
              <w:t xml:space="preserve">What “parasympathetic enough” actually means in real life.</w:t>
            </w:r>
          </w:p>
        </w:tc>
        <w:tc>
          <w:tcPr/>
          <w:p>
            <w:pPr>
              <w:pStyle w:val="Compact"/>
            </w:pPr>
            <w:r>
              <w:t xml:space="preserve">Nervous system education; talking head; save</w:t>
            </w:r>
          </w:p>
        </w:tc>
        <w:tc>
          <w:tcPr/>
          <w:p>
            <w:pPr>
              <w:pStyle w:val="Compact"/>
            </w:pPr>
            <w:r>
              <w:t xml:space="preserve">Medium</w:t>
            </w:r>
          </w:p>
        </w:tc>
      </w:tr>
      <w:tr>
        <w:tc>
          <w:tcPr/>
          <w:p>
            <w:pPr>
              <w:pStyle w:val="Compact"/>
            </w:pPr>
            <w:r>
              <w:t xml:space="preserve">SR15</w:t>
            </w:r>
          </w:p>
        </w:tc>
        <w:tc>
          <w:tcPr/>
          <w:p>
            <w:pPr>
              <w:pStyle w:val="Compact"/>
            </w:pPr>
            <w:r>
              <w:t xml:space="preserve">The difference between leisure and restoration.</w:t>
            </w:r>
          </w:p>
        </w:tc>
        <w:tc>
          <w:tcPr/>
          <w:p>
            <w:pPr>
              <w:pStyle w:val="Compact"/>
            </w:pPr>
            <w:r>
              <w:t xml:space="preserve">General but executive-framed; short framework; save</w:t>
            </w:r>
          </w:p>
        </w:tc>
        <w:tc>
          <w:tcPr/>
          <w:p>
            <w:pPr>
              <w:pStyle w:val="Compact"/>
            </w:pPr>
            <w:r>
              <w:t xml:space="preserve">Low</w:t>
            </w:r>
          </w:p>
        </w:tc>
      </w:tr>
      <w:tr>
        <w:tc>
          <w:tcPr/>
          <w:p>
            <w:pPr>
              <w:pStyle w:val="Compact"/>
            </w:pPr>
            <w:r>
              <w:t xml:space="preserve">SR16</w:t>
            </w:r>
          </w:p>
        </w:tc>
        <w:tc>
          <w:tcPr/>
          <w:p>
            <w:pPr>
              <w:pStyle w:val="Compact"/>
            </w:pPr>
            <w:r>
              <w:t xml:space="preserve">How travel, screens, pressure, and unresolved load distort sleep architecture.</w:t>
            </w:r>
          </w:p>
        </w:tc>
        <w:tc>
          <w:tcPr/>
          <w:p>
            <w:pPr>
              <w:pStyle w:val="Compact"/>
            </w:pPr>
            <w:r>
              <w:t xml:space="preserve">European executive travel reality; talking head; save</w:t>
            </w:r>
          </w:p>
        </w:tc>
        <w:tc>
          <w:tcPr/>
          <w:p>
            <w:pPr>
              <w:pStyle w:val="Compact"/>
            </w:pPr>
            <w:r>
              <w:t xml:space="preserve">Low</w:t>
            </w:r>
          </w:p>
        </w:tc>
      </w:tr>
    </w:tbl>
    <w:p>
      <w:pPr>
        <w:pStyle w:val="BodyText"/>
      </w:pPr>
      <w:r>
        <w:rPr>
          <w:b/>
          <w:bCs/>
        </w:rPr>
        <w:t xml:space="preserve">Integration, Meaning, and Consciousness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Hook</w:t>
            </w:r>
          </w:p>
        </w:tc>
        <w:tc>
          <w:tcPr/>
          <w:p>
            <w:pPr>
              <w:pStyle w:val="Compact"/>
            </w:pPr>
            <w:r>
              <w:t xml:space="preserve">Core point, target viewer, format, trigger, CTA</w:t>
            </w:r>
          </w:p>
        </w:tc>
        <w:tc>
          <w:tcPr/>
          <w:p>
            <w:pPr>
              <w:pStyle w:val="Compact"/>
            </w:pPr>
            <w:r>
              <w:t xml:space="preserve">Risk</w:t>
            </w:r>
          </w:p>
        </w:tc>
      </w:tr>
      <w:tr>
        <w:tc>
          <w:tcPr/>
          <w:p>
            <w:pPr>
              <w:pStyle w:val="Compact"/>
            </w:pPr>
            <w:r>
              <w:t xml:space="preserve">IM1</w:t>
            </w:r>
          </w:p>
        </w:tc>
        <w:tc>
          <w:tcPr/>
          <w:p>
            <w:pPr>
              <w:pStyle w:val="Compact"/>
            </w:pPr>
            <w:r>
              <w:t xml:space="preserve">Insight does not equal integration.</w:t>
            </w:r>
          </w:p>
        </w:tc>
        <w:tc>
          <w:tcPr/>
          <w:p>
            <w:pPr>
              <w:pStyle w:val="Compact"/>
            </w:pPr>
            <w:r>
              <w:t xml:space="preserve">Inner-work plateau audience; talking head; recognition; newsletter</w:t>
            </w:r>
          </w:p>
        </w:tc>
        <w:tc>
          <w:tcPr/>
          <w:p>
            <w:pPr>
              <w:pStyle w:val="Compact"/>
            </w:pPr>
            <w:r>
              <w:t xml:space="preserve">Medium</w:t>
            </w:r>
          </w:p>
        </w:tc>
      </w:tr>
      <w:tr>
        <w:tc>
          <w:tcPr/>
          <w:p>
            <w:pPr>
              <w:pStyle w:val="Compact"/>
            </w:pPr>
            <w:r>
              <w:t xml:space="preserve">IM2</w:t>
            </w:r>
          </w:p>
        </w:tc>
        <w:tc>
          <w:tcPr/>
          <w:p>
            <w:pPr>
              <w:pStyle w:val="Compact"/>
            </w:pPr>
            <w:r>
              <w:t xml:space="preserve">Profound experiences often fail at the behaviour stage.</w:t>
            </w:r>
          </w:p>
        </w:tc>
        <w:tc>
          <w:tcPr/>
          <w:p>
            <w:pPr>
              <w:pStyle w:val="Compact"/>
            </w:pPr>
            <w:r>
              <w:t xml:space="preserve">Executive who has “done the work”; talking head; DM</w:t>
            </w:r>
          </w:p>
        </w:tc>
        <w:tc>
          <w:tcPr/>
          <w:p>
            <w:pPr>
              <w:pStyle w:val="Compact"/>
            </w:pPr>
            <w:r>
              <w:t xml:space="preserve">Medium</w:t>
            </w:r>
          </w:p>
        </w:tc>
      </w:tr>
      <w:tr>
        <w:tc>
          <w:tcPr/>
          <w:p>
            <w:pPr>
              <w:pStyle w:val="Compact"/>
            </w:pPr>
            <w:r>
              <w:t xml:space="preserve">IM3</w:t>
            </w:r>
          </w:p>
        </w:tc>
        <w:tc>
          <w:tcPr/>
          <w:p>
            <w:pPr>
              <w:pStyle w:val="Compact"/>
            </w:pPr>
            <w:r>
              <w:t xml:space="preserve">The question is not what you saw. It is what changed afterwards.</w:t>
            </w:r>
          </w:p>
        </w:tc>
        <w:tc>
          <w:tcPr/>
          <w:p>
            <w:pPr>
              <w:pStyle w:val="Compact"/>
            </w:pPr>
            <w:r>
              <w:t xml:space="preserve">Oblique depth framing; talking head; save</w:t>
            </w:r>
          </w:p>
        </w:tc>
        <w:tc>
          <w:tcPr/>
          <w:p>
            <w:pPr>
              <w:pStyle w:val="Compact"/>
            </w:pPr>
            <w:r>
              <w:t xml:space="preserve">Medium</w:t>
            </w:r>
          </w:p>
        </w:tc>
      </w:tr>
      <w:tr>
        <w:tc>
          <w:tcPr/>
          <w:p>
            <w:pPr>
              <w:pStyle w:val="Compact"/>
            </w:pPr>
            <w:r>
              <w:t xml:space="preserve">IM4</w:t>
            </w:r>
          </w:p>
        </w:tc>
        <w:tc>
          <w:tcPr/>
          <w:p>
            <w:pPr>
              <w:pStyle w:val="Compact"/>
            </w:pPr>
            <w:r>
              <w:t xml:space="preserve">Why some people keep seeking intensity instead of change.</w:t>
            </w:r>
          </w:p>
        </w:tc>
        <w:tc>
          <w:tcPr/>
          <w:p>
            <w:pPr>
              <w:pStyle w:val="Compact"/>
            </w:pPr>
            <w:r>
              <w:t xml:space="preserve">Pattern diagnosis; talking head; comment</w:t>
            </w:r>
          </w:p>
        </w:tc>
        <w:tc>
          <w:tcPr/>
          <w:p>
            <w:pPr>
              <w:pStyle w:val="Compact"/>
            </w:pPr>
            <w:r>
              <w:t xml:space="preserve">Medium</w:t>
            </w:r>
          </w:p>
        </w:tc>
      </w:tr>
      <w:tr>
        <w:tc>
          <w:tcPr/>
          <w:p>
            <w:pPr>
              <w:pStyle w:val="Compact"/>
            </w:pPr>
            <w:r>
              <w:t xml:space="preserve">IM5</w:t>
            </w:r>
          </w:p>
        </w:tc>
        <w:tc>
          <w:tcPr/>
          <w:p>
            <w:pPr>
              <w:pStyle w:val="Compact"/>
            </w:pPr>
            <w:r>
              <w:t xml:space="preserve">Meaning work still depends on nervous-system capacity.</w:t>
            </w:r>
          </w:p>
        </w:tc>
        <w:tc>
          <w:tcPr/>
          <w:p>
            <w:pPr>
              <w:pStyle w:val="Compact"/>
            </w:pPr>
            <w:r>
              <w:t xml:space="preserve">Bridge depth to biology; talking head; save</w:t>
            </w:r>
          </w:p>
        </w:tc>
        <w:tc>
          <w:tcPr/>
          <w:p>
            <w:pPr>
              <w:pStyle w:val="Compact"/>
            </w:pPr>
            <w:r>
              <w:t xml:space="preserve">Medium</w:t>
            </w:r>
          </w:p>
        </w:tc>
      </w:tr>
      <w:tr>
        <w:tc>
          <w:tcPr/>
          <w:p>
            <w:pPr>
              <w:pStyle w:val="Compact"/>
            </w:pPr>
            <w:r>
              <w:t xml:space="preserve">IM6</w:t>
            </w:r>
          </w:p>
        </w:tc>
        <w:tc>
          <w:tcPr/>
          <w:p>
            <w:pPr>
              <w:pStyle w:val="Compact"/>
            </w:pPr>
            <w:r>
              <w:t xml:space="preserve">You can have a powerful experience and return to the same habits.</w:t>
            </w:r>
          </w:p>
        </w:tc>
        <w:tc>
          <w:tcPr/>
          <w:p>
            <w:pPr>
              <w:pStyle w:val="Compact"/>
            </w:pPr>
            <w:r>
              <w:t xml:space="preserve">Integration realism; talking head; relief; DM</w:t>
            </w:r>
          </w:p>
        </w:tc>
        <w:tc>
          <w:tcPr/>
          <w:p>
            <w:pPr>
              <w:pStyle w:val="Compact"/>
            </w:pPr>
            <w:r>
              <w:t xml:space="preserve">Medium</w:t>
            </w:r>
          </w:p>
        </w:tc>
      </w:tr>
      <w:tr>
        <w:tc>
          <w:tcPr/>
          <w:p>
            <w:pPr>
              <w:pStyle w:val="Compact"/>
            </w:pPr>
            <w:r>
              <w:t xml:space="preserve">IM7</w:t>
            </w:r>
          </w:p>
        </w:tc>
        <w:tc>
          <w:tcPr/>
          <w:p>
            <w:pPr>
              <w:pStyle w:val="Compact"/>
            </w:pPr>
            <w:r>
              <w:t xml:space="preserve">What I mean when I say “the work” in this context.</w:t>
            </w:r>
          </w:p>
        </w:tc>
        <w:tc>
          <w:tcPr/>
          <w:p>
            <w:pPr>
              <w:pStyle w:val="Compact"/>
            </w:pPr>
            <w:r>
              <w:t xml:space="preserve">Controlled boundary-setting explainer; talking head; save</w:t>
            </w:r>
          </w:p>
        </w:tc>
        <w:tc>
          <w:tcPr/>
          <w:p>
            <w:pPr>
              <w:pStyle w:val="Compact"/>
            </w:pPr>
            <w:r>
              <w:t xml:space="preserve">Medium</w:t>
            </w:r>
          </w:p>
        </w:tc>
      </w:tr>
      <w:tr>
        <w:tc>
          <w:tcPr/>
          <w:p>
            <w:pPr>
              <w:pStyle w:val="Compact"/>
            </w:pPr>
            <w:r>
              <w:t xml:space="preserve">IM8</w:t>
            </w:r>
          </w:p>
        </w:tc>
        <w:tc>
          <w:tcPr/>
          <w:p>
            <w:pPr>
              <w:pStyle w:val="Compact"/>
            </w:pPr>
            <w:r>
              <w:t xml:space="preserve">Preparation matters more than people think.</w:t>
            </w:r>
          </w:p>
        </w:tc>
        <w:tc>
          <w:tcPr/>
          <w:p>
            <w:pPr>
              <w:pStyle w:val="Compact"/>
            </w:pPr>
            <w:r>
              <w:t xml:space="preserve">Educational, process-only frame; talking head; newsletter</w:t>
            </w:r>
          </w:p>
        </w:tc>
        <w:tc>
          <w:tcPr/>
          <w:p>
            <w:pPr>
              <w:pStyle w:val="Compact"/>
            </w:pPr>
            <w:r>
              <w:t xml:space="preserve">High</w:t>
            </w:r>
          </w:p>
        </w:tc>
      </w:tr>
      <w:tr>
        <w:tc>
          <w:tcPr/>
          <w:p>
            <w:pPr>
              <w:pStyle w:val="Compact"/>
            </w:pPr>
            <w:r>
              <w:t xml:space="preserve">IM9</w:t>
            </w:r>
          </w:p>
        </w:tc>
        <w:tc>
          <w:tcPr/>
          <w:p>
            <w:pPr>
              <w:pStyle w:val="Compact"/>
            </w:pPr>
            <w:r>
              <w:t xml:space="preserve">Not every breakthrough is timely.</w:t>
            </w:r>
          </w:p>
        </w:tc>
        <w:tc>
          <w:tcPr/>
          <w:p>
            <w:pPr>
              <w:pStyle w:val="Compact"/>
            </w:pPr>
            <w:r>
              <w:t xml:space="preserve">Discernment and boundaries; talking head; comment</w:t>
            </w:r>
          </w:p>
        </w:tc>
        <w:tc>
          <w:tcPr/>
          <w:p>
            <w:pPr>
              <w:pStyle w:val="Compact"/>
            </w:pPr>
            <w:r>
              <w:t xml:space="preserve">High</w:t>
            </w:r>
          </w:p>
        </w:tc>
      </w:tr>
      <w:tr>
        <w:tc>
          <w:tcPr/>
          <w:p>
            <w:pPr>
              <w:pStyle w:val="Compact"/>
            </w:pPr>
            <w:r>
              <w:t xml:space="preserve">IM10</w:t>
            </w:r>
          </w:p>
        </w:tc>
        <w:tc>
          <w:tcPr/>
          <w:p>
            <w:pPr>
              <w:pStyle w:val="Compact"/>
            </w:pPr>
            <w:r>
              <w:t xml:space="preserve">Why discernment is more mature than seeking intensity.</w:t>
            </w:r>
          </w:p>
        </w:tc>
        <w:tc>
          <w:tcPr/>
          <w:p>
            <w:pPr>
              <w:pStyle w:val="Compact"/>
            </w:pPr>
            <w:r>
              <w:t xml:space="preserve">Executive-safe sophistication; talking head; save</w:t>
            </w:r>
          </w:p>
        </w:tc>
        <w:tc>
          <w:tcPr/>
          <w:p>
            <w:pPr>
              <w:pStyle w:val="Compact"/>
            </w:pPr>
            <w:r>
              <w:t xml:space="preserve">Medium</w:t>
            </w:r>
          </w:p>
        </w:tc>
      </w:tr>
      <w:tr>
        <w:tc>
          <w:tcPr/>
          <w:p>
            <w:pPr>
              <w:pStyle w:val="Compact"/>
            </w:pPr>
            <w:r>
              <w:t xml:space="preserve">IM11</w:t>
            </w:r>
          </w:p>
        </w:tc>
        <w:tc>
          <w:tcPr/>
          <w:p>
            <w:pPr>
              <w:pStyle w:val="Compact"/>
            </w:pPr>
            <w:r>
              <w:t xml:space="preserve">The deeper issue after years of growth work is often consolidation.</w:t>
            </w:r>
          </w:p>
        </w:tc>
        <w:tc>
          <w:tcPr/>
          <w:p>
            <w:pPr>
              <w:pStyle w:val="Compact"/>
            </w:pPr>
            <w:r>
              <w:t xml:space="preserve">Behaviour change lens; talking head; utility; DM</w:t>
            </w:r>
          </w:p>
        </w:tc>
        <w:tc>
          <w:tcPr/>
          <w:p>
            <w:pPr>
              <w:pStyle w:val="Compact"/>
            </w:pPr>
            <w:r>
              <w:t xml:space="preserve">Medium</w:t>
            </w:r>
          </w:p>
        </w:tc>
      </w:tr>
      <w:tr>
        <w:tc>
          <w:tcPr/>
          <w:p>
            <w:pPr>
              <w:pStyle w:val="Compact"/>
            </w:pPr>
            <w:r>
              <w:t xml:space="preserve">IM12</w:t>
            </w:r>
          </w:p>
        </w:tc>
        <w:tc>
          <w:tcPr/>
          <w:p>
            <w:pPr>
              <w:pStyle w:val="Compact"/>
            </w:pPr>
            <w:r>
              <w:t xml:space="preserve">If you keep needing “another big experience”, something is off.</w:t>
            </w:r>
          </w:p>
        </w:tc>
        <w:tc>
          <w:tcPr/>
          <w:p>
            <w:pPr>
              <w:pStyle w:val="Compact"/>
            </w:pPr>
            <w:r>
              <w:t xml:space="preserve">Mildly provocative, careful framing; talking head; comment</w:t>
            </w:r>
          </w:p>
        </w:tc>
        <w:tc>
          <w:tcPr/>
          <w:p>
            <w:pPr>
              <w:pStyle w:val="Compact"/>
            </w:pPr>
            <w:r>
              <w:t xml:space="preserve">High</w:t>
            </w:r>
          </w:p>
        </w:tc>
      </w:tr>
      <w:tr>
        <w:tc>
          <w:tcPr/>
          <w:p>
            <w:pPr>
              <w:pStyle w:val="Compact"/>
            </w:pPr>
            <w:r>
              <w:t xml:space="preserve">IM13</w:t>
            </w:r>
          </w:p>
        </w:tc>
        <w:tc>
          <w:tcPr/>
          <w:p>
            <w:pPr>
              <w:pStyle w:val="Compact"/>
            </w:pPr>
            <w:r>
              <w:t xml:space="preserve">Integration is mostly about ordinary life, not extraordinary moments.</w:t>
            </w:r>
          </w:p>
        </w:tc>
        <w:tc>
          <w:tcPr/>
          <w:p>
            <w:pPr>
              <w:pStyle w:val="Compact"/>
            </w:pPr>
            <w:r>
              <w:t xml:space="preserve">Anti-glamour clip; talking head; save</w:t>
            </w:r>
          </w:p>
        </w:tc>
        <w:tc>
          <w:tcPr/>
          <w:p>
            <w:pPr>
              <w:pStyle w:val="Compact"/>
            </w:pPr>
            <w:r>
              <w:t xml:space="preserve">Medium</w:t>
            </w:r>
          </w:p>
        </w:tc>
      </w:tr>
      <w:tr>
        <w:tc>
          <w:tcPr/>
          <w:p>
            <w:pPr>
              <w:pStyle w:val="Compact"/>
            </w:pPr>
            <w:r>
              <w:t xml:space="preserve">IM14</w:t>
            </w:r>
          </w:p>
        </w:tc>
        <w:tc>
          <w:tcPr/>
          <w:p>
            <w:pPr>
              <w:pStyle w:val="Compact"/>
            </w:pPr>
            <w:r>
              <w:t xml:space="preserve">Meaning is not a mood. It is an organising function.</w:t>
            </w:r>
          </w:p>
        </w:tc>
        <w:tc>
          <w:tcPr/>
          <w:p>
            <w:pPr>
              <w:pStyle w:val="Compact"/>
            </w:pPr>
            <w:r>
              <w:t xml:space="preserve">Depth + executive framing; talking head; newsletter</w:t>
            </w:r>
          </w:p>
        </w:tc>
        <w:tc>
          <w:tcPr/>
          <w:p>
            <w:pPr>
              <w:pStyle w:val="Compact"/>
            </w:pPr>
            <w:r>
              <w:t xml:space="preserve">Medium</w:t>
            </w:r>
          </w:p>
        </w:tc>
      </w:tr>
      <w:tr>
        <w:tc>
          <w:tcPr/>
          <w:p>
            <w:pPr>
              <w:pStyle w:val="Compact"/>
            </w:pPr>
            <w:r>
              <w:t xml:space="preserve">IM15</w:t>
            </w:r>
          </w:p>
        </w:tc>
        <w:tc>
          <w:tcPr/>
          <w:p>
            <w:pPr>
              <w:pStyle w:val="Compact"/>
            </w:pPr>
            <w:r>
              <w:t xml:space="preserve">Mature inner work should make you more honest, not more certain.</w:t>
            </w:r>
          </w:p>
        </w:tc>
        <w:tc>
          <w:tcPr/>
          <w:p>
            <w:pPr>
              <w:pStyle w:val="Compact"/>
            </w:pPr>
            <w:r>
              <w:t xml:space="preserve">Anti-guru signal; talking head; share</w:t>
            </w:r>
          </w:p>
        </w:tc>
        <w:tc>
          <w:tcPr/>
          <w:p>
            <w:pPr>
              <w:pStyle w:val="Compact"/>
            </w:pPr>
            <w:r>
              <w:t xml:space="preserve">Medium</w:t>
            </w:r>
          </w:p>
        </w:tc>
      </w:tr>
      <w:tr>
        <w:tc>
          <w:tcPr/>
          <w:p>
            <w:pPr>
              <w:pStyle w:val="Compact"/>
            </w:pPr>
            <w:r>
              <w:t xml:space="preserve">IM16</w:t>
            </w:r>
          </w:p>
        </w:tc>
        <w:tc>
          <w:tcPr/>
          <w:p>
            <w:pPr>
              <w:pStyle w:val="Compact"/>
            </w:pPr>
            <w:r>
              <w:t xml:space="preserve">The real test of depth is calmer behaviour under load.</w:t>
            </w:r>
          </w:p>
        </w:tc>
        <w:tc>
          <w:tcPr/>
          <w:p>
            <w:pPr>
              <w:pStyle w:val="Compact"/>
            </w:pPr>
            <w:r>
              <w:t xml:space="preserve">Executive-safe endpoint; talking head; DM</w:t>
            </w:r>
          </w:p>
        </w:tc>
        <w:tc>
          <w:tcPr/>
          <w:p>
            <w:pPr>
              <w:pStyle w:val="Compact"/>
            </w:pPr>
            <w:r>
              <w:t xml:space="preserve">Medium</w:t>
            </w:r>
          </w:p>
        </w:tc>
      </w:tr>
    </w:tbl>
    <w:p>
      <w:pPr>
        <w:pStyle w:val="BodyText"/>
      </w:pPr>
      <w:r>
        <w:rPr>
          <w:b/>
          <w:bCs/>
        </w:rPr>
        <w:t xml:space="preserve">Script templates</w:t>
      </w:r>
    </w:p>
    <w:p>
      <w:pPr>
        <w:pStyle w:val="BodyText"/>
      </w:pPr>
      <w:r>
        <w:rPr>
          <w:b/>
          <w:bCs/>
        </w:rPr>
        <w:t xml:space="preserve">Hook formulas</w:t>
      </w:r>
    </w:p>
    <w:p>
      <w:pPr>
        <w:pStyle w:val="Compact"/>
        <w:numPr>
          <w:ilvl w:val="0"/>
          <w:numId w:val="1009"/>
        </w:numPr>
      </w:pPr>
      <w:r>
        <w:t xml:space="preserve">You’re not</w:t>
      </w:r>
      <w:r>
        <w:t xml:space="preserve"> </w:t>
      </w:r>
      <w:r>
        <w:rPr>
          <w:b/>
          <w:bCs/>
        </w:rPr>
        <w:t xml:space="preserve">[moral failing]</w:t>
      </w:r>
      <w:r>
        <w:t xml:space="preserve">. You’re</w:t>
      </w:r>
      <w:r>
        <w:t xml:space="preserve"> </w:t>
      </w:r>
      <w:r>
        <w:rPr>
          <w:b/>
          <w:bCs/>
        </w:rPr>
        <w:t xml:space="preserve">[mechanism]</w:t>
      </w:r>
      <w:r>
        <w:t xml:space="preserve">.</w:t>
      </w:r>
    </w:p>
    <w:p>
      <w:pPr>
        <w:pStyle w:val="Compact"/>
        <w:numPr>
          <w:ilvl w:val="0"/>
          <w:numId w:val="1009"/>
        </w:numPr>
      </w:pPr>
      <w:r>
        <w:t xml:space="preserve">Burnout starts as</w:t>
      </w:r>
      <w:r>
        <w:t xml:space="preserve"> </w:t>
      </w:r>
      <w:r>
        <w:rPr>
          <w:b/>
          <w:bCs/>
        </w:rPr>
        <w:t xml:space="preserve">[subtle symptom]</w:t>
      </w:r>
      <w:r>
        <w:t xml:space="preserve">, not</w:t>
      </w:r>
      <w:r>
        <w:t xml:space="preserve"> </w:t>
      </w:r>
      <w:r>
        <w:rPr>
          <w:b/>
          <w:bCs/>
        </w:rPr>
        <w:t xml:space="preserve">[obvious label]</w:t>
      </w:r>
      <w:r>
        <w:t xml:space="preserve">.</w:t>
      </w:r>
    </w:p>
    <w:p>
      <w:pPr>
        <w:pStyle w:val="Compact"/>
        <w:numPr>
          <w:ilvl w:val="0"/>
          <w:numId w:val="1009"/>
        </w:numPr>
      </w:pPr>
      <w:r>
        <w:t xml:space="preserve">Most founders don’t have a</w:t>
      </w:r>
      <w:r>
        <w:t xml:space="preserve"> </w:t>
      </w:r>
      <w:r>
        <w:rPr>
          <w:b/>
          <w:bCs/>
        </w:rPr>
        <w:t xml:space="preserve">[popular explanation]</w:t>
      </w:r>
      <w:r>
        <w:t xml:space="preserve"> </w:t>
      </w:r>
      <w:r>
        <w:t xml:space="preserve">problem. They have a</w:t>
      </w:r>
      <w:r>
        <w:t xml:space="preserve"> </w:t>
      </w:r>
      <w:r>
        <w:rPr>
          <w:b/>
          <w:bCs/>
        </w:rPr>
        <w:t xml:space="preserve">[deeper layer]</w:t>
      </w:r>
      <w:r>
        <w:t xml:space="preserve"> </w:t>
      </w:r>
      <w:r>
        <w:t xml:space="preserve">problem.</w:t>
      </w:r>
    </w:p>
    <w:p>
      <w:pPr>
        <w:pStyle w:val="Compact"/>
        <w:numPr>
          <w:ilvl w:val="0"/>
          <w:numId w:val="1009"/>
        </w:numPr>
      </w:pPr>
      <w:r>
        <w:t xml:space="preserve">If</w:t>
      </w:r>
      <w:r>
        <w:t xml:space="preserve"> </w:t>
      </w:r>
      <w:r>
        <w:rPr>
          <w:b/>
          <w:bCs/>
        </w:rPr>
        <w:t xml:space="preserve">[symptom]</w:t>
      </w:r>
      <w:r>
        <w:t xml:space="preserve">, stop treating it like</w:t>
      </w:r>
      <w:r>
        <w:t xml:space="preserve"> </w:t>
      </w:r>
      <w:r>
        <w:rPr>
          <w:b/>
          <w:bCs/>
        </w:rPr>
        <w:t xml:space="preserve">[common frame]</w:t>
      </w:r>
      <w:r>
        <w:t xml:space="preserve">.</w:t>
      </w:r>
    </w:p>
    <w:p>
      <w:pPr>
        <w:pStyle w:val="Compact"/>
        <w:numPr>
          <w:ilvl w:val="0"/>
          <w:numId w:val="1009"/>
        </w:numPr>
      </w:pPr>
      <w:r>
        <w:t xml:space="preserve">Before you assume it is mindset, check</w:t>
      </w:r>
      <w:r>
        <w:t xml:space="preserve"> </w:t>
      </w:r>
      <w:r>
        <w:rPr>
          <w:b/>
          <w:bCs/>
        </w:rPr>
        <w:t xml:space="preserve">[physiological variable]</w:t>
      </w:r>
      <w:r>
        <w:t xml:space="preserve">.</w:t>
      </w:r>
    </w:p>
    <w:p>
      <w:pPr>
        <w:pStyle w:val="Compact"/>
        <w:numPr>
          <w:ilvl w:val="0"/>
          <w:numId w:val="1009"/>
        </w:numPr>
      </w:pPr>
      <w:r>
        <w:t xml:space="preserve">What no one tells senior leaders about</w:t>
      </w:r>
      <w:r>
        <w:t xml:space="preserve"> </w:t>
      </w:r>
      <w:r>
        <w:rPr>
          <w:b/>
          <w:bCs/>
        </w:rPr>
        <w:t xml:space="preserve">[pain point]</w:t>
      </w:r>
      <w:r>
        <w:t xml:space="preserve">.</w:t>
      </w:r>
    </w:p>
    <w:p>
      <w:pPr>
        <w:pStyle w:val="Compact"/>
        <w:numPr>
          <w:ilvl w:val="0"/>
          <w:numId w:val="1009"/>
        </w:numPr>
      </w:pPr>
      <w:r>
        <w:t xml:space="preserve">If you’ve done a lot of inner work and still feel stuck, this may be why.</w:t>
      </w:r>
    </w:p>
    <w:p>
      <w:pPr>
        <w:pStyle w:val="Compact"/>
        <w:numPr>
          <w:ilvl w:val="0"/>
          <w:numId w:val="1009"/>
        </w:numPr>
      </w:pPr>
      <w:r>
        <w:t xml:space="preserve">Here’s what changes first when a high performer starts declining.</w:t>
      </w:r>
    </w:p>
    <w:p>
      <w:pPr>
        <w:pStyle w:val="Compact"/>
        <w:numPr>
          <w:ilvl w:val="0"/>
          <w:numId w:val="1009"/>
        </w:numPr>
      </w:pPr>
      <w:r>
        <w:t xml:space="preserve">The nervous-system explanation behind</w:t>
      </w:r>
      <w:r>
        <w:t xml:space="preserve"> </w:t>
      </w:r>
      <w:r>
        <w:rPr>
          <w:b/>
          <w:bCs/>
        </w:rPr>
        <w:t xml:space="preserve">[executive problem]</w:t>
      </w:r>
      <w:r>
        <w:t xml:space="preserve">.</w:t>
      </w:r>
    </w:p>
    <w:p>
      <w:pPr>
        <w:pStyle w:val="Compact"/>
        <w:numPr>
          <w:ilvl w:val="0"/>
          <w:numId w:val="1009"/>
        </w:numPr>
      </w:pPr>
      <w:r>
        <w:t xml:space="preserve">High performance becomes dangerous when</w:t>
      </w:r>
      <w:r>
        <w:t xml:space="preserve"> </w:t>
      </w:r>
      <w:r>
        <w:rPr>
          <w:b/>
          <w:bCs/>
        </w:rPr>
        <w:t xml:space="preserve">[hidden condition]</w:t>
      </w:r>
      <w:r>
        <w:t xml:space="preserve">.</w:t>
      </w:r>
    </w:p>
    <w:p>
      <w:pPr>
        <w:pStyle w:val="FirstParagraph"/>
      </w:pPr>
      <w:r>
        <w:rPr>
          <w:b/>
          <w:bCs/>
        </w:rPr>
        <w:t xml:space="preserve">Opening lines</w:t>
      </w:r>
    </w:p>
    <w:p>
      <w:pPr>
        <w:pStyle w:val="Compact"/>
        <w:numPr>
          <w:ilvl w:val="0"/>
          <w:numId w:val="1010"/>
        </w:numPr>
      </w:pPr>
      <w:r>
        <w:t xml:space="preserve">“If everything is costing more than it used to, listen carefully.”</w:t>
      </w:r>
    </w:p>
    <w:p>
      <w:pPr>
        <w:pStyle w:val="Compact"/>
        <w:numPr>
          <w:ilvl w:val="0"/>
          <w:numId w:val="1010"/>
        </w:numPr>
      </w:pPr>
      <w:r>
        <w:t xml:space="preserve">“This is for the founder who still looks composed and is getting slower.”</w:t>
      </w:r>
    </w:p>
    <w:p>
      <w:pPr>
        <w:pStyle w:val="Compact"/>
        <w:numPr>
          <w:ilvl w:val="0"/>
          <w:numId w:val="1010"/>
        </w:numPr>
      </w:pPr>
      <w:r>
        <w:t xml:space="preserve">“A lot of senior leaders call this stress when it is already something more specific.”</w:t>
      </w:r>
    </w:p>
    <w:p>
      <w:pPr>
        <w:pStyle w:val="Compact"/>
        <w:numPr>
          <w:ilvl w:val="0"/>
          <w:numId w:val="1010"/>
        </w:numPr>
      </w:pPr>
      <w:r>
        <w:t xml:space="preserve">“You do not need a crisis for this to matter.”</w:t>
      </w:r>
    </w:p>
    <w:p>
      <w:pPr>
        <w:pStyle w:val="Compact"/>
        <w:numPr>
          <w:ilvl w:val="0"/>
          <w:numId w:val="1010"/>
        </w:numPr>
      </w:pPr>
      <w:r>
        <w:t xml:space="preserve">“The problem is not always output. It is the cost of output.”</w:t>
      </w:r>
    </w:p>
    <w:p>
      <w:pPr>
        <w:pStyle w:val="Compact"/>
        <w:numPr>
          <w:ilvl w:val="0"/>
          <w:numId w:val="1010"/>
        </w:numPr>
      </w:pPr>
      <w:r>
        <w:t xml:space="preserve">“Here is the pattern I keep seeing in high-functioning people.”</w:t>
      </w:r>
    </w:p>
    <w:p>
      <w:pPr>
        <w:pStyle w:val="Compact"/>
        <w:numPr>
          <w:ilvl w:val="0"/>
          <w:numId w:val="1010"/>
        </w:numPr>
      </w:pPr>
      <w:r>
        <w:t xml:space="preserve">“If you are lighter asleep, shorter in patience, and heavier in decisions, start here.”</w:t>
      </w:r>
    </w:p>
    <w:p>
      <w:pPr>
        <w:pStyle w:val="Compact"/>
        <w:numPr>
          <w:ilvl w:val="0"/>
          <w:numId w:val="1010"/>
        </w:numPr>
      </w:pPr>
      <w:r>
        <w:t xml:space="preserve">“Most advice on this topic starts too late.”</w:t>
      </w:r>
    </w:p>
    <w:p>
      <w:pPr>
        <w:pStyle w:val="Compact"/>
        <w:numPr>
          <w:ilvl w:val="0"/>
          <w:numId w:val="1010"/>
        </w:numPr>
      </w:pPr>
      <w:r>
        <w:t xml:space="preserve">“There is a biology to this that most people never get told.”</w:t>
      </w:r>
    </w:p>
    <w:p>
      <w:pPr>
        <w:pStyle w:val="Compact"/>
        <w:numPr>
          <w:ilvl w:val="0"/>
          <w:numId w:val="1010"/>
        </w:numPr>
      </w:pPr>
      <w:r>
        <w:t xml:space="preserve">“The audience for this is small: people who have already done the mindset work.”</w:t>
      </w:r>
    </w:p>
    <w:p>
      <w:pPr>
        <w:pStyle w:val="FirstParagraph"/>
      </w:pPr>
      <w:r>
        <w:rPr>
          <w:b/>
          <w:bCs/>
        </w:rPr>
        <w:t xml:space="preserve">Full 30-second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Copy</w:t>
            </w:r>
          </w:p>
        </w:tc>
      </w:tr>
      <w:tr>
        <w:tc>
          <w:tcPr/>
          <w:p>
            <w:pPr>
              <w:pStyle w:val="Compact"/>
            </w:pPr>
            <w:r>
              <w:t xml:space="preserve">30s 1</w:t>
            </w:r>
          </w:p>
        </w:tc>
        <w:tc>
          <w:tcPr/>
          <w:p>
            <w:pPr>
              <w:pStyle w:val="Compact"/>
            </w:pPr>
            <w:r>
              <w:t xml:space="preserve">“Burnout rarely begins with collapse. It usually begins with subtle effort inflation. The same meeting takes more out of you. Small decisions feel heavier. Your sleep gets lighter. Your patience drops a fraction. Nothing dramatic happens, which is exactly why people miss it. If this has been your last few months, do not wait for a bigger label. Save this, because the early stage is where you still have leverage.”</w:t>
            </w:r>
          </w:p>
        </w:tc>
      </w:tr>
      <w:tr>
        <w:tc>
          <w:tcPr/>
          <w:p>
            <w:pPr>
              <w:pStyle w:val="Compact"/>
            </w:pPr>
            <w:r>
              <w:t xml:space="preserve">30s 2</w:t>
            </w:r>
          </w:p>
        </w:tc>
        <w:tc>
          <w:tcPr/>
          <w:p>
            <w:pPr>
              <w:pStyle w:val="Compact"/>
            </w:pPr>
            <w:r>
              <w:t xml:space="preserve">“A lot of founders think their problem is focus. Very often it is state. When your nervous system is overloaded, attention narrows, ambiguity feels threatening, and everything starts to look equally urgent. You do not need a better to-do app first. You need to ask what state your decisions are being made from. If that sounds familiar, say ‘state’ in the comments.”</w:t>
            </w:r>
          </w:p>
        </w:tc>
      </w:tr>
      <w:tr>
        <w:tc>
          <w:tcPr/>
          <w:p>
            <w:pPr>
              <w:pStyle w:val="Compact"/>
            </w:pPr>
            <w:r>
              <w:t xml:space="preserve">30s 3</w:t>
            </w:r>
          </w:p>
        </w:tc>
        <w:tc>
          <w:tcPr/>
          <w:p>
            <w:pPr>
              <w:pStyle w:val="Compact"/>
            </w:pPr>
            <w:r>
              <w:t xml:space="preserve">“If you’ve done a lot of inner work and still feel stuck, that does not automatically mean you need more insight. Sometimes it means insight has not been integrated into behaviour, sleep, relationships, and actual recovery. Powerful understanding can coexist with unchanged physiology. That is why smart people plateau. DM ‘integration’ if you want more on that.”</w:t>
            </w:r>
          </w:p>
        </w:tc>
      </w:tr>
      <w:tr>
        <w:tc>
          <w:tcPr/>
          <w:p>
            <w:pPr>
              <w:pStyle w:val="Compact"/>
            </w:pPr>
            <w:r>
              <w:t xml:space="preserve">30s 4</w:t>
            </w:r>
          </w:p>
        </w:tc>
        <w:tc>
          <w:tcPr/>
          <w:p>
            <w:pPr>
              <w:pStyle w:val="Compact"/>
            </w:pPr>
            <w:r>
              <w:t xml:space="preserve">“Sleep is not only about night. It is a readout of the day that came before it. If your nights are wired, interrupted, or shallow, do not start with bedtime rituals alone. Ask what never came down during the day: cognitive arousal, unresolved stress, emotional charge, poor recovery timing. Save this if you keep blaming yourself for the wrong part of the cycle.”</w:t>
            </w:r>
          </w:p>
        </w:tc>
      </w:tr>
      <w:tr>
        <w:tc>
          <w:tcPr/>
          <w:p>
            <w:pPr>
              <w:pStyle w:val="Compact"/>
            </w:pPr>
            <w:r>
              <w:t xml:space="preserve">30s 5</w:t>
            </w:r>
          </w:p>
        </w:tc>
        <w:tc>
          <w:tcPr/>
          <w:p>
            <w:pPr>
              <w:pStyle w:val="Compact"/>
            </w:pPr>
            <w:r>
              <w:t xml:space="preserve">“You cannot out-discipline a dysregulated nervous system. You can temporarily overpower it, yes. But over time the cost rises: worse judgement, less patience, thinner emotional range, and more effort for the same output. Discipline still matters. It just should not be the first diagnosis. If you’re a leader and this landed, follow for more executive-specific physiology.”</w:t>
            </w:r>
          </w:p>
        </w:tc>
      </w:tr>
      <w:tr>
        <w:tc>
          <w:tcPr/>
          <w:p>
            <w:pPr>
              <w:pStyle w:val="Compact"/>
            </w:pPr>
            <w:r>
              <w:t xml:space="preserve">30s 6</w:t>
            </w:r>
          </w:p>
        </w:tc>
        <w:tc>
          <w:tcPr/>
          <w:p>
            <w:pPr>
              <w:pStyle w:val="Compact"/>
            </w:pPr>
            <w:r>
              <w:t xml:space="preserve">“The first sign of decline in a senior leader is often not worse output. It is worse quality of attention. Less range. More reactivity. More tunnel vision. That matters because by the time performance visibly drops, the process has usually been running for a while. This is why diagnosis matters so much at the early stage.”</w:t>
            </w:r>
          </w:p>
        </w:tc>
      </w:tr>
      <w:tr>
        <w:tc>
          <w:tcPr/>
          <w:p>
            <w:pPr>
              <w:pStyle w:val="Compact"/>
            </w:pPr>
            <w:r>
              <w:t xml:space="preserve">30s 7</w:t>
            </w:r>
          </w:p>
        </w:tc>
        <w:tc>
          <w:tcPr/>
          <w:p>
            <w:pPr>
              <w:pStyle w:val="Compact"/>
            </w:pPr>
            <w:r>
              <w:t xml:space="preserve">“Not every plateau is a motivation problem. Some are meaning problems, some are identity problems, and some are biological capacity problems wearing psychological clothes. If your usual tools stopped working, do not just try harder with the same frame. Change the level of diagnosis.”</w:t>
            </w:r>
          </w:p>
        </w:tc>
      </w:tr>
      <w:tr>
        <w:tc>
          <w:tcPr/>
          <w:p>
            <w:pPr>
              <w:pStyle w:val="Compact"/>
            </w:pPr>
            <w:r>
              <w:t xml:space="preserve">30s 8</w:t>
            </w:r>
          </w:p>
        </w:tc>
        <w:tc>
          <w:tcPr/>
          <w:p>
            <w:pPr>
              <w:pStyle w:val="Compact"/>
            </w:pPr>
            <w:r>
              <w:t xml:space="preserve">“Here is a sentence that helps a lot of high performers relax a little: you are not weak, you are under-described. When someone can explain your experience mechanistically, shame drops and action becomes possible. That is why accurate language is not intellectual decoration. It is part of the intervention.”</w:t>
            </w:r>
          </w:p>
        </w:tc>
      </w:tr>
      <w:tr>
        <w:tc>
          <w:tcPr/>
          <w:p>
            <w:pPr>
              <w:pStyle w:val="Compact"/>
            </w:pPr>
            <w:r>
              <w:t xml:space="preserve">30s 9</w:t>
            </w:r>
          </w:p>
        </w:tc>
        <w:tc>
          <w:tcPr/>
          <w:p>
            <w:pPr>
              <w:pStyle w:val="Compact"/>
            </w:pPr>
            <w:r>
              <w:t xml:space="preserve">“Decision fatigue is not just about the number of decisions. It is also about the condition of the system making them. Poor sleep, accumulated stress, reactive pacing, and no real downshift change the quality of judgement long before people admit it. If every choice feels heavy lately, start there.”</w:t>
            </w:r>
          </w:p>
        </w:tc>
      </w:tr>
      <w:tr>
        <w:tc>
          <w:tcPr/>
          <w:p>
            <w:pPr>
              <w:pStyle w:val="Compact"/>
            </w:pPr>
            <w:r>
              <w:t xml:space="preserve">30s 10</w:t>
            </w:r>
          </w:p>
        </w:tc>
        <w:tc>
          <w:tcPr/>
          <w:p>
            <w:pPr>
              <w:pStyle w:val="Compact"/>
            </w:pPr>
            <w:r>
              <w:t xml:space="preserve">“The audience for this account is not people new to self-development. It is people who have already done therapy, books, retreats, frameworks, and still feel something essential is unresolved. If that is you, I am interested in the biological and behavioural layers beneath that plateau.”</w:t>
            </w:r>
          </w:p>
        </w:tc>
      </w:tr>
    </w:tbl>
    <w:p>
      <w:pPr>
        <w:pStyle w:val="BodyText"/>
      </w:pPr>
      <w:r>
        <w:rPr>
          <w:b/>
          <w:bCs/>
        </w:rPr>
        <w:t xml:space="preserve">Full 60-second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Copy</w:t>
            </w:r>
          </w:p>
        </w:tc>
      </w:tr>
      <w:tr>
        <w:tc>
          <w:tcPr/>
          <w:p>
            <w:pPr>
              <w:pStyle w:val="Compact"/>
            </w:pPr>
            <w:r>
              <w:t xml:space="preserve">60s 1</w:t>
            </w:r>
          </w:p>
        </w:tc>
        <w:tc>
          <w:tcPr/>
          <w:p>
            <w:pPr>
              <w:pStyle w:val="Compact"/>
            </w:pPr>
            <w:r>
              <w:t xml:space="preserve">“One of the biggest mistakes in executive performance is treating capacity decline like a character issue. The leader says: I need to be sharper. More disciplined. Better organised. More resilient. But if you look carefully, the sequence is often different. Sleep got lighter first. Recovery got worse. Emotional tolerance narrowed. Uncertainty became more taxing. Decisions became slower. Then the person concluded they had a mindset problem. That reversal matters. Because if the real issue is that your system is operating on depleted physiological margins, then more self-pressure can actually make the problem worse. You do not need gentler standards. You need a better diagnosis. If this sounds familiar, save this and go back through the last three months, not just the last three days.”</w:t>
            </w:r>
          </w:p>
        </w:tc>
      </w:tr>
      <w:tr>
        <w:tc>
          <w:tcPr/>
          <w:p>
            <w:pPr>
              <w:pStyle w:val="Compact"/>
            </w:pPr>
            <w:r>
              <w:t xml:space="preserve">60s 2</w:t>
            </w:r>
          </w:p>
        </w:tc>
        <w:tc>
          <w:tcPr/>
          <w:p>
            <w:pPr>
              <w:pStyle w:val="Compact"/>
            </w:pPr>
            <w:r>
              <w:t xml:space="preserve">“Burnout has a PR problem. People imagine collapse, retreat, or obvious exhaustion. But the form I care most about is earlier and quieter. It looks like slightly worse judgement. Slightly thinner patience. Slightly more effort for the same work. Slightly flatter mornings. Slightly less emotional range. That is why high performers miss it. Each week is rationalisable on its own. Collectively, though, the pattern is unmistakable. If you are a founder or senior leader, that early stage matters much more than the dramatic one because it is where you still have options. That is also why generic advice often fails. ‘Take a break’ is too blunt. The real question is: what exactly is degrading, and what biological and behavioural conditions are producing it?”</w:t>
            </w:r>
          </w:p>
        </w:tc>
      </w:tr>
      <w:tr>
        <w:tc>
          <w:tcPr/>
          <w:p>
            <w:pPr>
              <w:pStyle w:val="Compact"/>
            </w:pPr>
            <w:r>
              <w:t xml:space="preserve">60s 3</w:t>
            </w:r>
          </w:p>
        </w:tc>
        <w:tc>
          <w:tcPr/>
          <w:p>
            <w:pPr>
              <w:pStyle w:val="Compact"/>
            </w:pPr>
            <w:r>
              <w:t xml:space="preserve">“A lot of people who have done significant inner work hit a strange plateau. They understand themselves much better. They may have had real insight, maybe even profound experiences. And yet their actual behaviour under load has not changed that much. They still get reactive. They still override fatigue. They still mistake intensity for progress. This is where integration becomes more important than insight. Insight changes what you can see. Integration changes what your system can sustain. And that depends on very ordinary things: sleep, pacing, stress recovery, relationships, emotional honesty, and whether your body actually trusts the life your mind says it wants. So if you feel disillusioned with self-development, I would not assume the work failed. I would ask whether the work ever got translated into physiology and behaviour.”</w:t>
            </w:r>
          </w:p>
        </w:tc>
      </w:tr>
      <w:tr>
        <w:tc>
          <w:tcPr/>
          <w:p>
            <w:pPr>
              <w:pStyle w:val="Compact"/>
            </w:pPr>
            <w:r>
              <w:t xml:space="preserve">60s 4</w:t>
            </w:r>
          </w:p>
        </w:tc>
        <w:tc>
          <w:tcPr/>
          <w:p>
            <w:pPr>
              <w:pStyle w:val="Compact"/>
            </w:pPr>
            <w:r>
              <w:t xml:space="preserve">“The nervous system is one of the most underused concepts in executive performance because it keeps getting collapsed into wellness language. But for leaders, it is not a spa topic. It is the operating environment for judgement, patience, conflict tolerance, communication, and recovery. If the system is persistently loaded, even good leadership habits start producing diminishing returns. Delegation gets harder. Emotional regulation gets thinner. Strategic thinking shrinks toward immediacy. So when I say performance is biological first, I do not mean performance is only biological. I mean biology often determines how well the psychological and behavioural tools can even land. That is a very different conversation from motivation.”</w:t>
            </w:r>
          </w:p>
        </w:tc>
      </w:tr>
      <w:tr>
        <w:tc>
          <w:tcPr/>
          <w:p>
            <w:pPr>
              <w:pStyle w:val="Compact"/>
            </w:pPr>
            <w:r>
              <w:t xml:space="preserve">60s 5</w:t>
            </w:r>
          </w:p>
        </w:tc>
        <w:tc>
          <w:tcPr/>
          <w:p>
            <w:pPr>
              <w:pStyle w:val="Compact"/>
            </w:pPr>
            <w:r>
              <w:t xml:space="preserve">“Here is something many successful people do not say out loud: there comes a point where high performance stops feeling like achievement and starts feeling like debt. You are still functioning. Still delivering. Still reliable. But sleep is paying for it. Relationships are paying for it. Emotional ease is paying for it. And because nothing has collapsed, the mind keeps saying: I’m fine. Just busy. But the body usually tells the truth earlier. More effort. More vigilance. Less restoration. Less range. If that is happening, the goal is not indulgence. The goal is to reduce the cost of delivery before the performance itself starts to degrade. That is a much more serious and more executive-safe conversation than generic wellbeing.”</w:t>
            </w:r>
          </w:p>
        </w:tc>
      </w:tr>
      <w:tr>
        <w:tc>
          <w:tcPr/>
          <w:p>
            <w:pPr>
              <w:pStyle w:val="Compact"/>
            </w:pPr>
            <w:r>
              <w:t xml:space="preserve">60s 6</w:t>
            </w:r>
          </w:p>
        </w:tc>
        <w:tc>
          <w:tcPr/>
          <w:p>
            <w:pPr>
              <w:pStyle w:val="Compact"/>
            </w:pPr>
            <w:r>
              <w:t xml:space="preserve">“What makes someone trust a short video about health, stress, or behaviour? Not just evidence. Research shows source expertise matters a great deal in how people judge credibility, and processing fluency matters too: if something is clearer and easier to process, people tend to trust it more. That is one reason so much bad content spreads. It feels simple and confident. For creators in serious categories, the answer is not to become dry or academic. It is to become clearer without becoming false. That means one claim per clip, plain language, clean structure, and careful boundaries. It is a very good rule for this account too.”</w:t>
            </w:r>
            <w:r>
              <w:t xml:space="preserve"> </w:t>
            </w:r>
            <w:hyperlink r:id="rId29">
              <w:r>
                <w:rPr>
                  <w:rStyle w:val="Hyperlink"/>
                </w:rPr>
                <w:t xml:space="preserve">[13]</w:t>
              </w:r>
            </w:hyperlink>
          </w:p>
        </w:tc>
      </w:tr>
      <w:tr>
        <w:tc>
          <w:tcPr/>
          <w:p>
            <w:pPr>
              <w:pStyle w:val="Compact"/>
            </w:pPr>
            <w:r>
              <w:t xml:space="preserve">60s 7</w:t>
            </w:r>
          </w:p>
        </w:tc>
        <w:tc>
          <w:tcPr/>
          <w:p>
            <w:pPr>
              <w:pStyle w:val="Compact"/>
            </w:pPr>
            <w:r>
              <w:t xml:space="preserve">“TikTok itself says search weighs how well content matches the query very heavily. That matters for a niche like this because your audience may never search ‘self-care’, but they may search ‘executive burnout’, ‘founder stress’, ‘decision fatigue’, or ‘nervous system regulation’. So the words you speak, put on screen, and write in captions need to be literal enough to match professional search behaviour. Cleverness is overrated here. Precision wins.”</w:t>
            </w:r>
            <w:r>
              <w:t xml:space="preserve"> </w:t>
            </w:r>
            <w:hyperlink r:id="rId21">
              <w:r>
                <w:rPr>
                  <w:rStyle w:val="Hyperlink"/>
                </w:rPr>
                <w:t xml:space="preserve">[3]</w:t>
              </w:r>
            </w:hyperlink>
          </w:p>
        </w:tc>
      </w:tr>
      <w:tr>
        <w:tc>
          <w:tcPr/>
          <w:p>
            <w:pPr>
              <w:pStyle w:val="Compact"/>
            </w:pPr>
            <w:r>
              <w:t xml:space="preserve">60s 8</w:t>
            </w:r>
          </w:p>
        </w:tc>
        <w:tc>
          <w:tcPr/>
          <w:p>
            <w:pPr>
              <w:pStyle w:val="Compact"/>
            </w:pPr>
            <w:r>
              <w:t xml:space="preserve">“There is a trap in mental-health content online. A recent audit found that when accounts engaged with mental-health content, their feeds became rapidly saturated with more of it, and even help-seeking searches could still leave them exposed to potentially harmful material. This is one reason I would not build this account around distress bait. I would build it around diagnosis, mechanism, and executive relevance. The goal is not to trap the audience in a mental-health identity. It is to move them toward better understanding and better decisions.”</w:t>
            </w:r>
            <w:r>
              <w:t xml:space="preserve"> </w:t>
            </w:r>
            <w:hyperlink r:id="rId37">
              <w:r>
                <w:rPr>
                  <w:rStyle w:val="Hyperlink"/>
                </w:rPr>
                <w:t xml:space="preserve">[22]</w:t>
              </w:r>
            </w:hyperlink>
          </w:p>
        </w:tc>
      </w:tr>
      <w:tr>
        <w:tc>
          <w:tcPr/>
          <w:p>
            <w:pPr>
              <w:pStyle w:val="Compact"/>
            </w:pPr>
            <w:r>
              <w:t xml:space="preserve">60s 9</w:t>
            </w:r>
          </w:p>
        </w:tc>
        <w:tc>
          <w:tcPr/>
          <w:p>
            <w:pPr>
              <w:pStyle w:val="Compact"/>
            </w:pPr>
            <w:r>
              <w:t xml:space="preserve">“I am much more interested in ‘burnout before burnout’ than in dramatic collapse because that is where serious professionals still feel agentic. And agency matters. Once people understand the mechanism, they do not just feel frightened, they feel accurately diagnosed. That shift matters more than motivation. When people stop seeing themselves as weak and start seeing themselves as under-recovered, overloaded, or dysregulated, the conversation changes completely.”</w:t>
            </w:r>
          </w:p>
        </w:tc>
      </w:tr>
      <w:tr>
        <w:tc>
          <w:tcPr/>
          <w:p>
            <w:pPr>
              <w:pStyle w:val="Compact"/>
            </w:pPr>
            <w:r>
              <w:t xml:space="preserve">60s 10</w:t>
            </w:r>
          </w:p>
        </w:tc>
        <w:tc>
          <w:tcPr/>
          <w:p>
            <w:pPr>
              <w:pStyle w:val="Compact"/>
            </w:pPr>
            <w:r>
              <w:t xml:space="preserve">“For this account, credibility and trust matter more than reach theatre. TikTok can absolutely reward strong emotional content, and in some contexts platforms visibly reward divisive content. But for a brand aimed at founders and senior leaders, that is the wrong game. The right game is precision, consistency, and repeated moments of recognition from exactly the right people. That is slower than rage, but far more commercially valuable.”</w:t>
            </w:r>
            <w:r>
              <w:t xml:space="preserve"> </w:t>
            </w:r>
            <w:hyperlink r:id="rId38">
              <w:r>
                <w:rPr>
                  <w:rStyle w:val="Hyperlink"/>
                </w:rPr>
                <w:t xml:space="preserve">[23]</w:t>
              </w:r>
            </w:hyperlink>
          </w:p>
        </w:tc>
      </w:tr>
    </w:tbl>
    <w:p>
      <w:pPr>
        <w:pStyle w:val="BodyText"/>
      </w:pPr>
      <w:r>
        <w:rPr>
          <w:b/>
          <w:bCs/>
        </w:rPr>
        <w:t xml:space="preserve">Executive burnout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Copy</w:t>
            </w:r>
          </w:p>
        </w:tc>
      </w:tr>
      <w:tr>
        <w:tc>
          <w:tcPr/>
          <w:p>
            <w:pPr>
              <w:pStyle w:val="Compact"/>
            </w:pPr>
            <w:r>
              <w:t xml:space="preserve">Burnout 1</w:t>
            </w:r>
          </w:p>
        </w:tc>
        <w:tc>
          <w:tcPr/>
          <w:p>
            <w:pPr>
              <w:pStyle w:val="Compact"/>
            </w:pPr>
            <w:r>
              <w:t xml:space="preserve">“By the time you can comfortably say ‘I’m burnt out’, you are often describing a process that has been building for a long time. I care about the stage before the label. That is where leverage still exists.”</w:t>
            </w:r>
          </w:p>
        </w:tc>
      </w:tr>
      <w:tr>
        <w:tc>
          <w:tcPr/>
          <w:p>
            <w:pPr>
              <w:pStyle w:val="Compact"/>
            </w:pPr>
            <w:r>
              <w:t xml:space="preserve">Burnout 2</w:t>
            </w:r>
          </w:p>
        </w:tc>
        <w:tc>
          <w:tcPr/>
          <w:p>
            <w:pPr>
              <w:pStyle w:val="Compact"/>
            </w:pPr>
            <w:r>
              <w:t xml:space="preserve">“If your sleep is lighter, your patience shorter, and your effort higher, stop waiting for a dramatic sign. That pattern is already saying something.”</w:t>
            </w:r>
          </w:p>
        </w:tc>
      </w:tr>
      <w:tr>
        <w:tc>
          <w:tcPr/>
          <w:p>
            <w:pPr>
              <w:pStyle w:val="Compact"/>
            </w:pPr>
            <w:r>
              <w:t xml:space="preserve">Burnout 3</w:t>
            </w:r>
          </w:p>
        </w:tc>
        <w:tc>
          <w:tcPr/>
          <w:p>
            <w:pPr>
              <w:pStyle w:val="Compact"/>
            </w:pPr>
            <w:r>
              <w:t xml:space="preserve">“Burnout is not always too much work. Sometimes it is too little real recovery, for too long, under too much significance.”</w:t>
            </w:r>
          </w:p>
        </w:tc>
      </w:tr>
      <w:tr>
        <w:tc>
          <w:tcPr/>
          <w:p>
            <w:pPr>
              <w:pStyle w:val="Compact"/>
            </w:pPr>
            <w:r>
              <w:t xml:space="preserve">Burnout 4</w:t>
            </w:r>
          </w:p>
        </w:tc>
        <w:tc>
          <w:tcPr/>
          <w:p>
            <w:pPr>
              <w:pStyle w:val="Compact"/>
            </w:pPr>
            <w:r>
              <w:t xml:space="preserve">“A lot of smart people reject the word burnout because it sounds soft or dramatic. Fine. Then forget the word. Look at the pattern.”</w:t>
            </w:r>
          </w:p>
        </w:tc>
      </w:tr>
      <w:tr>
        <w:tc>
          <w:tcPr/>
          <w:p>
            <w:pPr>
              <w:pStyle w:val="Compact"/>
            </w:pPr>
            <w:r>
              <w:t xml:space="preserve">Burnout 5</w:t>
            </w:r>
          </w:p>
        </w:tc>
        <w:tc>
          <w:tcPr/>
          <w:p>
            <w:pPr>
              <w:pStyle w:val="Compact"/>
            </w:pPr>
            <w:r>
              <w:t xml:space="preserve">“The dangerous version of burnout is the one that still looks competent from the outside.”</w:t>
            </w:r>
          </w:p>
        </w:tc>
      </w:tr>
    </w:tbl>
    <w:p>
      <w:pPr>
        <w:pStyle w:val="BodyText"/>
      </w:pPr>
      <w:r>
        <w:rPr>
          <w:b/>
          <w:bCs/>
        </w:rPr>
        <w:t xml:space="preserve">Psychedelics-adjacent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Copy</w:t>
            </w:r>
          </w:p>
        </w:tc>
      </w:tr>
      <w:tr>
        <w:tc>
          <w:tcPr/>
          <w:p>
            <w:pPr>
              <w:pStyle w:val="Compact"/>
            </w:pPr>
            <w:r>
              <w:t xml:space="preserve">Psychedelics 1</w:t>
            </w:r>
          </w:p>
        </w:tc>
        <w:tc>
          <w:tcPr/>
          <w:p>
            <w:pPr>
              <w:pStyle w:val="Compact"/>
            </w:pPr>
            <w:r>
              <w:t xml:space="preserve">“A profound experience can change what you understand. It does not automatically change what your nervous system can sustain.”</w:t>
            </w:r>
          </w:p>
        </w:tc>
      </w:tr>
      <w:tr>
        <w:tc>
          <w:tcPr/>
          <w:p>
            <w:pPr>
              <w:pStyle w:val="Compact"/>
            </w:pPr>
            <w:r>
              <w:t xml:space="preserve">Psychedelics 2</w:t>
            </w:r>
          </w:p>
        </w:tc>
        <w:tc>
          <w:tcPr/>
          <w:p>
            <w:pPr>
              <w:pStyle w:val="Compact"/>
            </w:pPr>
            <w:r>
              <w:t xml:space="preserve">“The question after intensive inner work is not ‘Was it powerful?’ The question is ‘What became different in ordinary life?’”</w:t>
            </w:r>
          </w:p>
        </w:tc>
      </w:tr>
      <w:tr>
        <w:tc>
          <w:tcPr/>
          <w:p>
            <w:pPr>
              <w:pStyle w:val="Compact"/>
            </w:pPr>
            <w:r>
              <w:t xml:space="preserve">Psychedelics 3</w:t>
            </w:r>
          </w:p>
        </w:tc>
        <w:tc>
          <w:tcPr/>
          <w:p>
            <w:pPr>
              <w:pStyle w:val="Compact"/>
            </w:pPr>
            <w:r>
              <w:t xml:space="preserve">“Preparation is underrated because people focus on the event. Mature work focuses on timing, discernment, and what comes after.”</w:t>
            </w:r>
          </w:p>
        </w:tc>
      </w:tr>
      <w:tr>
        <w:tc>
          <w:tcPr/>
          <w:p>
            <w:pPr>
              <w:pStyle w:val="Compact"/>
            </w:pPr>
            <w:r>
              <w:t xml:space="preserve">Psychedelics 4</w:t>
            </w:r>
          </w:p>
        </w:tc>
        <w:tc>
          <w:tcPr/>
          <w:p>
            <w:pPr>
              <w:pStyle w:val="Compact"/>
            </w:pPr>
            <w:r>
              <w:t xml:space="preserve">“I am not interested in glamour around altered states. I am interested in whether they produce cleaner behaviour, more honesty, and better integration.”</w:t>
            </w:r>
          </w:p>
        </w:tc>
      </w:tr>
      <w:tr>
        <w:tc>
          <w:tcPr/>
          <w:p>
            <w:pPr>
              <w:pStyle w:val="Compact"/>
            </w:pPr>
            <w:r>
              <w:t xml:space="preserve">Psychedelics 5</w:t>
            </w:r>
          </w:p>
        </w:tc>
        <w:tc>
          <w:tcPr/>
          <w:p>
            <w:pPr>
              <w:pStyle w:val="Compact"/>
            </w:pPr>
            <w:r>
              <w:t xml:space="preserve">“If someone keeps seeking intensity, I start wondering whether behaviour change has stalled.”</w:t>
            </w:r>
          </w:p>
        </w:tc>
      </w:tr>
    </w:tbl>
    <w:p>
      <w:pPr>
        <w:pStyle w:val="BodyText"/>
      </w:pPr>
      <w:r>
        <w:rPr>
          <w:b/>
          <w:bCs/>
        </w:rPr>
        <w:t xml:space="preserve">Nervous system regulation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Copy</w:t>
            </w:r>
          </w:p>
        </w:tc>
      </w:tr>
      <w:tr>
        <w:tc>
          <w:tcPr/>
          <w:p>
            <w:pPr>
              <w:pStyle w:val="Compact"/>
            </w:pPr>
            <w:r>
              <w:t xml:space="preserve">NS 1</w:t>
            </w:r>
          </w:p>
        </w:tc>
        <w:tc>
          <w:tcPr/>
          <w:p>
            <w:pPr>
              <w:pStyle w:val="Compact"/>
            </w:pPr>
            <w:r>
              <w:t xml:space="preserve">“The nervous system is not the same as mood. It is the state in which your decisions, reactions, and relationships are happening.”</w:t>
            </w:r>
          </w:p>
        </w:tc>
      </w:tr>
      <w:tr>
        <w:tc>
          <w:tcPr/>
          <w:p>
            <w:pPr>
              <w:pStyle w:val="Compact"/>
            </w:pPr>
            <w:r>
              <w:t xml:space="preserve">NS 2</w:t>
            </w:r>
          </w:p>
        </w:tc>
        <w:tc>
          <w:tcPr/>
          <w:p>
            <w:pPr>
              <w:pStyle w:val="Compact"/>
            </w:pPr>
            <w:r>
              <w:t xml:space="preserve">“Regulation is not becoming passive. It is increasing the range in which you can stay accurate under pressure.”</w:t>
            </w:r>
          </w:p>
        </w:tc>
      </w:tr>
      <w:tr>
        <w:tc>
          <w:tcPr/>
          <w:p>
            <w:pPr>
              <w:pStyle w:val="Compact"/>
            </w:pPr>
            <w:r>
              <w:t xml:space="preserve">NS 3</w:t>
            </w:r>
          </w:p>
        </w:tc>
        <w:tc>
          <w:tcPr/>
          <w:p>
            <w:pPr>
              <w:pStyle w:val="Compact"/>
            </w:pPr>
            <w:r>
              <w:t xml:space="preserve">“A dysregulated system narrows options. A regulated system restores choice.”</w:t>
            </w:r>
          </w:p>
        </w:tc>
      </w:tr>
      <w:tr>
        <w:tc>
          <w:tcPr/>
          <w:p>
            <w:pPr>
              <w:pStyle w:val="Compact"/>
            </w:pPr>
            <w:r>
              <w:t xml:space="preserve">NS 4</w:t>
            </w:r>
          </w:p>
        </w:tc>
        <w:tc>
          <w:tcPr/>
          <w:p>
            <w:pPr>
              <w:pStyle w:val="Compact"/>
            </w:pPr>
            <w:r>
              <w:t xml:space="preserve">“If your reaction time is fast but your patience is gone, that is not necessarily strength.”</w:t>
            </w:r>
          </w:p>
        </w:tc>
      </w:tr>
      <w:tr>
        <w:tc>
          <w:tcPr/>
          <w:p>
            <w:pPr>
              <w:pStyle w:val="Compact"/>
            </w:pPr>
            <w:r>
              <w:t xml:space="preserve">NS 5</w:t>
            </w:r>
          </w:p>
        </w:tc>
        <w:tc>
          <w:tcPr/>
          <w:p>
            <w:pPr>
              <w:pStyle w:val="Compact"/>
            </w:pPr>
            <w:r>
              <w:t xml:space="preserve">“The point of regulation is not comfort. It is better judgement.”</w:t>
            </w:r>
          </w:p>
        </w:tc>
      </w:tr>
    </w:tbl>
    <w:p>
      <w:pPr>
        <w:pStyle w:val="BodyText"/>
      </w:pPr>
      <w:r>
        <w:rPr>
          <w:b/>
          <w:bCs/>
        </w:rPr>
        <w:t xml:space="preserve">Decision fatigue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Copy</w:t>
            </w:r>
          </w:p>
        </w:tc>
      </w:tr>
      <w:tr>
        <w:tc>
          <w:tcPr/>
          <w:p>
            <w:pPr>
              <w:pStyle w:val="Compact"/>
            </w:pPr>
            <w:r>
              <w:t xml:space="preserve">DF 1</w:t>
            </w:r>
          </w:p>
        </w:tc>
        <w:tc>
          <w:tcPr/>
          <w:p>
            <w:pPr>
              <w:pStyle w:val="Compact"/>
            </w:pPr>
            <w:r>
              <w:t xml:space="preserve">“Decision fatigue is not only about volume. It is about the condition of the decision-maker.”</w:t>
            </w:r>
          </w:p>
        </w:tc>
      </w:tr>
      <w:tr>
        <w:tc>
          <w:tcPr/>
          <w:p>
            <w:pPr>
              <w:pStyle w:val="Compact"/>
            </w:pPr>
            <w:r>
              <w:t xml:space="preserve">DF 2</w:t>
            </w:r>
          </w:p>
        </w:tc>
        <w:tc>
          <w:tcPr/>
          <w:p>
            <w:pPr>
              <w:pStyle w:val="Compact"/>
            </w:pPr>
            <w:r>
              <w:t xml:space="preserve">“When everything feels urgent, that is often a state problem before it is a prioritisation problem.”</w:t>
            </w:r>
          </w:p>
        </w:tc>
      </w:tr>
      <w:tr>
        <w:tc>
          <w:tcPr/>
          <w:p>
            <w:pPr>
              <w:pStyle w:val="Compact"/>
            </w:pPr>
            <w:r>
              <w:t xml:space="preserve">DF 3</w:t>
            </w:r>
          </w:p>
        </w:tc>
        <w:tc>
          <w:tcPr/>
          <w:p>
            <w:pPr>
              <w:pStyle w:val="Compact"/>
            </w:pPr>
            <w:r>
              <w:t xml:space="preserve">“If small choices suddenly feel expensive, ask what has been draining cognitive capacity upstream.”</w:t>
            </w:r>
          </w:p>
        </w:tc>
      </w:tr>
      <w:tr>
        <w:tc>
          <w:tcPr/>
          <w:p>
            <w:pPr>
              <w:pStyle w:val="Compact"/>
            </w:pPr>
            <w:r>
              <w:t xml:space="preserve">DF 4</w:t>
            </w:r>
          </w:p>
        </w:tc>
        <w:tc>
          <w:tcPr/>
          <w:p>
            <w:pPr>
              <w:pStyle w:val="Compact"/>
            </w:pPr>
            <w:r>
              <w:t xml:space="preserve">“Judgement gets noisier when recovery gets weaker. That is not weakness. It is physiology.”</w:t>
            </w:r>
          </w:p>
        </w:tc>
      </w:tr>
      <w:tr>
        <w:tc>
          <w:tcPr/>
          <w:p>
            <w:pPr>
              <w:pStyle w:val="Compact"/>
            </w:pPr>
            <w:r>
              <w:t xml:space="preserve">DF 5</w:t>
            </w:r>
          </w:p>
        </w:tc>
        <w:tc>
          <w:tcPr/>
          <w:p>
            <w:pPr>
              <w:pStyle w:val="Compact"/>
            </w:pPr>
            <w:r>
              <w:t xml:space="preserve">“Do not ask only what needs deciding. Ask what state you are deciding from.”</w:t>
            </w:r>
          </w:p>
        </w:tc>
      </w:tr>
    </w:tbl>
    <w:p>
      <w:pPr>
        <w:pStyle w:val="BodyText"/>
      </w:pPr>
      <w:r>
        <w:rPr>
          <w:b/>
          <w:bCs/>
        </w:rPr>
        <w:t xml:space="preserve">Founder mental health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Copy</w:t>
            </w:r>
          </w:p>
        </w:tc>
      </w:tr>
      <w:tr>
        <w:tc>
          <w:tcPr/>
          <w:p>
            <w:pPr>
              <w:pStyle w:val="Compact"/>
            </w:pPr>
            <w:r>
              <w:t xml:space="preserve">Founder 1</w:t>
            </w:r>
          </w:p>
        </w:tc>
        <w:tc>
          <w:tcPr/>
          <w:p>
            <w:pPr>
              <w:pStyle w:val="Compact"/>
            </w:pPr>
            <w:r>
              <w:t xml:space="preserve">“The founder problem is often not visible failure. It is the internal cost of remaining the reliable one.”</w:t>
            </w:r>
          </w:p>
        </w:tc>
      </w:tr>
      <w:tr>
        <w:tc>
          <w:tcPr/>
          <w:p>
            <w:pPr>
              <w:pStyle w:val="Compact"/>
            </w:pPr>
            <w:r>
              <w:t xml:space="preserve">Founder 2</w:t>
            </w:r>
          </w:p>
        </w:tc>
        <w:tc>
          <w:tcPr/>
          <w:p>
            <w:pPr>
              <w:pStyle w:val="Compact"/>
            </w:pPr>
            <w:r>
              <w:t xml:space="preserve">“Some founders are praised for composure while privately losing emotional range.”</w:t>
            </w:r>
          </w:p>
        </w:tc>
      </w:tr>
      <w:tr>
        <w:tc>
          <w:tcPr/>
          <w:p>
            <w:pPr>
              <w:pStyle w:val="Compact"/>
            </w:pPr>
            <w:r>
              <w:t xml:space="preserve">Founder 3</w:t>
            </w:r>
          </w:p>
        </w:tc>
        <w:tc>
          <w:tcPr/>
          <w:p>
            <w:pPr>
              <w:pStyle w:val="Compact"/>
            </w:pPr>
            <w:r>
              <w:t xml:space="preserve">“Success can reduce external chaos and still increase internal ambiguity.”</w:t>
            </w:r>
          </w:p>
        </w:tc>
      </w:tr>
      <w:tr>
        <w:tc>
          <w:tcPr/>
          <w:p>
            <w:pPr>
              <w:pStyle w:val="Compact"/>
            </w:pPr>
            <w:r>
              <w:t xml:space="preserve">Founder 4</w:t>
            </w:r>
          </w:p>
        </w:tc>
        <w:tc>
          <w:tcPr/>
          <w:p>
            <w:pPr>
              <w:pStyle w:val="Compact"/>
            </w:pPr>
            <w:r>
              <w:t xml:space="preserve">“A founder can be admired, well paid, and quietly dysregulated at the same time.”</w:t>
            </w:r>
          </w:p>
        </w:tc>
      </w:tr>
      <w:tr>
        <w:tc>
          <w:tcPr/>
          <w:p>
            <w:pPr>
              <w:pStyle w:val="Compact"/>
            </w:pPr>
            <w:r>
              <w:t xml:space="preserve">Founder 5</w:t>
            </w:r>
          </w:p>
        </w:tc>
        <w:tc>
          <w:tcPr/>
          <w:p>
            <w:pPr>
              <w:pStyle w:val="Compact"/>
            </w:pPr>
            <w:r>
              <w:t xml:space="preserve">“Loneliness in leadership is not always social. Sometimes it is diagnostic: no one around you has language for what is happening.”</w:t>
            </w:r>
          </w:p>
        </w:tc>
      </w:tr>
    </w:tbl>
    <w:p>
      <w:pPr>
        <w:pStyle w:val="BodyText"/>
      </w:pPr>
      <w:r>
        <w:rPr>
          <w:b/>
          <w:bCs/>
        </w:rPr>
        <w:t xml:space="preserve">Hook library</w:t>
      </w:r>
    </w:p>
    <w:p>
      <w:pPr>
        <w:pStyle w:val="BodyText"/>
      </w:pPr>
      <w:r>
        <w:rPr>
          <w:b/>
          <w:bCs/>
        </w:rPr>
        <w:t xml:space="preserve">Contrarian hooks</w:t>
      </w:r>
    </w:p>
    <w:p>
      <w:pPr>
        <w:pStyle w:val="Compact"/>
        <w:numPr>
          <w:ilvl w:val="0"/>
          <w:numId w:val="1011"/>
        </w:numPr>
      </w:pPr>
      <w:r>
        <w:t xml:space="preserve">You do not need more resilience advice. You need a better diagnosis.</w:t>
      </w:r>
    </w:p>
    <w:p>
      <w:pPr>
        <w:pStyle w:val="Compact"/>
        <w:numPr>
          <w:ilvl w:val="0"/>
          <w:numId w:val="1011"/>
        </w:numPr>
      </w:pPr>
      <w:r>
        <w:t xml:space="preserve">Burnout is often not a workload problem first.</w:t>
      </w:r>
    </w:p>
    <w:p>
      <w:pPr>
        <w:pStyle w:val="Compact"/>
        <w:numPr>
          <w:ilvl w:val="0"/>
          <w:numId w:val="1011"/>
        </w:numPr>
      </w:pPr>
      <w:r>
        <w:t xml:space="preserve">The nervous system is not a wellness topic.</w:t>
      </w:r>
    </w:p>
    <w:p>
      <w:pPr>
        <w:pStyle w:val="Compact"/>
        <w:numPr>
          <w:ilvl w:val="0"/>
          <w:numId w:val="1011"/>
        </w:numPr>
      </w:pPr>
      <w:r>
        <w:t xml:space="preserve">Most high performers are solving the wrong layer.</w:t>
      </w:r>
    </w:p>
    <w:p>
      <w:pPr>
        <w:pStyle w:val="Compact"/>
        <w:numPr>
          <w:ilvl w:val="0"/>
          <w:numId w:val="1011"/>
        </w:numPr>
      </w:pPr>
      <w:r>
        <w:t xml:space="preserve">Self-development fails when physiology is ignored.</w:t>
      </w:r>
    </w:p>
    <w:p>
      <w:pPr>
        <w:pStyle w:val="Compact"/>
        <w:numPr>
          <w:ilvl w:val="0"/>
          <w:numId w:val="1011"/>
        </w:numPr>
      </w:pPr>
      <w:r>
        <w:t xml:space="preserve">Rest and distraction are not the same thing.</w:t>
      </w:r>
    </w:p>
    <w:p>
      <w:pPr>
        <w:pStyle w:val="Compact"/>
        <w:numPr>
          <w:ilvl w:val="0"/>
          <w:numId w:val="1011"/>
        </w:numPr>
      </w:pPr>
      <w:r>
        <w:t xml:space="preserve">Insight can become avoidance if behaviour never changes.</w:t>
      </w:r>
    </w:p>
    <w:p>
      <w:pPr>
        <w:pStyle w:val="FirstParagraph"/>
      </w:pPr>
      <w:r>
        <w:rPr>
          <w:b/>
          <w:bCs/>
        </w:rPr>
        <w:t xml:space="preserve">Diagnostic hooks</w:t>
      </w:r>
    </w:p>
    <w:p>
      <w:pPr>
        <w:pStyle w:val="Compact"/>
        <w:numPr>
          <w:ilvl w:val="0"/>
          <w:numId w:val="1012"/>
        </w:numPr>
      </w:pPr>
      <w:r>
        <w:t xml:space="preserve">If your mornings are flatter and your nights are more wired, watch this.</w:t>
      </w:r>
    </w:p>
    <w:p>
      <w:pPr>
        <w:pStyle w:val="Compact"/>
        <w:numPr>
          <w:ilvl w:val="0"/>
          <w:numId w:val="1012"/>
        </w:numPr>
      </w:pPr>
      <w:r>
        <w:t xml:space="preserve">If small decisions feel heavier lately, watch this.</w:t>
      </w:r>
    </w:p>
    <w:p>
      <w:pPr>
        <w:pStyle w:val="Compact"/>
        <w:numPr>
          <w:ilvl w:val="0"/>
          <w:numId w:val="1012"/>
        </w:numPr>
      </w:pPr>
      <w:r>
        <w:t xml:space="preserve">If your patience has dropped before your performance has, pay attention.</w:t>
      </w:r>
    </w:p>
    <w:p>
      <w:pPr>
        <w:pStyle w:val="Compact"/>
        <w:numPr>
          <w:ilvl w:val="0"/>
          <w:numId w:val="1012"/>
        </w:numPr>
      </w:pPr>
      <w:r>
        <w:t xml:space="preserve">If therapy helped you understand yourself but not change your load pattern, this is for you.</w:t>
      </w:r>
    </w:p>
    <w:p>
      <w:pPr>
        <w:pStyle w:val="Compact"/>
        <w:numPr>
          <w:ilvl w:val="0"/>
          <w:numId w:val="1012"/>
        </w:numPr>
      </w:pPr>
      <w:r>
        <w:t xml:space="preserve">If you keep saying “I’m fine, just busy,” this may be useful.</w:t>
      </w:r>
    </w:p>
    <w:p>
      <w:pPr>
        <w:pStyle w:val="Compact"/>
        <w:numPr>
          <w:ilvl w:val="0"/>
          <w:numId w:val="1012"/>
        </w:numPr>
      </w:pPr>
      <w:r>
        <w:t xml:space="preserve">If your sleep is lighter but your calendar is the same, start here.</w:t>
      </w:r>
    </w:p>
    <w:p>
      <w:pPr>
        <w:pStyle w:val="Compact"/>
        <w:numPr>
          <w:ilvl w:val="0"/>
          <w:numId w:val="1012"/>
        </w:numPr>
      </w:pPr>
      <w:r>
        <w:t xml:space="preserve">If you still look high-functioning and feel less clear, do not ignore that.</w:t>
      </w:r>
    </w:p>
    <w:p>
      <w:pPr>
        <w:pStyle w:val="FirstParagraph"/>
      </w:pPr>
      <w:r>
        <w:rPr>
          <w:b/>
          <w:bCs/>
        </w:rPr>
        <w:t xml:space="preserve">Research-backed hooks</w:t>
      </w:r>
    </w:p>
    <w:p>
      <w:pPr>
        <w:pStyle w:val="Compact"/>
        <w:numPr>
          <w:ilvl w:val="0"/>
          <w:numId w:val="1013"/>
        </w:numPr>
      </w:pPr>
      <w:r>
        <w:t xml:space="preserve">Adults judge short health content credibility heavily through source expertise, which is one reason bad certainty spreads so easily.</w:t>
      </w:r>
      <w:r>
        <w:t xml:space="preserve"> </w:t>
      </w:r>
      <w:hyperlink r:id="rId29">
        <w:r>
          <w:rPr>
            <w:rStyle w:val="Hyperlink"/>
          </w:rPr>
          <w:t xml:space="preserve">[12]</w:t>
        </w:r>
      </w:hyperlink>
    </w:p>
    <w:p>
      <w:pPr>
        <w:pStyle w:val="Compact"/>
        <w:numPr>
          <w:ilvl w:val="0"/>
          <w:numId w:val="1013"/>
        </w:numPr>
      </w:pPr>
      <w:r>
        <w:t xml:space="preserve">Emotional content raises arousal, and higher arousal increases the urge to participate.</w:t>
      </w:r>
      <w:r>
        <w:t xml:space="preserve"> </w:t>
      </w:r>
      <w:hyperlink r:id="rId33">
        <w:r>
          <w:rPr>
            <w:rStyle w:val="Hyperlink"/>
          </w:rPr>
          <w:t xml:space="preserve">[24]</w:t>
        </w:r>
      </w:hyperlink>
    </w:p>
    <w:p>
      <w:pPr>
        <w:pStyle w:val="Compact"/>
        <w:numPr>
          <w:ilvl w:val="0"/>
          <w:numId w:val="1013"/>
        </w:numPr>
      </w:pPr>
      <w:r>
        <w:t xml:space="preserve">Curiosity works by opening an information gap people want to close.</w:t>
      </w:r>
      <w:r>
        <w:t xml:space="preserve"> </w:t>
      </w:r>
      <w:hyperlink r:id="rId31">
        <w:r>
          <w:rPr>
            <w:rStyle w:val="Hyperlink"/>
          </w:rPr>
          <w:t xml:space="preserve">[16]</w:t>
        </w:r>
      </w:hyperlink>
    </w:p>
    <w:p>
      <w:pPr>
        <w:pStyle w:val="Compact"/>
        <w:numPr>
          <w:ilvl w:val="0"/>
          <w:numId w:val="1013"/>
        </w:numPr>
      </w:pPr>
      <w:r>
        <w:t xml:space="preserve">Clearer, easier-to-process information feels more trustworthy.</w:t>
      </w:r>
      <w:r>
        <w:t xml:space="preserve"> </w:t>
      </w:r>
      <w:hyperlink r:id="rId32">
        <w:r>
          <w:rPr>
            <w:rStyle w:val="Hyperlink"/>
          </w:rPr>
          <w:t xml:space="preserve">[17]</w:t>
        </w:r>
      </w:hyperlink>
    </w:p>
    <w:p>
      <w:pPr>
        <w:pStyle w:val="Compact"/>
        <w:numPr>
          <w:ilvl w:val="0"/>
          <w:numId w:val="1013"/>
        </w:numPr>
      </w:pPr>
      <w:r>
        <w:t xml:space="preserve">TikTok search rewards close match between your words and the user’s query.</w:t>
      </w:r>
      <w:r>
        <w:t xml:space="preserve"> </w:t>
      </w:r>
      <w:hyperlink r:id="rId21">
        <w:r>
          <w:rPr>
            <w:rStyle w:val="Hyperlink"/>
          </w:rPr>
          <w:t xml:space="preserve">[3]</w:t>
        </w:r>
      </w:hyperlink>
    </w:p>
    <w:p>
      <w:pPr>
        <w:pStyle w:val="Compact"/>
        <w:numPr>
          <w:ilvl w:val="0"/>
          <w:numId w:val="1013"/>
        </w:numPr>
      </w:pPr>
      <w:r>
        <w:t xml:space="preserve">Mental-health engagement on TikTok can quickly reshape the feed around that topic.</w:t>
      </w:r>
      <w:r>
        <w:t xml:space="preserve"> </w:t>
      </w:r>
      <w:hyperlink r:id="rId37">
        <w:r>
          <w:rPr>
            <w:rStyle w:val="Hyperlink"/>
          </w:rPr>
          <w:t xml:space="preserve">[22]</w:t>
        </w:r>
      </w:hyperlink>
    </w:p>
    <w:p>
      <w:pPr>
        <w:pStyle w:val="FirstParagraph"/>
      </w:pPr>
      <w:r>
        <w:rPr>
          <w:b/>
          <w:bCs/>
        </w:rPr>
        <w:t xml:space="preserve">Executive-specific hooks</w:t>
      </w:r>
    </w:p>
    <w:p>
      <w:pPr>
        <w:pStyle w:val="Compact"/>
        <w:numPr>
          <w:ilvl w:val="0"/>
          <w:numId w:val="1014"/>
        </w:numPr>
      </w:pPr>
      <w:r>
        <w:t xml:space="preserve">This is for the leader whose output is intact and whose cost of output is rising.</w:t>
      </w:r>
    </w:p>
    <w:p>
      <w:pPr>
        <w:pStyle w:val="Compact"/>
        <w:numPr>
          <w:ilvl w:val="0"/>
          <w:numId w:val="1014"/>
        </w:numPr>
      </w:pPr>
      <w:r>
        <w:t xml:space="preserve">Founders: if everything still works and feels worse, start here.</w:t>
      </w:r>
    </w:p>
    <w:p>
      <w:pPr>
        <w:pStyle w:val="Compact"/>
        <w:numPr>
          <w:ilvl w:val="0"/>
          <w:numId w:val="1014"/>
        </w:numPr>
      </w:pPr>
      <w:r>
        <w:t xml:space="preserve">Senior leaders usually notice this first in meetings, not in meditation.</w:t>
      </w:r>
    </w:p>
    <w:p>
      <w:pPr>
        <w:pStyle w:val="Compact"/>
        <w:numPr>
          <w:ilvl w:val="0"/>
          <w:numId w:val="1014"/>
        </w:numPr>
      </w:pPr>
      <w:r>
        <w:t xml:space="preserve">If your judgement is slower but your responsibility is the same, listen.</w:t>
      </w:r>
    </w:p>
    <w:p>
      <w:pPr>
        <w:pStyle w:val="Compact"/>
        <w:numPr>
          <w:ilvl w:val="0"/>
          <w:numId w:val="1014"/>
        </w:numPr>
      </w:pPr>
      <w:r>
        <w:t xml:space="preserve">What I see in operators just before decision quality drops.</w:t>
      </w:r>
    </w:p>
    <w:p>
      <w:pPr>
        <w:pStyle w:val="Compact"/>
        <w:numPr>
          <w:ilvl w:val="0"/>
          <w:numId w:val="1014"/>
        </w:numPr>
      </w:pPr>
      <w:r>
        <w:t xml:space="preserve">The executive version of burnout is more polished than people think.</w:t>
      </w:r>
    </w:p>
    <w:p>
      <w:pPr>
        <w:pStyle w:val="Compact"/>
        <w:numPr>
          <w:ilvl w:val="0"/>
          <w:numId w:val="1014"/>
        </w:numPr>
      </w:pPr>
      <w:r>
        <w:t xml:space="preserve">What high-responsibility people stop saying out loud.</w:t>
      </w:r>
    </w:p>
    <w:p>
      <w:pPr>
        <w:pStyle w:val="FirstParagraph"/>
      </w:pPr>
      <w:r>
        <w:rPr>
          <w:b/>
          <w:bCs/>
        </w:rPr>
        <w:t xml:space="preserve">Psychedelics-adjacent hooks</w:t>
      </w:r>
    </w:p>
    <w:p>
      <w:pPr>
        <w:pStyle w:val="Compact"/>
        <w:numPr>
          <w:ilvl w:val="0"/>
          <w:numId w:val="1015"/>
        </w:numPr>
      </w:pPr>
      <w:r>
        <w:t xml:space="preserve">The issue is not whether an experience was profound. It is whether it integrated.</w:t>
      </w:r>
    </w:p>
    <w:p>
      <w:pPr>
        <w:pStyle w:val="Compact"/>
        <w:numPr>
          <w:ilvl w:val="0"/>
          <w:numId w:val="1015"/>
        </w:numPr>
      </w:pPr>
      <w:r>
        <w:t xml:space="preserve">What intensive inner work changes — and what it often doesn’t.</w:t>
      </w:r>
    </w:p>
    <w:p>
      <w:pPr>
        <w:pStyle w:val="Compact"/>
        <w:numPr>
          <w:ilvl w:val="0"/>
          <w:numId w:val="1015"/>
        </w:numPr>
      </w:pPr>
      <w:r>
        <w:t xml:space="preserve">Preparation matters more than people think.</w:t>
      </w:r>
    </w:p>
    <w:p>
      <w:pPr>
        <w:pStyle w:val="Compact"/>
        <w:numPr>
          <w:ilvl w:val="0"/>
          <w:numId w:val="1015"/>
        </w:numPr>
      </w:pPr>
      <w:r>
        <w:t xml:space="preserve">Why some people keep chasing insight and avoid consolidation.</w:t>
      </w:r>
    </w:p>
    <w:p>
      <w:pPr>
        <w:pStyle w:val="Compact"/>
        <w:numPr>
          <w:ilvl w:val="0"/>
          <w:numId w:val="1015"/>
        </w:numPr>
      </w:pPr>
      <w:r>
        <w:t xml:space="preserve">The mature question after a breakthrough is behavioural, not mystical.</w:t>
      </w:r>
    </w:p>
    <w:p>
      <w:pPr>
        <w:pStyle w:val="FirstParagraph"/>
      </w:pPr>
      <w:r>
        <w:rPr>
          <w:b/>
          <w:bCs/>
        </w:rPr>
        <w:t xml:space="preserve">Story hooks</w:t>
      </w:r>
    </w:p>
    <w:p>
      <w:pPr>
        <w:pStyle w:val="Compact"/>
        <w:numPr>
          <w:ilvl w:val="0"/>
          <w:numId w:val="1016"/>
        </w:numPr>
      </w:pPr>
      <w:r>
        <w:t xml:space="preserve">A founder told me, “Nothing is wrong. I just feel more expensive to run.”</w:t>
      </w:r>
    </w:p>
    <w:p>
      <w:pPr>
        <w:pStyle w:val="Compact"/>
        <w:numPr>
          <w:ilvl w:val="0"/>
          <w:numId w:val="1016"/>
        </w:numPr>
      </w:pPr>
      <w:r>
        <w:t xml:space="preserve">I keep hearing the same sentence from high-functioning people: “I can still do it. I just do not know for how long.”</w:t>
      </w:r>
    </w:p>
    <w:p>
      <w:pPr>
        <w:pStyle w:val="Compact"/>
        <w:numPr>
          <w:ilvl w:val="0"/>
          <w:numId w:val="1016"/>
        </w:numPr>
      </w:pPr>
      <w:r>
        <w:t xml:space="preserve">The most revealing thing some leaders say is, “I’m still delivering, but…”</w:t>
      </w:r>
    </w:p>
    <w:p>
      <w:pPr>
        <w:pStyle w:val="Compact"/>
        <w:numPr>
          <w:ilvl w:val="0"/>
          <w:numId w:val="1016"/>
        </w:numPr>
      </w:pPr>
      <w:r>
        <w:t xml:space="preserve">A lot of executives do not come in saying “I’m burnt out.”</w:t>
      </w:r>
    </w:p>
    <w:p>
      <w:pPr>
        <w:pStyle w:val="Compact"/>
        <w:numPr>
          <w:ilvl w:val="0"/>
          <w:numId w:val="1016"/>
        </w:numPr>
      </w:pPr>
      <w:r>
        <w:t xml:space="preserve">One of the clearest warning signs I see is not fatigue. It is narrowing.</w:t>
      </w:r>
    </w:p>
    <w:p>
      <w:pPr>
        <w:pStyle w:val="Compact"/>
        <w:numPr>
          <w:ilvl w:val="0"/>
          <w:numId w:val="1016"/>
        </w:numPr>
      </w:pPr>
      <w:r>
        <w:t xml:space="preserve">The people I worry about most are usually the calmest-looking ones.</w:t>
      </w:r>
    </w:p>
    <w:p>
      <w:pPr>
        <w:pStyle w:val="FirstParagraph"/>
      </w:pPr>
      <w:r>
        <w:rPr>
          <w:b/>
          <w:bCs/>
        </w:rPr>
        <w:t xml:space="preserve">Myth-busting hooks</w:t>
      </w:r>
    </w:p>
    <w:p>
      <w:pPr>
        <w:pStyle w:val="Compact"/>
        <w:numPr>
          <w:ilvl w:val="0"/>
          <w:numId w:val="1017"/>
        </w:numPr>
      </w:pPr>
      <w:r>
        <w:t xml:space="preserve">No, better habits are not always the first solution.</w:t>
      </w:r>
    </w:p>
    <w:p>
      <w:pPr>
        <w:pStyle w:val="Compact"/>
        <w:numPr>
          <w:ilvl w:val="0"/>
          <w:numId w:val="1017"/>
        </w:numPr>
      </w:pPr>
      <w:r>
        <w:t xml:space="preserve">No, this is not automatically a mindset issue.</w:t>
      </w:r>
    </w:p>
    <w:p>
      <w:pPr>
        <w:pStyle w:val="Compact"/>
        <w:numPr>
          <w:ilvl w:val="0"/>
          <w:numId w:val="1017"/>
        </w:numPr>
      </w:pPr>
      <w:r>
        <w:t xml:space="preserve">No, sleeping eight hours does not guarantee recovery.</w:t>
      </w:r>
    </w:p>
    <w:p>
      <w:pPr>
        <w:pStyle w:val="Compact"/>
        <w:numPr>
          <w:ilvl w:val="0"/>
          <w:numId w:val="1017"/>
        </w:numPr>
      </w:pPr>
      <w:r>
        <w:t xml:space="preserve">No, regulation is not the same as being soft.</w:t>
      </w:r>
    </w:p>
    <w:p>
      <w:pPr>
        <w:pStyle w:val="Compact"/>
        <w:numPr>
          <w:ilvl w:val="0"/>
          <w:numId w:val="1017"/>
        </w:numPr>
      </w:pPr>
      <w:r>
        <w:t xml:space="preserve">No, intensity is not proof of transformation.</w:t>
      </w:r>
    </w:p>
    <w:p>
      <w:pPr>
        <w:pStyle w:val="Compact"/>
        <w:numPr>
          <w:ilvl w:val="0"/>
          <w:numId w:val="1017"/>
        </w:numPr>
      </w:pPr>
      <w:r>
        <w:t xml:space="preserve">No, “wellness” is not the frame I’m using here.</w:t>
      </w:r>
    </w:p>
    <w:p>
      <w:pPr>
        <w:pStyle w:val="FirstParagraph"/>
      </w:pPr>
      <w:r>
        <w:rPr>
          <w:b/>
          <w:bCs/>
        </w:rPr>
        <w:t xml:space="preserve">Comment-trigger hooks</w:t>
      </w:r>
    </w:p>
    <w:p>
      <w:pPr>
        <w:pStyle w:val="Compact"/>
        <w:numPr>
          <w:ilvl w:val="0"/>
          <w:numId w:val="1018"/>
        </w:numPr>
      </w:pPr>
      <w:r>
        <w:t xml:space="preserve">If this feels uncomfortably accurate, say “margin.”</w:t>
      </w:r>
    </w:p>
    <w:p>
      <w:pPr>
        <w:pStyle w:val="Compact"/>
        <w:numPr>
          <w:ilvl w:val="0"/>
          <w:numId w:val="1018"/>
        </w:numPr>
      </w:pPr>
      <w:r>
        <w:t xml:space="preserve">Which one hits first for you: sleep, patience, or decision quality?</w:t>
      </w:r>
    </w:p>
    <w:p>
      <w:pPr>
        <w:pStyle w:val="Compact"/>
        <w:numPr>
          <w:ilvl w:val="0"/>
          <w:numId w:val="1018"/>
        </w:numPr>
      </w:pPr>
      <w:r>
        <w:t xml:space="preserve">Has your performance dropped, or has the cost of performance risen?</w:t>
      </w:r>
    </w:p>
    <w:p>
      <w:pPr>
        <w:pStyle w:val="Compact"/>
        <w:numPr>
          <w:ilvl w:val="0"/>
          <w:numId w:val="1018"/>
        </w:numPr>
      </w:pPr>
      <w:r>
        <w:t xml:space="preserve">If you have done a lot of inner work, what part still feels unresolved?</w:t>
      </w:r>
    </w:p>
    <w:p>
      <w:pPr>
        <w:pStyle w:val="Compact"/>
        <w:numPr>
          <w:ilvl w:val="0"/>
          <w:numId w:val="1018"/>
        </w:numPr>
      </w:pPr>
      <w:r>
        <w:t xml:space="preserve">Do you want a follow-up on sleep, decision fatigue, or quiet burnout?</w:t>
      </w:r>
    </w:p>
    <w:p>
      <w:pPr>
        <w:pStyle w:val="Compact"/>
        <w:numPr>
          <w:ilvl w:val="0"/>
          <w:numId w:val="1018"/>
        </w:numPr>
      </w:pPr>
      <w:r>
        <w:t xml:space="preserve">If you’ve been mislabelling this as motivation, write “state.”</w:t>
      </w:r>
    </w:p>
    <w:p>
      <w:pPr>
        <w:pStyle w:val="FirstParagraph"/>
      </w:pPr>
      <w:r>
        <w:rPr>
          <w:b/>
          <w:bCs/>
        </w:rPr>
        <w:t xml:space="preserve">Posting and testing plan</w:t>
      </w:r>
    </w:p>
    <w:p>
      <w:pPr>
        <w:pStyle w:val="BodyText"/>
      </w:pPr>
      <w:r>
        <w:t xml:space="preserve">The objective of the first 90 days is not influencer growth. It is</w:t>
      </w:r>
      <w:r>
        <w:t xml:space="preserve"> </w:t>
      </w:r>
      <w:r>
        <w:rPr>
          <w:i/>
          <w:iCs/>
        </w:rPr>
        <w:t xml:space="preserve">audience sorting plus DM generation</w:t>
      </w:r>
      <w:r>
        <w:t xml:space="preserve">. TikTok itself recommends using analytics, engaging your audience, posting regularly, and collaborating where useful. TikTok Studio also supports account analytics, viewer analytics, post/content analytics, trend inspiration, and comment insights that can feed iteration.</w:t>
      </w:r>
      <w:r>
        <w:t xml:space="preserve"> </w:t>
      </w:r>
      <w:hyperlink r:id="rId28">
        <w:r>
          <w:rPr>
            <w:rStyle w:val="Hyperlink"/>
          </w:rPr>
          <w:t xml:space="preserve">[25]</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Goal</w:t>
            </w:r>
          </w:p>
        </w:tc>
        <w:tc>
          <w:tcPr/>
          <w:p>
            <w:pPr>
              <w:pStyle w:val="Compact"/>
            </w:pPr>
            <w:r>
              <w:t xml:space="preserve">Cadence</w:t>
            </w:r>
          </w:p>
        </w:tc>
        <w:tc>
          <w:tcPr/>
          <w:p>
            <w:pPr>
              <w:pStyle w:val="Compact"/>
            </w:pPr>
            <w:r>
              <w:t xml:space="preserve">Content mix</w:t>
            </w:r>
          </w:p>
        </w:tc>
        <w:tc>
          <w:tcPr/>
          <w:p>
            <w:pPr>
              <w:pStyle w:val="Compact"/>
            </w:pPr>
            <w:r>
              <w:t xml:space="preserve">Tests</w:t>
            </w:r>
          </w:p>
        </w:tc>
        <w:tc>
          <w:tcPr/>
          <w:p>
            <w:pPr>
              <w:pStyle w:val="Compact"/>
            </w:pPr>
            <w:r>
              <w:t xml:space="preserve">KPI focus</w:t>
            </w:r>
          </w:p>
        </w:tc>
      </w:tr>
      <w:tr>
        <w:tc>
          <w:tcPr/>
          <w:p>
            <w:pPr>
              <w:pStyle w:val="Compact"/>
            </w:pPr>
            <w:r>
              <w:t xml:space="preserve">First month</w:t>
            </w:r>
          </w:p>
        </w:tc>
        <w:tc>
          <w:tcPr/>
          <w:p>
            <w:pPr>
              <w:pStyle w:val="Compact"/>
            </w:pPr>
            <w:r>
              <w:t xml:space="preserve">Discover resonance and calibrate language</w:t>
            </w:r>
          </w:p>
        </w:tc>
        <w:tc>
          <w:tcPr/>
          <w:p>
            <w:pPr>
              <w:pStyle w:val="Compact"/>
            </w:pPr>
            <w:r>
              <w:t xml:space="preserve">5 posts/week</w:t>
            </w:r>
          </w:p>
        </w:tc>
        <w:tc>
          <w:tcPr/>
          <w:p>
            <w:pPr>
              <w:pStyle w:val="Compact"/>
            </w:pPr>
            <w:r>
              <w:t xml:space="preserve">4 talking heads, 1 proof/educational</w:t>
            </w:r>
          </w:p>
        </w:tc>
        <w:tc>
          <w:tcPr/>
          <w:p>
            <w:pPr>
              <w:pStyle w:val="Compact"/>
            </w:pPr>
            <w:r>
              <w:t xml:space="preserve">Hooks, first lines, length, CTA</w:t>
            </w:r>
          </w:p>
        </w:tc>
        <w:tc>
          <w:tcPr/>
          <w:p>
            <w:pPr>
              <w:pStyle w:val="Compact"/>
            </w:pPr>
            <w:r>
              <w:t xml:space="preserve">Saves, completion, qualified comments</w:t>
            </w:r>
          </w:p>
        </w:tc>
      </w:tr>
      <w:tr>
        <w:tc>
          <w:tcPr/>
          <w:p>
            <w:pPr>
              <w:pStyle w:val="Compact"/>
            </w:pPr>
            <w:r>
              <w:t xml:space="preserve">Middle month</w:t>
            </w:r>
          </w:p>
        </w:tc>
        <w:tc>
          <w:tcPr/>
          <w:p>
            <w:pPr>
              <w:pStyle w:val="Compact"/>
            </w:pPr>
            <w:r>
              <w:t xml:space="preserve">Double down on winners</w:t>
            </w:r>
          </w:p>
        </w:tc>
        <w:tc>
          <w:tcPr/>
          <w:p>
            <w:pPr>
              <w:pStyle w:val="Compact"/>
            </w:pPr>
            <w:r>
              <w:t xml:space="preserve">5–6 posts/week</w:t>
            </w:r>
          </w:p>
        </w:tc>
        <w:tc>
          <w:tcPr/>
          <w:p>
            <w:pPr>
              <w:pStyle w:val="Compact"/>
            </w:pPr>
            <w:r>
              <w:t xml:space="preserve">4 talking heads, 1 case-pattern, 1 proof</w:t>
            </w:r>
          </w:p>
        </w:tc>
        <w:tc>
          <w:tcPr/>
          <w:p>
            <w:pPr>
              <w:pStyle w:val="Compact"/>
            </w:pPr>
            <w:r>
              <w:t xml:space="preserve">Series, angle variants, reply videos</w:t>
            </w:r>
          </w:p>
        </w:tc>
        <w:tc>
          <w:tcPr/>
          <w:p>
            <w:pPr>
              <w:pStyle w:val="Compact"/>
            </w:pPr>
            <w:r>
              <w:t xml:space="preserve">Profile visits, DMs, follows per 1,000 views</w:t>
            </w:r>
          </w:p>
        </w:tc>
      </w:tr>
      <w:tr>
        <w:tc>
          <w:tcPr/>
          <w:p>
            <w:pPr>
              <w:pStyle w:val="Compact"/>
            </w:pPr>
            <w:r>
              <w:t xml:space="preserve">Final month</w:t>
            </w:r>
          </w:p>
        </w:tc>
        <w:tc>
          <w:tcPr/>
          <w:p>
            <w:pPr>
              <w:pStyle w:val="Compact"/>
            </w:pPr>
            <w:r>
              <w:t xml:space="preserve">Build repeatable growth loops</w:t>
            </w:r>
          </w:p>
        </w:tc>
        <w:tc>
          <w:tcPr/>
          <w:p>
            <w:pPr>
              <w:pStyle w:val="Compact"/>
            </w:pPr>
            <w:r>
              <w:t xml:space="preserve">6 posts/week</w:t>
            </w:r>
          </w:p>
        </w:tc>
        <w:tc>
          <w:tcPr/>
          <w:p>
            <w:pPr>
              <w:pStyle w:val="Compact"/>
            </w:pPr>
            <w:r>
              <w:t xml:space="preserve">3 talking heads, 1 case-pattern, 1 proof, 1 comment reply</w:t>
            </w:r>
          </w:p>
        </w:tc>
        <w:tc>
          <w:tcPr/>
          <w:p>
            <w:pPr>
              <w:pStyle w:val="Compact"/>
            </w:pPr>
            <w:r>
              <w:t xml:space="preserve">DM prompts, audit CTA, soft conversion</w:t>
            </w:r>
          </w:p>
        </w:tc>
        <w:tc>
          <w:tcPr/>
          <w:p>
            <w:pPr>
              <w:pStyle w:val="Compact"/>
            </w:pPr>
            <w:r>
              <w:t xml:space="preserve">Qualified DMs, audit clicks, discovery calls</w:t>
            </w:r>
          </w:p>
        </w:tc>
      </w:tr>
    </w:tbl>
    <w:p>
      <w:pPr>
        <w:pStyle w:val="BodyText"/>
      </w:pPr>
      <w:r>
        <w:t xml:space="preserve">Recommended weekly rhythm:</w:t>
      </w:r>
    </w:p>
    <w:p>
      <w:pPr>
        <w:pStyle w:val="Compact"/>
        <w:numPr>
          <w:ilvl w:val="0"/>
          <w:numId w:val="1019"/>
        </w:numPr>
      </w:pPr>
      <w:r>
        <w:t xml:space="preserve">Monday: diagnostic talking head</w:t>
      </w:r>
    </w:p>
    <w:p>
      <w:pPr>
        <w:pStyle w:val="Compact"/>
        <w:numPr>
          <w:ilvl w:val="0"/>
          <w:numId w:val="1019"/>
        </w:numPr>
      </w:pPr>
      <w:r>
        <w:t xml:space="preserve">Tuesday: myth vs mechanism</w:t>
      </w:r>
    </w:p>
    <w:p>
      <w:pPr>
        <w:pStyle w:val="Compact"/>
        <w:numPr>
          <w:ilvl w:val="0"/>
          <w:numId w:val="1019"/>
        </w:numPr>
      </w:pPr>
      <w:r>
        <w:t xml:space="preserve">Wednesday: founder/operator identity clip</w:t>
      </w:r>
    </w:p>
    <w:p>
      <w:pPr>
        <w:pStyle w:val="Compact"/>
        <w:numPr>
          <w:ilvl w:val="0"/>
          <w:numId w:val="1019"/>
        </w:numPr>
      </w:pPr>
      <w:r>
        <w:t xml:space="preserve">Thursday: comment reply or case pattern</w:t>
      </w:r>
    </w:p>
    <w:p>
      <w:pPr>
        <w:pStyle w:val="Compact"/>
        <w:numPr>
          <w:ilvl w:val="0"/>
          <w:numId w:val="1019"/>
        </w:numPr>
      </w:pPr>
      <w:r>
        <w:t xml:space="preserve">Friday: sleep/recovery or decision-quality framework</w:t>
      </w:r>
    </w:p>
    <w:p>
      <w:pPr>
        <w:pStyle w:val="Compact"/>
        <w:numPr>
          <w:ilvl w:val="0"/>
          <w:numId w:val="1019"/>
        </w:numPr>
      </w:pPr>
      <w:r>
        <w:t xml:space="preserve">Optional Sunday: deeper integration/meaning clip every other week</w:t>
      </w:r>
    </w:p>
    <w:p>
      <w:pPr>
        <w:pStyle w:val="FirstParagraph"/>
      </w:pPr>
      <w:r>
        <w:t xml:space="preserve">Format testing cadence:</w:t>
      </w:r>
    </w:p>
    <w:p>
      <w:pPr>
        <w:pStyle w:val="Compact"/>
        <w:numPr>
          <w:ilvl w:val="0"/>
          <w:numId w:val="1020"/>
        </w:numPr>
      </w:pPr>
      <w:r>
        <w:t xml:space="preserve">Week 1–2: Same thesis, three different hooks</w:t>
      </w:r>
    </w:p>
    <w:p>
      <w:pPr>
        <w:pStyle w:val="Compact"/>
        <w:numPr>
          <w:ilvl w:val="0"/>
          <w:numId w:val="1020"/>
        </w:numPr>
      </w:pPr>
      <w:r>
        <w:t xml:space="preserve">Week 3–4: Same topic, 35s vs 60s vs 90s</w:t>
      </w:r>
    </w:p>
    <w:p>
      <w:pPr>
        <w:pStyle w:val="Compact"/>
        <w:numPr>
          <w:ilvl w:val="0"/>
          <w:numId w:val="1020"/>
        </w:numPr>
      </w:pPr>
      <w:r>
        <w:t xml:space="preserve">Week 5–6: Mechanism-first vs story-first</w:t>
      </w:r>
    </w:p>
    <w:p>
      <w:pPr>
        <w:pStyle w:val="Compact"/>
        <w:numPr>
          <w:ilvl w:val="0"/>
          <w:numId w:val="1020"/>
        </w:numPr>
      </w:pPr>
      <w:r>
        <w:t xml:space="preserve">Week 7–8: Save CTA vs DM CTA</w:t>
      </w:r>
    </w:p>
    <w:p>
      <w:pPr>
        <w:pStyle w:val="Compact"/>
        <w:numPr>
          <w:ilvl w:val="0"/>
          <w:numId w:val="1020"/>
        </w:numPr>
      </w:pPr>
      <w:r>
        <w:t xml:space="preserve">Week 9–10: Pure headshot vs green-screen proof</w:t>
      </w:r>
    </w:p>
    <w:p>
      <w:pPr>
        <w:pStyle w:val="Compact"/>
        <w:numPr>
          <w:ilvl w:val="0"/>
          <w:numId w:val="1020"/>
        </w:numPr>
      </w:pPr>
      <w:r>
        <w:t xml:space="preserve">Week 11–12: Narrow executive wording vs slightly broader professional wording</w:t>
      </w:r>
    </w:p>
    <w:p>
      <w:pPr>
        <w:pStyle w:val="FirstParagraph"/>
      </w:pPr>
      <w:r>
        <w:t xml:space="preserve">Series strategy:</w:t>
      </w:r>
    </w:p>
    <w:p>
      <w:pPr>
        <w:pStyle w:val="Compact"/>
        <w:numPr>
          <w:ilvl w:val="0"/>
          <w:numId w:val="1021"/>
        </w:numPr>
      </w:pPr>
      <w:r>
        <w:rPr>
          <w:b/>
          <w:bCs/>
        </w:rPr>
        <w:t xml:space="preserve">Burnout Before Burnout</w:t>
      </w:r>
    </w:p>
    <w:p>
      <w:pPr>
        <w:pStyle w:val="Compact"/>
        <w:numPr>
          <w:ilvl w:val="0"/>
          <w:numId w:val="1021"/>
        </w:numPr>
      </w:pPr>
      <w:r>
        <w:rPr>
          <w:b/>
          <w:bCs/>
        </w:rPr>
        <w:t xml:space="preserve">Decision Quality Has Physiology</w:t>
      </w:r>
    </w:p>
    <w:p>
      <w:pPr>
        <w:pStyle w:val="Compact"/>
        <w:numPr>
          <w:ilvl w:val="0"/>
          <w:numId w:val="1021"/>
        </w:numPr>
      </w:pPr>
      <w:r>
        <w:rPr>
          <w:b/>
          <w:bCs/>
        </w:rPr>
        <w:t xml:space="preserve">Founders After the Inner Work Plateau</w:t>
      </w:r>
    </w:p>
    <w:p>
      <w:pPr>
        <w:pStyle w:val="Compact"/>
        <w:numPr>
          <w:ilvl w:val="0"/>
          <w:numId w:val="1021"/>
        </w:numPr>
      </w:pPr>
      <w:r>
        <w:rPr>
          <w:b/>
          <w:bCs/>
        </w:rPr>
        <w:t xml:space="preserve">What High Performers Misread as Mindset</w:t>
      </w:r>
    </w:p>
    <w:p>
      <w:pPr>
        <w:pStyle w:val="Compact"/>
        <w:numPr>
          <w:ilvl w:val="0"/>
          <w:numId w:val="1021"/>
        </w:numPr>
      </w:pPr>
      <w:r>
        <w:rPr>
          <w:b/>
          <w:bCs/>
        </w:rPr>
        <w:t xml:space="preserve">Sleep Is a Readout</w:t>
      </w:r>
    </w:p>
    <w:p>
      <w:pPr>
        <w:pStyle w:val="FirstParagraph"/>
      </w:pPr>
      <w:r>
        <w:t xml:space="preserve">Profile optimisation:</w:t>
      </w:r>
    </w:p>
    <w:p>
      <w:pPr>
        <w:pStyle w:val="Compact"/>
        <w:numPr>
          <w:ilvl w:val="0"/>
          <w:numId w:val="1022"/>
        </w:numPr>
      </w:pPr>
      <w:r>
        <w:t xml:space="preserve">Profile picture: clear, steady, direct</w:t>
      </w:r>
    </w:p>
    <w:p>
      <w:pPr>
        <w:pStyle w:val="Compact"/>
        <w:numPr>
          <w:ilvl w:val="0"/>
          <w:numId w:val="1022"/>
        </w:numPr>
      </w:pPr>
      <w:r>
        <w:t xml:space="preserve">Bio: thesis + audience + soft diagnostic CTA</w:t>
      </w:r>
    </w:p>
    <w:p>
      <w:pPr>
        <w:pStyle w:val="Compact"/>
        <w:numPr>
          <w:ilvl w:val="0"/>
          <w:numId w:val="1022"/>
        </w:numPr>
      </w:pPr>
      <w:r>
        <w:t xml:space="preserve">Pinned videos: three clips only — core thesis, founder pain pattern, sleep/decision mechanism</w:t>
      </w:r>
    </w:p>
    <w:p>
      <w:pPr>
        <w:pStyle w:val="Compact"/>
        <w:numPr>
          <w:ilvl w:val="0"/>
          <w:numId w:val="1022"/>
        </w:numPr>
      </w:pPr>
      <w:r>
        <w:t xml:space="preserve">Link in bio: one primary path, not a menu maze</w:t>
      </w:r>
    </w:p>
    <w:p>
      <w:pPr>
        <w:pStyle w:val="FirstParagraph"/>
      </w:pPr>
      <w:r>
        <w:t xml:space="preserve">Repurposing from LinkedIn and long-form:</w:t>
      </w:r>
    </w:p>
    <w:p>
      <w:pPr>
        <w:pStyle w:val="Compact"/>
        <w:numPr>
          <w:ilvl w:val="0"/>
          <w:numId w:val="1023"/>
        </w:numPr>
      </w:pPr>
      <w:r>
        <w:t xml:space="preserve">Turn one strong LinkedIn post into three TikToks: diagnosis, mechanism, implication</w:t>
      </w:r>
    </w:p>
    <w:p>
      <w:pPr>
        <w:pStyle w:val="Compact"/>
        <w:numPr>
          <w:ilvl w:val="0"/>
          <w:numId w:val="1023"/>
        </w:numPr>
      </w:pPr>
      <w:r>
        <w:t xml:space="preserve">Turn one high-performing comment into a 25–40s response video</w:t>
      </w:r>
    </w:p>
    <w:p>
      <w:pPr>
        <w:pStyle w:val="Compact"/>
        <w:numPr>
          <w:ilvl w:val="0"/>
          <w:numId w:val="1023"/>
        </w:numPr>
      </w:pPr>
      <w:r>
        <w:t xml:space="preserve">Turn newsletter essays into a 3-part TikTok series</w:t>
      </w:r>
    </w:p>
    <w:p>
      <w:pPr>
        <w:pStyle w:val="Compact"/>
        <w:numPr>
          <w:ilvl w:val="0"/>
          <w:numId w:val="1023"/>
        </w:numPr>
      </w:pPr>
      <w:r>
        <w:t xml:space="preserve">Do not copy LinkedIn verbatim; compress, sharpen, and front-load the tension</w:t>
      </w:r>
    </w:p>
    <w:p>
      <w:pPr>
        <w:pStyle w:val="FirstParagraph"/>
      </w:pPr>
      <w:r>
        <w:t xml:space="preserve">Russian-language expansion:</w:t>
      </w:r>
    </w:p>
    <w:p>
      <w:pPr>
        <w:pStyle w:val="Compact"/>
        <w:numPr>
          <w:ilvl w:val="0"/>
          <w:numId w:val="1024"/>
        </w:numPr>
      </w:pPr>
      <w:r>
        <w:t xml:space="preserve">Do not begin until one English hook family and two series clearly work</w:t>
      </w:r>
    </w:p>
    <w:p>
      <w:pPr>
        <w:pStyle w:val="Compact"/>
        <w:numPr>
          <w:ilvl w:val="0"/>
          <w:numId w:val="1024"/>
        </w:numPr>
      </w:pPr>
      <w:r>
        <w:t xml:space="preserve">Earliest sensible introduction: late in the final month, one translated/reframed post per week</w:t>
      </w:r>
    </w:p>
    <w:p>
      <w:pPr>
        <w:pStyle w:val="Compact"/>
        <w:numPr>
          <w:ilvl w:val="0"/>
          <w:numId w:val="1024"/>
        </w:numPr>
      </w:pPr>
      <w:r>
        <w:t xml:space="preserve">Use proven English winners first, then transcreate rather than translate literally</w:t>
      </w:r>
    </w:p>
    <w:p>
      <w:pPr>
        <w:pStyle w:val="FirstParagraph"/>
      </w:pPr>
      <w:r>
        <w:rPr>
          <w:b/>
          <w:bCs/>
        </w:rPr>
        <w:t xml:space="preserve">TikTok SEO strategy</w:t>
      </w:r>
    </w:p>
    <w:p>
      <w:pPr>
        <w:pStyle w:val="BodyText"/>
      </w:pPr>
      <w:r>
        <w:t xml:space="preserve">TikTok’s own help centre says Search weighs match quality heavily, alongside hashtags and sounds. So for this account, search strategy should be literal, not clever. Speak the phrase, display the phrase, and repeat it naturally in the caption.</w:t>
      </w:r>
      <w:r>
        <w:t xml:space="preserve"> </w:t>
      </w:r>
      <w:hyperlink r:id="rId21">
        <w:r>
          <w:rPr>
            <w:rStyle w:val="Hyperlink"/>
          </w:rPr>
          <w:t xml:space="preserve">[3]</w:t>
        </w:r>
      </w:hyperlink>
    </w:p>
    <w:p>
      <w:pPr>
        <w:pStyle w:val="BodyText"/>
      </w:pPr>
      <w:r>
        <w:t xml:space="preserve">Target keywords:</w:t>
      </w:r>
    </w:p>
    <w:p>
      <w:pPr>
        <w:pStyle w:val="Compact"/>
        <w:numPr>
          <w:ilvl w:val="0"/>
          <w:numId w:val="1025"/>
        </w:numPr>
      </w:pPr>
      <w:r>
        <w:t xml:space="preserve">executive burnout</w:t>
      </w:r>
    </w:p>
    <w:p>
      <w:pPr>
        <w:pStyle w:val="Compact"/>
        <w:numPr>
          <w:ilvl w:val="0"/>
          <w:numId w:val="1025"/>
        </w:numPr>
      </w:pPr>
      <w:r>
        <w:t xml:space="preserve">founder stress</w:t>
      </w:r>
    </w:p>
    <w:p>
      <w:pPr>
        <w:pStyle w:val="Compact"/>
        <w:numPr>
          <w:ilvl w:val="0"/>
          <w:numId w:val="1025"/>
        </w:numPr>
      </w:pPr>
      <w:r>
        <w:t xml:space="preserve">decision fatigue</w:t>
      </w:r>
    </w:p>
    <w:p>
      <w:pPr>
        <w:pStyle w:val="Compact"/>
        <w:numPr>
          <w:ilvl w:val="0"/>
          <w:numId w:val="1025"/>
        </w:numPr>
      </w:pPr>
      <w:r>
        <w:t xml:space="preserve">nervous system regulation</w:t>
      </w:r>
    </w:p>
    <w:p>
      <w:pPr>
        <w:pStyle w:val="Compact"/>
        <w:numPr>
          <w:ilvl w:val="0"/>
          <w:numId w:val="1025"/>
        </w:numPr>
      </w:pPr>
      <w:r>
        <w:t xml:space="preserve">executive mental health</w:t>
      </w:r>
    </w:p>
    <w:p>
      <w:pPr>
        <w:pStyle w:val="Compact"/>
        <w:numPr>
          <w:ilvl w:val="0"/>
          <w:numId w:val="1025"/>
        </w:numPr>
      </w:pPr>
      <w:r>
        <w:t xml:space="preserve">sleep and decision making</w:t>
      </w:r>
    </w:p>
    <w:p>
      <w:pPr>
        <w:pStyle w:val="Compact"/>
        <w:numPr>
          <w:ilvl w:val="0"/>
          <w:numId w:val="1025"/>
        </w:numPr>
      </w:pPr>
      <w:r>
        <w:t xml:space="preserve">stress physiology</w:t>
      </w:r>
    </w:p>
    <w:p>
      <w:pPr>
        <w:pStyle w:val="Compact"/>
        <w:numPr>
          <w:ilvl w:val="0"/>
          <w:numId w:val="1025"/>
        </w:numPr>
      </w:pPr>
      <w:r>
        <w:t xml:space="preserve">emotional regulation for leaders</w:t>
      </w:r>
    </w:p>
    <w:p>
      <w:pPr>
        <w:pStyle w:val="Compact"/>
        <w:numPr>
          <w:ilvl w:val="0"/>
          <w:numId w:val="1025"/>
        </w:numPr>
      </w:pPr>
      <w:r>
        <w:t xml:space="preserve">burnout before burnout</w:t>
      </w:r>
    </w:p>
    <w:p>
      <w:pPr>
        <w:pStyle w:val="Compact"/>
        <w:numPr>
          <w:ilvl w:val="0"/>
          <w:numId w:val="1025"/>
        </w:numPr>
      </w:pPr>
      <w:r>
        <w:t xml:space="preserve">high-functioning anxiety at work</w:t>
      </w:r>
    </w:p>
    <w:p>
      <w:pPr>
        <w:pStyle w:val="Compact"/>
        <w:numPr>
          <w:ilvl w:val="0"/>
          <w:numId w:val="1025"/>
        </w:numPr>
      </w:pPr>
      <w:r>
        <w:t xml:space="preserve">meaning after success</w:t>
      </w:r>
    </w:p>
    <w:p>
      <w:pPr>
        <w:pStyle w:val="Compact"/>
        <w:numPr>
          <w:ilvl w:val="0"/>
          <w:numId w:val="1025"/>
        </w:numPr>
      </w:pPr>
      <w:r>
        <w:t xml:space="preserve">integration after inner work</w:t>
      </w:r>
    </w:p>
    <w:p>
      <w:pPr>
        <w:pStyle w:val="FirstParagraph"/>
      </w:pPr>
      <w:r>
        <w:t xml:space="preserve">Caption structure:</w:t>
      </w:r>
    </w:p>
    <w:p>
      <w:pPr>
        <w:pStyle w:val="Compact"/>
        <w:numPr>
          <w:ilvl w:val="0"/>
          <w:numId w:val="1026"/>
        </w:numPr>
      </w:pPr>
      <w:r>
        <w:t xml:space="preserve">first line: exact phrase or close match</w:t>
      </w:r>
    </w:p>
    <w:p>
      <w:pPr>
        <w:pStyle w:val="Compact"/>
        <w:numPr>
          <w:ilvl w:val="0"/>
          <w:numId w:val="1026"/>
        </w:numPr>
      </w:pPr>
      <w:r>
        <w:t xml:space="preserve">second line: specific promise or reframe</w:t>
      </w:r>
    </w:p>
    <w:p>
      <w:pPr>
        <w:pStyle w:val="Compact"/>
        <w:numPr>
          <w:ilvl w:val="0"/>
          <w:numId w:val="1026"/>
        </w:numPr>
      </w:pPr>
      <w:r>
        <w:t xml:space="preserve">third line: one soft CTA</w:t>
      </w:r>
    </w:p>
    <w:p>
      <w:pPr>
        <w:pStyle w:val="FirstParagraph"/>
      </w:pPr>
      <w:r>
        <w:t xml:space="preserve">Example:</w:t>
      </w:r>
    </w:p>
    <w:p>
      <w:pPr>
        <w:pStyle w:val="Compact"/>
        <w:numPr>
          <w:ilvl w:val="0"/>
          <w:numId w:val="1027"/>
        </w:numPr>
      </w:pPr>
      <w:r>
        <w:t xml:space="preserve">“Executive burnout rarely starts as exhaustion.</w:t>
      </w:r>
      <w:r>
        <w:t xml:space="preserve"> </w:t>
      </w:r>
      <w:r>
        <w:t xml:space="preserve">It often starts as worse judgement, lighter sleep, and more effort for the same output.</w:t>
      </w:r>
      <w:r>
        <w:t xml:space="preserve"> </w:t>
      </w:r>
      <w:r>
        <w:t xml:space="preserve">If this sounds familiar, the Executive Friction Audit is in my bio.”</w:t>
      </w:r>
    </w:p>
    <w:p>
      <w:pPr>
        <w:pStyle w:val="FirstParagraph"/>
      </w:pPr>
      <w:r>
        <w:t xml:space="preserve">On-screen text strategy:</w:t>
      </w:r>
    </w:p>
    <w:p>
      <w:pPr>
        <w:pStyle w:val="Compact"/>
        <w:numPr>
          <w:ilvl w:val="0"/>
          <w:numId w:val="1028"/>
        </w:numPr>
      </w:pPr>
      <w:r>
        <w:t xml:space="preserve">3–7 words only</w:t>
      </w:r>
    </w:p>
    <w:p>
      <w:pPr>
        <w:pStyle w:val="Compact"/>
        <w:numPr>
          <w:ilvl w:val="0"/>
          <w:numId w:val="1028"/>
        </w:numPr>
      </w:pPr>
      <w:r>
        <w:t xml:space="preserve">one diagnostic phrase, not a paragraph</w:t>
      </w:r>
    </w:p>
    <w:p>
      <w:pPr>
        <w:pStyle w:val="Compact"/>
        <w:numPr>
          <w:ilvl w:val="0"/>
          <w:numId w:val="1028"/>
        </w:numPr>
      </w:pPr>
      <w:r>
        <w:t xml:space="preserve">examples: “Executive burnout signs”, “Decision fatigue is physiological”, “Done the inner work, still stuck?”</w:t>
      </w:r>
    </w:p>
    <w:p>
      <w:pPr>
        <w:pStyle w:val="FirstParagraph"/>
      </w:pPr>
      <w:r>
        <w:t xml:space="preserve">Spoken keyword usage:</w:t>
      </w:r>
    </w:p>
    <w:p>
      <w:pPr>
        <w:pStyle w:val="Compact"/>
        <w:numPr>
          <w:ilvl w:val="0"/>
          <w:numId w:val="1029"/>
        </w:numPr>
      </w:pPr>
      <w:r>
        <w:t xml:space="preserve">say the primary keyword once in the opening 5–10 seconds</w:t>
      </w:r>
    </w:p>
    <w:p>
      <w:pPr>
        <w:pStyle w:val="Compact"/>
        <w:numPr>
          <w:ilvl w:val="0"/>
          <w:numId w:val="1029"/>
        </w:numPr>
      </w:pPr>
      <w:r>
        <w:t xml:space="preserve">use a natural synonym once later</w:t>
      </w:r>
    </w:p>
    <w:p>
      <w:pPr>
        <w:pStyle w:val="Compact"/>
        <w:numPr>
          <w:ilvl w:val="0"/>
          <w:numId w:val="1029"/>
        </w:numPr>
      </w:pPr>
      <w:r>
        <w:t xml:space="preserve">do not keyword-stuff</w:t>
      </w:r>
    </w:p>
    <w:p>
      <w:pPr>
        <w:pStyle w:val="FirstParagraph"/>
      </w:pPr>
      <w:r>
        <w:t xml:space="preserve">Hashtag strategy:</w:t>
      </w:r>
    </w:p>
    <w:p>
      <w:pPr>
        <w:pStyle w:val="Compact"/>
        <w:numPr>
          <w:ilvl w:val="0"/>
          <w:numId w:val="1030"/>
        </w:numPr>
      </w:pPr>
      <w:r>
        <w:t xml:space="preserve">2–5 highly relevant tags</w:t>
      </w:r>
    </w:p>
    <w:p>
      <w:pPr>
        <w:pStyle w:val="Compact"/>
        <w:numPr>
          <w:ilvl w:val="0"/>
          <w:numId w:val="1030"/>
        </w:numPr>
      </w:pPr>
      <w:r>
        <w:t xml:space="preserve">examples: #executiveburnout #founderstress #nervoussystem #decisionfatigue #executivementalhealth</w:t>
      </w:r>
    </w:p>
    <w:p>
      <w:pPr>
        <w:pStyle w:val="Compact"/>
        <w:numPr>
          <w:ilvl w:val="0"/>
          <w:numId w:val="1030"/>
        </w:numPr>
      </w:pPr>
      <w:r>
        <w:t xml:space="preserve">avoid generic reach tags</w:t>
      </w:r>
    </w:p>
    <w:p>
      <w:pPr>
        <w:pStyle w:val="FirstParagraph"/>
      </w:pPr>
      <w:r>
        <w:t xml:space="preserve">Search-intent content ideas:</w:t>
      </w:r>
    </w:p>
    <w:p>
      <w:pPr>
        <w:pStyle w:val="Compact"/>
        <w:numPr>
          <w:ilvl w:val="0"/>
          <w:numId w:val="1031"/>
        </w:numPr>
      </w:pPr>
      <w:r>
        <w:t xml:space="preserve">“Executive burnout vs stress”</w:t>
      </w:r>
    </w:p>
    <w:p>
      <w:pPr>
        <w:pStyle w:val="Compact"/>
        <w:numPr>
          <w:ilvl w:val="0"/>
          <w:numId w:val="1031"/>
        </w:numPr>
      </w:pPr>
      <w:r>
        <w:t xml:space="preserve">“Decision fatigue symptoms at work”</w:t>
      </w:r>
    </w:p>
    <w:p>
      <w:pPr>
        <w:pStyle w:val="Compact"/>
        <w:numPr>
          <w:ilvl w:val="0"/>
          <w:numId w:val="1031"/>
        </w:numPr>
      </w:pPr>
      <w:r>
        <w:t xml:space="preserve">“Why founders can’t switch off”</w:t>
      </w:r>
    </w:p>
    <w:p>
      <w:pPr>
        <w:pStyle w:val="Compact"/>
        <w:numPr>
          <w:ilvl w:val="0"/>
          <w:numId w:val="1031"/>
        </w:numPr>
      </w:pPr>
      <w:r>
        <w:t xml:space="preserve">“What nervous system regulation actually means”</w:t>
      </w:r>
    </w:p>
    <w:p>
      <w:pPr>
        <w:pStyle w:val="Compact"/>
        <w:numPr>
          <w:ilvl w:val="0"/>
          <w:numId w:val="1031"/>
        </w:numPr>
      </w:pPr>
      <w:r>
        <w:t xml:space="preserve">“How poor sleep affects leadership”</w:t>
      </w:r>
    </w:p>
    <w:p>
      <w:pPr>
        <w:pStyle w:val="Compact"/>
        <w:numPr>
          <w:ilvl w:val="0"/>
          <w:numId w:val="1031"/>
        </w:numPr>
      </w:pPr>
      <w:r>
        <w:t xml:space="preserve">“Inner work plateau after therapy”</w:t>
      </w:r>
    </w:p>
    <w:p>
      <w:pPr>
        <w:pStyle w:val="FirstParagraph"/>
      </w:pPr>
      <w:r>
        <w:rPr>
          <w:b/>
          <w:bCs/>
        </w:rPr>
        <w:t xml:space="preserve">Conversion strategy</w:t>
      </w:r>
    </w:p>
    <w:p>
      <w:pPr>
        <w:pStyle w:val="BodyText"/>
      </w:pPr>
      <w:r>
        <w:t xml:space="preserve">Because your goal is not follower vanity but qualified DMs and discovery calls, conversion must feel like self-assessment rather than selling.</w:t>
      </w:r>
    </w:p>
    <w:p>
      <w:pPr>
        <w:pStyle w:val="BodyText"/>
      </w:pPr>
      <w:r>
        <w:t xml:space="preserve">Recommended profile bio:</w:t>
      </w:r>
    </w:p>
    <w:p>
      <w:pPr>
        <w:pStyle w:val="BlockText"/>
      </w:pPr>
      <w:r>
        <w:t xml:space="preserve">Executive performance coach for founders &amp; senior leaders</w:t>
      </w:r>
      <w:r>
        <w:br/>
      </w:r>
      <w:r>
        <w:t xml:space="preserve">Performance is biological first</w:t>
      </w:r>
      <w:r>
        <w:br/>
      </w:r>
      <w:r>
        <w:t xml:space="preserve">Take the Executive Friction Audit ↓</w:t>
      </w:r>
    </w:p>
    <w:p>
      <w:pPr>
        <w:pStyle w:val="FirstParagraph"/>
      </w:pPr>
      <w:r>
        <w:t xml:space="preserve">Alternative:</w:t>
      </w:r>
    </w:p>
    <w:p>
      <w:pPr>
        <w:pStyle w:val="BlockText"/>
      </w:pPr>
      <w:r>
        <w:t xml:space="preserve">I help high-responsibility people fix the biology beneath stress, sleep, and decision decline</w:t>
      </w:r>
      <w:r>
        <w:br/>
      </w:r>
      <w:r>
        <w:t xml:space="preserve">Not wellness. Performance infrastructure.</w:t>
      </w:r>
      <w:r>
        <w:br/>
      </w:r>
      <w:r>
        <w:t xml:space="preserve">Audit below ↓</w:t>
      </w:r>
    </w:p>
    <w:p>
      <w:pPr>
        <w:pStyle w:val="FirstParagraph"/>
      </w:pPr>
      <w:r>
        <w:t xml:space="preserve">Link-in-bio strategy:</w:t>
      </w:r>
      <w:r>
        <w:t xml:space="preserve"> </w:t>
      </w:r>
      <w:r>
        <w:t xml:space="preserve">1. Primary: 4–6 minute diagnostic assessment</w:t>
      </w:r>
      <w:r>
        <w:t xml:space="preserve"> </w:t>
      </w:r>
      <w:r>
        <w:t xml:space="preserve">2. Secondary: newsletter opt-in</w:t>
      </w:r>
      <w:r>
        <w:t xml:space="preserve"> </w:t>
      </w:r>
      <w:r>
        <w:t xml:space="preserve">3. Tertiary: discovery call only after diagnostic</w:t>
      </w:r>
    </w:p>
    <w:p>
      <w:pPr>
        <w:pStyle w:val="BodyText"/>
      </w:pPr>
      <w:r>
        <w:t xml:space="preserve">Lead magnet ideas:</w:t>
      </w:r>
    </w:p>
    <w:p>
      <w:pPr>
        <w:pStyle w:val="Compact"/>
        <w:numPr>
          <w:ilvl w:val="0"/>
          <w:numId w:val="1032"/>
        </w:numPr>
      </w:pPr>
      <w:r>
        <w:t xml:space="preserve">Executive Friction Audit</w:t>
      </w:r>
    </w:p>
    <w:p>
      <w:pPr>
        <w:pStyle w:val="Compact"/>
        <w:numPr>
          <w:ilvl w:val="0"/>
          <w:numId w:val="1032"/>
        </w:numPr>
      </w:pPr>
      <w:r>
        <w:t xml:space="preserve">The Early Burnout Scorecard for Leaders</w:t>
      </w:r>
    </w:p>
    <w:p>
      <w:pPr>
        <w:pStyle w:val="Compact"/>
        <w:numPr>
          <w:ilvl w:val="0"/>
          <w:numId w:val="1032"/>
        </w:numPr>
      </w:pPr>
      <w:r>
        <w:t xml:space="preserve">The Biology of Decision Decline Checklist</w:t>
      </w:r>
    </w:p>
    <w:p>
      <w:pPr>
        <w:pStyle w:val="Compact"/>
        <w:numPr>
          <w:ilvl w:val="0"/>
          <w:numId w:val="1032"/>
        </w:numPr>
      </w:pPr>
      <w:r>
        <w:t xml:space="preserve">Why High Performers Plateau After Inner Work</w:t>
      </w:r>
    </w:p>
    <w:p>
      <w:pPr>
        <w:pStyle w:val="Compact"/>
        <w:numPr>
          <w:ilvl w:val="0"/>
          <w:numId w:val="1032"/>
        </w:numPr>
      </w:pPr>
      <w:r>
        <w:t xml:space="preserve">Seven Quiet Signs Your System Is Overloaded</w:t>
      </w:r>
    </w:p>
    <w:p>
      <w:pPr>
        <w:pStyle w:val="FirstParagraph"/>
      </w:pPr>
      <w:r>
        <w:t xml:space="preserve">Newsletter strategy:</w:t>
      </w:r>
    </w:p>
    <w:p>
      <w:pPr>
        <w:pStyle w:val="Compact"/>
        <w:numPr>
          <w:ilvl w:val="0"/>
          <w:numId w:val="1033"/>
        </w:numPr>
      </w:pPr>
      <w:r>
        <w:t xml:space="preserve">biweekly</w:t>
      </w:r>
    </w:p>
    <w:p>
      <w:pPr>
        <w:pStyle w:val="Compact"/>
        <w:numPr>
          <w:ilvl w:val="0"/>
          <w:numId w:val="1033"/>
        </w:numPr>
      </w:pPr>
      <w:r>
        <w:t xml:space="preserve">email titles should mirror TikTok series</w:t>
      </w:r>
    </w:p>
    <w:p>
      <w:pPr>
        <w:pStyle w:val="Compact"/>
        <w:numPr>
          <w:ilvl w:val="0"/>
          <w:numId w:val="1033"/>
        </w:numPr>
      </w:pPr>
      <w:r>
        <w:t xml:space="preserve">every email ends with one diagnostic question and one invitation to reply</w:t>
      </w:r>
    </w:p>
    <w:p>
      <w:pPr>
        <w:pStyle w:val="Compact"/>
        <w:numPr>
          <w:ilvl w:val="0"/>
          <w:numId w:val="1033"/>
        </w:numPr>
      </w:pPr>
      <w:r>
        <w:t xml:space="preserve">use TikTok clips to collect the right subscribers, not everyone</w:t>
      </w:r>
    </w:p>
    <w:p>
      <w:pPr>
        <w:pStyle w:val="FirstParagraph"/>
      </w:pPr>
      <w:r>
        <w:t xml:space="preserve">Diagnostic/self-assessment CTA examples:</w:t>
      </w:r>
    </w:p>
    <w:p>
      <w:pPr>
        <w:pStyle w:val="Compact"/>
        <w:numPr>
          <w:ilvl w:val="0"/>
          <w:numId w:val="1034"/>
        </w:numPr>
      </w:pPr>
      <w:r>
        <w:t xml:space="preserve">“If this sounds like you, the audit is in my bio.”</w:t>
      </w:r>
    </w:p>
    <w:p>
      <w:pPr>
        <w:pStyle w:val="Compact"/>
        <w:numPr>
          <w:ilvl w:val="0"/>
          <w:numId w:val="1034"/>
        </w:numPr>
      </w:pPr>
      <w:r>
        <w:t xml:space="preserve">“Start with diagnosis, not more content.”</w:t>
      </w:r>
    </w:p>
    <w:p>
      <w:pPr>
        <w:pStyle w:val="Compact"/>
        <w:numPr>
          <w:ilvl w:val="0"/>
          <w:numId w:val="1034"/>
        </w:numPr>
      </w:pPr>
      <w:r>
        <w:t xml:space="preserve">“If you want a clearer read on what is actually happening, use the self-assessment.”</w:t>
      </w:r>
    </w:p>
    <w:p>
      <w:pPr>
        <w:pStyle w:val="FirstParagraph"/>
      </w:pPr>
      <w:r>
        <w:t xml:space="preserve">Discovery call CTA examples:</w:t>
      </w:r>
    </w:p>
    <w:p>
      <w:pPr>
        <w:pStyle w:val="Compact"/>
        <w:numPr>
          <w:ilvl w:val="0"/>
          <w:numId w:val="1035"/>
        </w:numPr>
      </w:pPr>
      <w:r>
        <w:t xml:space="preserve">“If the audit describes your pattern accurately, book a call after.”</w:t>
      </w:r>
    </w:p>
    <w:p>
      <w:pPr>
        <w:pStyle w:val="Compact"/>
        <w:numPr>
          <w:ilvl w:val="0"/>
          <w:numId w:val="1035"/>
        </w:numPr>
      </w:pPr>
      <w:r>
        <w:t xml:space="preserve">“If you want to translate this into your actual week and workload, that is what the call is for.”</w:t>
      </w:r>
    </w:p>
    <w:p>
      <w:pPr>
        <w:pStyle w:val="FirstParagraph"/>
      </w:pPr>
      <w:r>
        <w:t xml:space="preserve">Comment-to-DM strategy:</w:t>
      </w:r>
    </w:p>
    <w:p>
      <w:pPr>
        <w:pStyle w:val="Compact"/>
        <w:numPr>
          <w:ilvl w:val="0"/>
          <w:numId w:val="1036"/>
        </w:numPr>
      </w:pPr>
      <w:r>
        <w:t xml:space="preserve">low-friction prompt inside video: “If this feels accurate, comment ‘margin’.”</w:t>
      </w:r>
    </w:p>
    <w:p>
      <w:pPr>
        <w:pStyle w:val="Compact"/>
        <w:numPr>
          <w:ilvl w:val="0"/>
          <w:numId w:val="1036"/>
        </w:numPr>
      </w:pPr>
      <w:r>
        <w:t xml:space="preserve">reply publicly to 3–5 thoughtful comments</w:t>
      </w:r>
    </w:p>
    <w:p>
      <w:pPr>
        <w:pStyle w:val="Compact"/>
        <w:numPr>
          <w:ilvl w:val="0"/>
          <w:numId w:val="1036"/>
        </w:numPr>
      </w:pPr>
      <w:r>
        <w:t xml:space="preserve">DM only people who self-identify with specifics, not everyone</w:t>
      </w:r>
    </w:p>
    <w:p>
      <w:pPr>
        <w:pStyle w:val="Compact"/>
        <w:numPr>
          <w:ilvl w:val="0"/>
          <w:numId w:val="1036"/>
        </w:numPr>
      </w:pPr>
      <w:r>
        <w:t xml:space="preserve">DM opener: “Your comment on the video about decision fatigue sounded very specific. If useful, I can send the self-assessment I use as a starting point.”</w:t>
      </w:r>
    </w:p>
    <w:p>
      <w:pPr>
        <w:pStyle w:val="FirstParagraph"/>
      </w:pPr>
      <w:r>
        <w:t xml:space="preserve">Soft CTAs:</w:t>
      </w:r>
    </w:p>
    <w:p>
      <w:pPr>
        <w:pStyle w:val="Compact"/>
        <w:numPr>
          <w:ilvl w:val="0"/>
          <w:numId w:val="1037"/>
        </w:numPr>
      </w:pPr>
      <w:r>
        <w:t xml:space="preserve">save this</w:t>
      </w:r>
    </w:p>
    <w:p>
      <w:pPr>
        <w:pStyle w:val="Compact"/>
        <w:numPr>
          <w:ilvl w:val="0"/>
          <w:numId w:val="1037"/>
        </w:numPr>
      </w:pPr>
      <w:r>
        <w:t xml:space="preserve">let me know which part is showing up</w:t>
      </w:r>
    </w:p>
    <w:p>
      <w:pPr>
        <w:pStyle w:val="Compact"/>
        <w:numPr>
          <w:ilvl w:val="0"/>
          <w:numId w:val="1037"/>
        </w:numPr>
      </w:pPr>
      <w:r>
        <w:t xml:space="preserve">I can make a follow-up on this</w:t>
      </w:r>
    </w:p>
    <w:p>
      <w:pPr>
        <w:pStyle w:val="Compact"/>
        <w:numPr>
          <w:ilvl w:val="0"/>
          <w:numId w:val="1037"/>
        </w:numPr>
      </w:pPr>
      <w:r>
        <w:t xml:space="preserve">full framework is in the newsletter</w:t>
      </w:r>
    </w:p>
    <w:p>
      <w:pPr>
        <w:pStyle w:val="FirstParagraph"/>
      </w:pPr>
      <w:r>
        <w:t xml:space="preserve">Strong CTAs:</w:t>
      </w:r>
    </w:p>
    <w:p>
      <w:pPr>
        <w:pStyle w:val="Compact"/>
        <w:numPr>
          <w:ilvl w:val="0"/>
          <w:numId w:val="1038"/>
        </w:numPr>
      </w:pPr>
      <w:r>
        <w:t xml:space="preserve">take the audit</w:t>
      </w:r>
    </w:p>
    <w:p>
      <w:pPr>
        <w:pStyle w:val="Compact"/>
        <w:numPr>
          <w:ilvl w:val="0"/>
          <w:numId w:val="1038"/>
        </w:numPr>
      </w:pPr>
      <w:r>
        <w:t xml:space="preserve">DM “audit”</w:t>
      </w:r>
    </w:p>
    <w:p>
      <w:pPr>
        <w:pStyle w:val="Compact"/>
        <w:numPr>
          <w:ilvl w:val="0"/>
          <w:numId w:val="1038"/>
        </w:numPr>
      </w:pPr>
      <w:r>
        <w:t xml:space="preserve">book a diagnostic conversation</w:t>
      </w:r>
      <w:r>
        <w:t xml:space="preserve"> </w:t>
      </w:r>
      <w:r>
        <w:rPr>
          <w:i/>
          <w:iCs/>
        </w:rPr>
        <w:t xml:space="preserve">after</w:t>
      </w:r>
      <w:r>
        <w:t xml:space="preserve"> </w:t>
      </w:r>
      <w:r>
        <w:t xml:space="preserve">the audit</w:t>
      </w:r>
    </w:p>
    <w:p>
      <w:pPr>
        <w:pStyle w:val="FirstParagraph"/>
      </w:pPr>
      <w:r>
        <w:t xml:space="preserve">The difference between educational and salesy is whether the CTA helps the viewer identify their problem more clearly. Always convert through clarity, not pressure.</w:t>
      </w:r>
    </w:p>
    <w:bookmarkEnd w:id="39"/>
    <w:bookmarkStart w:id="40" w:name="X5e32b6b7389377481fe4280270d33b5b1d47470"/>
    <w:p>
      <w:pPr>
        <w:pStyle w:val="Heading2"/>
      </w:pPr>
      <w:r>
        <w:t xml:space="preserve">Risk, measurement, and final recommendation</w:t>
      </w:r>
    </w:p>
    <w:p>
      <w:pPr>
        <w:pStyle w:val="FirstParagraph"/>
      </w:pPr>
      <w:r>
        <w:t xml:space="preserve">This niche sits in a sensitive overlap: mental health, health information, leadership identity, and psychedelics-adjacent discourse. TikTok’s own guidance makes clear that some content may remain on-platform yet still be ineligible for For You recommendation; recent audits also show mental-health content can produce sticky and sometimes harmful recommendation loops. This means your safest strategy is not blandness, but carefully bounded specificity.</w:t>
      </w:r>
      <w:r>
        <w:t xml:space="preserve"> </w:t>
      </w:r>
      <w:hyperlink r:id="rId21">
        <w:r>
          <w:rPr>
            <w:rStyle w:val="Hyperlink"/>
          </w:rPr>
          <w:t xml:space="preserve">[26]</w:t>
        </w:r>
      </w:hyperlink>
    </w:p>
    <w:p>
      <w:pPr>
        <w:pStyle w:val="BodyText"/>
      </w:pPr>
      <w:r>
        <w:rPr>
          <w:b/>
          <w:bCs/>
        </w:rPr>
        <w:t xml:space="preserve">Risk, ethics, and compliance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What could go wrong</w:t>
            </w:r>
          </w:p>
        </w:tc>
        <w:tc>
          <w:tcPr/>
          <w:p>
            <w:pPr>
              <w:pStyle w:val="Compact"/>
            </w:pPr>
            <w:r>
              <w:t xml:space="preserve">Language to avoid</w:t>
            </w:r>
          </w:p>
        </w:tc>
        <w:tc>
          <w:tcPr/>
          <w:p>
            <w:pPr>
              <w:pStyle w:val="Compact"/>
            </w:pPr>
            <w:r>
              <w:t xml:space="preserve">Safer alternative framing</w:t>
            </w:r>
          </w:p>
        </w:tc>
        <w:tc>
          <w:tcPr/>
          <w:p>
            <w:pPr>
              <w:pStyle w:val="Compact"/>
            </w:pPr>
            <w:r>
              <w:t xml:space="preserve">Suggested disclaimer / boundary</w:t>
            </w:r>
          </w:p>
        </w:tc>
      </w:tr>
      <w:tr>
        <w:tc>
          <w:tcPr/>
          <w:p>
            <w:pPr>
              <w:pStyle w:val="Compact"/>
            </w:pPr>
            <w:r>
              <w:t xml:space="preserve">Mental health advice risk</w:t>
            </w:r>
          </w:p>
        </w:tc>
        <w:tc>
          <w:tcPr/>
          <w:p>
            <w:pPr>
              <w:pStyle w:val="Compact"/>
            </w:pPr>
            <w:r>
              <w:t xml:space="preserve">Audience hears personalised treatment advice</w:t>
            </w:r>
          </w:p>
        </w:tc>
        <w:tc>
          <w:tcPr/>
          <w:p>
            <w:pPr>
              <w:pStyle w:val="Compact"/>
            </w:pPr>
            <w:r>
              <w:t xml:space="preserve">“If you have this, do X”</w:t>
            </w:r>
          </w:p>
        </w:tc>
        <w:tc>
          <w:tcPr/>
          <w:p>
            <w:pPr>
              <w:pStyle w:val="Compact"/>
            </w:pPr>
            <w:r>
              <w:t xml:space="preserve">“This is a pattern, not a diagnosis”</w:t>
            </w:r>
          </w:p>
        </w:tc>
        <w:tc>
          <w:tcPr/>
          <w:p>
            <w:pPr>
              <w:pStyle w:val="Compact"/>
            </w:pPr>
            <w:r>
              <w:t xml:space="preserve">“Educational only; if this is acute, seek proper professional support”</w:t>
            </w:r>
          </w:p>
        </w:tc>
      </w:tr>
      <w:tr>
        <w:tc>
          <w:tcPr/>
          <w:p>
            <w:pPr>
              <w:pStyle w:val="Compact"/>
            </w:pPr>
            <w:r>
              <w:t xml:space="preserve">Medical claims risk</w:t>
            </w:r>
          </w:p>
        </w:tc>
        <w:tc>
          <w:tcPr/>
          <w:p>
            <w:pPr>
              <w:pStyle w:val="Compact"/>
            </w:pPr>
            <w:r>
              <w:t xml:space="preserve">Platform or audience reads outcomes as treatment claims</w:t>
            </w:r>
          </w:p>
        </w:tc>
        <w:tc>
          <w:tcPr/>
          <w:p>
            <w:pPr>
              <w:pStyle w:val="Compact"/>
            </w:pPr>
            <w:r>
              <w:t xml:space="preserve">“Fixes anxiety”, “heals trauma”, “treats burnout”</w:t>
            </w:r>
          </w:p>
        </w:tc>
        <w:tc>
          <w:tcPr/>
          <w:p>
            <w:pPr>
              <w:pStyle w:val="Compact"/>
            </w:pPr>
            <w:r>
              <w:t xml:space="preserve">“May affect”, “can contribute to”, “often correlates with”</w:t>
            </w:r>
          </w:p>
        </w:tc>
        <w:tc>
          <w:tcPr/>
          <w:p>
            <w:pPr>
              <w:pStyle w:val="Compact"/>
            </w:pPr>
            <w:r>
              <w:t xml:space="preserve">“I’m discussing patterns and mechanisms, not prescribing treatment”</w:t>
            </w:r>
          </w:p>
        </w:tc>
      </w:tr>
      <w:tr>
        <w:tc>
          <w:tcPr/>
          <w:p>
            <w:pPr>
              <w:pStyle w:val="Compact"/>
            </w:pPr>
            <w:r>
              <w:t xml:space="preserve">Psychedelics legal risk</w:t>
            </w:r>
          </w:p>
        </w:tc>
        <w:tc>
          <w:tcPr/>
          <w:p>
            <w:pPr>
              <w:pStyle w:val="Compact"/>
            </w:pPr>
            <w:r>
              <w:t xml:space="preserve">Encouraging illegal or unsafe behaviour</w:t>
            </w:r>
          </w:p>
        </w:tc>
        <w:tc>
          <w:tcPr/>
          <w:p>
            <w:pPr>
              <w:pStyle w:val="Compact"/>
            </w:pPr>
            <w:r>
              <w:t xml:space="preserve">compound names, dosing, sourcing, retreat suggestions</w:t>
            </w:r>
          </w:p>
        </w:tc>
        <w:tc>
          <w:tcPr/>
          <w:p>
            <w:pPr>
              <w:pStyle w:val="Compact"/>
            </w:pPr>
            <w:r>
              <w:t xml:space="preserve">preparation, discernment, integration, meaning</w:t>
            </w:r>
          </w:p>
        </w:tc>
        <w:tc>
          <w:tcPr/>
          <w:p>
            <w:pPr>
              <w:pStyle w:val="Compact"/>
            </w:pPr>
            <w:r>
              <w:t xml:space="preserve">“I do not advise on substances, sourcing, or suitability here”</w:t>
            </w:r>
          </w:p>
        </w:tc>
      </w:tr>
      <w:tr>
        <w:tc>
          <w:tcPr/>
          <w:p>
            <w:pPr>
              <w:pStyle w:val="Compact"/>
            </w:pPr>
            <w:r>
              <w:t xml:space="preserve">Executive reputation risk</w:t>
            </w:r>
          </w:p>
        </w:tc>
        <w:tc>
          <w:tcPr/>
          <w:p>
            <w:pPr>
              <w:pStyle w:val="Compact"/>
            </w:pPr>
            <w:r>
              <w:t xml:space="preserve">Enterprise buyers see the account as unstable or fringe</w:t>
            </w:r>
          </w:p>
        </w:tc>
        <w:tc>
          <w:tcPr/>
          <w:p>
            <w:pPr>
              <w:pStyle w:val="Compact"/>
            </w:pPr>
            <w:r>
              <w:t xml:space="preserve">mystical certainty, anti-corporate grandstanding, anti-psychiatry</w:t>
            </w:r>
          </w:p>
        </w:tc>
        <w:tc>
          <w:tcPr/>
          <w:p>
            <w:pPr>
              <w:pStyle w:val="Compact"/>
            </w:pPr>
            <w:r>
              <w:t xml:space="preserve">sober, operational, executive-safe language</w:t>
            </w:r>
          </w:p>
        </w:tc>
        <w:tc>
          <w:tcPr/>
          <w:p>
            <w:pPr>
              <w:pStyle w:val="Compact"/>
            </w:pPr>
            <w:r>
              <w:t xml:space="preserve">“My focus is decision quality, recovery, and behaviour under load”</w:t>
            </w:r>
          </w:p>
        </w:tc>
      </w:tr>
      <w:tr>
        <w:tc>
          <w:tcPr/>
          <w:p>
            <w:pPr>
              <w:pStyle w:val="Compact"/>
            </w:pPr>
            <w:r>
              <w:t xml:space="preserve">Platform moderation risk</w:t>
            </w:r>
          </w:p>
        </w:tc>
        <w:tc>
          <w:tcPr/>
          <w:p>
            <w:pPr>
              <w:pStyle w:val="Compact"/>
            </w:pPr>
            <w:r>
              <w:t xml:space="preserve">Sensitive topic gets limited or flagged</w:t>
            </w:r>
          </w:p>
        </w:tc>
        <w:tc>
          <w:tcPr/>
          <w:p>
            <w:pPr>
              <w:pStyle w:val="Compact"/>
            </w:pPr>
            <w:r>
              <w:t xml:space="preserve">coded glamour, sensational mental-health language</w:t>
            </w:r>
          </w:p>
        </w:tc>
        <w:tc>
          <w:tcPr/>
          <w:p>
            <w:pPr>
              <w:pStyle w:val="Compact"/>
            </w:pPr>
            <w:r>
              <w:t xml:space="preserve">process focus, educational framing</w:t>
            </w:r>
          </w:p>
        </w:tc>
        <w:tc>
          <w:tcPr/>
          <w:p>
            <w:pPr>
              <w:pStyle w:val="Compact"/>
            </w:pPr>
            <w:r>
              <w:t xml:space="preserve">Keep explicit boundary line in captions where needed</w:t>
            </w:r>
          </w:p>
        </w:tc>
      </w:tr>
      <w:tr>
        <w:tc>
          <w:tcPr/>
          <w:p>
            <w:pPr>
              <w:pStyle w:val="Compact"/>
            </w:pPr>
            <w:r>
              <w:t xml:space="preserve">Audience misinterpretation risk</w:t>
            </w:r>
          </w:p>
        </w:tc>
        <w:tc>
          <w:tcPr/>
          <w:p>
            <w:pPr>
              <w:pStyle w:val="Compact"/>
            </w:pPr>
            <w:r>
              <w:t xml:space="preserve">Viewer self-diagnoses from one clip</w:t>
            </w:r>
          </w:p>
        </w:tc>
        <w:tc>
          <w:tcPr/>
          <w:p>
            <w:pPr>
              <w:pStyle w:val="Compact"/>
            </w:pPr>
            <w:r>
              <w:t xml:space="preserve">definitive labels</w:t>
            </w:r>
          </w:p>
        </w:tc>
        <w:tc>
          <w:tcPr/>
          <w:p>
            <w:pPr>
              <w:pStyle w:val="Compact"/>
            </w:pPr>
            <w:r>
              <w:t xml:space="preserve">pattern language</w:t>
            </w:r>
          </w:p>
        </w:tc>
        <w:tc>
          <w:tcPr/>
          <w:p>
            <w:pPr>
              <w:pStyle w:val="Compact"/>
            </w:pPr>
            <w:r>
              <w:t xml:space="preserve">“One video is not enough to understand a full situation”</w:t>
            </w:r>
          </w:p>
        </w:tc>
      </w:tr>
      <w:tr>
        <w:tc>
          <w:tcPr/>
          <w:p>
            <w:pPr>
              <w:pStyle w:val="Compact"/>
            </w:pPr>
            <w:r>
              <w:t xml:space="preserve">Overpromising transformation</w:t>
            </w:r>
          </w:p>
        </w:tc>
        <w:tc>
          <w:tcPr/>
          <w:p>
            <w:pPr>
              <w:pStyle w:val="Compact"/>
            </w:pPr>
            <w:r>
              <w:t xml:space="preserve">Loss of trust, reputational damage</w:t>
            </w:r>
          </w:p>
        </w:tc>
        <w:tc>
          <w:tcPr/>
          <w:p>
            <w:pPr>
              <w:pStyle w:val="Compact"/>
            </w:pPr>
            <w:r>
              <w:t xml:space="preserve">“Two weeks will change everything”</w:t>
            </w:r>
          </w:p>
        </w:tc>
        <w:tc>
          <w:tcPr/>
          <w:p>
            <w:pPr>
              <w:pStyle w:val="Compact"/>
            </w:pPr>
            <w:r>
              <w:t xml:space="preserve">“Some people notice early shifts; the work is cumulative”</w:t>
            </w:r>
          </w:p>
        </w:tc>
        <w:tc>
          <w:tcPr/>
          <w:p>
            <w:pPr>
              <w:pStyle w:val="Compact"/>
            </w:pPr>
            <w:r>
              <w:t xml:space="preserve">no promise-heavy thumbnails or captions</w:t>
            </w:r>
          </w:p>
        </w:tc>
      </w:tr>
      <w:tr>
        <w:tc>
          <w:tcPr/>
          <w:p>
            <w:pPr>
              <w:pStyle w:val="Compact"/>
            </w:pPr>
            <w:r>
              <w:t xml:space="preserve">Guru positioning</w:t>
            </w:r>
          </w:p>
        </w:tc>
        <w:tc>
          <w:tcPr/>
          <w:p>
            <w:pPr>
              <w:pStyle w:val="Compact"/>
            </w:pPr>
            <w:r>
              <w:t xml:space="preserve">Exact opposite of your brand</w:t>
            </w:r>
          </w:p>
        </w:tc>
        <w:tc>
          <w:tcPr/>
          <w:p>
            <w:pPr>
              <w:pStyle w:val="Compact"/>
            </w:pPr>
            <w:r>
              <w:t xml:space="preserve">“I’ve cracked it”, “everyone should”, “the secret is”</w:t>
            </w:r>
          </w:p>
        </w:tc>
        <w:tc>
          <w:tcPr/>
          <w:p>
            <w:pPr>
              <w:pStyle w:val="Compact"/>
            </w:pPr>
            <w:r>
              <w:t xml:space="preserve">“Here is a pattern I keep seeing”</w:t>
            </w:r>
          </w:p>
        </w:tc>
        <w:tc>
          <w:tcPr/>
          <w:p>
            <w:pPr>
              <w:pStyle w:val="Compact"/>
            </w:pPr>
            <w:r>
              <w:t xml:space="preserve">consistently use expert-peer tone</w:t>
            </w:r>
          </w:p>
        </w:tc>
      </w:tr>
    </w:tbl>
    <w:p>
      <w:pPr>
        <w:pStyle w:val="BodyText"/>
      </w:pPr>
      <w:r>
        <w:t xml:space="preserve">A few platform-safe phrasing examples:</w:t>
      </w:r>
    </w:p>
    <w:p>
      <w:pPr>
        <w:pStyle w:val="Compact"/>
        <w:numPr>
          <w:ilvl w:val="0"/>
          <w:numId w:val="1039"/>
        </w:numPr>
      </w:pPr>
      <w:r>
        <w:t xml:space="preserve">“This is an educational observation, not individual advice.”</w:t>
      </w:r>
    </w:p>
    <w:p>
      <w:pPr>
        <w:pStyle w:val="Compact"/>
        <w:numPr>
          <w:ilvl w:val="0"/>
          <w:numId w:val="1039"/>
        </w:numPr>
      </w:pPr>
      <w:r>
        <w:t xml:space="preserve">“I’m not talking about diagnosis here. I’m talking about patterns.”</w:t>
      </w:r>
    </w:p>
    <w:p>
      <w:pPr>
        <w:pStyle w:val="Compact"/>
        <w:numPr>
          <w:ilvl w:val="0"/>
          <w:numId w:val="1039"/>
        </w:numPr>
      </w:pPr>
      <w:r>
        <w:t xml:space="preserve">“I can’t advise on substances, dosing, sourcing, or suitability.”</w:t>
      </w:r>
    </w:p>
    <w:p>
      <w:pPr>
        <w:pStyle w:val="Compact"/>
        <w:numPr>
          <w:ilvl w:val="0"/>
          <w:numId w:val="1039"/>
        </w:numPr>
      </w:pPr>
      <w:r>
        <w:t xml:space="preserve">“Start with proper assessment, not internet certainty.”</w:t>
      </w:r>
    </w:p>
    <w:p>
      <w:pPr>
        <w:pStyle w:val="FirstParagraph"/>
      </w:pPr>
      <w:r>
        <w:rPr>
          <w:b/>
          <w:bCs/>
        </w:rPr>
        <w:t xml:space="preserve">Metrics dashboard</w:t>
      </w:r>
    </w:p>
    <w:p>
      <w:pPr>
        <w:pStyle w:val="BodyText"/>
      </w:pPr>
      <w:r>
        <w:t xml:space="preserve">These are recommended</w:t>
      </w:r>
      <w:r>
        <w:t xml:space="preserve"> </w:t>
      </w:r>
      <w:r>
        <w:rPr>
          <w:i/>
          <w:iCs/>
        </w:rPr>
        <w:t xml:space="preserve">internal</w:t>
      </w:r>
      <w:r>
        <w:t xml:space="preserve"> </w:t>
      </w:r>
      <w:r>
        <w:t xml:space="preserve">benchmarks for your specific niche, not universal TikTok norms.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jc w:val="right"/>
            </w:pPr>
            <w:r>
              <w:t xml:space="preserve">Poor</w:t>
            </w:r>
          </w:p>
        </w:tc>
        <w:tc>
          <w:tcPr/>
          <w:p>
            <w:pPr>
              <w:pStyle w:val="Compact"/>
              <w:jc w:val="right"/>
            </w:pPr>
            <w:r>
              <w:t xml:space="preserve">Acceptable</w:t>
            </w:r>
          </w:p>
        </w:tc>
        <w:tc>
          <w:tcPr/>
          <w:p>
            <w:pPr>
              <w:pStyle w:val="Compact"/>
              <w:jc w:val="right"/>
            </w:pPr>
            <w:r>
              <w:t xml:space="preserve">Strong</w:t>
            </w:r>
          </w:p>
        </w:tc>
        <w:tc>
          <w:tcPr/>
          <w:p>
            <w:pPr>
              <w:pStyle w:val="Compact"/>
            </w:pPr>
            <w:r>
              <w:t xml:space="preserve">Why it matters</w:t>
            </w:r>
          </w:p>
        </w:tc>
      </w:tr>
      <w:tr>
        <w:tc>
          <w:tcPr/>
          <w:p>
            <w:pPr>
              <w:pStyle w:val="Compact"/>
            </w:pPr>
            <w:r>
              <w:t xml:space="preserve">Views</w:t>
            </w:r>
          </w:p>
        </w:tc>
        <w:tc>
          <w:tcPr/>
          <w:p>
            <w:pPr>
              <w:pStyle w:val="Compact"/>
              <w:jc w:val="right"/>
            </w:pPr>
            <w:r>
              <w:t xml:space="preserve">Low by itself means little</w:t>
            </w:r>
          </w:p>
        </w:tc>
        <w:tc>
          <w:tcPr/>
          <w:p>
            <w:pPr>
              <w:pStyle w:val="Compact"/>
              <w:jc w:val="right"/>
            </w:pPr>
            <w:r>
              <w:t xml:space="preserve">—</w:t>
            </w:r>
          </w:p>
        </w:tc>
        <w:tc>
          <w:tcPr/>
          <w:p>
            <w:pPr>
              <w:pStyle w:val="Compact"/>
              <w:jc w:val="right"/>
            </w:pPr>
            <w:r>
              <w:t xml:space="preserve">—</w:t>
            </w:r>
          </w:p>
        </w:tc>
        <w:tc>
          <w:tcPr/>
          <w:p>
            <w:pPr>
              <w:pStyle w:val="Compact"/>
            </w:pPr>
            <w:r>
              <w:t xml:space="preserve">Secondary, context only</w:t>
            </w:r>
          </w:p>
        </w:tc>
      </w:tr>
      <w:tr>
        <w:tc>
          <w:tcPr/>
          <w:p>
            <w:pPr>
              <w:pStyle w:val="Compact"/>
            </w:pPr>
            <w:r>
              <w:t xml:space="preserve">Average watch time as % of length</w:t>
            </w:r>
          </w:p>
        </w:tc>
        <w:tc>
          <w:tcPr/>
          <w:p>
            <w:pPr>
              <w:pStyle w:val="Compact"/>
              <w:jc w:val="right"/>
            </w:pPr>
            <w:r>
              <w:t xml:space="preserve">&lt;25%</w:t>
            </w:r>
          </w:p>
        </w:tc>
        <w:tc>
          <w:tcPr/>
          <w:p>
            <w:pPr>
              <w:pStyle w:val="Compact"/>
              <w:jc w:val="right"/>
            </w:pPr>
            <w:r>
              <w:t xml:space="preserve">25–45%</w:t>
            </w:r>
          </w:p>
        </w:tc>
        <w:tc>
          <w:tcPr/>
          <w:p>
            <w:pPr>
              <w:pStyle w:val="Compact"/>
              <w:jc w:val="right"/>
            </w:pPr>
            <w:r>
              <w:t xml:space="preserve">&gt;45%</w:t>
            </w:r>
          </w:p>
        </w:tc>
        <w:tc>
          <w:tcPr/>
          <w:p>
            <w:pPr>
              <w:pStyle w:val="Compact"/>
            </w:pPr>
            <w:r>
              <w:t xml:space="preserve">Best early sign of hook/content fit</w:t>
            </w:r>
          </w:p>
        </w:tc>
      </w:tr>
      <w:tr>
        <w:tc>
          <w:tcPr/>
          <w:p>
            <w:pPr>
              <w:pStyle w:val="Compact"/>
            </w:pPr>
            <w:r>
              <w:t xml:space="preserve">Completion rate on 30–60s clips</w:t>
            </w:r>
          </w:p>
        </w:tc>
        <w:tc>
          <w:tcPr/>
          <w:p>
            <w:pPr>
              <w:pStyle w:val="Compact"/>
              <w:jc w:val="right"/>
            </w:pPr>
            <w:r>
              <w:t xml:space="preserve">&lt;18%</w:t>
            </w:r>
          </w:p>
        </w:tc>
        <w:tc>
          <w:tcPr/>
          <w:p>
            <w:pPr>
              <w:pStyle w:val="Compact"/>
              <w:jc w:val="right"/>
            </w:pPr>
            <w:r>
              <w:t xml:space="preserve">18–30%</w:t>
            </w:r>
          </w:p>
        </w:tc>
        <w:tc>
          <w:tcPr/>
          <w:p>
            <w:pPr>
              <w:pStyle w:val="Compact"/>
              <w:jc w:val="right"/>
            </w:pPr>
            <w:r>
              <w:t xml:space="preserve">&gt;30%</w:t>
            </w:r>
          </w:p>
        </w:tc>
        <w:tc>
          <w:tcPr/>
          <w:p>
            <w:pPr>
              <w:pStyle w:val="Compact"/>
            </w:pPr>
            <w:r>
              <w:t xml:space="preserve">Tells you if the promise resolves</w:t>
            </w:r>
          </w:p>
        </w:tc>
      </w:tr>
      <w:tr>
        <w:tc>
          <w:tcPr/>
          <w:p>
            <w:pPr>
              <w:pStyle w:val="Compact"/>
            </w:pPr>
            <w:r>
              <w:t xml:space="preserve">Rewatch tendency</w:t>
            </w:r>
          </w:p>
        </w:tc>
        <w:tc>
          <w:tcPr/>
          <w:p>
            <w:pPr>
              <w:pStyle w:val="Compact"/>
              <w:jc w:val="right"/>
            </w:pPr>
            <w:r>
              <w:t xml:space="preserve">Hard to assess cleanly</w:t>
            </w:r>
          </w:p>
        </w:tc>
        <w:tc>
          <w:tcPr/>
          <w:p>
            <w:pPr>
              <w:pStyle w:val="Compact"/>
              <w:jc w:val="right"/>
            </w:pPr>
            <w:r>
              <w:t xml:space="preserve">Moderate</w:t>
            </w:r>
          </w:p>
        </w:tc>
        <w:tc>
          <w:tcPr/>
          <w:p>
            <w:pPr>
              <w:pStyle w:val="Compact"/>
              <w:jc w:val="right"/>
            </w:pPr>
            <w:r>
              <w:t xml:space="preserve">Noticeable on dense clips</w:t>
            </w:r>
          </w:p>
        </w:tc>
        <w:tc>
          <w:tcPr/>
          <w:p>
            <w:pPr>
              <w:pStyle w:val="Compact"/>
            </w:pPr>
            <w:r>
              <w:t xml:space="preserve">Useful but secondary</w:t>
            </w:r>
          </w:p>
        </w:tc>
      </w:tr>
      <w:tr>
        <w:tc>
          <w:tcPr/>
          <w:p>
            <w:pPr>
              <w:pStyle w:val="Compact"/>
            </w:pPr>
            <w:r>
              <w:t xml:space="preserve">Saves per 1,000 views</w:t>
            </w:r>
          </w:p>
        </w:tc>
        <w:tc>
          <w:tcPr/>
          <w:p>
            <w:pPr>
              <w:pStyle w:val="Compact"/>
              <w:jc w:val="right"/>
            </w:pPr>
            <w:r>
              <w:t xml:space="preserve">&lt;3</w:t>
            </w:r>
          </w:p>
        </w:tc>
        <w:tc>
          <w:tcPr/>
          <w:p>
            <w:pPr>
              <w:pStyle w:val="Compact"/>
              <w:jc w:val="right"/>
            </w:pPr>
            <w:r>
              <w:t xml:space="preserve">3–8</w:t>
            </w:r>
          </w:p>
        </w:tc>
        <w:tc>
          <w:tcPr/>
          <w:p>
            <w:pPr>
              <w:pStyle w:val="Compact"/>
              <w:jc w:val="right"/>
            </w:pPr>
            <w:r>
              <w:t xml:space="preserve">&gt;8</w:t>
            </w:r>
          </w:p>
        </w:tc>
        <w:tc>
          <w:tcPr/>
          <w:p>
            <w:pPr>
              <w:pStyle w:val="Compact"/>
            </w:pPr>
            <w:r>
              <w:t xml:space="preserve">Utility / diagnostic relevance</w:t>
            </w:r>
          </w:p>
        </w:tc>
      </w:tr>
      <w:tr>
        <w:tc>
          <w:tcPr/>
          <w:p>
            <w:pPr>
              <w:pStyle w:val="Compact"/>
            </w:pPr>
            <w:r>
              <w:t xml:space="preserve">Shares per 1,000 views</w:t>
            </w:r>
          </w:p>
        </w:tc>
        <w:tc>
          <w:tcPr/>
          <w:p>
            <w:pPr>
              <w:pStyle w:val="Compact"/>
              <w:jc w:val="right"/>
            </w:pPr>
            <w:r>
              <w:t xml:space="preserve">&lt;2</w:t>
            </w:r>
          </w:p>
        </w:tc>
        <w:tc>
          <w:tcPr/>
          <w:p>
            <w:pPr>
              <w:pStyle w:val="Compact"/>
              <w:jc w:val="right"/>
            </w:pPr>
            <w:r>
              <w:t xml:space="preserve">2–5</w:t>
            </w:r>
          </w:p>
        </w:tc>
        <w:tc>
          <w:tcPr/>
          <w:p>
            <w:pPr>
              <w:pStyle w:val="Compact"/>
              <w:jc w:val="right"/>
            </w:pPr>
            <w:r>
              <w:t xml:space="preserve">&gt;5</w:t>
            </w:r>
          </w:p>
        </w:tc>
        <w:tc>
          <w:tcPr/>
          <w:p>
            <w:pPr>
              <w:pStyle w:val="Compact"/>
            </w:pPr>
            <w:r>
              <w:t xml:space="preserve">Private relevance / identity signal</w:t>
            </w:r>
          </w:p>
        </w:tc>
      </w:tr>
      <w:tr>
        <w:tc>
          <w:tcPr/>
          <w:p>
            <w:pPr>
              <w:pStyle w:val="Compact"/>
            </w:pPr>
            <w:r>
              <w:t xml:space="preserve">Comments per 1,000 views</w:t>
            </w:r>
          </w:p>
        </w:tc>
        <w:tc>
          <w:tcPr/>
          <w:p>
            <w:pPr>
              <w:pStyle w:val="Compact"/>
              <w:jc w:val="right"/>
            </w:pPr>
            <w:r>
              <w:t xml:space="preserve">&lt;2</w:t>
            </w:r>
          </w:p>
        </w:tc>
        <w:tc>
          <w:tcPr/>
          <w:p>
            <w:pPr>
              <w:pStyle w:val="Compact"/>
              <w:jc w:val="right"/>
            </w:pPr>
            <w:r>
              <w:t xml:space="preserve">2–6</w:t>
            </w:r>
          </w:p>
        </w:tc>
        <w:tc>
          <w:tcPr/>
          <w:p>
            <w:pPr>
              <w:pStyle w:val="Compact"/>
              <w:jc w:val="right"/>
            </w:pPr>
            <w:r>
              <w:t xml:space="preserve">&gt;6</w:t>
            </w:r>
          </w:p>
        </w:tc>
        <w:tc>
          <w:tcPr/>
          <w:p>
            <w:pPr>
              <w:pStyle w:val="Compact"/>
            </w:pPr>
            <w:r>
              <w:t xml:space="preserve">Recognition and conversational pull</w:t>
            </w:r>
          </w:p>
        </w:tc>
      </w:tr>
      <w:tr>
        <w:tc>
          <w:tcPr/>
          <w:p>
            <w:pPr>
              <w:pStyle w:val="Compact"/>
            </w:pPr>
            <w:r>
              <w:t xml:space="preserve">Profile visits per 1,000 views</w:t>
            </w:r>
          </w:p>
        </w:tc>
        <w:tc>
          <w:tcPr/>
          <w:p>
            <w:pPr>
              <w:pStyle w:val="Compact"/>
              <w:jc w:val="right"/>
            </w:pPr>
            <w:r>
              <w:t xml:space="preserve">&lt;5</w:t>
            </w:r>
          </w:p>
        </w:tc>
        <w:tc>
          <w:tcPr/>
          <w:p>
            <w:pPr>
              <w:pStyle w:val="Compact"/>
              <w:jc w:val="right"/>
            </w:pPr>
            <w:r>
              <w:t xml:space="preserve">5–15</w:t>
            </w:r>
          </w:p>
        </w:tc>
        <w:tc>
          <w:tcPr/>
          <w:p>
            <w:pPr>
              <w:pStyle w:val="Compact"/>
              <w:jc w:val="right"/>
            </w:pPr>
            <w:r>
              <w:t xml:space="preserve">&gt;15</w:t>
            </w:r>
          </w:p>
        </w:tc>
        <w:tc>
          <w:tcPr/>
          <w:p>
            <w:pPr>
              <w:pStyle w:val="Compact"/>
            </w:pPr>
            <w:r>
              <w:t xml:space="preserve">Brand curiosity</w:t>
            </w:r>
          </w:p>
        </w:tc>
      </w:tr>
      <w:tr>
        <w:tc>
          <w:tcPr/>
          <w:p>
            <w:pPr>
              <w:pStyle w:val="Compact"/>
            </w:pPr>
            <w:r>
              <w:t xml:space="preserve">Link clicks per 1,000 views</w:t>
            </w:r>
          </w:p>
        </w:tc>
        <w:tc>
          <w:tcPr/>
          <w:p>
            <w:pPr>
              <w:pStyle w:val="Compact"/>
              <w:jc w:val="right"/>
            </w:pPr>
            <w:r>
              <w:t xml:space="preserve">&lt;2</w:t>
            </w:r>
          </w:p>
        </w:tc>
        <w:tc>
          <w:tcPr/>
          <w:p>
            <w:pPr>
              <w:pStyle w:val="Compact"/>
              <w:jc w:val="right"/>
            </w:pPr>
            <w:r>
              <w:t xml:space="preserve">2–6</w:t>
            </w:r>
          </w:p>
        </w:tc>
        <w:tc>
          <w:tcPr/>
          <w:p>
            <w:pPr>
              <w:pStyle w:val="Compact"/>
              <w:jc w:val="right"/>
            </w:pPr>
            <w:r>
              <w:t xml:space="preserve">&gt;6</w:t>
            </w:r>
          </w:p>
        </w:tc>
        <w:tc>
          <w:tcPr/>
          <w:p>
            <w:pPr>
              <w:pStyle w:val="Compact"/>
            </w:pPr>
            <w:r>
              <w:t xml:space="preserve">Offer-market fit</w:t>
            </w:r>
          </w:p>
        </w:tc>
      </w:tr>
      <w:tr>
        <w:tc>
          <w:tcPr/>
          <w:p>
            <w:pPr>
              <w:pStyle w:val="Compact"/>
            </w:pPr>
            <w:r>
              <w:t xml:space="preserve">Follows per 1,000 views</w:t>
            </w:r>
          </w:p>
        </w:tc>
        <w:tc>
          <w:tcPr/>
          <w:p>
            <w:pPr>
              <w:pStyle w:val="Compact"/>
              <w:jc w:val="right"/>
            </w:pPr>
            <w:r>
              <w:t xml:space="preserve">&lt;3</w:t>
            </w:r>
          </w:p>
        </w:tc>
        <w:tc>
          <w:tcPr/>
          <w:p>
            <w:pPr>
              <w:pStyle w:val="Compact"/>
              <w:jc w:val="right"/>
            </w:pPr>
            <w:r>
              <w:t xml:space="preserve">3–8</w:t>
            </w:r>
          </w:p>
        </w:tc>
        <w:tc>
          <w:tcPr/>
          <w:p>
            <w:pPr>
              <w:pStyle w:val="Compact"/>
              <w:jc w:val="right"/>
            </w:pPr>
            <w:r>
              <w:t xml:space="preserve">&gt;8</w:t>
            </w:r>
          </w:p>
        </w:tc>
        <w:tc>
          <w:tcPr/>
          <w:p>
            <w:pPr>
              <w:pStyle w:val="Compact"/>
            </w:pPr>
            <w:r>
              <w:t xml:space="preserve">Lane clarity</w:t>
            </w:r>
          </w:p>
        </w:tc>
      </w:tr>
      <w:tr>
        <w:tc>
          <w:tcPr/>
          <w:p>
            <w:pPr>
              <w:pStyle w:val="Compact"/>
            </w:pPr>
            <w:r>
              <w:t xml:space="preserve">Qualified DMs per 10 posts</w:t>
            </w:r>
          </w:p>
        </w:tc>
        <w:tc>
          <w:tcPr/>
          <w:p>
            <w:pPr>
              <w:pStyle w:val="Compact"/>
              <w:jc w:val="right"/>
            </w:pPr>
            <w:r>
              <w:t xml:space="preserve">0–1</w:t>
            </w:r>
          </w:p>
        </w:tc>
        <w:tc>
          <w:tcPr/>
          <w:p>
            <w:pPr>
              <w:pStyle w:val="Compact"/>
              <w:jc w:val="right"/>
            </w:pPr>
            <w:r>
              <w:t xml:space="preserve">2–4</w:t>
            </w:r>
          </w:p>
        </w:tc>
        <w:tc>
          <w:tcPr/>
          <w:p>
            <w:pPr>
              <w:pStyle w:val="Compact"/>
              <w:jc w:val="right"/>
            </w:pPr>
            <w:r>
              <w:t xml:space="preserve">5+</w:t>
            </w:r>
          </w:p>
        </w:tc>
        <w:tc>
          <w:tcPr/>
          <w:p>
            <w:pPr>
              <w:pStyle w:val="Compact"/>
            </w:pPr>
            <w:r>
              <w:t xml:space="preserve">Primary KPI</w:t>
            </w:r>
          </w:p>
        </w:tc>
      </w:tr>
      <w:tr>
        <w:tc>
          <w:tcPr/>
          <w:p>
            <w:pPr>
              <w:pStyle w:val="Compact"/>
            </w:pPr>
            <w:r>
              <w:t xml:space="preserve">Discovery calls booked per month</w:t>
            </w:r>
          </w:p>
        </w:tc>
        <w:tc>
          <w:tcPr/>
          <w:p>
            <w:pPr>
              <w:pStyle w:val="Compact"/>
              <w:jc w:val="right"/>
            </w:pPr>
            <w:r>
              <w:t xml:space="preserve">0–2</w:t>
            </w:r>
          </w:p>
        </w:tc>
        <w:tc>
          <w:tcPr/>
          <w:p>
            <w:pPr>
              <w:pStyle w:val="Compact"/>
              <w:jc w:val="right"/>
            </w:pPr>
            <w:r>
              <w:t xml:space="preserve">3–5</w:t>
            </w:r>
          </w:p>
        </w:tc>
        <w:tc>
          <w:tcPr/>
          <w:p>
            <w:pPr>
              <w:pStyle w:val="Compact"/>
              <w:jc w:val="right"/>
            </w:pPr>
            <w:r>
              <w:t xml:space="preserve">6+</w:t>
            </w:r>
          </w:p>
        </w:tc>
        <w:tc>
          <w:tcPr/>
          <w:p>
            <w:pPr>
              <w:pStyle w:val="Compact"/>
            </w:pPr>
            <w:r>
              <w:t xml:space="preserve">Actual business traction</w:t>
            </w:r>
          </w:p>
        </w:tc>
      </w:tr>
      <w:tr>
        <w:tc>
          <w:tcPr/>
          <w:p>
            <w:pPr>
              <w:pStyle w:val="Compact"/>
            </w:pPr>
            <w:r>
              <w:t xml:space="preserve">Qualified conversations to calls</w:t>
            </w:r>
          </w:p>
        </w:tc>
        <w:tc>
          <w:tcPr/>
          <w:p>
            <w:pPr>
              <w:pStyle w:val="Compact"/>
              <w:jc w:val="right"/>
            </w:pPr>
            <w:r>
              <w:t xml:space="preserve">&lt;25%</w:t>
            </w:r>
          </w:p>
        </w:tc>
        <w:tc>
          <w:tcPr/>
          <w:p>
            <w:pPr>
              <w:pStyle w:val="Compact"/>
              <w:jc w:val="right"/>
            </w:pPr>
            <w:r>
              <w:t xml:space="preserve">25–50%</w:t>
            </w:r>
          </w:p>
        </w:tc>
        <w:tc>
          <w:tcPr/>
          <w:p>
            <w:pPr>
              <w:pStyle w:val="Compact"/>
              <w:jc w:val="right"/>
            </w:pPr>
            <w:r>
              <w:t xml:space="preserve">&gt;50%</w:t>
            </w:r>
          </w:p>
        </w:tc>
        <w:tc>
          <w:tcPr/>
          <w:p>
            <w:pPr>
              <w:pStyle w:val="Compact"/>
            </w:pPr>
            <w:r>
              <w:t xml:space="preserve">CTA and lead quality</w:t>
            </w:r>
          </w:p>
        </w:tc>
      </w:tr>
      <w:tr>
        <w:tc>
          <w:tcPr/>
          <w:p>
            <w:pPr>
              <w:pStyle w:val="Compact"/>
            </w:pPr>
            <w:r>
              <w:t xml:space="preserve">Call-to-client conversion</w:t>
            </w:r>
          </w:p>
        </w:tc>
        <w:tc>
          <w:tcPr/>
          <w:p>
            <w:pPr>
              <w:pStyle w:val="Compact"/>
              <w:jc w:val="right"/>
            </w:pPr>
            <w:r>
              <w:t xml:space="preserve">&lt;10%</w:t>
            </w:r>
          </w:p>
        </w:tc>
        <w:tc>
          <w:tcPr/>
          <w:p>
            <w:pPr>
              <w:pStyle w:val="Compact"/>
              <w:jc w:val="right"/>
            </w:pPr>
            <w:r>
              <w:t xml:space="preserve">10–25%</w:t>
            </w:r>
          </w:p>
        </w:tc>
        <w:tc>
          <w:tcPr/>
          <w:p>
            <w:pPr>
              <w:pStyle w:val="Compact"/>
              <w:jc w:val="right"/>
            </w:pPr>
            <w:r>
              <w:t xml:space="preserve">&gt;25%</w:t>
            </w:r>
          </w:p>
        </w:tc>
        <w:tc>
          <w:tcPr/>
          <w:p>
            <w:pPr>
              <w:pStyle w:val="Compact"/>
            </w:pPr>
            <w:r>
              <w:t xml:space="preserve">Offer resonance</w:t>
            </w:r>
          </w:p>
        </w:tc>
      </w:tr>
    </w:tbl>
    <w:p>
      <w:pPr>
        <w:pStyle w:val="BodyText"/>
      </w:pPr>
      <w:r>
        <w:t xml:space="preserve">For this account, the most important reporting line is:</w:t>
      </w:r>
      <w:r>
        <w:t xml:space="preserve"> </w:t>
      </w:r>
      <w:r>
        <w:rPr>
          <w:b/>
          <w:bCs/>
        </w:rPr>
        <w:t xml:space="preserve">qualified DMs → audit completions → discovery calls → client conversions</w:t>
      </w:r>
    </w:p>
    <w:p>
      <w:pPr>
        <w:pStyle w:val="BodyText"/>
      </w:pPr>
      <w:r>
        <w:t xml:space="preserve">If a video gets mediocre views but produces one ideal inbound DM from a founder or senior operator, that is strategically more valuable than a broadly viral clip that only attracts peers, students, or casual wellness consumers.</w:t>
      </w:r>
    </w:p>
    <w:p>
      <w:pPr>
        <w:pStyle w:val="BodyText"/>
      </w:pPr>
      <w:r>
        <w:rPr>
          <w:b/>
          <w:bCs/>
        </w:rPr>
        <w:t xml:space="preserve">Competitive research framework</w:t>
      </w:r>
    </w:p>
    <w:p>
      <w:pPr>
        <w:pStyle w:val="BodyText"/>
      </w:pPr>
      <w:r>
        <w:t xml:space="preserve">Use a 20-account watchlist across six buckets:</w:t>
      </w:r>
    </w:p>
    <w:p>
      <w:pPr>
        <w:pStyle w:val="Compact"/>
        <w:numPr>
          <w:ilvl w:val="0"/>
          <w:numId w:val="1040"/>
        </w:numPr>
      </w:pPr>
      <w:r>
        <w:t xml:space="preserve">executive coaches</w:t>
      </w:r>
    </w:p>
    <w:p>
      <w:pPr>
        <w:pStyle w:val="Compact"/>
        <w:numPr>
          <w:ilvl w:val="0"/>
          <w:numId w:val="1040"/>
        </w:numPr>
      </w:pPr>
      <w:r>
        <w:t xml:space="preserve">founder-content creators</w:t>
      </w:r>
    </w:p>
    <w:p>
      <w:pPr>
        <w:pStyle w:val="Compact"/>
        <w:numPr>
          <w:ilvl w:val="0"/>
          <w:numId w:val="1040"/>
        </w:numPr>
      </w:pPr>
      <w:r>
        <w:t xml:space="preserve">science/neuroscience communicators</w:t>
      </w:r>
    </w:p>
    <w:p>
      <w:pPr>
        <w:pStyle w:val="Compact"/>
        <w:numPr>
          <w:ilvl w:val="0"/>
          <w:numId w:val="1040"/>
        </w:numPr>
      </w:pPr>
      <w:r>
        <w:t xml:space="preserve">burnout/stress creators</w:t>
      </w:r>
    </w:p>
    <w:p>
      <w:pPr>
        <w:pStyle w:val="Compact"/>
        <w:numPr>
          <w:ilvl w:val="0"/>
          <w:numId w:val="1040"/>
        </w:numPr>
      </w:pPr>
      <w:r>
        <w:t xml:space="preserve">therapist/mental-health educators</w:t>
      </w:r>
    </w:p>
    <w:p>
      <w:pPr>
        <w:pStyle w:val="Compact"/>
        <w:numPr>
          <w:ilvl w:val="0"/>
          <w:numId w:val="1040"/>
        </w:numPr>
      </w:pPr>
      <w:r>
        <w:t xml:space="preserve">biohacking/longevity creators</w:t>
      </w:r>
    </w:p>
    <w:p>
      <w:pPr>
        <w:pStyle w:val="FirstParagraph"/>
      </w:pPr>
      <w:r>
        <w:t xml:space="preserve">Do not study them to copy topics. Study them to decode</w:t>
      </w:r>
      <w:r>
        <w:t xml:space="preserve"> </w:t>
      </w:r>
      <w:r>
        <w:rPr>
          <w:i/>
          <w:iCs/>
        </w:rPr>
        <w:t xml:space="preserve">mechanics</w:t>
      </w:r>
      <w:r>
        <w:t xml:space="preserve">.</w:t>
      </w:r>
    </w:p>
    <w:p>
      <w:pPr>
        <w:pStyle w:val="BodyText"/>
      </w:pPr>
      <w:r>
        <w:t xml:space="preserve">Data to collect for each of the last 20 posts:</w:t>
      </w:r>
    </w:p>
    <w:p>
      <w:pPr>
        <w:pStyle w:val="Compact"/>
        <w:numPr>
          <w:ilvl w:val="0"/>
          <w:numId w:val="1041"/>
        </w:numPr>
      </w:pPr>
      <w:r>
        <w:t xml:space="preserve">hook text</w:t>
      </w:r>
    </w:p>
    <w:p>
      <w:pPr>
        <w:pStyle w:val="Compact"/>
        <w:numPr>
          <w:ilvl w:val="0"/>
          <w:numId w:val="1041"/>
        </w:numPr>
      </w:pPr>
      <w:r>
        <w:t xml:space="preserve">first spoken sentence</w:t>
      </w:r>
    </w:p>
    <w:p>
      <w:pPr>
        <w:pStyle w:val="Compact"/>
        <w:numPr>
          <w:ilvl w:val="0"/>
          <w:numId w:val="1041"/>
        </w:numPr>
      </w:pPr>
      <w:r>
        <w:t xml:space="preserve">on-screen text length</w:t>
      </w:r>
    </w:p>
    <w:p>
      <w:pPr>
        <w:pStyle w:val="Compact"/>
        <w:numPr>
          <w:ilvl w:val="0"/>
          <w:numId w:val="1041"/>
        </w:numPr>
      </w:pPr>
      <w:r>
        <w:t xml:space="preserve">format type</w:t>
      </w:r>
    </w:p>
    <w:p>
      <w:pPr>
        <w:pStyle w:val="Compact"/>
        <w:numPr>
          <w:ilvl w:val="0"/>
          <w:numId w:val="1041"/>
        </w:numPr>
      </w:pPr>
      <w:r>
        <w:t xml:space="preserve">length</w:t>
      </w:r>
    </w:p>
    <w:p>
      <w:pPr>
        <w:pStyle w:val="Compact"/>
        <w:numPr>
          <w:ilvl w:val="0"/>
          <w:numId w:val="1041"/>
        </w:numPr>
      </w:pPr>
      <w:r>
        <w:t xml:space="preserve">pace of cuts</w:t>
      </w:r>
    </w:p>
    <w:p>
      <w:pPr>
        <w:pStyle w:val="Compact"/>
        <w:numPr>
          <w:ilvl w:val="0"/>
          <w:numId w:val="1041"/>
        </w:numPr>
      </w:pPr>
      <w:r>
        <w:t xml:space="preserve">authority cue used</w:t>
      </w:r>
    </w:p>
    <w:p>
      <w:pPr>
        <w:pStyle w:val="Compact"/>
        <w:numPr>
          <w:ilvl w:val="0"/>
          <w:numId w:val="1041"/>
        </w:numPr>
      </w:pPr>
      <w:r>
        <w:t xml:space="preserve">emotion used</w:t>
      </w:r>
    </w:p>
    <w:p>
      <w:pPr>
        <w:pStyle w:val="Compact"/>
        <w:numPr>
          <w:ilvl w:val="0"/>
          <w:numId w:val="1041"/>
        </w:numPr>
      </w:pPr>
      <w:r>
        <w:t xml:space="preserve">CTA used</w:t>
      </w:r>
    </w:p>
    <w:p>
      <w:pPr>
        <w:pStyle w:val="Compact"/>
        <w:numPr>
          <w:ilvl w:val="0"/>
          <w:numId w:val="1041"/>
        </w:numPr>
      </w:pPr>
      <w:r>
        <w:t xml:space="preserve">comments-to-views ratio proxy</w:t>
      </w:r>
    </w:p>
    <w:p>
      <w:pPr>
        <w:pStyle w:val="Compact"/>
        <w:numPr>
          <w:ilvl w:val="0"/>
          <w:numId w:val="1041"/>
        </w:numPr>
      </w:pPr>
      <w:r>
        <w:t xml:space="preserve">repeated series titles</w:t>
      </w:r>
    </w:p>
    <w:p>
      <w:pPr>
        <w:pStyle w:val="Compact"/>
        <w:numPr>
          <w:ilvl w:val="0"/>
          <w:numId w:val="1041"/>
        </w:numPr>
      </w:pPr>
      <w:r>
        <w:t xml:space="preserve">which posts appear to attract your audience versus creator peers</w:t>
      </w:r>
    </w:p>
    <w:p>
      <w:pPr>
        <w:pStyle w:val="FirstParagraph"/>
      </w:pPr>
      <w:r>
        <w:t xml:space="preserve">How to analyse hooks:</w:t>
      </w:r>
    </w:p>
    <w:p>
      <w:pPr>
        <w:pStyle w:val="Compact"/>
        <w:numPr>
          <w:ilvl w:val="0"/>
          <w:numId w:val="1042"/>
        </w:numPr>
      </w:pPr>
      <w:r>
        <w:t xml:space="preserve">classify each as diagnostic, contrarian, story, myth-buster, research-backed, or identity-forward</w:t>
      </w:r>
    </w:p>
    <w:p>
      <w:pPr>
        <w:pStyle w:val="Compact"/>
        <w:numPr>
          <w:ilvl w:val="0"/>
          <w:numId w:val="1042"/>
        </w:numPr>
      </w:pPr>
      <w:r>
        <w:t xml:space="preserve">note whether it opens with symptom, audience label, myth, or case pattern</w:t>
      </w:r>
    </w:p>
    <w:p>
      <w:pPr>
        <w:pStyle w:val="Compact"/>
        <w:numPr>
          <w:ilvl w:val="0"/>
          <w:numId w:val="1042"/>
        </w:numPr>
      </w:pPr>
      <w:r>
        <w:t xml:space="preserve">log which hook families recur on their best posts</w:t>
      </w:r>
    </w:p>
    <w:p>
      <w:pPr>
        <w:pStyle w:val="FirstParagraph"/>
      </w:pPr>
      <w:r>
        <w:t xml:space="preserve">How to analyse retention patterns without full backend access:</w:t>
      </w:r>
    </w:p>
    <w:p>
      <w:pPr>
        <w:pStyle w:val="Compact"/>
        <w:numPr>
          <w:ilvl w:val="0"/>
          <w:numId w:val="1043"/>
        </w:numPr>
      </w:pPr>
      <w:r>
        <w:t xml:space="preserve">watch first 10 seconds and note every time tension is refreshed</w:t>
      </w:r>
    </w:p>
    <w:p>
      <w:pPr>
        <w:pStyle w:val="Compact"/>
        <w:numPr>
          <w:ilvl w:val="0"/>
          <w:numId w:val="1043"/>
        </w:numPr>
      </w:pPr>
      <w:r>
        <w:t xml:space="preserve">count whether the video delivers a “because”, “but”, or “here’s why” in the first 8 seconds</w:t>
      </w:r>
    </w:p>
    <w:p>
      <w:pPr>
        <w:pStyle w:val="Compact"/>
        <w:numPr>
          <w:ilvl w:val="0"/>
          <w:numId w:val="1043"/>
        </w:numPr>
      </w:pPr>
      <w:r>
        <w:t xml:space="preserve">note whether on-screen text changes every 5–10 seconds</w:t>
      </w:r>
    </w:p>
    <w:p>
      <w:pPr>
        <w:pStyle w:val="Compact"/>
        <w:numPr>
          <w:ilvl w:val="0"/>
          <w:numId w:val="1043"/>
        </w:numPr>
      </w:pPr>
      <w:r>
        <w:t xml:space="preserve">use visible comment quality as a proxy for whether people stayed and cared</w:t>
      </w:r>
    </w:p>
    <w:p>
      <w:pPr>
        <w:pStyle w:val="FirstParagraph"/>
      </w:pPr>
      <w:r>
        <w:t xml:space="preserve">How to identify repeatable formats:</w:t>
      </w:r>
    </w:p>
    <w:p>
      <w:pPr>
        <w:pStyle w:val="Compact"/>
        <w:numPr>
          <w:ilvl w:val="0"/>
          <w:numId w:val="1044"/>
        </w:numPr>
      </w:pPr>
      <w:r>
        <w:t xml:space="preserve">look for recurring structures the creator reuses, not isolated viral hits</w:t>
      </w:r>
    </w:p>
    <w:p>
      <w:pPr>
        <w:pStyle w:val="Compact"/>
        <w:numPr>
          <w:ilvl w:val="0"/>
          <w:numId w:val="1044"/>
        </w:numPr>
      </w:pPr>
      <w:r>
        <w:t xml:space="preserve">study pinned videos and the top 10 most-viewed recent clips for format consistency</w:t>
      </w:r>
    </w:p>
    <w:p>
      <w:pPr>
        <w:pStyle w:val="Compact"/>
        <w:numPr>
          <w:ilvl w:val="0"/>
          <w:numId w:val="1044"/>
        </w:numPr>
      </w:pPr>
      <w:r>
        <w:t xml:space="preserve">use TikTok Studio’s Inspiration feed and post insights where available to contextualise patterns, and use comment insights to understand what audiences are actually asking.</w:t>
      </w:r>
      <w:r>
        <w:t xml:space="preserve"> </w:t>
      </w:r>
      <w:hyperlink r:id="rId30">
        <w:r>
          <w:rPr>
            <w:rStyle w:val="Hyperlink"/>
          </w:rPr>
          <w:t xml:space="preserve">[27]</w:t>
        </w:r>
      </w:hyperlink>
    </w:p>
    <w:p>
      <w:pPr>
        <w:pStyle w:val="FirstParagraph"/>
      </w:pPr>
      <w:r>
        <w:t xml:space="preserve">How to find content gaps:</w:t>
      </w:r>
    </w:p>
    <w:p>
      <w:pPr>
        <w:pStyle w:val="Compact"/>
        <w:numPr>
          <w:ilvl w:val="0"/>
          <w:numId w:val="1045"/>
        </w:numPr>
      </w:pPr>
      <w:r>
        <w:t xml:space="preserve">compare what gets many views with what gets thoughtful comments</w:t>
      </w:r>
    </w:p>
    <w:p>
      <w:pPr>
        <w:pStyle w:val="Compact"/>
        <w:numPr>
          <w:ilvl w:val="0"/>
          <w:numId w:val="1045"/>
        </w:numPr>
      </w:pPr>
      <w:r>
        <w:t xml:space="preserve">look for themes with high emotional reaction but low depth</w:t>
      </w:r>
    </w:p>
    <w:p>
      <w:pPr>
        <w:pStyle w:val="Compact"/>
        <w:numPr>
          <w:ilvl w:val="0"/>
          <w:numId w:val="1045"/>
        </w:numPr>
      </w:pPr>
      <w:r>
        <w:t xml:space="preserve">especially note where creators say “nervous system”, “burnout”, or “founder stress” without translating it into executive consequences</w:t>
      </w:r>
    </w:p>
    <w:p>
      <w:pPr>
        <w:pStyle w:val="FirstParagraph"/>
      </w:pPr>
      <w:r>
        <w:t xml:space="preserve">How to avoid copying:</w:t>
      </w:r>
    </w:p>
    <w:p>
      <w:pPr>
        <w:pStyle w:val="Compact"/>
        <w:numPr>
          <w:ilvl w:val="0"/>
          <w:numId w:val="1046"/>
        </w:numPr>
      </w:pPr>
      <w:r>
        <w:t xml:space="preserve">never borrow surface language, anecdotes, or aesthetics wholesale</w:t>
      </w:r>
    </w:p>
    <w:p>
      <w:pPr>
        <w:pStyle w:val="Compact"/>
        <w:numPr>
          <w:ilvl w:val="0"/>
          <w:numId w:val="1046"/>
        </w:numPr>
      </w:pPr>
      <w:r>
        <w:t xml:space="preserve">borrow mechanics only: hook shape, pacing, tension release, framing patterns</w:t>
      </w:r>
    </w:p>
    <w:p>
      <w:pPr>
        <w:pStyle w:val="Compact"/>
        <w:numPr>
          <w:ilvl w:val="0"/>
          <w:numId w:val="1046"/>
        </w:numPr>
      </w:pPr>
      <w:r>
        <w:t xml:space="preserve">ask: how would this sound if re-expressed through</w:t>
      </w:r>
      <w:r>
        <w:t xml:space="preserve"> </w:t>
      </w:r>
      <w:r>
        <w:rPr>
          <w:i/>
          <w:iCs/>
        </w:rPr>
        <w:t xml:space="preserve">performance is biological first</w:t>
      </w:r>
      <w:r>
        <w:t xml:space="preserve">?</w:t>
      </w:r>
    </w:p>
    <w:p>
      <w:pPr>
        <w:pStyle w:val="FirstParagraph"/>
      </w:pPr>
      <w:r>
        <w:rPr>
          <w:b/>
          <w:bCs/>
        </w:rPr>
        <w:t xml:space="preserve">Final strategic recommendation</w:t>
      </w:r>
    </w:p>
    <w:p>
      <w:pPr>
        <w:pStyle w:val="BodyText"/>
      </w:pPr>
      <w:r>
        <w:t xml:space="preserve">The practical path is clear.</w:t>
      </w:r>
    </w:p>
    <w:p>
      <w:pPr>
        <w:pStyle w:val="BodyText"/>
      </w:pPr>
      <w:r>
        <w:t xml:space="preserve">Do not try to become a general mental-health or neuroscience creator. Do not try to win with wellness relatability. Do not let psychedelics-adjacent content become identity-defining. Instead, use TikTok to establish one crisp market memory:</w:t>
      </w:r>
    </w:p>
    <w:p>
      <w:pPr>
        <w:pStyle w:val="BodyText"/>
      </w:pPr>
      <w:r>
        <w:rPr>
          <w:b/>
          <w:bCs/>
        </w:rPr>
        <w:t xml:space="preserve">Vlad is the person who explains the biology beneath executive decline, decision drag, burnout before burnout, and the inner-work plateau.</w:t>
      </w:r>
    </w:p>
    <w:p>
      <w:pPr>
        <w:pStyle w:val="BodyText"/>
      </w:pPr>
      <w:r>
        <w:t xml:space="preserve">That position is already latent in your brand documents. TikTok’s current recommendation and search systems are compatible with it because they reward clear topical signals, strong viewer interaction, search match, and recurring creator identity. There is also real evidence that science communication can work on the platform, while vague mental-health content carries trust and misinformation risk. So the right play is</w:t>
      </w:r>
      <w:r>
        <w:t xml:space="preserve"> </w:t>
      </w:r>
      <w:r>
        <w:rPr>
          <w:b/>
          <w:bCs/>
        </w:rPr>
        <w:t xml:space="preserve">trust-led precision with series discipline</w:t>
      </w:r>
      <w:r>
        <w:t xml:space="preserve">, not mass-market appeal. fileciteturn0file1</w:t>
      </w:r>
      <w:r>
        <w:t xml:space="preserve"> </w:t>
      </w:r>
      <w:hyperlink r:id="rId21">
        <w:r>
          <w:rPr>
            <w:rStyle w:val="Hyperlink"/>
          </w:rPr>
          <w:t xml:space="preserve">[28]</w:t>
        </w:r>
      </w:hyperlink>
    </w:p>
    <w:p>
      <w:pPr>
        <w:pStyle w:val="BodyText"/>
      </w:pPr>
      <w:r>
        <w:rPr>
          <w:b/>
          <w:bCs/>
        </w:rPr>
        <w:t xml:space="preserve">The first 10 videos to post</w:t>
      </w:r>
    </w:p>
    <w:p>
      <w:pPr>
        <w:pStyle w:val="Compact"/>
        <w:numPr>
          <w:ilvl w:val="0"/>
          <w:numId w:val="1047"/>
        </w:numPr>
      </w:pPr>
      <w:r>
        <w:rPr>
          <w:b/>
          <w:bCs/>
        </w:rPr>
        <w:t xml:space="preserve">Burnout doesn’t announce itself as burnout.</w:t>
      </w:r>
    </w:p>
    <w:p>
      <w:pPr>
        <w:pStyle w:val="Compact"/>
        <w:numPr>
          <w:ilvl w:val="0"/>
          <w:numId w:val="1047"/>
        </w:numPr>
      </w:pPr>
      <w:r>
        <w:rPr>
          <w:b/>
          <w:bCs/>
        </w:rPr>
        <w:t xml:space="preserve">You’re not losing discipline. You’re losing physiological margin.</w:t>
      </w:r>
    </w:p>
    <w:p>
      <w:pPr>
        <w:pStyle w:val="Compact"/>
        <w:numPr>
          <w:ilvl w:val="0"/>
          <w:numId w:val="1047"/>
        </w:numPr>
      </w:pPr>
      <w:r>
        <w:rPr>
          <w:b/>
          <w:bCs/>
        </w:rPr>
        <w:t xml:space="preserve">Why high performers hit a plateau after doing a lot of inner work.</w:t>
      </w:r>
    </w:p>
    <w:p>
      <w:pPr>
        <w:pStyle w:val="Compact"/>
        <w:numPr>
          <w:ilvl w:val="0"/>
          <w:numId w:val="1047"/>
        </w:numPr>
      </w:pPr>
      <w:r>
        <w:rPr>
          <w:b/>
          <w:bCs/>
        </w:rPr>
        <w:t xml:space="preserve">Decision fatigue is often physiology wearing a cognitive mask.</w:t>
      </w:r>
    </w:p>
    <w:p>
      <w:pPr>
        <w:pStyle w:val="Compact"/>
        <w:numPr>
          <w:ilvl w:val="0"/>
          <w:numId w:val="1047"/>
        </w:numPr>
      </w:pPr>
      <w:r>
        <w:rPr>
          <w:b/>
          <w:bCs/>
        </w:rPr>
        <w:t xml:space="preserve">Sleep is not a bedtime habit. It is a readout of the previous 16 hours.</w:t>
      </w:r>
    </w:p>
    <w:p>
      <w:pPr>
        <w:pStyle w:val="Compact"/>
        <w:numPr>
          <w:ilvl w:val="0"/>
          <w:numId w:val="1047"/>
        </w:numPr>
      </w:pPr>
      <w:r>
        <w:rPr>
          <w:b/>
          <w:bCs/>
        </w:rPr>
        <w:t xml:space="preserve">The first thing to go in a senior leader is often not output. It is range.</w:t>
      </w:r>
    </w:p>
    <w:p>
      <w:pPr>
        <w:pStyle w:val="Compact"/>
        <w:numPr>
          <w:ilvl w:val="0"/>
          <w:numId w:val="1047"/>
        </w:numPr>
      </w:pPr>
      <w:r>
        <w:rPr>
          <w:b/>
          <w:bCs/>
        </w:rPr>
        <w:t xml:space="preserve">Why everything feels 20% harder before performance visibly drops.</w:t>
      </w:r>
    </w:p>
    <w:p>
      <w:pPr>
        <w:pStyle w:val="Compact"/>
        <w:numPr>
          <w:ilvl w:val="0"/>
          <w:numId w:val="1047"/>
        </w:numPr>
      </w:pPr>
      <w:r>
        <w:rPr>
          <w:b/>
          <w:bCs/>
        </w:rPr>
        <w:t xml:space="preserve">The founder problem nobody sees from the outside.</w:t>
      </w:r>
    </w:p>
    <w:p>
      <w:pPr>
        <w:pStyle w:val="Compact"/>
        <w:numPr>
          <w:ilvl w:val="0"/>
          <w:numId w:val="1047"/>
        </w:numPr>
      </w:pPr>
      <w:r>
        <w:rPr>
          <w:b/>
          <w:bCs/>
        </w:rPr>
        <w:t xml:space="preserve">What I mean when I say “the work” — and what I do</w:t>
      </w:r>
      <w:r>
        <w:rPr>
          <w:b/>
          <w:bCs/>
        </w:rPr>
        <w:t xml:space="preserve"> </w:t>
      </w:r>
      <w:r>
        <w:rPr>
          <w:b/>
          <w:bCs/>
          <w:i/>
          <w:iCs/>
        </w:rPr>
        <w:t xml:space="preserve">not</w:t>
      </w:r>
      <w:r>
        <w:rPr>
          <w:b/>
          <w:bCs/>
        </w:rPr>
        <w:t xml:space="preserve"> </w:t>
      </w:r>
      <w:r>
        <w:rPr>
          <w:b/>
          <w:bCs/>
        </w:rPr>
        <w:t xml:space="preserve">mean.</w:t>
      </w:r>
    </w:p>
    <w:p>
      <w:pPr>
        <w:pStyle w:val="Compact"/>
        <w:numPr>
          <w:ilvl w:val="0"/>
          <w:numId w:val="1047"/>
        </w:numPr>
      </w:pPr>
      <w:r>
        <w:rPr>
          <w:b/>
          <w:bCs/>
        </w:rPr>
        <w:t xml:space="preserve">You cannot out-discipline a dysregulated nervous system.</w:t>
      </w:r>
    </w:p>
    <w:p>
      <w:pPr>
        <w:pStyle w:val="FirstParagraph"/>
      </w:pPr>
      <w:r>
        <w:rPr>
          <w:b/>
          <w:bCs/>
        </w:rPr>
        <w:t xml:space="preserve">The first 5 experiments to run</w:t>
      </w:r>
    </w:p>
    <w:p>
      <w:pPr>
        <w:pStyle w:val="Compact"/>
        <w:numPr>
          <w:ilvl w:val="0"/>
          <w:numId w:val="1048"/>
        </w:numPr>
      </w:pPr>
      <w:r>
        <w:t xml:space="preserve">Same thesis, three different hooks: symptom-first, myth-first, story-first.</w:t>
      </w:r>
    </w:p>
    <w:p>
      <w:pPr>
        <w:pStyle w:val="Compact"/>
        <w:numPr>
          <w:ilvl w:val="0"/>
          <w:numId w:val="1048"/>
        </w:numPr>
      </w:pPr>
      <w:r>
        <w:t xml:space="preserve">Length test: 35 seconds vs 60 seconds vs 90 seconds on the same topic.</w:t>
      </w:r>
    </w:p>
    <w:p>
      <w:pPr>
        <w:pStyle w:val="Compact"/>
        <w:numPr>
          <w:ilvl w:val="0"/>
          <w:numId w:val="1048"/>
        </w:numPr>
      </w:pPr>
      <w:r>
        <w:t xml:space="preserve">CTA test: save CTA vs comment CTA vs DM keyword CTA.</w:t>
      </w:r>
    </w:p>
    <w:p>
      <w:pPr>
        <w:pStyle w:val="Compact"/>
        <w:numPr>
          <w:ilvl w:val="0"/>
          <w:numId w:val="1048"/>
        </w:numPr>
      </w:pPr>
      <w:r>
        <w:t xml:space="preserve">Format test: pure talking head vs green-screen proof breakdown.</w:t>
      </w:r>
    </w:p>
    <w:p>
      <w:pPr>
        <w:pStyle w:val="Compact"/>
        <w:numPr>
          <w:ilvl w:val="0"/>
          <w:numId w:val="1048"/>
        </w:numPr>
      </w:pPr>
      <w:r>
        <w:t xml:space="preserve">Audience wording test: “executive burnout” vs “founder stress” vs “high-functioning but depleted”.</w:t>
      </w:r>
    </w:p>
    <w:p>
      <w:pPr>
        <w:pStyle w:val="FirstParagraph"/>
      </w:pPr>
      <w:r>
        <w:rPr>
          <w:b/>
          <w:bCs/>
        </w:rPr>
        <w:t xml:space="preserve">The first 3 metrics to track</w:t>
      </w:r>
    </w:p>
    <w:p>
      <w:pPr>
        <w:pStyle w:val="Compact"/>
        <w:numPr>
          <w:ilvl w:val="0"/>
          <w:numId w:val="1049"/>
        </w:numPr>
      </w:pPr>
      <w:r>
        <w:t xml:space="preserve">Qualified DMs from target-profile people</w:t>
      </w:r>
    </w:p>
    <w:p>
      <w:pPr>
        <w:pStyle w:val="Compact"/>
        <w:numPr>
          <w:ilvl w:val="0"/>
          <w:numId w:val="1049"/>
        </w:numPr>
      </w:pPr>
      <w:r>
        <w:t xml:space="preserve">Completion rate / average watch time</w:t>
      </w:r>
    </w:p>
    <w:p>
      <w:pPr>
        <w:pStyle w:val="Compact"/>
        <w:numPr>
          <w:ilvl w:val="0"/>
          <w:numId w:val="1049"/>
        </w:numPr>
      </w:pPr>
      <w:r>
        <w:t xml:space="preserve">Saves plus shares per 1,000 views</w:t>
      </w:r>
    </w:p>
    <w:p>
      <w:pPr>
        <w:pStyle w:val="FirstParagraph"/>
      </w:pPr>
      <w:r>
        <w:rPr>
          <w:b/>
          <w:bCs/>
        </w:rPr>
        <w:t xml:space="preserve">The biggest mistake to avoid</w:t>
      </w:r>
    </w:p>
    <w:p>
      <w:pPr>
        <w:pStyle w:val="BodyText"/>
      </w:pPr>
      <w:r>
        <w:t xml:space="preserve">Letting the account drift into broad nervous-system wellness content or overly suggestive psychedelic-adjacent content before the executive-biology positioning is unmistakable.</w:t>
      </w:r>
    </w:p>
    <w:p>
      <w:pPr>
        <w:pStyle w:val="BodyText"/>
      </w:pPr>
      <w:r>
        <w:rPr>
          <w:b/>
          <w:bCs/>
        </w:rPr>
        <w:t xml:space="preserve">The highest-leverage action for the next 7 days</w:t>
      </w:r>
    </w:p>
    <w:p>
      <w:pPr>
        <w:pStyle w:val="BodyText"/>
      </w:pPr>
      <w:r>
        <w:t xml:space="preserve">Record and publish a 10-video diagnostic mini-series built around one thesis —</w:t>
      </w:r>
      <w:r>
        <w:t xml:space="preserve"> </w:t>
      </w:r>
      <w:r>
        <w:rPr>
          <w:b/>
          <w:bCs/>
        </w:rPr>
        <w:t xml:space="preserve">performance is biological first</w:t>
      </w:r>
      <w:r>
        <w:t xml:space="preserve"> </w:t>
      </w:r>
      <w:r>
        <w:t xml:space="preserve">— while simultaneously updating the profile bio, pinning three core videos, and installing one frictionless lead magnet: the Executive Friction Audit. That combination gives the account a clear category, a repeatable content spine, and a real conversion path from recognition to DM.</w:t>
      </w:r>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[15]</w:t>
        </w:r>
      </w:hyperlink>
      <w:r>
        <w:t xml:space="preserve"> </w:t>
      </w:r>
      <w:hyperlink r:id="rId21">
        <w:r>
          <w:rPr>
            <w:rStyle w:val="Hyperlink"/>
          </w:rPr>
          <w:t xml:space="preserve">[21]</w:t>
        </w:r>
      </w:hyperlink>
      <w:r>
        <w:t xml:space="preserve"> </w:t>
      </w:r>
      <w:hyperlink r:id="rId21">
        <w:r>
          <w:rPr>
            <w:rStyle w:val="Hyperlink"/>
          </w:rPr>
          <w:t xml:space="preserve">[26]</w:t>
        </w:r>
      </w:hyperlink>
      <w:r>
        <w:t xml:space="preserve"> </w:t>
      </w:r>
      <w:hyperlink r:id="rId21">
        <w:r>
          <w:rPr>
            <w:rStyle w:val="Hyperlink"/>
          </w:rPr>
          <w:t xml:space="preserve">[28]</w:t>
        </w:r>
      </w:hyperlink>
      <w:r>
        <w:t xml:space="preserve"> </w:t>
      </w:r>
      <w:r>
        <w:t xml:space="preserve">https://support.tiktok.com/en/using-tiktok/exploring-videos/how-tiktok-recommends-content</w:t>
      </w:r>
    </w:p>
    <w:p>
      <w:pPr>
        <w:pStyle w:val="BodyText"/>
      </w:pPr>
      <w:hyperlink r:id="rId21">
        <w:r>
          <w:rPr>
            <w:rStyle w:val="Hyperlink"/>
          </w:rPr>
          <w:t xml:space="preserve">https://support.tiktok.com/en/using-tiktok/exploring-videos/how-tiktok-recommends-content</w:t>
        </w:r>
      </w:hyperlink>
    </w:p>
    <w:p>
      <w:pPr>
        <w:pStyle w:val="BodyText"/>
      </w:pPr>
      <w:hyperlink r:id="rId22">
        <w:r>
          <w:rPr>
            <w:rStyle w:val="Hyperlink"/>
          </w:rPr>
          <w:t xml:space="preserve">[4]</w:t>
        </w:r>
      </w:hyperlink>
      <w:r>
        <w:t xml:space="preserve"> </w:t>
      </w:r>
      <w:r>
        <w:t xml:space="preserve">https://support.tiktok.com/en/using-tiktok/growing-your-audience/comment-insights-on-tiktok</w:t>
      </w:r>
    </w:p>
    <w:p>
      <w:pPr>
        <w:pStyle w:val="BodyText"/>
      </w:pPr>
      <w:hyperlink r:id="rId22">
        <w:r>
          <w:rPr>
            <w:rStyle w:val="Hyperlink"/>
          </w:rPr>
          <w:t xml:space="preserve">https://support.tiktok.com/en/using-tiktok/growing-your-audience/comment-insights-on-tiktok</w:t>
        </w:r>
      </w:hyperlink>
    </w:p>
    <w:p>
      <w:pPr>
        <w:pStyle w:val="BodyText"/>
      </w:pPr>
      <w:hyperlink r:id="rId24">
        <w:r>
          <w:rPr>
            <w:rStyle w:val="Hyperlink"/>
          </w:rPr>
          <w:t xml:space="preserve">[5]</w:t>
        </w:r>
      </w:hyperlink>
      <w:r>
        <w:t xml:space="preserve"> </w:t>
      </w:r>
      <w:hyperlink r:id="rId24">
        <w:r>
          <w:rPr>
            <w:rStyle w:val="Hyperlink"/>
          </w:rPr>
          <w:t xml:space="preserve">[7]</w:t>
        </w:r>
      </w:hyperlink>
      <w:r>
        <w:t xml:space="preserve"> </w:t>
      </w:r>
      <w:r>
        <w:t xml:space="preserve">https://www.theguardian.com/society/2025/may/31/more-than-half-of-top-100-mental-health-tiktoks-contain-misinformation-study-finds</w:t>
      </w:r>
    </w:p>
    <w:p>
      <w:pPr>
        <w:pStyle w:val="BodyText"/>
      </w:pPr>
      <w:hyperlink r:id="rId24">
        <w:r>
          <w:rPr>
            <w:rStyle w:val="Hyperlink"/>
          </w:rPr>
          <w:t xml:space="preserve">https://www.theguardian.com/society/2025/may/31/more-than-half-of-top-100-mental-health-tiktoks-contain-misinformation-study-finds</w:t>
        </w:r>
      </w:hyperlink>
    </w:p>
    <w:p>
      <w:pPr>
        <w:pStyle w:val="BodyText"/>
      </w:pPr>
      <w:hyperlink r:id="rId25">
        <w:r>
          <w:rPr>
            <w:rStyle w:val="Hyperlink"/>
          </w:rPr>
          <w:t xml:space="preserve">[6]</w:t>
        </w:r>
      </w:hyperlink>
      <w:r>
        <w:t xml:space="preserve"> </w:t>
      </w:r>
      <w:r>
        <w:t xml:space="preserve">https://arxiv.org/abs/2506.09746</w:t>
      </w:r>
    </w:p>
    <w:p>
      <w:pPr>
        <w:pStyle w:val="BodyText"/>
      </w:pPr>
      <w:hyperlink r:id="rId25">
        <w:r>
          <w:rPr>
            <w:rStyle w:val="Hyperlink"/>
          </w:rPr>
          <w:t xml:space="preserve">https://arxiv.org/abs/2506.09746</w:t>
        </w:r>
      </w:hyperlink>
    </w:p>
    <w:p>
      <w:pPr>
        <w:pStyle w:val="BodyText"/>
      </w:pPr>
      <w:hyperlink r:id="rId27">
        <w:r>
          <w:rPr>
            <w:rStyle w:val="Hyperlink"/>
          </w:rPr>
          <w:t xml:space="preserve">[10]</w:t>
        </w:r>
      </w:hyperlink>
      <w:r>
        <w:t xml:space="preserve"> </w:t>
      </w:r>
      <w:r>
        <w:t xml:space="preserve">https://arxiv.org/abs/2503.20231</w:t>
      </w:r>
    </w:p>
    <w:p>
      <w:pPr>
        <w:pStyle w:val="BodyText"/>
      </w:pPr>
      <w:hyperlink r:id="rId27">
        <w:r>
          <w:rPr>
            <w:rStyle w:val="Hyperlink"/>
          </w:rPr>
          <w:t xml:space="preserve">https://arxiv.org/abs/2503.20231</w:t>
        </w:r>
      </w:hyperlink>
    </w:p>
    <w:p>
      <w:pPr>
        <w:pStyle w:val="BodyText"/>
      </w:pPr>
      <w:hyperlink r:id="rId28">
        <w:r>
          <w:rPr>
            <w:rStyle w:val="Hyperlink"/>
          </w:rPr>
          <w:t xml:space="preserve">[11]</w:t>
        </w:r>
      </w:hyperlink>
      <w:r>
        <w:t xml:space="preserve"> </w:t>
      </w:r>
      <w:hyperlink r:id="rId28">
        <w:r>
          <w:rPr>
            <w:rStyle w:val="Hyperlink"/>
          </w:rPr>
          <w:t xml:space="preserve">[20]</w:t>
        </w:r>
      </w:hyperlink>
      <w:r>
        <w:t xml:space="preserve"> </w:t>
      </w:r>
      <w:hyperlink r:id="rId28">
        <w:r>
          <w:rPr>
            <w:rStyle w:val="Hyperlink"/>
          </w:rPr>
          <w:t xml:space="preserve">[25]</w:t>
        </w:r>
      </w:hyperlink>
      <w:r>
        <w:t xml:space="preserve"> </w:t>
      </w:r>
      <w:r>
        <w:t xml:space="preserve">https://support.tiktok.com/en/using-tiktok/growing-your-audience/how-to-grow-your-audience</w:t>
      </w:r>
    </w:p>
    <w:p>
      <w:pPr>
        <w:pStyle w:val="BodyText"/>
      </w:pPr>
      <w:hyperlink r:id="rId28">
        <w:r>
          <w:rPr>
            <w:rStyle w:val="Hyperlink"/>
          </w:rPr>
          <w:t xml:space="preserve">https://support.tiktok.com/en/using-tiktok/growing-your-audience/how-to-grow-your-audience</w:t>
        </w:r>
      </w:hyperlink>
    </w:p>
    <w:p>
      <w:pPr>
        <w:pStyle w:val="BodyText"/>
      </w:pPr>
      <w:hyperlink r:id="rId29">
        <w:r>
          <w:rPr>
            <w:rStyle w:val="Hyperlink"/>
          </w:rPr>
          <w:t xml:space="preserve">[12]</w:t>
        </w:r>
      </w:hyperlink>
      <w:r>
        <w:t xml:space="preserve"> </w:t>
      </w:r>
      <w:hyperlink r:id="rId29">
        <w:r>
          <w:rPr>
            <w:rStyle w:val="Hyperlink"/>
          </w:rPr>
          <w:t xml:space="preserve">[13]</w:t>
        </w:r>
      </w:hyperlink>
      <w:r>
        <w:t xml:space="preserve"> </w:t>
      </w:r>
      <w:r>
        <w:t xml:space="preserve">https://arxiv.org/abs/2303.09656</w:t>
      </w:r>
    </w:p>
    <w:p>
      <w:pPr>
        <w:pStyle w:val="BodyText"/>
      </w:pPr>
      <w:hyperlink r:id="rId29">
        <w:r>
          <w:rPr>
            <w:rStyle w:val="Hyperlink"/>
          </w:rPr>
          <w:t xml:space="preserve">https://arxiv.org/abs/2303.09656</w:t>
        </w:r>
      </w:hyperlink>
    </w:p>
    <w:p>
      <w:pPr>
        <w:pStyle w:val="BodyText"/>
      </w:pPr>
      <w:hyperlink r:id="rId30">
        <w:r>
          <w:rPr>
            <w:rStyle w:val="Hyperlink"/>
          </w:rPr>
          <w:t xml:space="preserve">[14]</w:t>
        </w:r>
      </w:hyperlink>
      <w:r>
        <w:t xml:space="preserve"> </w:t>
      </w:r>
      <w:hyperlink r:id="rId30">
        <w:r>
          <w:rPr>
            <w:rStyle w:val="Hyperlink"/>
          </w:rPr>
          <w:t xml:space="preserve">[27]</w:t>
        </w:r>
      </w:hyperlink>
      <w:r>
        <w:t xml:space="preserve"> </w:t>
      </w:r>
      <w:r>
        <w:t xml:space="preserve">https://support.tiktok.com/en/using-tiktok/creating-videos/tiktok-studio</w:t>
      </w:r>
    </w:p>
    <w:p>
      <w:pPr>
        <w:pStyle w:val="BodyText"/>
      </w:pPr>
      <w:hyperlink r:id="rId30">
        <w:r>
          <w:rPr>
            <w:rStyle w:val="Hyperlink"/>
          </w:rPr>
          <w:t xml:space="preserve">https://support.tiktok.com/en/using-tiktok/creating-videos/tiktok-studio</w:t>
        </w:r>
      </w:hyperlink>
    </w:p>
    <w:p>
      <w:pPr>
        <w:pStyle w:val="BodyText"/>
      </w:pPr>
      <w:hyperlink r:id="rId31">
        <w:r>
          <w:rPr>
            <w:rStyle w:val="Hyperlink"/>
          </w:rPr>
          <w:t xml:space="preserve">[16]</w:t>
        </w:r>
      </w:hyperlink>
      <w:r>
        <w:t xml:space="preserve"> </w:t>
      </w:r>
      <w:r>
        <w:t xml:space="preserve">https://arxiv.org/abs/2204.01182</w:t>
      </w:r>
    </w:p>
    <w:p>
      <w:pPr>
        <w:pStyle w:val="BodyText"/>
      </w:pPr>
      <w:hyperlink r:id="rId31">
        <w:r>
          <w:rPr>
            <w:rStyle w:val="Hyperlink"/>
          </w:rPr>
          <w:t xml:space="preserve">https://arxiv.org/abs/2204.01182</w:t>
        </w:r>
      </w:hyperlink>
    </w:p>
    <w:p>
      <w:pPr>
        <w:pStyle w:val="BodyText"/>
      </w:pPr>
      <w:hyperlink r:id="rId32">
        <w:r>
          <w:rPr>
            <w:rStyle w:val="Hyperlink"/>
          </w:rPr>
          <w:t xml:space="preserve">[17]</w:t>
        </w:r>
      </w:hyperlink>
      <w:r>
        <w:t xml:space="preserve"> </w:t>
      </w:r>
      <w:r>
        <w:t xml:space="preserve">https://arxiv.org/abs/2209.14340</w:t>
      </w:r>
    </w:p>
    <w:p>
      <w:pPr>
        <w:pStyle w:val="BodyText"/>
      </w:pPr>
      <w:hyperlink r:id="rId32">
        <w:r>
          <w:rPr>
            <w:rStyle w:val="Hyperlink"/>
          </w:rPr>
          <w:t xml:space="preserve">https://arxiv.org/abs/2209.14340</w:t>
        </w:r>
      </w:hyperlink>
    </w:p>
    <w:p>
      <w:pPr>
        <w:pStyle w:val="BodyText"/>
      </w:pPr>
      <w:hyperlink r:id="rId33">
        <w:r>
          <w:rPr>
            <w:rStyle w:val="Hyperlink"/>
          </w:rPr>
          <w:t xml:space="preserve">[18]</w:t>
        </w:r>
      </w:hyperlink>
      <w:r>
        <w:t xml:space="preserve"> </w:t>
      </w:r>
      <w:hyperlink r:id="rId33">
        <w:r>
          <w:rPr>
            <w:rStyle w:val="Hyperlink"/>
          </w:rPr>
          <w:t xml:space="preserve">[24]</w:t>
        </w:r>
      </w:hyperlink>
      <w:r>
        <w:t xml:space="preserve"> </w:t>
      </w:r>
      <w:r>
        <w:t xml:space="preserve">https://arxiv.org/abs/1605.03757</w:t>
      </w:r>
    </w:p>
    <w:p>
      <w:pPr>
        <w:pStyle w:val="BodyText"/>
      </w:pPr>
      <w:hyperlink r:id="rId33">
        <w:r>
          <w:rPr>
            <w:rStyle w:val="Hyperlink"/>
          </w:rPr>
          <w:t xml:space="preserve">https://arxiv.org/abs/1605.03757</w:t>
        </w:r>
      </w:hyperlink>
    </w:p>
    <w:p>
      <w:pPr>
        <w:pStyle w:val="BodyText"/>
      </w:pPr>
      <w:hyperlink r:id="rId34">
        <w:r>
          <w:rPr>
            <w:rStyle w:val="Hyperlink"/>
          </w:rPr>
          <w:t xml:space="preserve">[19]</w:t>
        </w:r>
      </w:hyperlink>
      <w:r>
        <w:t xml:space="preserve"> </w:t>
      </w:r>
      <w:r>
        <w:t xml:space="preserve">https://arxiv.org/abs/2301.04945</w:t>
      </w:r>
    </w:p>
    <w:p>
      <w:pPr>
        <w:pStyle w:val="BodyText"/>
      </w:pPr>
      <w:hyperlink r:id="rId34">
        <w:r>
          <w:rPr>
            <w:rStyle w:val="Hyperlink"/>
          </w:rPr>
          <w:t xml:space="preserve">https://arxiv.org/abs/2301.04945</w:t>
        </w:r>
      </w:hyperlink>
    </w:p>
    <w:p>
      <w:pPr>
        <w:pStyle w:val="BodyText"/>
      </w:pPr>
      <w:hyperlink r:id="rId37">
        <w:r>
          <w:rPr>
            <w:rStyle w:val="Hyperlink"/>
          </w:rPr>
          <w:t xml:space="preserve">[22]</w:t>
        </w:r>
      </w:hyperlink>
      <w:r>
        <w:t xml:space="preserve"> </w:t>
      </w:r>
      <w:r>
        <w:t xml:space="preserve">https://arxiv.org/abs/2604.14832</w:t>
      </w:r>
    </w:p>
    <w:p>
      <w:pPr>
        <w:pStyle w:val="BodyText"/>
      </w:pPr>
      <w:hyperlink r:id="rId37">
        <w:r>
          <w:rPr>
            <w:rStyle w:val="Hyperlink"/>
          </w:rPr>
          <w:t xml:space="preserve">https://arxiv.org/abs/2604.14832</w:t>
        </w:r>
      </w:hyperlink>
    </w:p>
    <w:p>
      <w:pPr>
        <w:pStyle w:val="BodyText"/>
      </w:pPr>
      <w:hyperlink r:id="rId38">
        <w:r>
          <w:rPr>
            <w:rStyle w:val="Hyperlink"/>
          </w:rPr>
          <w:t xml:space="preserve">[23]</w:t>
        </w:r>
      </w:hyperlink>
      <w:r>
        <w:t xml:space="preserve"> </w:t>
      </w:r>
      <w:r>
        <w:t xml:space="preserve">https://arxiv.org/abs/2509.10336</w:t>
      </w:r>
    </w:p>
    <w:p>
      <w:pPr>
        <w:pStyle w:val="BodyText"/>
      </w:pPr>
      <w:hyperlink r:id="rId38">
        <w:r>
          <w:rPr>
            <w:rStyle w:val="Hyperlink"/>
          </w:rPr>
          <w:t xml:space="preserve">https://arxiv.org/abs/2509.10336</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arxiv.org/abs/1605.03757" TargetMode="External" /><Relationship Type="http://schemas.openxmlformats.org/officeDocument/2006/relationships/hyperlink" Id="rId31" Target="https://arxiv.org/abs/2204.01182" TargetMode="External" /><Relationship Type="http://schemas.openxmlformats.org/officeDocument/2006/relationships/hyperlink" Id="rId32" Target="https://arxiv.org/abs/2209.14340" TargetMode="External" /><Relationship Type="http://schemas.openxmlformats.org/officeDocument/2006/relationships/hyperlink" Id="rId34" Target="https://arxiv.org/abs/2301.04945" TargetMode="External" /><Relationship Type="http://schemas.openxmlformats.org/officeDocument/2006/relationships/hyperlink" Id="rId29" Target="https://arxiv.org/abs/2303.09656" TargetMode="External" /><Relationship Type="http://schemas.openxmlformats.org/officeDocument/2006/relationships/hyperlink" Id="rId27" Target="https://arxiv.org/abs/2503.20231" TargetMode="External" /><Relationship Type="http://schemas.openxmlformats.org/officeDocument/2006/relationships/hyperlink" Id="rId25" Target="https://arxiv.org/abs/2506.09746" TargetMode="External" /><Relationship Type="http://schemas.openxmlformats.org/officeDocument/2006/relationships/hyperlink" Id="rId38" Target="https://arxiv.org/abs/2509.10336" TargetMode="External" /><Relationship Type="http://schemas.openxmlformats.org/officeDocument/2006/relationships/hyperlink" Id="rId37" Target="https://arxiv.org/abs/2604.14832" TargetMode="External" /><Relationship Type="http://schemas.openxmlformats.org/officeDocument/2006/relationships/hyperlink" Id="rId30" Target="https://support.tiktok.com/en/using-tiktok/creating-videos/tiktok-studio" TargetMode="External" /><Relationship Type="http://schemas.openxmlformats.org/officeDocument/2006/relationships/hyperlink" Id="rId21" Target="https://support.tiktok.com/en/using-tiktok/exploring-videos/how-tiktok-recommends-content" TargetMode="External" /><Relationship Type="http://schemas.openxmlformats.org/officeDocument/2006/relationships/hyperlink" Id="rId22" Target="https://support.tiktok.com/en/using-tiktok/growing-your-audience/comment-insights-on-tiktok" TargetMode="External" /><Relationship Type="http://schemas.openxmlformats.org/officeDocument/2006/relationships/hyperlink" Id="rId28" Target="https://support.tiktok.com/en/using-tiktok/growing-your-audience/how-to-grow-your-audience" TargetMode="External" /><Relationship Type="http://schemas.openxmlformats.org/officeDocument/2006/relationships/hyperlink" Id="rId24" Target="https://www.theguardian.com/society/2025/may/31/more-than-half-of-top-100-mental-health-tiktoks-contain-misinformation-study-finds" TargetMode="External" /></Relationships>
</file>

<file path=word/_rels/footnotes.xml.rels><?xml version="1.0" encoding="UTF-8"?><Relationships xmlns="http://schemas.openxmlformats.org/package/2006/relationships"><Relationship Type="http://schemas.openxmlformats.org/officeDocument/2006/relationships/hyperlink" Id="rId33" Target="https://arxiv.org/abs/1605.03757" TargetMode="External" /><Relationship Type="http://schemas.openxmlformats.org/officeDocument/2006/relationships/hyperlink" Id="rId31" Target="https://arxiv.org/abs/2204.01182" TargetMode="External" /><Relationship Type="http://schemas.openxmlformats.org/officeDocument/2006/relationships/hyperlink" Id="rId32" Target="https://arxiv.org/abs/2209.14340" TargetMode="External" /><Relationship Type="http://schemas.openxmlformats.org/officeDocument/2006/relationships/hyperlink" Id="rId34" Target="https://arxiv.org/abs/2301.04945" TargetMode="External" /><Relationship Type="http://schemas.openxmlformats.org/officeDocument/2006/relationships/hyperlink" Id="rId29" Target="https://arxiv.org/abs/2303.09656" TargetMode="External" /><Relationship Type="http://schemas.openxmlformats.org/officeDocument/2006/relationships/hyperlink" Id="rId27" Target="https://arxiv.org/abs/2503.20231" TargetMode="External" /><Relationship Type="http://schemas.openxmlformats.org/officeDocument/2006/relationships/hyperlink" Id="rId25" Target="https://arxiv.org/abs/2506.09746" TargetMode="External" /><Relationship Type="http://schemas.openxmlformats.org/officeDocument/2006/relationships/hyperlink" Id="rId38" Target="https://arxiv.org/abs/2509.10336" TargetMode="External" /><Relationship Type="http://schemas.openxmlformats.org/officeDocument/2006/relationships/hyperlink" Id="rId37" Target="https://arxiv.org/abs/2604.14832" TargetMode="External" /><Relationship Type="http://schemas.openxmlformats.org/officeDocument/2006/relationships/hyperlink" Id="rId30" Target="https://support.tiktok.com/en/using-tiktok/creating-videos/tiktok-studio" TargetMode="External" /><Relationship Type="http://schemas.openxmlformats.org/officeDocument/2006/relationships/hyperlink" Id="rId21" Target="https://support.tiktok.com/en/using-tiktok/exploring-videos/how-tiktok-recommends-content" TargetMode="External" /><Relationship Type="http://schemas.openxmlformats.org/officeDocument/2006/relationships/hyperlink" Id="rId22" Target="https://support.tiktok.com/en/using-tiktok/growing-your-audience/comment-insights-on-tiktok" TargetMode="External" /><Relationship Type="http://schemas.openxmlformats.org/officeDocument/2006/relationships/hyperlink" Id="rId28" Target="https://support.tiktok.com/en/using-tiktok/growing-your-audience/how-to-grow-your-audience" TargetMode="External" /><Relationship Type="http://schemas.openxmlformats.org/officeDocument/2006/relationships/hyperlink" Id="rId24" Target="https://www.theguardian.com/society/2025/may/31/more-than-half-of-top-100-mental-health-tiktoks-contain-misinformation-study-fi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2026-06-18T09:43:22Z</dcterms:created>
  <dcterms:modified xsi:type="dcterms:W3CDTF">2026-06-18T09:43:22Z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