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23B4" w14:textId="77777777" w:rsidR="00314963" w:rsidRDefault="00314963" w:rsidP="00314963"/>
    <w:p w14:paraId="5FF370FA" w14:textId="1ABA318C" w:rsidR="00314963" w:rsidRPr="00314963" w:rsidRDefault="00314963" w:rsidP="00314963">
      <w:pPr>
        <w:pStyle w:val="Title"/>
        <w:jc w:val="right"/>
        <w:rPr>
          <w:color w:val="215E99" w:themeColor="text2" w:themeTint="BF"/>
          <w:sz w:val="140"/>
          <w:szCs w:val="140"/>
        </w:rPr>
      </w:pPr>
      <w:r w:rsidRPr="00314963">
        <w:rPr>
          <w:color w:val="215E99" w:themeColor="text2" w:themeTint="BF"/>
          <w:sz w:val="140"/>
          <w:szCs w:val="140"/>
        </w:rPr>
        <w:t>ActinTrackCV</w:t>
      </w:r>
    </w:p>
    <w:p w14:paraId="176D3F0C" w14:textId="102153C2" w:rsidR="00314963" w:rsidRDefault="00314963" w:rsidP="00314963">
      <w:pPr>
        <w:pStyle w:val="Subtitle"/>
        <w:jc w:val="right"/>
        <w:rPr>
          <w:sz w:val="52"/>
          <w:szCs w:val="52"/>
        </w:rPr>
      </w:pPr>
      <w:r>
        <w:t>Written by Daniel Kee Tam for Sapkota Lab</w:t>
      </w:r>
    </w:p>
    <w:p w14:paraId="1BD6A9FD" w14:textId="77777777" w:rsidR="00314963" w:rsidRDefault="00314963" w:rsidP="00314963">
      <w:pPr>
        <w:pStyle w:val="Subtitle"/>
        <w:jc w:val="right"/>
      </w:pPr>
    </w:p>
    <w:p w14:paraId="5518726B" w14:textId="64B013AB" w:rsidR="00314963" w:rsidRDefault="00314963" w:rsidP="00314963">
      <w:pPr>
        <w:pStyle w:val="Subtitle"/>
        <w:jc w:val="right"/>
        <w:rPr>
          <w:color w:val="E97132" w:themeColor="accent2"/>
        </w:rPr>
      </w:pPr>
      <w:r>
        <w:t>Version 1</w:t>
      </w:r>
      <w:r w:rsidR="00B96E6B">
        <w:t xml:space="preserve"> </w:t>
      </w:r>
      <w:r>
        <w:t>–</w:t>
      </w:r>
      <w:r w:rsidRPr="00BE7C86">
        <w:t xml:space="preserve"> </w:t>
      </w:r>
      <w:r>
        <w:t xml:space="preserve">June </w:t>
      </w:r>
      <w:r w:rsidR="00A9592D">
        <w:t>__</w:t>
      </w:r>
      <w:r>
        <w:t>,</w:t>
      </w:r>
      <w:r w:rsidRPr="00BE7C86">
        <w:t xml:space="preserve"> 20</w:t>
      </w:r>
      <w:r>
        <w:t>26</w:t>
      </w:r>
    </w:p>
    <w:p w14:paraId="69446683" w14:textId="77777777" w:rsidR="00B60A28" w:rsidRDefault="00B60A28">
      <w:r>
        <w:br w:type="page"/>
      </w:r>
    </w:p>
    <w:sdt>
      <w:sdtPr>
        <w:rPr>
          <w:rFonts w:asciiTheme="minorHAnsi" w:eastAsiaTheme="minorEastAsia" w:hAnsiTheme="minorHAnsi" w:cstheme="minorBidi"/>
          <w:color w:val="auto"/>
          <w:sz w:val="24"/>
          <w:szCs w:val="24"/>
        </w:rPr>
        <w:id w:val="495301398"/>
        <w:docPartObj>
          <w:docPartGallery w:val="Table of Contents"/>
          <w:docPartUnique/>
        </w:docPartObj>
      </w:sdtPr>
      <w:sdtContent>
        <w:p w14:paraId="19BCF408" w14:textId="394D65BA" w:rsidR="00F3198C" w:rsidRDefault="00000000">
          <w:pPr>
            <w:pStyle w:val="TOCHeading"/>
          </w:pPr>
          <w:r>
            <w:t>Table of Contents</w:t>
          </w:r>
        </w:p>
        <w:p w14:paraId="356A69C1" w14:textId="6D77673C" w:rsidR="00A9592D" w:rsidRDefault="00000000">
          <w:pPr>
            <w:pStyle w:val="TOC1"/>
            <w:tabs>
              <w:tab w:val="right" w:leader="dot" w:pos="10790"/>
            </w:tabs>
            <w:rPr>
              <w:noProof/>
              <w:kern w:val="2"/>
              <w:lang w:eastAsia="en-US"/>
              <w14:ligatures w14:val="standardContextual"/>
            </w:rPr>
          </w:pPr>
          <w:r>
            <w:fldChar w:fldCharType="begin"/>
          </w:r>
          <w:r>
            <w:instrText>TOC \o "1-2" \h \z \u</w:instrText>
          </w:r>
          <w:r>
            <w:fldChar w:fldCharType="separate"/>
          </w:r>
          <w:hyperlink w:anchor="_Toc232159010" w:history="1">
            <w:r w:rsidR="00A9592D" w:rsidRPr="00A06D12">
              <w:rPr>
                <w:rStyle w:val="Hyperlink"/>
                <w:noProof/>
              </w:rPr>
              <w:t>Overview</w:t>
            </w:r>
            <w:r w:rsidR="00A9592D">
              <w:rPr>
                <w:noProof/>
                <w:webHidden/>
              </w:rPr>
              <w:tab/>
            </w:r>
            <w:r w:rsidR="00A9592D">
              <w:rPr>
                <w:noProof/>
                <w:webHidden/>
              </w:rPr>
              <w:fldChar w:fldCharType="begin"/>
            </w:r>
            <w:r w:rsidR="00A9592D">
              <w:rPr>
                <w:noProof/>
                <w:webHidden/>
              </w:rPr>
              <w:instrText xml:space="preserve"> PAGEREF _Toc232159010 \h </w:instrText>
            </w:r>
            <w:r w:rsidR="00A9592D">
              <w:rPr>
                <w:noProof/>
                <w:webHidden/>
              </w:rPr>
            </w:r>
            <w:r w:rsidR="00A9592D">
              <w:rPr>
                <w:noProof/>
                <w:webHidden/>
              </w:rPr>
              <w:fldChar w:fldCharType="separate"/>
            </w:r>
            <w:r w:rsidR="00A9592D">
              <w:rPr>
                <w:noProof/>
                <w:webHidden/>
              </w:rPr>
              <w:t>3</w:t>
            </w:r>
            <w:r w:rsidR="00A9592D">
              <w:rPr>
                <w:noProof/>
                <w:webHidden/>
              </w:rPr>
              <w:fldChar w:fldCharType="end"/>
            </w:r>
          </w:hyperlink>
        </w:p>
        <w:p w14:paraId="4E67D0F4" w14:textId="285818DF" w:rsidR="00A9592D" w:rsidRDefault="00A9592D">
          <w:pPr>
            <w:pStyle w:val="TOC1"/>
            <w:tabs>
              <w:tab w:val="right" w:leader="dot" w:pos="10790"/>
            </w:tabs>
            <w:rPr>
              <w:noProof/>
              <w:kern w:val="2"/>
              <w:lang w:eastAsia="en-US"/>
              <w14:ligatures w14:val="standardContextual"/>
            </w:rPr>
          </w:pPr>
          <w:hyperlink w:anchor="_Toc232159011" w:history="1">
            <w:r w:rsidRPr="00A06D12">
              <w:rPr>
                <w:rStyle w:val="Hyperlink"/>
                <w:noProof/>
              </w:rPr>
              <w:t>1. Quick Start</w:t>
            </w:r>
            <w:r>
              <w:rPr>
                <w:noProof/>
                <w:webHidden/>
              </w:rPr>
              <w:tab/>
            </w:r>
            <w:r>
              <w:rPr>
                <w:noProof/>
                <w:webHidden/>
              </w:rPr>
              <w:fldChar w:fldCharType="begin"/>
            </w:r>
            <w:r>
              <w:rPr>
                <w:noProof/>
                <w:webHidden/>
              </w:rPr>
              <w:instrText xml:space="preserve"> PAGEREF _Toc232159011 \h </w:instrText>
            </w:r>
            <w:r>
              <w:rPr>
                <w:noProof/>
                <w:webHidden/>
              </w:rPr>
            </w:r>
            <w:r>
              <w:rPr>
                <w:noProof/>
                <w:webHidden/>
              </w:rPr>
              <w:fldChar w:fldCharType="separate"/>
            </w:r>
            <w:r>
              <w:rPr>
                <w:noProof/>
                <w:webHidden/>
              </w:rPr>
              <w:t>3</w:t>
            </w:r>
            <w:r>
              <w:rPr>
                <w:noProof/>
                <w:webHidden/>
              </w:rPr>
              <w:fldChar w:fldCharType="end"/>
            </w:r>
          </w:hyperlink>
        </w:p>
        <w:p w14:paraId="7FC7F12F" w14:textId="76E5F526" w:rsidR="00A9592D" w:rsidRDefault="00A9592D">
          <w:pPr>
            <w:pStyle w:val="TOC1"/>
            <w:tabs>
              <w:tab w:val="right" w:leader="dot" w:pos="10790"/>
            </w:tabs>
            <w:rPr>
              <w:noProof/>
              <w:kern w:val="2"/>
              <w:lang w:eastAsia="en-US"/>
              <w14:ligatures w14:val="standardContextual"/>
            </w:rPr>
          </w:pPr>
          <w:hyperlink w:anchor="_Toc232159012" w:history="1">
            <w:r w:rsidRPr="00A06D12">
              <w:rPr>
                <w:rStyle w:val="Hyperlink"/>
                <w:noProof/>
              </w:rPr>
              <w:t>2. Core Concepts / Glossary</w:t>
            </w:r>
            <w:r>
              <w:rPr>
                <w:noProof/>
                <w:webHidden/>
              </w:rPr>
              <w:tab/>
            </w:r>
            <w:r>
              <w:rPr>
                <w:noProof/>
                <w:webHidden/>
              </w:rPr>
              <w:fldChar w:fldCharType="begin"/>
            </w:r>
            <w:r>
              <w:rPr>
                <w:noProof/>
                <w:webHidden/>
              </w:rPr>
              <w:instrText xml:space="preserve"> PAGEREF _Toc232159012 \h </w:instrText>
            </w:r>
            <w:r>
              <w:rPr>
                <w:noProof/>
                <w:webHidden/>
              </w:rPr>
            </w:r>
            <w:r>
              <w:rPr>
                <w:noProof/>
                <w:webHidden/>
              </w:rPr>
              <w:fldChar w:fldCharType="separate"/>
            </w:r>
            <w:r>
              <w:rPr>
                <w:noProof/>
                <w:webHidden/>
              </w:rPr>
              <w:t>3</w:t>
            </w:r>
            <w:r>
              <w:rPr>
                <w:noProof/>
                <w:webHidden/>
              </w:rPr>
              <w:fldChar w:fldCharType="end"/>
            </w:r>
          </w:hyperlink>
        </w:p>
        <w:p w14:paraId="347CA265" w14:textId="23CEB899" w:rsidR="00A9592D" w:rsidRDefault="00A9592D">
          <w:pPr>
            <w:pStyle w:val="TOC1"/>
            <w:tabs>
              <w:tab w:val="right" w:leader="dot" w:pos="10790"/>
            </w:tabs>
            <w:rPr>
              <w:noProof/>
              <w:kern w:val="2"/>
              <w:lang w:eastAsia="en-US"/>
              <w14:ligatures w14:val="standardContextual"/>
            </w:rPr>
          </w:pPr>
          <w:hyperlink w:anchor="_Toc232159013" w:history="1">
            <w:r w:rsidRPr="00A06D12">
              <w:rPr>
                <w:rStyle w:val="Hyperlink"/>
                <w:noProof/>
              </w:rPr>
              <w:t>3. Recommended Workflow</w:t>
            </w:r>
            <w:r>
              <w:rPr>
                <w:noProof/>
                <w:webHidden/>
              </w:rPr>
              <w:tab/>
            </w:r>
            <w:r>
              <w:rPr>
                <w:noProof/>
                <w:webHidden/>
              </w:rPr>
              <w:fldChar w:fldCharType="begin"/>
            </w:r>
            <w:r>
              <w:rPr>
                <w:noProof/>
                <w:webHidden/>
              </w:rPr>
              <w:instrText xml:space="preserve"> PAGEREF _Toc232159013 \h </w:instrText>
            </w:r>
            <w:r>
              <w:rPr>
                <w:noProof/>
                <w:webHidden/>
              </w:rPr>
            </w:r>
            <w:r>
              <w:rPr>
                <w:noProof/>
                <w:webHidden/>
              </w:rPr>
              <w:fldChar w:fldCharType="separate"/>
            </w:r>
            <w:r>
              <w:rPr>
                <w:noProof/>
                <w:webHidden/>
              </w:rPr>
              <w:t>4</w:t>
            </w:r>
            <w:r>
              <w:rPr>
                <w:noProof/>
                <w:webHidden/>
              </w:rPr>
              <w:fldChar w:fldCharType="end"/>
            </w:r>
          </w:hyperlink>
        </w:p>
        <w:p w14:paraId="2C6EBC02" w14:textId="46182E95" w:rsidR="00A9592D" w:rsidRDefault="00A9592D">
          <w:pPr>
            <w:pStyle w:val="TOC1"/>
            <w:tabs>
              <w:tab w:val="right" w:leader="dot" w:pos="10790"/>
            </w:tabs>
            <w:rPr>
              <w:noProof/>
              <w:kern w:val="2"/>
              <w:lang w:eastAsia="en-US"/>
              <w14:ligatures w14:val="standardContextual"/>
            </w:rPr>
          </w:pPr>
          <w:hyperlink w:anchor="_Toc232159014" w:history="1">
            <w:r w:rsidRPr="00A06D12">
              <w:rPr>
                <w:rStyle w:val="Hyperlink"/>
                <w:noProof/>
              </w:rPr>
              <w:t>4. App Interface Guide</w:t>
            </w:r>
            <w:r>
              <w:rPr>
                <w:noProof/>
                <w:webHidden/>
              </w:rPr>
              <w:tab/>
            </w:r>
            <w:r>
              <w:rPr>
                <w:noProof/>
                <w:webHidden/>
              </w:rPr>
              <w:fldChar w:fldCharType="begin"/>
            </w:r>
            <w:r>
              <w:rPr>
                <w:noProof/>
                <w:webHidden/>
              </w:rPr>
              <w:instrText xml:space="preserve"> PAGEREF _Toc232159014 \h </w:instrText>
            </w:r>
            <w:r>
              <w:rPr>
                <w:noProof/>
                <w:webHidden/>
              </w:rPr>
            </w:r>
            <w:r>
              <w:rPr>
                <w:noProof/>
                <w:webHidden/>
              </w:rPr>
              <w:fldChar w:fldCharType="separate"/>
            </w:r>
            <w:r>
              <w:rPr>
                <w:noProof/>
                <w:webHidden/>
              </w:rPr>
              <w:t>6</w:t>
            </w:r>
            <w:r>
              <w:rPr>
                <w:noProof/>
                <w:webHidden/>
              </w:rPr>
              <w:fldChar w:fldCharType="end"/>
            </w:r>
          </w:hyperlink>
        </w:p>
        <w:p w14:paraId="2F2F5EDC" w14:textId="671D55CB" w:rsidR="00A9592D" w:rsidRDefault="00A9592D">
          <w:pPr>
            <w:pStyle w:val="TOC1"/>
            <w:tabs>
              <w:tab w:val="right" w:leader="dot" w:pos="10790"/>
            </w:tabs>
            <w:rPr>
              <w:noProof/>
              <w:kern w:val="2"/>
              <w:lang w:eastAsia="en-US"/>
              <w14:ligatures w14:val="standardContextual"/>
            </w:rPr>
          </w:pPr>
          <w:hyperlink w:anchor="_Toc232159015" w:history="1">
            <w:r w:rsidRPr="00A06D12">
              <w:rPr>
                <w:rStyle w:val="Hyperlink"/>
                <w:noProof/>
              </w:rPr>
              <w:t>5. Workspace and File Structure Guide</w:t>
            </w:r>
            <w:r>
              <w:rPr>
                <w:noProof/>
                <w:webHidden/>
              </w:rPr>
              <w:tab/>
            </w:r>
            <w:r>
              <w:rPr>
                <w:noProof/>
                <w:webHidden/>
              </w:rPr>
              <w:fldChar w:fldCharType="begin"/>
            </w:r>
            <w:r>
              <w:rPr>
                <w:noProof/>
                <w:webHidden/>
              </w:rPr>
              <w:instrText xml:space="preserve"> PAGEREF _Toc232159015 \h </w:instrText>
            </w:r>
            <w:r>
              <w:rPr>
                <w:noProof/>
                <w:webHidden/>
              </w:rPr>
            </w:r>
            <w:r>
              <w:rPr>
                <w:noProof/>
                <w:webHidden/>
              </w:rPr>
              <w:fldChar w:fldCharType="separate"/>
            </w:r>
            <w:r>
              <w:rPr>
                <w:noProof/>
                <w:webHidden/>
              </w:rPr>
              <w:t>7</w:t>
            </w:r>
            <w:r>
              <w:rPr>
                <w:noProof/>
                <w:webHidden/>
              </w:rPr>
              <w:fldChar w:fldCharType="end"/>
            </w:r>
          </w:hyperlink>
        </w:p>
        <w:p w14:paraId="4756F85C" w14:textId="74349CDC" w:rsidR="00A9592D" w:rsidRDefault="00A9592D">
          <w:pPr>
            <w:pStyle w:val="TOC1"/>
            <w:tabs>
              <w:tab w:val="right" w:leader="dot" w:pos="10790"/>
            </w:tabs>
            <w:rPr>
              <w:noProof/>
              <w:kern w:val="2"/>
              <w:lang w:eastAsia="en-US"/>
              <w14:ligatures w14:val="standardContextual"/>
            </w:rPr>
          </w:pPr>
          <w:hyperlink w:anchor="_Toc232159016" w:history="1">
            <w:r w:rsidRPr="00A06D12">
              <w:rPr>
                <w:rStyle w:val="Hyperlink"/>
                <w:noProof/>
              </w:rPr>
              <w:t>6. Data Import and Sample Management</w:t>
            </w:r>
            <w:r>
              <w:rPr>
                <w:noProof/>
                <w:webHidden/>
              </w:rPr>
              <w:tab/>
            </w:r>
            <w:r>
              <w:rPr>
                <w:noProof/>
                <w:webHidden/>
              </w:rPr>
              <w:fldChar w:fldCharType="begin"/>
            </w:r>
            <w:r>
              <w:rPr>
                <w:noProof/>
                <w:webHidden/>
              </w:rPr>
              <w:instrText xml:space="preserve"> PAGEREF _Toc232159016 \h </w:instrText>
            </w:r>
            <w:r>
              <w:rPr>
                <w:noProof/>
                <w:webHidden/>
              </w:rPr>
            </w:r>
            <w:r>
              <w:rPr>
                <w:noProof/>
                <w:webHidden/>
              </w:rPr>
              <w:fldChar w:fldCharType="separate"/>
            </w:r>
            <w:r>
              <w:rPr>
                <w:noProof/>
                <w:webHidden/>
              </w:rPr>
              <w:t>9</w:t>
            </w:r>
            <w:r>
              <w:rPr>
                <w:noProof/>
                <w:webHidden/>
              </w:rPr>
              <w:fldChar w:fldCharType="end"/>
            </w:r>
          </w:hyperlink>
        </w:p>
        <w:p w14:paraId="6E82C479" w14:textId="4676ACB7" w:rsidR="00A9592D" w:rsidRDefault="00A9592D">
          <w:pPr>
            <w:pStyle w:val="TOC1"/>
            <w:tabs>
              <w:tab w:val="right" w:leader="dot" w:pos="10790"/>
            </w:tabs>
            <w:rPr>
              <w:noProof/>
              <w:kern w:val="2"/>
              <w:lang w:eastAsia="en-US"/>
              <w14:ligatures w14:val="standardContextual"/>
            </w:rPr>
          </w:pPr>
          <w:hyperlink w:anchor="_Toc232159017" w:history="1">
            <w:r w:rsidRPr="00A06D12">
              <w:rPr>
                <w:rStyle w:val="Hyperlink"/>
                <w:noProof/>
              </w:rPr>
              <w:t>7. ROI and Orientation</w:t>
            </w:r>
            <w:r>
              <w:rPr>
                <w:noProof/>
                <w:webHidden/>
              </w:rPr>
              <w:tab/>
            </w:r>
            <w:r>
              <w:rPr>
                <w:noProof/>
                <w:webHidden/>
              </w:rPr>
              <w:fldChar w:fldCharType="begin"/>
            </w:r>
            <w:r>
              <w:rPr>
                <w:noProof/>
                <w:webHidden/>
              </w:rPr>
              <w:instrText xml:space="preserve"> PAGEREF _Toc232159017 \h </w:instrText>
            </w:r>
            <w:r>
              <w:rPr>
                <w:noProof/>
                <w:webHidden/>
              </w:rPr>
            </w:r>
            <w:r>
              <w:rPr>
                <w:noProof/>
                <w:webHidden/>
              </w:rPr>
              <w:fldChar w:fldCharType="separate"/>
            </w:r>
            <w:r>
              <w:rPr>
                <w:noProof/>
                <w:webHidden/>
              </w:rPr>
              <w:t>10</w:t>
            </w:r>
            <w:r>
              <w:rPr>
                <w:noProof/>
                <w:webHidden/>
              </w:rPr>
              <w:fldChar w:fldCharType="end"/>
            </w:r>
          </w:hyperlink>
        </w:p>
        <w:p w14:paraId="29B85B1B" w14:textId="3905216B" w:rsidR="00A9592D" w:rsidRDefault="00A9592D">
          <w:pPr>
            <w:pStyle w:val="TOC1"/>
            <w:tabs>
              <w:tab w:val="right" w:leader="dot" w:pos="10790"/>
            </w:tabs>
            <w:rPr>
              <w:noProof/>
              <w:kern w:val="2"/>
              <w:lang w:eastAsia="en-US"/>
              <w14:ligatures w14:val="standardContextual"/>
            </w:rPr>
          </w:pPr>
          <w:hyperlink w:anchor="_Toc232159018" w:history="1">
            <w:r w:rsidRPr="00A06D12">
              <w:rPr>
                <w:rStyle w:val="Hyperlink"/>
                <w:noProof/>
              </w:rPr>
              <w:t>8. Cropped ROI Preview</w:t>
            </w:r>
            <w:r>
              <w:rPr>
                <w:noProof/>
                <w:webHidden/>
              </w:rPr>
              <w:tab/>
            </w:r>
            <w:r>
              <w:rPr>
                <w:noProof/>
                <w:webHidden/>
              </w:rPr>
              <w:fldChar w:fldCharType="begin"/>
            </w:r>
            <w:r>
              <w:rPr>
                <w:noProof/>
                <w:webHidden/>
              </w:rPr>
              <w:instrText xml:space="preserve"> PAGEREF _Toc232159018 \h </w:instrText>
            </w:r>
            <w:r>
              <w:rPr>
                <w:noProof/>
                <w:webHidden/>
              </w:rPr>
            </w:r>
            <w:r>
              <w:rPr>
                <w:noProof/>
                <w:webHidden/>
              </w:rPr>
              <w:fldChar w:fldCharType="separate"/>
            </w:r>
            <w:r>
              <w:rPr>
                <w:noProof/>
                <w:webHidden/>
              </w:rPr>
              <w:t>11</w:t>
            </w:r>
            <w:r>
              <w:rPr>
                <w:noProof/>
                <w:webHidden/>
              </w:rPr>
              <w:fldChar w:fldCharType="end"/>
            </w:r>
          </w:hyperlink>
        </w:p>
        <w:p w14:paraId="208BEC1C" w14:textId="67C7A6A1" w:rsidR="00A9592D" w:rsidRDefault="00A9592D">
          <w:pPr>
            <w:pStyle w:val="TOC1"/>
            <w:tabs>
              <w:tab w:val="right" w:leader="dot" w:pos="10790"/>
            </w:tabs>
            <w:rPr>
              <w:noProof/>
              <w:kern w:val="2"/>
              <w:lang w:eastAsia="en-US"/>
              <w14:ligatures w14:val="standardContextual"/>
            </w:rPr>
          </w:pPr>
          <w:hyperlink w:anchor="_Toc232159019" w:history="1">
            <w:r w:rsidRPr="00A06D12">
              <w:rPr>
                <w:rStyle w:val="Hyperlink"/>
                <w:noProof/>
              </w:rPr>
              <w:t>9. Motion Indexes</w:t>
            </w:r>
            <w:r>
              <w:rPr>
                <w:noProof/>
                <w:webHidden/>
              </w:rPr>
              <w:tab/>
            </w:r>
            <w:r>
              <w:rPr>
                <w:noProof/>
                <w:webHidden/>
              </w:rPr>
              <w:fldChar w:fldCharType="begin"/>
            </w:r>
            <w:r>
              <w:rPr>
                <w:noProof/>
                <w:webHidden/>
              </w:rPr>
              <w:instrText xml:space="preserve"> PAGEREF _Toc232159019 \h </w:instrText>
            </w:r>
            <w:r>
              <w:rPr>
                <w:noProof/>
                <w:webHidden/>
              </w:rPr>
            </w:r>
            <w:r>
              <w:rPr>
                <w:noProof/>
                <w:webHidden/>
              </w:rPr>
              <w:fldChar w:fldCharType="separate"/>
            </w:r>
            <w:r>
              <w:rPr>
                <w:noProof/>
                <w:webHidden/>
              </w:rPr>
              <w:t>12</w:t>
            </w:r>
            <w:r>
              <w:rPr>
                <w:noProof/>
                <w:webHidden/>
              </w:rPr>
              <w:fldChar w:fldCharType="end"/>
            </w:r>
          </w:hyperlink>
        </w:p>
        <w:p w14:paraId="32EDA4B9" w14:textId="3246956B" w:rsidR="00A9592D" w:rsidRDefault="00A9592D">
          <w:pPr>
            <w:pStyle w:val="TOC2"/>
            <w:tabs>
              <w:tab w:val="right" w:leader="dot" w:pos="10790"/>
            </w:tabs>
            <w:rPr>
              <w:noProof/>
              <w:kern w:val="2"/>
              <w:lang w:eastAsia="en-US"/>
              <w14:ligatures w14:val="standardContextual"/>
            </w:rPr>
          </w:pPr>
          <w:hyperlink w:anchor="_Toc232159020" w:history="1">
            <w:r w:rsidRPr="00A06D12">
              <w:rPr>
                <w:rStyle w:val="Hyperlink"/>
                <w:noProof/>
              </w:rPr>
              <w:t>Tracking Method</w:t>
            </w:r>
            <w:r>
              <w:rPr>
                <w:noProof/>
                <w:webHidden/>
              </w:rPr>
              <w:tab/>
            </w:r>
            <w:r>
              <w:rPr>
                <w:noProof/>
                <w:webHidden/>
              </w:rPr>
              <w:fldChar w:fldCharType="begin"/>
            </w:r>
            <w:r>
              <w:rPr>
                <w:noProof/>
                <w:webHidden/>
              </w:rPr>
              <w:instrText xml:space="preserve"> PAGEREF _Toc232159020 \h </w:instrText>
            </w:r>
            <w:r>
              <w:rPr>
                <w:noProof/>
                <w:webHidden/>
              </w:rPr>
            </w:r>
            <w:r>
              <w:rPr>
                <w:noProof/>
                <w:webHidden/>
              </w:rPr>
              <w:fldChar w:fldCharType="separate"/>
            </w:r>
            <w:r>
              <w:rPr>
                <w:noProof/>
                <w:webHidden/>
              </w:rPr>
              <w:t>12</w:t>
            </w:r>
            <w:r>
              <w:rPr>
                <w:noProof/>
                <w:webHidden/>
              </w:rPr>
              <w:fldChar w:fldCharType="end"/>
            </w:r>
          </w:hyperlink>
        </w:p>
        <w:p w14:paraId="61D509AC" w14:textId="7D33FF15" w:rsidR="00A9592D" w:rsidRDefault="00A9592D">
          <w:pPr>
            <w:pStyle w:val="TOC1"/>
            <w:tabs>
              <w:tab w:val="right" w:leader="dot" w:pos="10790"/>
            </w:tabs>
            <w:rPr>
              <w:noProof/>
              <w:kern w:val="2"/>
              <w:lang w:eastAsia="en-US"/>
              <w14:ligatures w14:val="standardContextual"/>
            </w:rPr>
          </w:pPr>
          <w:hyperlink w:anchor="_Toc232159021" w:history="1">
            <w:r w:rsidRPr="00A06D12">
              <w:rPr>
                <w:rStyle w:val="Hyperlink"/>
                <w:noProof/>
              </w:rPr>
              <w:t>10. Analysis Section</w:t>
            </w:r>
            <w:r>
              <w:rPr>
                <w:noProof/>
                <w:webHidden/>
              </w:rPr>
              <w:tab/>
            </w:r>
            <w:r>
              <w:rPr>
                <w:noProof/>
                <w:webHidden/>
              </w:rPr>
              <w:fldChar w:fldCharType="begin"/>
            </w:r>
            <w:r>
              <w:rPr>
                <w:noProof/>
                <w:webHidden/>
              </w:rPr>
              <w:instrText xml:space="preserve"> PAGEREF _Toc232159021 \h </w:instrText>
            </w:r>
            <w:r>
              <w:rPr>
                <w:noProof/>
                <w:webHidden/>
              </w:rPr>
            </w:r>
            <w:r>
              <w:rPr>
                <w:noProof/>
                <w:webHidden/>
              </w:rPr>
              <w:fldChar w:fldCharType="separate"/>
            </w:r>
            <w:r>
              <w:rPr>
                <w:noProof/>
                <w:webHidden/>
              </w:rPr>
              <w:t>13</w:t>
            </w:r>
            <w:r>
              <w:rPr>
                <w:noProof/>
                <w:webHidden/>
              </w:rPr>
              <w:fldChar w:fldCharType="end"/>
            </w:r>
          </w:hyperlink>
        </w:p>
        <w:p w14:paraId="44E0FBBA" w14:textId="44E104AE" w:rsidR="00A9592D" w:rsidRDefault="00A9592D">
          <w:pPr>
            <w:pStyle w:val="TOC1"/>
            <w:tabs>
              <w:tab w:val="right" w:leader="dot" w:pos="10790"/>
            </w:tabs>
            <w:rPr>
              <w:noProof/>
              <w:kern w:val="2"/>
              <w:lang w:eastAsia="en-US"/>
              <w14:ligatures w14:val="standardContextual"/>
            </w:rPr>
          </w:pPr>
          <w:hyperlink w:anchor="_Toc232159022" w:history="1">
            <w:r w:rsidRPr="00A06D12">
              <w:rPr>
                <w:rStyle w:val="Hyperlink"/>
                <w:noProof/>
              </w:rPr>
              <w:t>11. Suggested Quality Control Practices</w:t>
            </w:r>
            <w:r>
              <w:rPr>
                <w:noProof/>
                <w:webHidden/>
              </w:rPr>
              <w:tab/>
            </w:r>
            <w:r>
              <w:rPr>
                <w:noProof/>
                <w:webHidden/>
              </w:rPr>
              <w:fldChar w:fldCharType="begin"/>
            </w:r>
            <w:r>
              <w:rPr>
                <w:noProof/>
                <w:webHidden/>
              </w:rPr>
              <w:instrText xml:space="preserve"> PAGEREF _Toc232159022 \h </w:instrText>
            </w:r>
            <w:r>
              <w:rPr>
                <w:noProof/>
                <w:webHidden/>
              </w:rPr>
            </w:r>
            <w:r>
              <w:rPr>
                <w:noProof/>
                <w:webHidden/>
              </w:rPr>
              <w:fldChar w:fldCharType="separate"/>
            </w:r>
            <w:r>
              <w:rPr>
                <w:noProof/>
                <w:webHidden/>
              </w:rPr>
              <w:t>14</w:t>
            </w:r>
            <w:r>
              <w:rPr>
                <w:noProof/>
                <w:webHidden/>
              </w:rPr>
              <w:fldChar w:fldCharType="end"/>
            </w:r>
          </w:hyperlink>
        </w:p>
        <w:p w14:paraId="0625EC29" w14:textId="7231882C" w:rsidR="00A9592D" w:rsidRDefault="00A9592D">
          <w:pPr>
            <w:pStyle w:val="TOC1"/>
            <w:tabs>
              <w:tab w:val="right" w:leader="dot" w:pos="10790"/>
            </w:tabs>
            <w:rPr>
              <w:noProof/>
              <w:kern w:val="2"/>
              <w:lang w:eastAsia="en-US"/>
              <w14:ligatures w14:val="standardContextual"/>
            </w:rPr>
          </w:pPr>
          <w:hyperlink w:anchor="_Toc232159023" w:history="1">
            <w:r w:rsidRPr="00A06D12">
              <w:rPr>
                <w:rStyle w:val="Hyperlink"/>
                <w:noProof/>
              </w:rPr>
              <w:t>12. Troubleshooting</w:t>
            </w:r>
            <w:r>
              <w:rPr>
                <w:noProof/>
                <w:webHidden/>
              </w:rPr>
              <w:tab/>
            </w:r>
            <w:r>
              <w:rPr>
                <w:noProof/>
                <w:webHidden/>
              </w:rPr>
              <w:fldChar w:fldCharType="begin"/>
            </w:r>
            <w:r>
              <w:rPr>
                <w:noProof/>
                <w:webHidden/>
              </w:rPr>
              <w:instrText xml:space="preserve"> PAGEREF _Toc232159023 \h </w:instrText>
            </w:r>
            <w:r>
              <w:rPr>
                <w:noProof/>
                <w:webHidden/>
              </w:rPr>
            </w:r>
            <w:r>
              <w:rPr>
                <w:noProof/>
                <w:webHidden/>
              </w:rPr>
              <w:fldChar w:fldCharType="separate"/>
            </w:r>
            <w:r>
              <w:rPr>
                <w:noProof/>
                <w:webHidden/>
              </w:rPr>
              <w:t>14</w:t>
            </w:r>
            <w:r>
              <w:rPr>
                <w:noProof/>
                <w:webHidden/>
              </w:rPr>
              <w:fldChar w:fldCharType="end"/>
            </w:r>
          </w:hyperlink>
        </w:p>
        <w:p w14:paraId="77E18F59" w14:textId="0C4A6066" w:rsidR="00A9592D" w:rsidRDefault="00A9592D">
          <w:pPr>
            <w:pStyle w:val="TOC1"/>
            <w:tabs>
              <w:tab w:val="right" w:leader="dot" w:pos="10790"/>
            </w:tabs>
            <w:rPr>
              <w:noProof/>
              <w:kern w:val="2"/>
              <w:lang w:eastAsia="en-US"/>
              <w14:ligatures w14:val="standardContextual"/>
            </w:rPr>
          </w:pPr>
          <w:hyperlink w:anchor="_Toc232159024" w:history="1">
            <w:r w:rsidRPr="00A06D12">
              <w:rPr>
                <w:rStyle w:val="Hyperlink"/>
                <w:noProof/>
              </w:rPr>
              <w:t>13. Limitations and Future Work</w:t>
            </w:r>
            <w:r>
              <w:rPr>
                <w:noProof/>
                <w:webHidden/>
              </w:rPr>
              <w:tab/>
            </w:r>
            <w:r>
              <w:rPr>
                <w:noProof/>
                <w:webHidden/>
              </w:rPr>
              <w:fldChar w:fldCharType="begin"/>
            </w:r>
            <w:r>
              <w:rPr>
                <w:noProof/>
                <w:webHidden/>
              </w:rPr>
              <w:instrText xml:space="preserve"> PAGEREF _Toc232159024 \h </w:instrText>
            </w:r>
            <w:r>
              <w:rPr>
                <w:noProof/>
                <w:webHidden/>
              </w:rPr>
            </w:r>
            <w:r>
              <w:rPr>
                <w:noProof/>
                <w:webHidden/>
              </w:rPr>
              <w:fldChar w:fldCharType="separate"/>
            </w:r>
            <w:r>
              <w:rPr>
                <w:noProof/>
                <w:webHidden/>
              </w:rPr>
              <w:t>15</w:t>
            </w:r>
            <w:r>
              <w:rPr>
                <w:noProof/>
                <w:webHidden/>
              </w:rPr>
              <w:fldChar w:fldCharType="end"/>
            </w:r>
          </w:hyperlink>
        </w:p>
        <w:p w14:paraId="23453ADA" w14:textId="497230AB" w:rsidR="00A9592D" w:rsidRDefault="00A9592D">
          <w:pPr>
            <w:pStyle w:val="TOC1"/>
            <w:tabs>
              <w:tab w:val="right" w:leader="dot" w:pos="10790"/>
            </w:tabs>
            <w:rPr>
              <w:noProof/>
              <w:kern w:val="2"/>
              <w:lang w:eastAsia="en-US"/>
              <w14:ligatures w14:val="standardContextual"/>
            </w:rPr>
          </w:pPr>
          <w:hyperlink w:anchor="_Toc232159025" w:history="1">
            <w:r w:rsidRPr="00A06D12">
              <w:rPr>
                <w:rStyle w:val="Hyperlink"/>
                <w:noProof/>
              </w:rPr>
              <w:t>14. Appendix</w:t>
            </w:r>
            <w:r>
              <w:rPr>
                <w:noProof/>
                <w:webHidden/>
              </w:rPr>
              <w:tab/>
            </w:r>
            <w:r>
              <w:rPr>
                <w:noProof/>
                <w:webHidden/>
              </w:rPr>
              <w:fldChar w:fldCharType="begin"/>
            </w:r>
            <w:r>
              <w:rPr>
                <w:noProof/>
                <w:webHidden/>
              </w:rPr>
              <w:instrText xml:space="preserve"> PAGEREF _Toc232159025 \h </w:instrText>
            </w:r>
            <w:r>
              <w:rPr>
                <w:noProof/>
                <w:webHidden/>
              </w:rPr>
            </w:r>
            <w:r>
              <w:rPr>
                <w:noProof/>
                <w:webHidden/>
              </w:rPr>
              <w:fldChar w:fldCharType="separate"/>
            </w:r>
            <w:r>
              <w:rPr>
                <w:noProof/>
                <w:webHidden/>
              </w:rPr>
              <w:t>16</w:t>
            </w:r>
            <w:r>
              <w:rPr>
                <w:noProof/>
                <w:webHidden/>
              </w:rPr>
              <w:fldChar w:fldCharType="end"/>
            </w:r>
          </w:hyperlink>
        </w:p>
        <w:p w14:paraId="31EF77DE" w14:textId="73E92EAD" w:rsidR="00A9592D" w:rsidRDefault="00A9592D">
          <w:pPr>
            <w:pStyle w:val="TOC1"/>
            <w:tabs>
              <w:tab w:val="right" w:leader="dot" w:pos="10790"/>
            </w:tabs>
            <w:rPr>
              <w:noProof/>
              <w:kern w:val="2"/>
              <w:lang w:eastAsia="en-US"/>
              <w14:ligatures w14:val="standardContextual"/>
            </w:rPr>
          </w:pPr>
          <w:hyperlink w:anchor="_Toc232159026" w:history="1">
            <w:r w:rsidRPr="00A06D12">
              <w:rPr>
                <w:rStyle w:val="Hyperlink"/>
                <w:noProof/>
              </w:rPr>
              <w:t>15. Short Safety Summary</w:t>
            </w:r>
            <w:r>
              <w:rPr>
                <w:noProof/>
                <w:webHidden/>
              </w:rPr>
              <w:tab/>
            </w:r>
            <w:r>
              <w:rPr>
                <w:noProof/>
                <w:webHidden/>
              </w:rPr>
              <w:fldChar w:fldCharType="begin"/>
            </w:r>
            <w:r>
              <w:rPr>
                <w:noProof/>
                <w:webHidden/>
              </w:rPr>
              <w:instrText xml:space="preserve"> PAGEREF _Toc232159026 \h </w:instrText>
            </w:r>
            <w:r>
              <w:rPr>
                <w:noProof/>
                <w:webHidden/>
              </w:rPr>
            </w:r>
            <w:r>
              <w:rPr>
                <w:noProof/>
                <w:webHidden/>
              </w:rPr>
              <w:fldChar w:fldCharType="separate"/>
            </w:r>
            <w:r>
              <w:rPr>
                <w:noProof/>
                <w:webHidden/>
              </w:rPr>
              <w:t>17</w:t>
            </w:r>
            <w:r>
              <w:rPr>
                <w:noProof/>
                <w:webHidden/>
              </w:rPr>
              <w:fldChar w:fldCharType="end"/>
            </w:r>
          </w:hyperlink>
        </w:p>
        <w:p w14:paraId="4AD63BBE" w14:textId="3B1873B6" w:rsidR="00A9592D" w:rsidRDefault="00A9592D">
          <w:pPr>
            <w:pStyle w:val="TOC2"/>
            <w:tabs>
              <w:tab w:val="right" w:leader="dot" w:pos="10790"/>
            </w:tabs>
            <w:rPr>
              <w:noProof/>
              <w:kern w:val="2"/>
              <w:lang w:eastAsia="en-US"/>
              <w14:ligatures w14:val="standardContextual"/>
            </w:rPr>
          </w:pPr>
          <w:hyperlink w:anchor="_Toc232159027" w:history="1">
            <w:r w:rsidRPr="00A06D12">
              <w:rPr>
                <w:rStyle w:val="Hyperlink"/>
                <w:noProof/>
              </w:rPr>
              <w:t>Optical Flow</w:t>
            </w:r>
            <w:r>
              <w:rPr>
                <w:noProof/>
                <w:webHidden/>
              </w:rPr>
              <w:tab/>
            </w:r>
            <w:r>
              <w:rPr>
                <w:noProof/>
                <w:webHidden/>
              </w:rPr>
              <w:fldChar w:fldCharType="begin"/>
            </w:r>
            <w:r>
              <w:rPr>
                <w:noProof/>
                <w:webHidden/>
              </w:rPr>
              <w:instrText xml:space="preserve"> PAGEREF _Toc232159027 \h </w:instrText>
            </w:r>
            <w:r>
              <w:rPr>
                <w:noProof/>
                <w:webHidden/>
              </w:rPr>
            </w:r>
            <w:r>
              <w:rPr>
                <w:noProof/>
                <w:webHidden/>
              </w:rPr>
              <w:fldChar w:fldCharType="separate"/>
            </w:r>
            <w:r>
              <w:rPr>
                <w:noProof/>
                <w:webHidden/>
              </w:rPr>
              <w:t>17</w:t>
            </w:r>
            <w:r>
              <w:rPr>
                <w:noProof/>
                <w:webHidden/>
              </w:rPr>
              <w:fldChar w:fldCharType="end"/>
            </w:r>
          </w:hyperlink>
        </w:p>
        <w:p w14:paraId="17BEB56D" w14:textId="2BE2C8EA" w:rsidR="00A9592D" w:rsidRDefault="00A9592D">
          <w:pPr>
            <w:pStyle w:val="TOC1"/>
            <w:tabs>
              <w:tab w:val="right" w:leader="dot" w:pos="10790"/>
            </w:tabs>
            <w:rPr>
              <w:noProof/>
              <w:kern w:val="2"/>
              <w:lang w:eastAsia="en-US"/>
              <w14:ligatures w14:val="standardContextual"/>
            </w:rPr>
          </w:pPr>
          <w:hyperlink w:anchor="_Toc232159028" w:history="1">
            <w:r w:rsidRPr="00A06D12">
              <w:rPr>
                <w:rStyle w:val="Hyperlink"/>
                <w:noProof/>
              </w:rPr>
              <w:t>B. Metric Analysis View</w:t>
            </w:r>
            <w:r>
              <w:rPr>
                <w:noProof/>
                <w:webHidden/>
              </w:rPr>
              <w:tab/>
            </w:r>
            <w:r>
              <w:rPr>
                <w:noProof/>
                <w:webHidden/>
              </w:rPr>
              <w:fldChar w:fldCharType="begin"/>
            </w:r>
            <w:r>
              <w:rPr>
                <w:noProof/>
                <w:webHidden/>
              </w:rPr>
              <w:instrText xml:space="preserve"> PAGEREF _Toc232159028 \h </w:instrText>
            </w:r>
            <w:r>
              <w:rPr>
                <w:noProof/>
                <w:webHidden/>
              </w:rPr>
            </w:r>
            <w:r>
              <w:rPr>
                <w:noProof/>
                <w:webHidden/>
              </w:rPr>
              <w:fldChar w:fldCharType="separate"/>
            </w:r>
            <w:r>
              <w:rPr>
                <w:noProof/>
                <w:webHidden/>
              </w:rPr>
              <w:t>20</w:t>
            </w:r>
            <w:r>
              <w:rPr>
                <w:noProof/>
                <w:webHidden/>
              </w:rPr>
              <w:fldChar w:fldCharType="end"/>
            </w:r>
          </w:hyperlink>
        </w:p>
        <w:p w14:paraId="4B9A55D1" w14:textId="0A42E26E" w:rsidR="00F3198C" w:rsidRDefault="00000000">
          <w:r>
            <w:fldChar w:fldCharType="end"/>
          </w:r>
        </w:p>
      </w:sdtContent>
    </w:sdt>
    <w:p w14:paraId="4D681CF6" w14:textId="77777777" w:rsidR="00B60A28" w:rsidRDefault="00B60A28">
      <w:pPr>
        <w:rPr>
          <w:rFonts w:asciiTheme="majorHAnsi" w:eastAsiaTheme="majorEastAsia" w:hAnsiTheme="majorHAnsi" w:cstheme="majorBidi"/>
          <w:color w:val="0F4761" w:themeColor="accent1" w:themeShade="BF"/>
          <w:sz w:val="40"/>
          <w:szCs w:val="40"/>
        </w:rPr>
      </w:pPr>
      <w:bookmarkStart w:id="0" w:name="actintrackcv"/>
      <w:r>
        <w:br w:type="page"/>
      </w:r>
    </w:p>
    <w:p w14:paraId="40F2C7F6" w14:textId="6DBEC9E4" w:rsidR="00F3198C" w:rsidRDefault="00314963" w:rsidP="00314963">
      <w:pPr>
        <w:pStyle w:val="Heading1"/>
      </w:pPr>
      <w:bookmarkStart w:id="1" w:name="user-documentation"/>
      <w:bookmarkStart w:id="2" w:name="_Toc232159010"/>
      <w:r>
        <w:lastRenderedPageBreak/>
        <w:t>Overview</w:t>
      </w:r>
      <w:bookmarkEnd w:id="2"/>
    </w:p>
    <w:p w14:paraId="3CEDFE9C" w14:textId="77777777" w:rsidR="00F3198C" w:rsidRDefault="00000000" w:rsidP="00314963">
      <w:pPr>
        <w:pStyle w:val="BodyText"/>
      </w:pPr>
      <w:r>
        <w:t>ActinTrackCV is a desktop application for organizing and analyzing 2D Arabidopsis F-actin fluorescence microscopy time-lapse data. The current workflow supports AVI and MP4 time-lapse data. It helps researchers select an actin-rich region of interest, preview the cropped region, run draft motion tracking, and compare results across biological groups.</w:t>
      </w:r>
    </w:p>
    <w:p w14:paraId="114D8323" w14:textId="77777777" w:rsidR="00F3198C" w:rsidRDefault="00000000" w:rsidP="00314963">
      <w:pPr>
        <w:pStyle w:val="BodyText"/>
      </w:pPr>
      <w:r>
        <w:t>This guide is written for biological researchers. It avoids software implementation details unless they help explain how to use the app safely.</w:t>
      </w:r>
    </w:p>
    <w:p w14:paraId="65AC8EBC" w14:textId="77777777" w:rsidR="00F3198C" w:rsidRDefault="00000000" w:rsidP="00314963">
      <w:pPr>
        <w:pStyle w:val="BodyText"/>
      </w:pPr>
      <w:r>
        <w:t>Current workflow:</w:t>
      </w:r>
    </w:p>
    <w:p w14:paraId="27ECA4E8" w14:textId="77777777" w:rsidR="00F3198C" w:rsidRDefault="00000000" w:rsidP="00314963">
      <w:pPr>
        <w:pStyle w:val="BodyText"/>
      </w:pPr>
      <w:r>
        <w:rPr>
          <w:rStyle w:val="VerbatimChar"/>
        </w:rPr>
        <w:t>Breed -&gt; Add Sample / Select Data -&gt; Orient and ROI -&gt; Preview Cropped ROI -&gt; Draft tracking/index -&gt; Analysis</w:t>
      </w:r>
    </w:p>
    <w:p w14:paraId="3C7F0D42" w14:textId="77777777" w:rsidR="00F3198C" w:rsidRDefault="00000000" w:rsidP="00314963">
      <w:pPr>
        <w:pStyle w:val="BodyText"/>
      </w:pPr>
      <w:r>
        <w:t>Current supported data type: 2D AVI/MP4 time-lapse data.</w:t>
      </w:r>
    </w:p>
    <w:p w14:paraId="712C608F" w14:textId="77777777" w:rsidR="00F3198C" w:rsidRDefault="00000000" w:rsidP="00314963">
      <w:pPr>
        <w:pStyle w:val="BodyText"/>
      </w:pPr>
      <w:r>
        <w:t>Image sequences, 3D image stacks, and raw microscopy formats are postponed and should not be treated as active import workflows.</w:t>
      </w:r>
    </w:p>
    <w:p w14:paraId="37B08362" w14:textId="77777777" w:rsidR="00A9592D" w:rsidRDefault="00A9592D" w:rsidP="00314963">
      <w:pPr>
        <w:pStyle w:val="BodyText"/>
      </w:pPr>
    </w:p>
    <w:p w14:paraId="4E814802" w14:textId="77777777" w:rsidR="00F3198C" w:rsidRDefault="00FE2F50">
      <w:r>
        <w:rPr>
          <w:noProof/>
        </w:rPr>
        <w:pict w14:anchorId="416061BE">
          <v:rect id="_x0000_i1039" alt="" style="width:468pt;height:.05pt;mso-width-percent:0;mso-height-percent:0;mso-width-percent:0;mso-height-percent:0" o:hralign="center" o:hrstd="t" o:hr="t"/>
        </w:pict>
      </w:r>
    </w:p>
    <w:p w14:paraId="50B44A85" w14:textId="77777777" w:rsidR="00F3198C" w:rsidRDefault="00000000" w:rsidP="00314963">
      <w:pPr>
        <w:pStyle w:val="Heading1"/>
      </w:pPr>
      <w:bookmarkStart w:id="3" w:name="quick-start"/>
      <w:bookmarkStart w:id="4" w:name="_Toc232159011"/>
      <w:bookmarkEnd w:id="1"/>
      <w:r>
        <w:t>1. Quick Start</w:t>
      </w:r>
      <w:bookmarkEnd w:id="4"/>
    </w:p>
    <w:p w14:paraId="2F9BA955" w14:textId="77777777" w:rsidR="00F3198C" w:rsidRDefault="00000000">
      <w:pPr>
        <w:pStyle w:val="FirstParagraph"/>
      </w:pPr>
      <w:r>
        <w:t>Use this short path when starting a new analysis session.</w:t>
      </w:r>
    </w:p>
    <w:p w14:paraId="01BBF3A1" w14:textId="77777777" w:rsidR="00F3198C" w:rsidRDefault="00000000">
      <w:pPr>
        <w:pStyle w:val="Compact"/>
        <w:numPr>
          <w:ilvl w:val="0"/>
          <w:numId w:val="2"/>
        </w:numPr>
      </w:pPr>
      <w:r>
        <w:t>Open ActinTrackCV and open or create a workspace.</w:t>
      </w:r>
    </w:p>
    <w:p w14:paraId="227E217C" w14:textId="77777777" w:rsidR="00F3198C" w:rsidRDefault="00000000">
      <w:pPr>
        <w:pStyle w:val="Compact"/>
        <w:numPr>
          <w:ilvl w:val="0"/>
          <w:numId w:val="2"/>
        </w:numPr>
      </w:pPr>
      <w:r>
        <w:t>Select a Breed in the left panel.</w:t>
      </w:r>
    </w:p>
    <w:p w14:paraId="5BD75C27" w14:textId="77777777" w:rsidR="00F3198C" w:rsidRDefault="00000000">
      <w:pPr>
        <w:pStyle w:val="Compact"/>
        <w:numPr>
          <w:ilvl w:val="0"/>
          <w:numId w:val="2"/>
        </w:numPr>
      </w:pPr>
      <w:r>
        <w:t>Choose Sample -&gt; Add Sample, then select one AVI or MP4 data file.</w:t>
      </w:r>
    </w:p>
    <w:p w14:paraId="6FF7274C" w14:textId="77777777" w:rsidR="00F3198C" w:rsidRDefault="00000000">
      <w:pPr>
        <w:pStyle w:val="Compact"/>
        <w:numPr>
          <w:ilvl w:val="0"/>
          <w:numId w:val="2"/>
        </w:numPr>
      </w:pPr>
      <w:r>
        <w:t>Orient the image and draw a rectangular ROI around the actin-rich region.</w:t>
      </w:r>
    </w:p>
    <w:p w14:paraId="77AB745C" w14:textId="77777777" w:rsidR="00F3198C" w:rsidRDefault="00000000">
      <w:pPr>
        <w:pStyle w:val="Compact"/>
        <w:numPr>
          <w:ilvl w:val="0"/>
          <w:numId w:val="2"/>
        </w:numPr>
      </w:pPr>
      <w:r>
        <w:t>Click Preview Cropped ROI to inspect the crop and run draft tracking.</w:t>
      </w:r>
    </w:p>
    <w:p w14:paraId="079BE0E4" w14:textId="77777777" w:rsidR="00F3198C" w:rsidRDefault="00000000">
      <w:pPr>
        <w:pStyle w:val="Compact"/>
        <w:numPr>
          <w:ilvl w:val="0"/>
          <w:numId w:val="2"/>
        </w:numPr>
      </w:pPr>
      <w:r>
        <w:t>Review the Tracking Result panel.</w:t>
      </w:r>
    </w:p>
    <w:p w14:paraId="020F3ADC" w14:textId="77777777" w:rsidR="00F3198C" w:rsidRDefault="00000000">
      <w:pPr>
        <w:pStyle w:val="Compact"/>
        <w:numPr>
          <w:ilvl w:val="0"/>
          <w:numId w:val="2"/>
        </w:numPr>
      </w:pPr>
      <w:r>
        <w:t>Open Analysis to compare Samples and Breeds.</w:t>
      </w:r>
    </w:p>
    <w:p w14:paraId="1D51CDF6" w14:textId="77777777" w:rsidR="00F3198C" w:rsidRDefault="00000000">
      <w:pPr>
        <w:pStyle w:val="FirstParagraph"/>
      </w:pPr>
      <w:r>
        <w:t>Run command from the project folder:</w:t>
      </w:r>
    </w:p>
    <w:p w14:paraId="66570725" w14:textId="77777777" w:rsidR="00F3198C" w:rsidRDefault="00000000">
      <w:pPr>
        <w:pStyle w:val="SourceCode"/>
      </w:pPr>
      <w:r>
        <w:rPr>
          <w:rStyle w:val="ExtensionTok"/>
        </w:rPr>
        <w:t>python</w:t>
      </w:r>
      <w:r>
        <w:rPr>
          <w:rStyle w:val="NormalTok"/>
        </w:rPr>
        <w:t xml:space="preserve"> run_app.py</w:t>
      </w:r>
    </w:p>
    <w:p w14:paraId="33BA10CD" w14:textId="77777777" w:rsidR="00F3198C" w:rsidRDefault="00000000">
      <w:pPr>
        <w:pStyle w:val="FirstParagraph"/>
      </w:pPr>
      <w:r>
        <w:t xml:space="preserve">On macOS or Linux, </w:t>
      </w:r>
      <w:r>
        <w:rPr>
          <w:rStyle w:val="VerbatimChar"/>
        </w:rPr>
        <w:t>./run_app.sh</w:t>
      </w:r>
      <w:r>
        <w:t xml:space="preserve"> is also available. On Windows, use </w:t>
      </w:r>
      <w:r>
        <w:rPr>
          <w:rStyle w:val="VerbatimChar"/>
        </w:rPr>
        <w:t>run_app.bat</w:t>
      </w:r>
      <w:r>
        <w:t>.</w:t>
      </w:r>
    </w:p>
    <w:p w14:paraId="17AC9456" w14:textId="77777777" w:rsidR="00A9592D" w:rsidRPr="00A9592D" w:rsidRDefault="00A9592D" w:rsidP="00A9592D">
      <w:pPr>
        <w:pStyle w:val="BodyText"/>
      </w:pPr>
    </w:p>
    <w:p w14:paraId="19C68E6D" w14:textId="4BECF2C3" w:rsidR="00484E86" w:rsidRDefault="00FE2F50" w:rsidP="00484E86">
      <w:r>
        <w:rPr>
          <w:noProof/>
        </w:rPr>
        <w:pict w14:anchorId="59455231">
          <v:rect id="_x0000_i1038" alt="" style="width:468pt;height:.05pt;mso-width-percent:0;mso-height-percent:0;mso-width-percent:0;mso-height-percent:0" o:hralign="center" o:hrstd="t" o:hr="t"/>
        </w:pict>
      </w:r>
      <w:bookmarkStart w:id="5" w:name="core-concepts-glossary"/>
      <w:bookmarkEnd w:id="3"/>
    </w:p>
    <w:p w14:paraId="5A4EE1F4" w14:textId="3FED9DAB" w:rsidR="00F3198C" w:rsidRDefault="00000000" w:rsidP="00314963">
      <w:pPr>
        <w:pStyle w:val="Heading1"/>
      </w:pPr>
      <w:bookmarkStart w:id="6" w:name="_Toc232159012"/>
      <w:r>
        <w:lastRenderedPageBreak/>
        <w:t>2. Core Concepts / Glossary</w:t>
      </w:r>
      <w:bookmarkEnd w:id="6"/>
    </w:p>
    <w:tbl>
      <w:tblPr>
        <w:tblStyle w:val="Table"/>
        <w:tblW w:w="5000" w:type="pct"/>
        <w:tblLayout w:type="fixed"/>
        <w:tblLook w:val="0020" w:firstRow="1" w:lastRow="0" w:firstColumn="0" w:lastColumn="0" w:noHBand="0" w:noVBand="0"/>
      </w:tblPr>
      <w:tblGrid>
        <w:gridCol w:w="4406"/>
        <w:gridCol w:w="6610"/>
      </w:tblGrid>
      <w:tr w:rsidR="00F3198C" w14:paraId="2341B50F"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3168" w:type="dxa"/>
          </w:tcPr>
          <w:p w14:paraId="1F3F2502" w14:textId="77777777" w:rsidR="00F3198C" w:rsidRDefault="00000000">
            <w:pPr>
              <w:pStyle w:val="Compact"/>
            </w:pPr>
            <w:r>
              <w:t>Term</w:t>
            </w:r>
          </w:p>
        </w:tc>
        <w:tc>
          <w:tcPr>
            <w:tcW w:w="4752" w:type="dxa"/>
          </w:tcPr>
          <w:p w14:paraId="547B8F9F" w14:textId="77777777" w:rsidR="00F3198C" w:rsidRDefault="00000000">
            <w:pPr>
              <w:pStyle w:val="Compact"/>
            </w:pPr>
            <w:r>
              <w:t>Meaning</w:t>
            </w:r>
          </w:p>
        </w:tc>
      </w:tr>
      <w:tr w:rsidR="00F3198C" w14:paraId="673D35F6" w14:textId="77777777">
        <w:tc>
          <w:tcPr>
            <w:tcW w:w="3168" w:type="dxa"/>
          </w:tcPr>
          <w:p w14:paraId="2ACBC250" w14:textId="77777777" w:rsidR="00F3198C" w:rsidRDefault="00000000">
            <w:pPr>
              <w:pStyle w:val="Compact"/>
            </w:pPr>
            <w:r>
              <w:t>Breed</w:t>
            </w:r>
          </w:p>
        </w:tc>
        <w:tc>
          <w:tcPr>
            <w:tcW w:w="4752" w:type="dxa"/>
          </w:tcPr>
          <w:p w14:paraId="65EA43F0" w14:textId="77777777" w:rsidR="00F3198C" w:rsidRDefault="00000000">
            <w:pPr>
              <w:pStyle w:val="Compact"/>
            </w:pPr>
            <w:r>
              <w:t xml:space="preserve">A biological or experimental group, such as </w:t>
            </w:r>
            <w:r>
              <w:rPr>
                <w:rStyle w:val="VerbatimChar"/>
              </w:rPr>
              <w:t>1_WT_218</w:t>
            </w:r>
            <w:r>
              <w:t xml:space="preserve"> or </w:t>
            </w:r>
            <w:r>
              <w:rPr>
                <w:rStyle w:val="VerbatimChar"/>
              </w:rPr>
              <w:t>3_Mutant_515</w:t>
            </w:r>
            <w:r>
              <w:t>. In the current app these Breeds are selected from a fixed list.</w:t>
            </w:r>
          </w:p>
        </w:tc>
      </w:tr>
      <w:tr w:rsidR="00F3198C" w14:paraId="58DBC173" w14:textId="77777777">
        <w:tc>
          <w:tcPr>
            <w:tcW w:w="3168" w:type="dxa"/>
          </w:tcPr>
          <w:p w14:paraId="324C0E29" w14:textId="77777777" w:rsidR="00F3198C" w:rsidRDefault="00000000">
            <w:pPr>
              <w:pStyle w:val="Compact"/>
            </w:pPr>
            <w:r>
              <w:t>Sample</w:t>
            </w:r>
          </w:p>
        </w:tc>
        <w:tc>
          <w:tcPr>
            <w:tcW w:w="4752" w:type="dxa"/>
          </w:tcPr>
          <w:p w14:paraId="2AC81509" w14:textId="77777777" w:rsidR="00F3198C" w:rsidRDefault="00000000">
            <w:pPr>
              <w:pStyle w:val="Compact"/>
            </w:pPr>
            <w:r>
              <w:t>One imported AVI/MP4 data file plus its project state: ROI, orientation, notes, tracking result, and analysis status.</w:t>
            </w:r>
          </w:p>
        </w:tc>
      </w:tr>
      <w:tr w:rsidR="00F3198C" w14:paraId="3E083DA9" w14:textId="77777777">
        <w:tc>
          <w:tcPr>
            <w:tcW w:w="3168" w:type="dxa"/>
          </w:tcPr>
          <w:p w14:paraId="0199480D" w14:textId="77777777" w:rsidR="00F3198C" w:rsidRDefault="00000000">
            <w:pPr>
              <w:pStyle w:val="Compact"/>
            </w:pPr>
            <w:r>
              <w:t>Data</w:t>
            </w:r>
          </w:p>
        </w:tc>
        <w:tc>
          <w:tcPr>
            <w:tcW w:w="4752" w:type="dxa"/>
          </w:tcPr>
          <w:p w14:paraId="706DC415" w14:textId="77777777" w:rsidR="00F3198C" w:rsidRDefault="00000000">
            <w:pPr>
              <w:pStyle w:val="Compact"/>
            </w:pPr>
            <w:r>
              <w:t>The AVI/MP4 file selected by the user for a Sample. The app stores a project-managed internal copy so the workspace can be reopened later.</w:t>
            </w:r>
          </w:p>
        </w:tc>
      </w:tr>
      <w:tr w:rsidR="00F3198C" w14:paraId="2913E1CB" w14:textId="77777777">
        <w:tc>
          <w:tcPr>
            <w:tcW w:w="3168" w:type="dxa"/>
          </w:tcPr>
          <w:p w14:paraId="5D324E24" w14:textId="77777777" w:rsidR="00F3198C" w:rsidRDefault="00000000">
            <w:pPr>
              <w:pStyle w:val="Compact"/>
            </w:pPr>
            <w:r>
              <w:t>ROI</w:t>
            </w:r>
          </w:p>
        </w:tc>
        <w:tc>
          <w:tcPr>
            <w:tcW w:w="4752" w:type="dxa"/>
          </w:tcPr>
          <w:p w14:paraId="6DEC9B6F" w14:textId="77777777" w:rsidR="00F3198C" w:rsidRDefault="00000000">
            <w:pPr>
              <w:pStyle w:val="Compact"/>
            </w:pPr>
            <w:r>
              <w:t>Region of interest. A rectangle drawn around the actin-rich area to analyze.</w:t>
            </w:r>
          </w:p>
        </w:tc>
      </w:tr>
      <w:tr w:rsidR="00F3198C" w14:paraId="58340A8C" w14:textId="77777777">
        <w:tc>
          <w:tcPr>
            <w:tcW w:w="3168" w:type="dxa"/>
          </w:tcPr>
          <w:p w14:paraId="7AC9F4F2" w14:textId="77777777" w:rsidR="00F3198C" w:rsidRDefault="00000000">
            <w:pPr>
              <w:pStyle w:val="Compact"/>
            </w:pPr>
            <w:r>
              <w:t>Cropped ROI Preview</w:t>
            </w:r>
          </w:p>
        </w:tc>
        <w:tc>
          <w:tcPr>
            <w:tcW w:w="4752" w:type="dxa"/>
          </w:tcPr>
          <w:p w14:paraId="30C6DDB4" w14:textId="77777777" w:rsidR="00F3198C" w:rsidRDefault="00000000">
            <w:pPr>
              <w:pStyle w:val="Compact"/>
            </w:pPr>
            <w:r>
              <w:t>A looping preview of only the ROI area, with draft tracking overlay.</w:t>
            </w:r>
          </w:p>
        </w:tc>
      </w:tr>
      <w:tr w:rsidR="00F3198C" w14:paraId="4386F0E6" w14:textId="77777777">
        <w:tc>
          <w:tcPr>
            <w:tcW w:w="3168" w:type="dxa"/>
          </w:tcPr>
          <w:p w14:paraId="5F8573A0" w14:textId="77777777" w:rsidR="00F3198C" w:rsidRDefault="00000000">
            <w:pPr>
              <w:pStyle w:val="Compact"/>
            </w:pPr>
            <w:r>
              <w:t>Tracking Result</w:t>
            </w:r>
          </w:p>
        </w:tc>
        <w:tc>
          <w:tcPr>
            <w:tcW w:w="4752" w:type="dxa"/>
          </w:tcPr>
          <w:p w14:paraId="1DB1A801" w14:textId="77777777" w:rsidR="00F3198C" w:rsidRDefault="00000000">
            <w:pPr>
              <w:pStyle w:val="Compact"/>
            </w:pPr>
            <w:r>
              <w:t>Draft measurements from the current Sample’s cropped ROI preview, including downward velocity and general movement.</w:t>
            </w:r>
          </w:p>
        </w:tc>
      </w:tr>
      <w:tr w:rsidR="00F3198C" w14:paraId="575F958E" w14:textId="77777777">
        <w:tc>
          <w:tcPr>
            <w:tcW w:w="3168" w:type="dxa"/>
          </w:tcPr>
          <w:p w14:paraId="2AD48CC9" w14:textId="77777777" w:rsidR="00F3198C" w:rsidRDefault="00000000">
            <w:pPr>
              <w:pStyle w:val="Compact"/>
            </w:pPr>
            <w:r>
              <w:t>Motion Index</w:t>
            </w:r>
          </w:p>
        </w:tc>
        <w:tc>
          <w:tcPr>
            <w:tcW w:w="4752" w:type="dxa"/>
          </w:tcPr>
          <w:p w14:paraId="3729BDB5" w14:textId="77777777" w:rsidR="00F3198C" w:rsidRDefault="00000000">
            <w:pPr>
              <w:pStyle w:val="Compact"/>
            </w:pPr>
            <w:r>
              <w:t>A draft comparison metric based on tracked motion in the ROI. It should be interpreted alongside visual inspection.</w:t>
            </w:r>
          </w:p>
        </w:tc>
      </w:tr>
      <w:tr w:rsidR="00F3198C" w14:paraId="277BA54A" w14:textId="77777777">
        <w:tc>
          <w:tcPr>
            <w:tcW w:w="3168" w:type="dxa"/>
          </w:tcPr>
          <w:p w14:paraId="08F94966" w14:textId="77777777" w:rsidR="00F3198C" w:rsidRDefault="00000000">
            <w:pPr>
              <w:pStyle w:val="Compact"/>
            </w:pPr>
            <w:r>
              <w:t>Analysis</w:t>
            </w:r>
          </w:p>
        </w:tc>
        <w:tc>
          <w:tcPr>
            <w:tcW w:w="4752" w:type="dxa"/>
          </w:tcPr>
          <w:p w14:paraId="5E81753E" w14:textId="77777777" w:rsidR="00F3198C" w:rsidRDefault="00000000">
            <w:pPr>
              <w:pStyle w:val="Compact"/>
            </w:pPr>
            <w:r>
              <w:t>Read-only tables that summarize tracking/index results by Sample and Breed.</w:t>
            </w:r>
          </w:p>
        </w:tc>
      </w:tr>
      <w:tr w:rsidR="00F3198C" w14:paraId="5922CE36" w14:textId="77777777">
        <w:tc>
          <w:tcPr>
            <w:tcW w:w="3168" w:type="dxa"/>
          </w:tcPr>
          <w:p w14:paraId="4D80D296" w14:textId="77777777" w:rsidR="00F3198C" w:rsidRDefault="00000000">
            <w:pPr>
              <w:pStyle w:val="Compact"/>
            </w:pPr>
            <w:r>
              <w:t>Workspace/project files</w:t>
            </w:r>
          </w:p>
        </w:tc>
        <w:tc>
          <w:tcPr>
            <w:tcW w:w="4752" w:type="dxa"/>
          </w:tcPr>
          <w:p w14:paraId="621BA200" w14:textId="77777777" w:rsidR="00F3198C" w:rsidRDefault="00000000">
            <w:pPr>
              <w:pStyle w:val="Compact"/>
            </w:pPr>
            <w:r>
              <w:t>The folders and metadata files ActinTrackCV uses to remember Samples, ROIs, tracking results, and outputs.</w:t>
            </w:r>
          </w:p>
        </w:tc>
      </w:tr>
    </w:tbl>
    <w:p w14:paraId="05672CEE" w14:textId="77777777" w:rsidR="00A9592D" w:rsidRDefault="00A9592D"/>
    <w:p w14:paraId="2D31078B" w14:textId="693DDD7E" w:rsidR="00B60A28" w:rsidRPr="00484E86" w:rsidRDefault="00FE2F50">
      <w:r>
        <w:rPr>
          <w:noProof/>
        </w:rPr>
        <w:pict w14:anchorId="286C8D70">
          <v:rect id="_x0000_i1037" alt="" style="width:468pt;height:.05pt;mso-width-percent:0;mso-height-percent:0;mso-width-percent:0;mso-height-percent:0" o:hralign="center" o:hrstd="t" o:hr="t"/>
        </w:pict>
      </w:r>
      <w:bookmarkStart w:id="7" w:name="recommended-workflow"/>
      <w:bookmarkEnd w:id="5"/>
    </w:p>
    <w:p w14:paraId="72141531" w14:textId="5B754F1F" w:rsidR="00F3198C" w:rsidRDefault="00000000" w:rsidP="00314963">
      <w:pPr>
        <w:pStyle w:val="Heading1"/>
      </w:pPr>
      <w:bookmarkStart w:id="8" w:name="_Toc232159013"/>
      <w:r>
        <w:t>3. Recommended Workflow</w:t>
      </w:r>
      <w:bookmarkEnd w:id="8"/>
    </w:p>
    <w:p w14:paraId="077DFE2D" w14:textId="77777777" w:rsidR="00F3198C" w:rsidRDefault="00000000">
      <w:pPr>
        <w:pStyle w:val="FirstParagraph"/>
      </w:pPr>
      <w:r>
        <w:t>The recommended workflow is Sample-driven. A Sample represents one AVI/MP4 data file and its derived project state.</w:t>
      </w:r>
    </w:p>
    <w:p w14:paraId="078CC41E" w14:textId="77777777" w:rsidR="00F3198C" w:rsidRDefault="00000000">
      <w:pPr>
        <w:pStyle w:val="SourceCode"/>
        <w:rPr>
          <w:rStyle w:val="VerbatimChar"/>
        </w:rPr>
      </w:pPr>
      <w:r>
        <w:rPr>
          <w:rStyle w:val="VerbatimChar"/>
        </w:rPr>
        <w:t>Select Breed</w:t>
      </w:r>
      <w:r>
        <w:br/>
      </w:r>
      <w:r>
        <w:rPr>
          <w:rStyle w:val="VerbatimChar"/>
        </w:rPr>
        <w:t xml:space="preserve">  -&gt; Add Sample by choosing AVI/MP4 Data</w:t>
      </w:r>
      <w:r>
        <w:br/>
      </w:r>
      <w:r>
        <w:rPr>
          <w:rStyle w:val="VerbatimChar"/>
        </w:rPr>
        <w:t xml:space="preserve">  -&gt; Orient frame</w:t>
      </w:r>
      <w:r>
        <w:br/>
      </w:r>
      <w:r>
        <w:rPr>
          <w:rStyle w:val="VerbatimChar"/>
        </w:rPr>
        <w:t xml:space="preserve">  -&gt; Draw ROI</w:t>
      </w:r>
      <w:r>
        <w:br/>
      </w:r>
      <w:r>
        <w:rPr>
          <w:rStyle w:val="VerbatimChar"/>
        </w:rPr>
        <w:t xml:space="preserve">  -&gt; Preview Cropped ROI</w:t>
      </w:r>
      <w:r>
        <w:br/>
      </w:r>
      <w:r>
        <w:rPr>
          <w:rStyle w:val="VerbatimChar"/>
        </w:rPr>
        <w:t xml:space="preserve">  -&gt; Review Tracking Result</w:t>
      </w:r>
      <w:r>
        <w:br/>
      </w:r>
      <w:r>
        <w:rPr>
          <w:rStyle w:val="VerbatimChar"/>
        </w:rPr>
        <w:t xml:space="preserve">  -&gt; Open Analysis</w:t>
      </w:r>
    </w:p>
    <w:p w14:paraId="60D54E96" w14:textId="77777777" w:rsidR="00A9592D" w:rsidRDefault="00A9592D">
      <w:pPr>
        <w:pStyle w:val="SourceCode"/>
      </w:pPr>
    </w:p>
    <w:tbl>
      <w:tblPr>
        <w:tblStyle w:val="Table"/>
        <w:tblW w:w="5000" w:type="pct"/>
        <w:tblLayout w:type="fixed"/>
        <w:tblLook w:val="0020" w:firstRow="1" w:lastRow="0" w:firstColumn="0" w:lastColumn="0" w:noHBand="0" w:noVBand="0"/>
      </w:tblPr>
      <w:tblGrid>
        <w:gridCol w:w="1295"/>
        <w:gridCol w:w="2808"/>
        <w:gridCol w:w="6913"/>
      </w:tblGrid>
      <w:tr w:rsidR="00F3198C" w14:paraId="53163F79"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931" w:type="dxa"/>
          </w:tcPr>
          <w:p w14:paraId="03C7CD6F" w14:textId="77777777" w:rsidR="00B60A28" w:rsidRDefault="00B60A28">
            <w:pPr>
              <w:pStyle w:val="Compact"/>
            </w:pPr>
          </w:p>
          <w:p w14:paraId="3E4C561D" w14:textId="73544AD5" w:rsidR="00F3198C" w:rsidRDefault="00000000">
            <w:pPr>
              <w:pStyle w:val="Compact"/>
            </w:pPr>
            <w:r>
              <w:t>Step</w:t>
            </w:r>
          </w:p>
        </w:tc>
        <w:tc>
          <w:tcPr>
            <w:tcW w:w="2018" w:type="dxa"/>
          </w:tcPr>
          <w:p w14:paraId="11907E9D" w14:textId="77777777" w:rsidR="00F3198C" w:rsidRDefault="00000000">
            <w:pPr>
              <w:pStyle w:val="Compact"/>
            </w:pPr>
            <w:r>
              <w:t>What you do</w:t>
            </w:r>
          </w:p>
        </w:tc>
        <w:tc>
          <w:tcPr>
            <w:tcW w:w="4969" w:type="dxa"/>
          </w:tcPr>
          <w:p w14:paraId="6F560BF9" w14:textId="77777777" w:rsidR="00F3198C" w:rsidRDefault="00000000">
            <w:pPr>
              <w:pStyle w:val="Compact"/>
            </w:pPr>
            <w:r>
              <w:t>What the app stores or updates</w:t>
            </w:r>
          </w:p>
        </w:tc>
      </w:tr>
      <w:tr w:rsidR="00F3198C" w14:paraId="7CCEEF2B" w14:textId="77777777">
        <w:tc>
          <w:tcPr>
            <w:tcW w:w="931" w:type="dxa"/>
          </w:tcPr>
          <w:p w14:paraId="178DF414" w14:textId="77777777" w:rsidR="00F3198C" w:rsidRDefault="00000000">
            <w:pPr>
              <w:pStyle w:val="Compact"/>
            </w:pPr>
            <w:r>
              <w:t>Select Breed</w:t>
            </w:r>
          </w:p>
        </w:tc>
        <w:tc>
          <w:tcPr>
            <w:tcW w:w="2018" w:type="dxa"/>
          </w:tcPr>
          <w:p w14:paraId="3BD9650E" w14:textId="77777777" w:rsidR="00F3198C" w:rsidRDefault="00000000">
            <w:pPr>
              <w:pStyle w:val="Compact"/>
            </w:pPr>
            <w:r>
              <w:t>Choose the biological group in the left panel.</w:t>
            </w:r>
          </w:p>
        </w:tc>
        <w:tc>
          <w:tcPr>
            <w:tcW w:w="4969" w:type="dxa"/>
          </w:tcPr>
          <w:p w14:paraId="1E068FFF" w14:textId="77777777" w:rsidR="00F3198C" w:rsidRDefault="00000000">
            <w:pPr>
              <w:pStyle w:val="Compact"/>
            </w:pPr>
            <w:r>
              <w:t>The Sample list filters to that Breed.</w:t>
            </w:r>
          </w:p>
        </w:tc>
      </w:tr>
      <w:tr w:rsidR="00F3198C" w14:paraId="55FEA831" w14:textId="77777777">
        <w:tc>
          <w:tcPr>
            <w:tcW w:w="931" w:type="dxa"/>
          </w:tcPr>
          <w:p w14:paraId="29BA340B" w14:textId="77777777" w:rsidR="00F3198C" w:rsidRDefault="00000000">
            <w:pPr>
              <w:pStyle w:val="Compact"/>
            </w:pPr>
            <w:r>
              <w:t>Add Sample</w:t>
            </w:r>
          </w:p>
        </w:tc>
        <w:tc>
          <w:tcPr>
            <w:tcW w:w="2018" w:type="dxa"/>
          </w:tcPr>
          <w:p w14:paraId="676B415E" w14:textId="77777777" w:rsidR="00F3198C" w:rsidRDefault="00000000">
            <w:pPr>
              <w:pStyle w:val="Compact"/>
            </w:pPr>
            <w:r>
              <w:t>Select one AVI or MP4 file.</w:t>
            </w:r>
          </w:p>
        </w:tc>
        <w:tc>
          <w:tcPr>
            <w:tcW w:w="4969" w:type="dxa"/>
          </w:tcPr>
          <w:p w14:paraId="18B795E8" w14:textId="77777777" w:rsidR="00F3198C" w:rsidRDefault="00000000">
            <w:pPr>
              <w:pStyle w:val="Compact"/>
            </w:pPr>
            <w:r>
              <w:t>A Sample record, project-managed internal data copy, and metadata row.</w:t>
            </w:r>
          </w:p>
        </w:tc>
      </w:tr>
      <w:tr w:rsidR="00F3198C" w14:paraId="43526118" w14:textId="77777777">
        <w:tc>
          <w:tcPr>
            <w:tcW w:w="931" w:type="dxa"/>
          </w:tcPr>
          <w:p w14:paraId="25874182" w14:textId="77777777" w:rsidR="00F3198C" w:rsidRDefault="00000000">
            <w:pPr>
              <w:pStyle w:val="Compact"/>
            </w:pPr>
            <w:r>
              <w:t>Orient and ROI</w:t>
            </w:r>
          </w:p>
        </w:tc>
        <w:tc>
          <w:tcPr>
            <w:tcW w:w="2018" w:type="dxa"/>
          </w:tcPr>
          <w:p w14:paraId="50E8ECAC" w14:textId="77777777" w:rsidR="00F3198C" w:rsidRDefault="00000000">
            <w:pPr>
              <w:pStyle w:val="Compact"/>
            </w:pPr>
            <w:r>
              <w:t>Rotate/flip as needed and draw the rectangle around the intended actin-rich region.</w:t>
            </w:r>
          </w:p>
        </w:tc>
        <w:tc>
          <w:tcPr>
            <w:tcW w:w="4969" w:type="dxa"/>
          </w:tcPr>
          <w:p w14:paraId="12CC512A" w14:textId="77777777" w:rsidR="00F3198C" w:rsidRDefault="00000000">
            <w:pPr>
              <w:pStyle w:val="Compact"/>
            </w:pPr>
            <w:r>
              <w:t>ROI and orientation metadata. ROI changes autosave.</w:t>
            </w:r>
          </w:p>
        </w:tc>
      </w:tr>
      <w:tr w:rsidR="00F3198C" w14:paraId="083F70CA" w14:textId="77777777">
        <w:tc>
          <w:tcPr>
            <w:tcW w:w="931" w:type="dxa"/>
          </w:tcPr>
          <w:p w14:paraId="4A63AF55" w14:textId="77777777" w:rsidR="00F3198C" w:rsidRDefault="00000000">
            <w:pPr>
              <w:pStyle w:val="Compact"/>
            </w:pPr>
            <w:r>
              <w:t>Preview Cropped ROI</w:t>
            </w:r>
          </w:p>
        </w:tc>
        <w:tc>
          <w:tcPr>
            <w:tcW w:w="2018" w:type="dxa"/>
          </w:tcPr>
          <w:p w14:paraId="6D4A3302" w14:textId="77777777" w:rsidR="00F3198C" w:rsidRDefault="00000000">
            <w:pPr>
              <w:pStyle w:val="Compact"/>
            </w:pPr>
            <w:r>
              <w:t>Start the cropped ROI/tracking preview.</w:t>
            </w:r>
          </w:p>
        </w:tc>
        <w:tc>
          <w:tcPr>
            <w:tcW w:w="4969" w:type="dxa"/>
          </w:tcPr>
          <w:p w14:paraId="5293B97A" w14:textId="77777777" w:rsidR="00F3198C" w:rsidRDefault="00000000">
            <w:pPr>
              <w:pStyle w:val="Compact"/>
            </w:pPr>
            <w:r>
              <w:t>Draft tracking/index result for the current Sample.</w:t>
            </w:r>
          </w:p>
        </w:tc>
      </w:tr>
      <w:tr w:rsidR="00F3198C" w14:paraId="049BAE5F" w14:textId="77777777">
        <w:tc>
          <w:tcPr>
            <w:tcW w:w="931" w:type="dxa"/>
          </w:tcPr>
          <w:p w14:paraId="04D6A557" w14:textId="77777777" w:rsidR="00F3198C" w:rsidRDefault="00000000">
            <w:pPr>
              <w:pStyle w:val="Compact"/>
            </w:pPr>
            <w:r>
              <w:t>Review Tracking Result</w:t>
            </w:r>
          </w:p>
        </w:tc>
        <w:tc>
          <w:tcPr>
            <w:tcW w:w="2018" w:type="dxa"/>
          </w:tcPr>
          <w:p w14:paraId="3991B7AC" w14:textId="77777777" w:rsidR="00F3198C" w:rsidRDefault="00000000">
            <w:pPr>
              <w:pStyle w:val="Compact"/>
            </w:pPr>
            <w:r>
              <w:t>Compare the displayed values with visual motion in the preview.</w:t>
            </w:r>
          </w:p>
        </w:tc>
        <w:tc>
          <w:tcPr>
            <w:tcW w:w="4969" w:type="dxa"/>
          </w:tcPr>
          <w:p w14:paraId="26401CC0" w14:textId="77777777" w:rsidR="00F3198C" w:rsidRDefault="00000000">
            <w:pPr>
              <w:pStyle w:val="Compact"/>
            </w:pPr>
            <w:r>
              <w:t>No extra action is needed for the draft result to appear in Analysis.</w:t>
            </w:r>
          </w:p>
        </w:tc>
      </w:tr>
      <w:tr w:rsidR="00F3198C" w14:paraId="5FC72C11" w14:textId="77777777">
        <w:tc>
          <w:tcPr>
            <w:tcW w:w="931" w:type="dxa"/>
          </w:tcPr>
          <w:p w14:paraId="637D23F6" w14:textId="77777777" w:rsidR="00F3198C" w:rsidRDefault="00000000">
            <w:pPr>
              <w:pStyle w:val="Compact"/>
            </w:pPr>
            <w:r>
              <w:t>Analysis</w:t>
            </w:r>
          </w:p>
        </w:tc>
        <w:tc>
          <w:tcPr>
            <w:tcW w:w="2018" w:type="dxa"/>
          </w:tcPr>
          <w:p w14:paraId="52D99013" w14:textId="77777777" w:rsidR="00F3198C" w:rsidRDefault="00000000">
            <w:pPr>
              <w:pStyle w:val="Compact"/>
            </w:pPr>
            <w:r>
              <w:t>Open the Analysis tab/menu item.</w:t>
            </w:r>
          </w:p>
        </w:tc>
        <w:tc>
          <w:tcPr>
            <w:tcW w:w="4969" w:type="dxa"/>
          </w:tcPr>
          <w:p w14:paraId="7F78FE78" w14:textId="77777777" w:rsidR="00F3198C" w:rsidRDefault="00000000">
            <w:pPr>
              <w:pStyle w:val="Compact"/>
            </w:pPr>
            <w:r>
              <w:t>Analysis reads saved results and aggregates by Breed and Sample.</w:t>
            </w:r>
          </w:p>
        </w:tc>
      </w:tr>
    </w:tbl>
    <w:p w14:paraId="63145AE3" w14:textId="77777777" w:rsidR="00B60A28" w:rsidRPr="00B60A28" w:rsidRDefault="00B60A28" w:rsidP="00B60A28">
      <w:pPr>
        <w:pStyle w:val="BodyText"/>
      </w:pPr>
      <w:bookmarkStart w:id="9" w:name="breed-selection"/>
    </w:p>
    <w:p w14:paraId="76F2665C" w14:textId="1E690581" w:rsidR="00F3198C" w:rsidRPr="00314963" w:rsidRDefault="00000000" w:rsidP="00B96E6B">
      <w:pPr>
        <w:pStyle w:val="Heading3"/>
      </w:pPr>
      <w:r w:rsidRPr="00314963">
        <w:t>Breed selection</w:t>
      </w:r>
    </w:p>
    <w:p w14:paraId="4C4DBDA0" w14:textId="77777777" w:rsidR="00F3198C" w:rsidRDefault="00000000">
      <w:pPr>
        <w:pStyle w:val="FirstParagraph"/>
      </w:pPr>
      <w:r>
        <w:t>The current app uses these fixed Breeds:</w:t>
      </w:r>
    </w:p>
    <w:tbl>
      <w:tblPr>
        <w:tblStyle w:val="Table"/>
        <w:tblW w:w="0" w:type="auto"/>
        <w:tblLook w:val="0020" w:firstRow="1" w:lastRow="0" w:firstColumn="0" w:lastColumn="0" w:noHBand="0" w:noVBand="0"/>
      </w:tblPr>
      <w:tblGrid>
        <w:gridCol w:w="1668"/>
        <w:gridCol w:w="2181"/>
      </w:tblGrid>
      <w:tr w:rsidR="00F3198C" w14:paraId="6496BB5D"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0" w:type="auto"/>
          </w:tcPr>
          <w:p w14:paraId="5D7073AC" w14:textId="77777777" w:rsidR="00F3198C" w:rsidRDefault="00000000">
            <w:pPr>
              <w:pStyle w:val="Compact"/>
            </w:pPr>
            <w:r>
              <w:t>Breed</w:t>
            </w:r>
          </w:p>
        </w:tc>
        <w:tc>
          <w:tcPr>
            <w:tcW w:w="0" w:type="auto"/>
          </w:tcPr>
          <w:p w14:paraId="3E127170" w14:textId="77777777" w:rsidR="00F3198C" w:rsidRDefault="00000000">
            <w:pPr>
              <w:pStyle w:val="Compact"/>
            </w:pPr>
            <w:r>
              <w:t>Biological meaning</w:t>
            </w:r>
          </w:p>
        </w:tc>
      </w:tr>
      <w:tr w:rsidR="00F3198C" w14:paraId="0F9EA147" w14:textId="77777777">
        <w:tc>
          <w:tcPr>
            <w:tcW w:w="0" w:type="auto"/>
          </w:tcPr>
          <w:p w14:paraId="059ECB49" w14:textId="77777777" w:rsidR="00F3198C" w:rsidRDefault="00000000">
            <w:pPr>
              <w:pStyle w:val="Compact"/>
            </w:pPr>
            <w:r>
              <w:rPr>
                <w:rStyle w:val="VerbatimChar"/>
              </w:rPr>
              <w:t>1_WT_218</w:t>
            </w:r>
          </w:p>
        </w:tc>
        <w:tc>
          <w:tcPr>
            <w:tcW w:w="0" w:type="auto"/>
          </w:tcPr>
          <w:p w14:paraId="37E96398" w14:textId="77777777" w:rsidR="00F3198C" w:rsidRDefault="00000000">
            <w:pPr>
              <w:pStyle w:val="Compact"/>
            </w:pPr>
            <w:r>
              <w:t>Wild Type 218</w:t>
            </w:r>
          </w:p>
        </w:tc>
      </w:tr>
      <w:tr w:rsidR="00F3198C" w14:paraId="291974D6" w14:textId="77777777">
        <w:tc>
          <w:tcPr>
            <w:tcW w:w="0" w:type="auto"/>
          </w:tcPr>
          <w:p w14:paraId="539DD937" w14:textId="77777777" w:rsidR="00F3198C" w:rsidRDefault="00000000">
            <w:pPr>
              <w:pStyle w:val="Compact"/>
            </w:pPr>
            <w:r>
              <w:rPr>
                <w:rStyle w:val="VerbatimChar"/>
              </w:rPr>
              <w:t>2_WT_550</w:t>
            </w:r>
          </w:p>
        </w:tc>
        <w:tc>
          <w:tcPr>
            <w:tcW w:w="0" w:type="auto"/>
          </w:tcPr>
          <w:p w14:paraId="69A2E433" w14:textId="77777777" w:rsidR="00F3198C" w:rsidRDefault="00000000">
            <w:pPr>
              <w:pStyle w:val="Compact"/>
            </w:pPr>
            <w:r>
              <w:t>Wild Type 550</w:t>
            </w:r>
          </w:p>
        </w:tc>
      </w:tr>
      <w:tr w:rsidR="00F3198C" w14:paraId="249F64B6" w14:textId="77777777">
        <w:tc>
          <w:tcPr>
            <w:tcW w:w="0" w:type="auto"/>
          </w:tcPr>
          <w:p w14:paraId="50A3F654" w14:textId="77777777" w:rsidR="00F3198C" w:rsidRDefault="00000000">
            <w:pPr>
              <w:pStyle w:val="Compact"/>
            </w:pPr>
            <w:r>
              <w:rPr>
                <w:rStyle w:val="VerbatimChar"/>
              </w:rPr>
              <w:t>3_Mutant_515</w:t>
            </w:r>
          </w:p>
        </w:tc>
        <w:tc>
          <w:tcPr>
            <w:tcW w:w="0" w:type="auto"/>
          </w:tcPr>
          <w:p w14:paraId="3D2DE462" w14:textId="77777777" w:rsidR="00F3198C" w:rsidRDefault="00000000">
            <w:pPr>
              <w:pStyle w:val="Compact"/>
            </w:pPr>
            <w:r>
              <w:t>Mutant 515</w:t>
            </w:r>
          </w:p>
        </w:tc>
      </w:tr>
      <w:tr w:rsidR="00F3198C" w14:paraId="1E57BA7A" w14:textId="77777777">
        <w:tc>
          <w:tcPr>
            <w:tcW w:w="0" w:type="auto"/>
          </w:tcPr>
          <w:p w14:paraId="11E75D2E" w14:textId="77777777" w:rsidR="00F3198C" w:rsidRDefault="00000000">
            <w:pPr>
              <w:pStyle w:val="Compact"/>
            </w:pPr>
            <w:r>
              <w:rPr>
                <w:rStyle w:val="VerbatimChar"/>
              </w:rPr>
              <w:t>4_Mutant_175</w:t>
            </w:r>
          </w:p>
        </w:tc>
        <w:tc>
          <w:tcPr>
            <w:tcW w:w="0" w:type="auto"/>
          </w:tcPr>
          <w:p w14:paraId="73EE76FD" w14:textId="77777777" w:rsidR="00F3198C" w:rsidRDefault="00000000">
            <w:pPr>
              <w:pStyle w:val="Compact"/>
            </w:pPr>
            <w:r>
              <w:t>Mutant 175</w:t>
            </w:r>
          </w:p>
        </w:tc>
      </w:tr>
    </w:tbl>
    <w:p w14:paraId="64931389" w14:textId="77777777" w:rsidR="00B60A28" w:rsidRDefault="00B60A28">
      <w:pPr>
        <w:pStyle w:val="Heading3"/>
      </w:pPr>
      <w:bookmarkStart w:id="10" w:name="adding-a-sample"/>
      <w:bookmarkEnd w:id="9"/>
    </w:p>
    <w:p w14:paraId="2699A9D2" w14:textId="0531EE1C" w:rsidR="00F3198C" w:rsidRDefault="00000000" w:rsidP="00B96E6B">
      <w:pPr>
        <w:pStyle w:val="Heading3"/>
      </w:pPr>
      <w:r>
        <w:t>Adding a Sample</w:t>
      </w:r>
    </w:p>
    <w:p w14:paraId="7014AC69" w14:textId="77777777" w:rsidR="00F3198C" w:rsidRDefault="00000000">
      <w:pPr>
        <w:pStyle w:val="FirstParagraph"/>
      </w:pPr>
      <w:r>
        <w:t>Use Sample -&gt; Add Sample, or right-click the empty area in the Sample list and choose Add Sample. Select one AVI or MP4 data file. If the file cannot be read, no Sample is created.</w:t>
      </w:r>
    </w:p>
    <w:p w14:paraId="7AA82669" w14:textId="77777777" w:rsidR="00B60A28" w:rsidRDefault="00B60A28">
      <w:pPr>
        <w:pStyle w:val="Heading3"/>
      </w:pPr>
      <w:bookmarkStart w:id="11" w:name="replacing-data"/>
      <w:bookmarkEnd w:id="10"/>
    </w:p>
    <w:p w14:paraId="64273127" w14:textId="2B8A7B47" w:rsidR="00F3198C" w:rsidRDefault="00000000" w:rsidP="00B96E6B">
      <w:pPr>
        <w:pStyle w:val="Heading3"/>
      </w:pPr>
      <w:r>
        <w:t>Replacing Data</w:t>
      </w:r>
    </w:p>
    <w:p w14:paraId="4E958C7E" w14:textId="77777777" w:rsidR="00F3198C" w:rsidRDefault="00000000">
      <w:pPr>
        <w:pStyle w:val="FirstParagraph"/>
      </w:pPr>
      <w:r>
        <w:t>Use Replace Data when a Sample should point to a different AVI/MP4 file. Replacing Data can clear ROI, tracking, processed outputs, and analysis state for that Sample because those results may no longer match the new file.</w:t>
      </w:r>
    </w:p>
    <w:p w14:paraId="51344794" w14:textId="77777777" w:rsidR="00B60A28" w:rsidRDefault="00B60A28">
      <w:pPr>
        <w:pStyle w:val="Heading3"/>
      </w:pPr>
      <w:bookmarkStart w:id="12" w:name="deleting-a-sample"/>
      <w:bookmarkEnd w:id="11"/>
    </w:p>
    <w:p w14:paraId="5A3BAA1E" w14:textId="2C8DA65F" w:rsidR="00F3198C" w:rsidRDefault="00000000" w:rsidP="00B96E6B">
      <w:pPr>
        <w:pStyle w:val="Heading3"/>
      </w:pPr>
      <w:r>
        <w:t>Deleting a Sample</w:t>
      </w:r>
    </w:p>
    <w:p w14:paraId="3DFA33C4" w14:textId="77777777" w:rsidR="00F3198C" w:rsidRDefault="00000000">
      <w:pPr>
        <w:pStyle w:val="FirstParagraph"/>
      </w:pPr>
      <w:r>
        <w:t>Deleting a Sample removes the Sample from the project, including ROI, tracking results, notes, and analysis data. The original data file on your computer is not deleted. If the app offers the checkbox “Also remove the project’s internal data copy”, that checkbox only refers to the project-managed copy inside the workspace.</w:t>
      </w:r>
    </w:p>
    <w:p w14:paraId="4F58F0B1" w14:textId="77777777" w:rsidR="00A9592D" w:rsidRPr="00A9592D" w:rsidRDefault="00A9592D" w:rsidP="00A9592D">
      <w:pPr>
        <w:pStyle w:val="BodyText"/>
      </w:pPr>
    </w:p>
    <w:p w14:paraId="0DCCD6C9" w14:textId="510C925C" w:rsidR="00B60A28" w:rsidRPr="00484E86" w:rsidRDefault="00FE2F50">
      <w:r>
        <w:rPr>
          <w:noProof/>
        </w:rPr>
        <w:pict w14:anchorId="46B98EBC">
          <v:rect id="_x0000_i1036" alt="" style="width:468pt;height:.05pt;mso-width-percent:0;mso-height-percent:0;mso-width-percent:0;mso-height-percent:0" o:hralign="center" o:hrstd="t" o:hr="t"/>
        </w:pict>
      </w:r>
      <w:bookmarkStart w:id="13" w:name="app-interface-guide"/>
      <w:bookmarkEnd w:id="7"/>
      <w:bookmarkEnd w:id="12"/>
    </w:p>
    <w:p w14:paraId="28D23BC0" w14:textId="6CB5CA76" w:rsidR="00F3198C" w:rsidRDefault="00000000" w:rsidP="00314963">
      <w:pPr>
        <w:pStyle w:val="Heading1"/>
      </w:pPr>
      <w:bookmarkStart w:id="14" w:name="_Toc232159014"/>
      <w:r>
        <w:t>4. App Interface Guide</w:t>
      </w:r>
      <w:bookmarkEnd w:id="14"/>
    </w:p>
    <w:tbl>
      <w:tblPr>
        <w:tblStyle w:val="Table"/>
        <w:tblW w:w="5000" w:type="pct"/>
        <w:tblLayout w:type="fixed"/>
        <w:tblLook w:val="0020" w:firstRow="1" w:lastRow="0" w:firstColumn="0" w:lastColumn="0" w:noHBand="0" w:noVBand="0"/>
      </w:tblPr>
      <w:tblGrid>
        <w:gridCol w:w="3338"/>
        <w:gridCol w:w="5341"/>
        <w:gridCol w:w="2337"/>
      </w:tblGrid>
      <w:tr w:rsidR="00F3198C" w14:paraId="043CE84C"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2400" w:type="dxa"/>
          </w:tcPr>
          <w:p w14:paraId="244B0D04" w14:textId="77777777" w:rsidR="00F3198C" w:rsidRDefault="00000000">
            <w:pPr>
              <w:pStyle w:val="Compact"/>
            </w:pPr>
            <w:r>
              <w:t>App area</w:t>
            </w:r>
          </w:p>
        </w:tc>
        <w:tc>
          <w:tcPr>
            <w:tcW w:w="3840" w:type="dxa"/>
          </w:tcPr>
          <w:p w14:paraId="6E3F2B3E" w14:textId="77777777" w:rsidR="00F3198C" w:rsidRDefault="00000000">
            <w:pPr>
              <w:pStyle w:val="Compact"/>
            </w:pPr>
            <w:r>
              <w:t>What it is for</w:t>
            </w:r>
          </w:p>
        </w:tc>
        <w:tc>
          <w:tcPr>
            <w:tcW w:w="1680" w:type="dxa"/>
          </w:tcPr>
          <w:p w14:paraId="086ACCBB" w14:textId="77777777" w:rsidR="00F3198C" w:rsidRDefault="00000000">
            <w:pPr>
              <w:pStyle w:val="Compact"/>
            </w:pPr>
            <w:r>
              <w:t>Notes</w:t>
            </w:r>
          </w:p>
        </w:tc>
      </w:tr>
      <w:tr w:rsidR="00F3198C" w14:paraId="4FCFC968" w14:textId="77777777">
        <w:tc>
          <w:tcPr>
            <w:tcW w:w="2400" w:type="dxa"/>
          </w:tcPr>
          <w:p w14:paraId="2FA84E3A" w14:textId="77777777" w:rsidR="00F3198C" w:rsidRDefault="00000000">
            <w:pPr>
              <w:pStyle w:val="Compact"/>
            </w:pPr>
            <w:r>
              <w:t>Breed/Sample list</w:t>
            </w:r>
          </w:p>
        </w:tc>
        <w:tc>
          <w:tcPr>
            <w:tcW w:w="3840" w:type="dxa"/>
          </w:tcPr>
          <w:p w14:paraId="66CDDDC3" w14:textId="77777777" w:rsidR="00F3198C" w:rsidRDefault="00000000">
            <w:pPr>
              <w:pStyle w:val="Compact"/>
            </w:pPr>
            <w:r>
              <w:t>Select the Breed and current Sample.</w:t>
            </w:r>
          </w:p>
        </w:tc>
        <w:tc>
          <w:tcPr>
            <w:tcW w:w="1680" w:type="dxa"/>
          </w:tcPr>
          <w:p w14:paraId="02C161C1" w14:textId="77777777" w:rsidR="00F3198C" w:rsidRDefault="00000000">
            <w:pPr>
              <w:pStyle w:val="Compact"/>
            </w:pPr>
            <w:r>
              <w:t>Right-click a Sample header or data row to rename, delete, or replace the Sample.</w:t>
            </w:r>
          </w:p>
        </w:tc>
      </w:tr>
      <w:tr w:rsidR="00F3198C" w14:paraId="0EC1C4F3" w14:textId="77777777">
        <w:tc>
          <w:tcPr>
            <w:tcW w:w="2400" w:type="dxa"/>
          </w:tcPr>
          <w:p w14:paraId="716E7FA2" w14:textId="77777777" w:rsidR="00F3198C" w:rsidRDefault="00000000">
            <w:pPr>
              <w:pStyle w:val="Compact"/>
            </w:pPr>
            <w:r>
              <w:t>Add Sample flow</w:t>
            </w:r>
          </w:p>
        </w:tc>
        <w:tc>
          <w:tcPr>
            <w:tcW w:w="3840" w:type="dxa"/>
          </w:tcPr>
          <w:p w14:paraId="37236D6D" w14:textId="77777777" w:rsidR="00F3198C" w:rsidRDefault="00000000">
            <w:pPr>
              <w:pStyle w:val="Compact"/>
            </w:pPr>
            <w:r>
              <w:t>Choose one AVI/MP4 file to create a Sample.</w:t>
            </w:r>
          </w:p>
        </w:tc>
        <w:tc>
          <w:tcPr>
            <w:tcW w:w="1680" w:type="dxa"/>
          </w:tcPr>
          <w:p w14:paraId="6529C6F0" w14:textId="77777777" w:rsidR="00F3198C" w:rsidRDefault="00000000">
            <w:pPr>
              <w:pStyle w:val="Compact"/>
            </w:pPr>
            <w:r>
              <w:t>Canceling the file picker creates nothing.</w:t>
            </w:r>
          </w:p>
        </w:tc>
      </w:tr>
      <w:tr w:rsidR="00F3198C" w14:paraId="385F8A90" w14:textId="77777777">
        <w:tc>
          <w:tcPr>
            <w:tcW w:w="2400" w:type="dxa"/>
          </w:tcPr>
          <w:p w14:paraId="3AAD5700" w14:textId="77777777" w:rsidR="00F3198C" w:rsidRDefault="00000000">
            <w:pPr>
              <w:pStyle w:val="Compact"/>
            </w:pPr>
            <w:r>
              <w:t>Orientation/ROI preview</w:t>
            </w:r>
          </w:p>
        </w:tc>
        <w:tc>
          <w:tcPr>
            <w:tcW w:w="3840" w:type="dxa"/>
          </w:tcPr>
          <w:p w14:paraId="26EF61BC" w14:textId="77777777" w:rsidR="00F3198C" w:rsidRDefault="00000000">
            <w:pPr>
              <w:pStyle w:val="Compact"/>
            </w:pPr>
            <w:r>
              <w:t>View the full frame, rotate/flip if needed, and draw the ROI.</w:t>
            </w:r>
          </w:p>
        </w:tc>
        <w:tc>
          <w:tcPr>
            <w:tcW w:w="1680" w:type="dxa"/>
          </w:tcPr>
          <w:p w14:paraId="48852EC1" w14:textId="77777777" w:rsidR="00F3198C" w:rsidRDefault="00000000">
            <w:pPr>
              <w:pStyle w:val="Compact"/>
            </w:pPr>
            <w:r>
              <w:t>ROI autosaves; there is no Save ROI button.</w:t>
            </w:r>
          </w:p>
        </w:tc>
      </w:tr>
      <w:tr w:rsidR="00F3198C" w14:paraId="762BB9DA" w14:textId="77777777">
        <w:tc>
          <w:tcPr>
            <w:tcW w:w="2400" w:type="dxa"/>
          </w:tcPr>
          <w:p w14:paraId="44539818" w14:textId="77777777" w:rsidR="00F3198C" w:rsidRDefault="00000000">
            <w:pPr>
              <w:pStyle w:val="Compact"/>
            </w:pPr>
            <w:r>
              <w:t>Cropped ROI preview</w:t>
            </w:r>
          </w:p>
        </w:tc>
        <w:tc>
          <w:tcPr>
            <w:tcW w:w="3840" w:type="dxa"/>
          </w:tcPr>
          <w:p w14:paraId="55FEAC21" w14:textId="77777777" w:rsidR="00F3198C" w:rsidRDefault="00000000">
            <w:pPr>
              <w:pStyle w:val="Compact"/>
            </w:pPr>
            <w:r>
              <w:t>Loop the cropped ROI and inspect draft tracking overlay.</w:t>
            </w:r>
          </w:p>
        </w:tc>
        <w:tc>
          <w:tcPr>
            <w:tcW w:w="1680" w:type="dxa"/>
          </w:tcPr>
          <w:p w14:paraId="261E5EE8" w14:textId="77777777" w:rsidR="00F3198C" w:rsidRDefault="00000000">
            <w:pPr>
              <w:pStyle w:val="Compact"/>
            </w:pPr>
            <w:r>
              <w:t>Includes Play/Pause, frame slider, speed control, and Return to Full Preview.</w:t>
            </w:r>
          </w:p>
        </w:tc>
      </w:tr>
      <w:tr w:rsidR="00F3198C" w14:paraId="138B0D59" w14:textId="77777777">
        <w:tc>
          <w:tcPr>
            <w:tcW w:w="2400" w:type="dxa"/>
          </w:tcPr>
          <w:p w14:paraId="0685DCA8" w14:textId="77777777" w:rsidR="00F3198C" w:rsidRDefault="00000000">
            <w:pPr>
              <w:pStyle w:val="Compact"/>
            </w:pPr>
            <w:r>
              <w:t>Advanced Tracking Settings</w:t>
            </w:r>
          </w:p>
        </w:tc>
        <w:tc>
          <w:tcPr>
            <w:tcW w:w="3840" w:type="dxa"/>
          </w:tcPr>
          <w:p w14:paraId="586EC144" w14:textId="77777777" w:rsidR="00F3198C" w:rsidRDefault="00000000">
            <w:pPr>
              <w:pStyle w:val="Compact"/>
            </w:pPr>
            <w:r>
              <w:t>Adjust draft tracking parameters.</w:t>
            </w:r>
          </w:p>
        </w:tc>
        <w:tc>
          <w:tcPr>
            <w:tcW w:w="1680" w:type="dxa"/>
          </w:tcPr>
          <w:p w14:paraId="2BF93C4D" w14:textId="77777777" w:rsidR="00F3198C" w:rsidRDefault="00000000">
            <w:pPr>
              <w:pStyle w:val="Compact"/>
            </w:pPr>
            <w:r>
              <w:t>Editable only during cropped ROI preview.</w:t>
            </w:r>
          </w:p>
        </w:tc>
      </w:tr>
      <w:tr w:rsidR="00F3198C" w14:paraId="0E3009C7" w14:textId="77777777">
        <w:tc>
          <w:tcPr>
            <w:tcW w:w="2400" w:type="dxa"/>
          </w:tcPr>
          <w:p w14:paraId="588BCBB9" w14:textId="77777777" w:rsidR="00F3198C" w:rsidRDefault="00000000">
            <w:pPr>
              <w:pStyle w:val="Compact"/>
            </w:pPr>
            <w:r>
              <w:lastRenderedPageBreak/>
              <w:t>Tracking Result</w:t>
            </w:r>
          </w:p>
        </w:tc>
        <w:tc>
          <w:tcPr>
            <w:tcW w:w="3840" w:type="dxa"/>
          </w:tcPr>
          <w:p w14:paraId="0613617C" w14:textId="77777777" w:rsidR="00F3198C" w:rsidRDefault="00000000">
            <w:pPr>
              <w:pStyle w:val="Compact"/>
            </w:pPr>
            <w:r>
              <w:t>Shows the current Sample’s draft tracking/index result.</w:t>
            </w:r>
          </w:p>
        </w:tc>
        <w:tc>
          <w:tcPr>
            <w:tcW w:w="1680" w:type="dxa"/>
          </w:tcPr>
          <w:p w14:paraId="308F8D64" w14:textId="77777777" w:rsidR="00F3198C" w:rsidRDefault="00000000">
            <w:pPr>
              <w:pStyle w:val="Compact"/>
            </w:pPr>
            <w:r>
              <w:t>If settings changed, rerun Preview Cropped ROI to update.</w:t>
            </w:r>
          </w:p>
        </w:tc>
      </w:tr>
      <w:tr w:rsidR="00F3198C" w14:paraId="314E6B3D" w14:textId="77777777">
        <w:tc>
          <w:tcPr>
            <w:tcW w:w="2400" w:type="dxa"/>
          </w:tcPr>
          <w:p w14:paraId="63F3BF9A" w14:textId="77777777" w:rsidR="00F3198C" w:rsidRDefault="00000000">
            <w:pPr>
              <w:pStyle w:val="Compact"/>
            </w:pPr>
            <w:r>
              <w:t>Analysis</w:t>
            </w:r>
          </w:p>
        </w:tc>
        <w:tc>
          <w:tcPr>
            <w:tcW w:w="3840" w:type="dxa"/>
          </w:tcPr>
          <w:p w14:paraId="190A6C83" w14:textId="77777777" w:rsidR="00F3198C" w:rsidRDefault="00000000">
            <w:pPr>
              <w:pStyle w:val="Compact"/>
            </w:pPr>
            <w:r>
              <w:t>Read-only tables grouped by Breed and Sample.</w:t>
            </w:r>
          </w:p>
        </w:tc>
        <w:tc>
          <w:tcPr>
            <w:tcW w:w="1680" w:type="dxa"/>
          </w:tcPr>
          <w:p w14:paraId="3FF190D7" w14:textId="77777777" w:rsidR="00F3198C" w:rsidRDefault="00000000">
            <w:pPr>
              <w:pStyle w:val="Compact"/>
            </w:pPr>
            <w:r>
              <w:t>Opening Analysis does not rerun tracking.</w:t>
            </w:r>
          </w:p>
        </w:tc>
      </w:tr>
      <w:tr w:rsidR="00F3198C" w14:paraId="07E2F507" w14:textId="77777777">
        <w:tc>
          <w:tcPr>
            <w:tcW w:w="2400" w:type="dxa"/>
          </w:tcPr>
          <w:p w14:paraId="2874C28D" w14:textId="77777777" w:rsidR="00F3198C" w:rsidRDefault="00000000">
            <w:pPr>
              <w:pStyle w:val="Compact"/>
            </w:pPr>
            <w:r>
              <w:t>Purge/Cleanup</w:t>
            </w:r>
          </w:p>
        </w:tc>
        <w:tc>
          <w:tcPr>
            <w:tcW w:w="3840" w:type="dxa"/>
          </w:tcPr>
          <w:p w14:paraId="22586853" w14:textId="77777777" w:rsidR="00F3198C" w:rsidRDefault="00000000">
            <w:pPr>
              <w:pStyle w:val="Compact"/>
            </w:pPr>
            <w:r>
              <w:t>Advanced project cleanup tools.</w:t>
            </w:r>
          </w:p>
        </w:tc>
        <w:tc>
          <w:tcPr>
            <w:tcW w:w="1680" w:type="dxa"/>
          </w:tcPr>
          <w:p w14:paraId="34A70E79" w14:textId="77777777" w:rsidR="00F3198C" w:rsidRDefault="00000000">
            <w:pPr>
              <w:pStyle w:val="Compact"/>
            </w:pPr>
            <w:r>
              <w:t>Use carefully. These actions are for maintenance and troubleshooting.</w:t>
            </w:r>
          </w:p>
        </w:tc>
      </w:tr>
      <w:tr w:rsidR="00F3198C" w14:paraId="3B1BDC8D" w14:textId="77777777">
        <w:tc>
          <w:tcPr>
            <w:tcW w:w="2400" w:type="dxa"/>
          </w:tcPr>
          <w:p w14:paraId="28DEC272" w14:textId="77777777" w:rsidR="00F3198C" w:rsidRDefault="00000000">
            <w:pPr>
              <w:pStyle w:val="Compact"/>
            </w:pPr>
            <w:r>
              <w:t>Export ROI</w:t>
            </w:r>
          </w:p>
        </w:tc>
        <w:tc>
          <w:tcPr>
            <w:tcW w:w="3840" w:type="dxa"/>
          </w:tcPr>
          <w:p w14:paraId="04D64C09" w14:textId="77777777" w:rsidR="00F3198C" w:rsidRDefault="00000000">
            <w:pPr>
              <w:pStyle w:val="Compact"/>
            </w:pPr>
            <w:r>
              <w:t xml:space="preserve">Exports cropped ROI outputs to the </w:t>
            </w:r>
            <w:r>
              <w:rPr>
                <w:rStyle w:val="VerbatimChar"/>
              </w:rPr>
              <w:t>processed/</w:t>
            </w:r>
            <w:r>
              <w:t xml:space="preserve"> folder.</w:t>
            </w:r>
          </w:p>
        </w:tc>
        <w:tc>
          <w:tcPr>
            <w:tcW w:w="1680" w:type="dxa"/>
          </w:tcPr>
          <w:p w14:paraId="2C2FA6B9" w14:textId="77777777" w:rsidR="00F3198C" w:rsidRDefault="00000000">
            <w:pPr>
              <w:pStyle w:val="Compact"/>
            </w:pPr>
            <w:r>
              <w:t>Useful when sharing processed data or keeping output files, but not required just to view draft Analysis.</w:t>
            </w:r>
          </w:p>
        </w:tc>
      </w:tr>
    </w:tbl>
    <w:p w14:paraId="23E9F4B8" w14:textId="77777777" w:rsidR="00A9592D" w:rsidRDefault="00A9592D" w:rsidP="00484E86"/>
    <w:p w14:paraId="42345579" w14:textId="64FB9E04" w:rsidR="00B60A28" w:rsidRDefault="00FE2F50" w:rsidP="00484E86">
      <w:r>
        <w:rPr>
          <w:noProof/>
        </w:rPr>
        <w:pict w14:anchorId="7FBF046E">
          <v:rect id="_x0000_i1035" alt="" style="width:468pt;height:.05pt;mso-width-percent:0;mso-height-percent:0;mso-width-percent:0;mso-height-percent:0" o:hralign="center" o:hrstd="t" o:hr="t"/>
        </w:pict>
      </w:r>
      <w:bookmarkStart w:id="15" w:name="workspace-and-file-structure-guide"/>
      <w:bookmarkEnd w:id="13"/>
    </w:p>
    <w:p w14:paraId="1F5149DC" w14:textId="6664C05B" w:rsidR="00F3198C" w:rsidRDefault="00000000" w:rsidP="00314963">
      <w:pPr>
        <w:pStyle w:val="Heading1"/>
      </w:pPr>
      <w:bookmarkStart w:id="16" w:name="_Toc232159015"/>
      <w:r>
        <w:t>5. Workspace and File Structure Guide</w:t>
      </w:r>
      <w:bookmarkEnd w:id="16"/>
    </w:p>
    <w:p w14:paraId="0C8B34AC" w14:textId="77777777" w:rsidR="00F3198C" w:rsidRDefault="00000000">
      <w:pPr>
        <w:pStyle w:val="FirstParagraph"/>
      </w:pPr>
      <w:r>
        <w:t>An ActinTrackCV workspace is a project folder managed by the app. The app creates and updates the folders below.</w:t>
      </w:r>
    </w:p>
    <w:p w14:paraId="5370635B" w14:textId="77777777" w:rsidR="00F3198C" w:rsidRDefault="00000000">
      <w:pPr>
        <w:pStyle w:val="SourceCode"/>
      </w:pPr>
      <w:r>
        <w:rPr>
          <w:rStyle w:val="VerbatimChar"/>
        </w:rPr>
        <w:t>&lt;workspace&gt;/</w:t>
      </w:r>
      <w:r>
        <w:br/>
      </w:r>
      <w:r>
        <w:rPr>
          <w:rStyle w:val="VerbatimChar"/>
        </w:rPr>
        <w:t xml:space="preserve">  raw/</w:t>
      </w:r>
      <w:r>
        <w:br/>
      </w:r>
      <w:r>
        <w:rPr>
          <w:rStyle w:val="VerbatimChar"/>
        </w:rPr>
        <w:t xml:space="preserve">    &lt;Breed&gt;/</w:t>
      </w:r>
      <w:r>
        <w:br/>
      </w:r>
      <w:r>
        <w:rPr>
          <w:rStyle w:val="VerbatimChar"/>
        </w:rPr>
        <w:t xml:space="preserve">      &lt;SampleName&gt;/</w:t>
      </w:r>
      <w:r>
        <w:br/>
      </w:r>
      <w:r>
        <w:rPr>
          <w:rStyle w:val="VerbatimChar"/>
        </w:rPr>
        <w:t xml:space="preserve">        &lt;sample_id&gt;.avi or &lt;sample_id&gt;.mp4</w:t>
      </w:r>
      <w:r>
        <w:br/>
      </w:r>
      <w:r>
        <w:rPr>
          <w:rStyle w:val="VerbatimChar"/>
        </w:rPr>
        <w:t xml:space="preserve">  processed/</w:t>
      </w:r>
      <w:r>
        <w:br/>
      </w:r>
      <w:r>
        <w:rPr>
          <w:rStyle w:val="VerbatimChar"/>
        </w:rPr>
        <w:t xml:space="preserve">    &lt;Breed&gt;/</w:t>
      </w:r>
      <w:r>
        <w:br/>
      </w:r>
      <w:r>
        <w:rPr>
          <w:rStyle w:val="VerbatimChar"/>
        </w:rPr>
        <w:t xml:space="preserve">      &lt;SampleName&gt;/</w:t>
      </w:r>
      <w:r>
        <w:br/>
      </w:r>
      <w:r>
        <w:rPr>
          <w:rStyle w:val="VerbatimChar"/>
        </w:rPr>
        <w:t xml:space="preserve">        exported crops and motion-index outputs, if exported</w:t>
      </w:r>
      <w:r>
        <w:br/>
      </w:r>
      <w:r>
        <w:rPr>
          <w:rStyle w:val="VerbatimChar"/>
        </w:rPr>
        <w:t xml:space="preserve">  previews/</w:t>
      </w:r>
      <w:r>
        <w:br/>
      </w:r>
      <w:r>
        <w:rPr>
          <w:rStyle w:val="VerbatimChar"/>
        </w:rPr>
        <w:t xml:space="preserve">    &lt;Breed&gt;/</w:t>
      </w:r>
      <w:r>
        <w:br/>
      </w:r>
      <w:r>
        <w:rPr>
          <w:rStyle w:val="VerbatimChar"/>
        </w:rPr>
        <w:t xml:space="preserve">      optional preview files</w:t>
      </w:r>
      <w:r>
        <w:br/>
      </w:r>
      <w:r>
        <w:rPr>
          <w:rStyle w:val="VerbatimChar"/>
        </w:rPr>
        <w:t xml:space="preserve">  metadata/</w:t>
      </w:r>
      <w:r>
        <w:br/>
      </w:r>
      <w:r>
        <w:rPr>
          <w:rStyle w:val="VerbatimChar"/>
        </w:rPr>
        <w:t xml:space="preserve">    data_files.csv</w:t>
      </w:r>
      <w:r>
        <w:br/>
      </w:r>
      <w:r>
        <w:rPr>
          <w:rStyle w:val="VerbatimChar"/>
        </w:rPr>
        <w:t xml:space="preserve">    sample_registry.json</w:t>
      </w:r>
      <w:r>
        <w:br/>
      </w:r>
      <w:r>
        <w:rPr>
          <w:rStyle w:val="VerbatimChar"/>
        </w:rPr>
        <w:t xml:space="preserve">    crop_metadata.json</w:t>
      </w:r>
      <w:r>
        <w:br/>
      </w:r>
      <w:r>
        <w:rPr>
          <w:rStyle w:val="VerbatimChar"/>
        </w:rPr>
        <w:t xml:space="preserve">    draft_tracking/</w:t>
      </w:r>
      <w:r>
        <w:br/>
      </w:r>
      <w:r>
        <w:rPr>
          <w:rStyle w:val="VerbatimChar"/>
        </w:rPr>
        <w:lastRenderedPageBreak/>
        <w:t xml:space="preserve">      &lt;sample_id&gt;.json</w:t>
      </w:r>
      <w:r>
        <w:br/>
      </w:r>
      <w:r>
        <w:rPr>
          <w:rStyle w:val="VerbatimChar"/>
        </w:rPr>
        <w:t xml:space="preserve">    f_actin_motion_index_summary.csv</w:t>
      </w:r>
      <w:r>
        <w:br/>
      </w:r>
      <w:r>
        <w:rPr>
          <w:rStyle w:val="VerbatimChar"/>
        </w:rPr>
        <w:t xml:space="preserve">    workspace.json</w:t>
      </w:r>
      <w:r>
        <w:br/>
      </w:r>
      <w:r>
        <w:rPr>
          <w:rStyle w:val="VerbatimChar"/>
        </w:rPr>
        <w:t xml:space="preserve">    recent_workspaces.json</w:t>
      </w:r>
    </w:p>
    <w:tbl>
      <w:tblPr>
        <w:tblStyle w:val="Table"/>
        <w:tblW w:w="5000" w:type="pct"/>
        <w:tblLayout w:type="fixed"/>
        <w:tblLook w:val="0020" w:firstRow="1" w:lastRow="0" w:firstColumn="0" w:lastColumn="0" w:noHBand="0" w:noVBand="0"/>
      </w:tblPr>
      <w:tblGrid>
        <w:gridCol w:w="1818"/>
        <w:gridCol w:w="2700"/>
        <w:gridCol w:w="2271"/>
        <w:gridCol w:w="2139"/>
        <w:gridCol w:w="2088"/>
      </w:tblGrid>
      <w:tr w:rsidR="00F3198C" w14:paraId="14C82065" w14:textId="77777777" w:rsidTr="00B60A28">
        <w:trPr>
          <w:cnfStyle w:val="100000000000" w:firstRow="1" w:lastRow="0" w:firstColumn="0" w:lastColumn="0" w:oddVBand="0" w:evenVBand="0" w:oddHBand="0" w:evenHBand="0" w:firstRowFirstColumn="0" w:firstRowLastColumn="0" w:lastRowFirstColumn="0" w:lastRowLastColumn="0"/>
          <w:tblHeader/>
        </w:trPr>
        <w:tc>
          <w:tcPr>
            <w:tcW w:w="1818" w:type="dxa"/>
          </w:tcPr>
          <w:p w14:paraId="19A06EBB" w14:textId="77777777" w:rsidR="00F3198C" w:rsidRDefault="00000000">
            <w:pPr>
              <w:pStyle w:val="Compact"/>
            </w:pPr>
            <w:r>
              <w:t>File or folder</w:t>
            </w:r>
          </w:p>
        </w:tc>
        <w:tc>
          <w:tcPr>
            <w:tcW w:w="2700" w:type="dxa"/>
          </w:tcPr>
          <w:p w14:paraId="3AC4B927" w14:textId="77777777" w:rsidR="00F3198C" w:rsidRDefault="00000000">
            <w:pPr>
              <w:pStyle w:val="Compact"/>
            </w:pPr>
            <w:r>
              <w:t>Purpose</w:t>
            </w:r>
          </w:p>
        </w:tc>
        <w:tc>
          <w:tcPr>
            <w:tcW w:w="2271" w:type="dxa"/>
          </w:tcPr>
          <w:p w14:paraId="27FFD001" w14:textId="77777777" w:rsidR="00F3198C" w:rsidRDefault="00000000">
            <w:pPr>
              <w:pStyle w:val="Compact"/>
            </w:pPr>
            <w:r>
              <w:t>User should edit manually?</w:t>
            </w:r>
          </w:p>
        </w:tc>
        <w:tc>
          <w:tcPr>
            <w:tcW w:w="2139" w:type="dxa"/>
          </w:tcPr>
          <w:p w14:paraId="1BDB911B" w14:textId="77777777" w:rsidR="00F3198C" w:rsidRDefault="00000000">
            <w:pPr>
              <w:pStyle w:val="Compact"/>
            </w:pPr>
            <w:r>
              <w:t>Safe to delete manually?</w:t>
            </w:r>
          </w:p>
        </w:tc>
        <w:tc>
          <w:tcPr>
            <w:tcW w:w="2088" w:type="dxa"/>
          </w:tcPr>
          <w:p w14:paraId="515A6B03" w14:textId="77777777" w:rsidR="00F3198C" w:rsidRDefault="00000000">
            <w:pPr>
              <w:pStyle w:val="Compact"/>
            </w:pPr>
            <w:r>
              <w:t>Notes</w:t>
            </w:r>
          </w:p>
        </w:tc>
      </w:tr>
      <w:tr w:rsidR="00F3198C" w14:paraId="473B262A" w14:textId="77777777" w:rsidTr="00B60A28">
        <w:tc>
          <w:tcPr>
            <w:tcW w:w="1818" w:type="dxa"/>
          </w:tcPr>
          <w:p w14:paraId="5C8F6F0C" w14:textId="77777777" w:rsidR="00F3198C" w:rsidRDefault="00000000">
            <w:pPr>
              <w:pStyle w:val="Compact"/>
            </w:pPr>
            <w:r>
              <w:rPr>
                <w:rStyle w:val="VerbatimChar"/>
              </w:rPr>
              <w:t>raw/</w:t>
            </w:r>
          </w:p>
        </w:tc>
        <w:tc>
          <w:tcPr>
            <w:tcW w:w="2700" w:type="dxa"/>
          </w:tcPr>
          <w:p w14:paraId="05A40D95" w14:textId="77777777" w:rsidR="00F3198C" w:rsidRDefault="00000000">
            <w:pPr>
              <w:pStyle w:val="Compact"/>
            </w:pPr>
            <w:r>
              <w:t>Project-managed internal copies of imported AVI/MP4 data.</w:t>
            </w:r>
          </w:p>
        </w:tc>
        <w:tc>
          <w:tcPr>
            <w:tcW w:w="2271" w:type="dxa"/>
          </w:tcPr>
          <w:p w14:paraId="01A9C807" w14:textId="77777777" w:rsidR="00F3198C" w:rsidRDefault="00000000">
            <w:pPr>
              <w:pStyle w:val="Compact"/>
            </w:pPr>
            <w:r>
              <w:t>No.</w:t>
            </w:r>
          </w:p>
        </w:tc>
        <w:tc>
          <w:tcPr>
            <w:tcW w:w="2139" w:type="dxa"/>
          </w:tcPr>
          <w:p w14:paraId="696B5F2D" w14:textId="77777777" w:rsidR="00F3198C" w:rsidRDefault="00000000">
            <w:pPr>
              <w:pStyle w:val="Compact"/>
            </w:pPr>
            <w:r>
              <w:t>Usually no. Use the app’s delete options instead.</w:t>
            </w:r>
          </w:p>
        </w:tc>
        <w:tc>
          <w:tcPr>
            <w:tcW w:w="2088" w:type="dxa"/>
          </w:tcPr>
          <w:p w14:paraId="572F28C0" w14:textId="77777777" w:rsidR="00F3198C" w:rsidRDefault="00000000">
            <w:pPr>
              <w:pStyle w:val="Compact"/>
            </w:pPr>
            <w:r>
              <w:t>These copies let the project reopen even if the original file moves.</w:t>
            </w:r>
          </w:p>
        </w:tc>
      </w:tr>
      <w:tr w:rsidR="00F3198C" w14:paraId="73AD5321" w14:textId="77777777" w:rsidTr="00B60A28">
        <w:tc>
          <w:tcPr>
            <w:tcW w:w="1818" w:type="dxa"/>
          </w:tcPr>
          <w:p w14:paraId="4333FFFC" w14:textId="77777777" w:rsidR="00F3198C" w:rsidRDefault="00000000">
            <w:pPr>
              <w:pStyle w:val="Compact"/>
            </w:pPr>
            <w:r>
              <w:rPr>
                <w:rStyle w:val="VerbatimChar"/>
              </w:rPr>
              <w:t>processed/</w:t>
            </w:r>
          </w:p>
        </w:tc>
        <w:tc>
          <w:tcPr>
            <w:tcW w:w="2700" w:type="dxa"/>
          </w:tcPr>
          <w:p w14:paraId="3CF04183" w14:textId="77777777" w:rsidR="00F3198C" w:rsidRDefault="00000000">
            <w:pPr>
              <w:pStyle w:val="Compact"/>
            </w:pPr>
            <w:r>
              <w:t>Exported cropped ROI videos/images and finalized output files.</w:t>
            </w:r>
          </w:p>
        </w:tc>
        <w:tc>
          <w:tcPr>
            <w:tcW w:w="2271" w:type="dxa"/>
          </w:tcPr>
          <w:p w14:paraId="680E05B2" w14:textId="77777777" w:rsidR="00F3198C" w:rsidRDefault="00000000">
            <w:pPr>
              <w:pStyle w:val="Compact"/>
            </w:pPr>
            <w:r>
              <w:t>No, unless you are intentionally copying results out.</w:t>
            </w:r>
          </w:p>
        </w:tc>
        <w:tc>
          <w:tcPr>
            <w:tcW w:w="2139" w:type="dxa"/>
          </w:tcPr>
          <w:p w14:paraId="7CFD65F6" w14:textId="77777777" w:rsidR="00F3198C" w:rsidRDefault="00000000">
            <w:pPr>
              <w:pStyle w:val="Compact"/>
            </w:pPr>
            <w:r>
              <w:t>Only if you understand they are generated outputs and no longer need them.</w:t>
            </w:r>
          </w:p>
        </w:tc>
        <w:tc>
          <w:tcPr>
            <w:tcW w:w="2088" w:type="dxa"/>
          </w:tcPr>
          <w:p w14:paraId="203D8894" w14:textId="77777777" w:rsidR="00F3198C" w:rsidRDefault="00000000">
            <w:pPr>
              <w:pStyle w:val="Compact"/>
            </w:pPr>
            <w:r>
              <w:t>Deleting manually can make Analysis or previews appear incomplete.</w:t>
            </w:r>
          </w:p>
        </w:tc>
      </w:tr>
      <w:tr w:rsidR="00F3198C" w14:paraId="2F2D8390" w14:textId="77777777" w:rsidTr="00B60A28">
        <w:tc>
          <w:tcPr>
            <w:tcW w:w="1818" w:type="dxa"/>
          </w:tcPr>
          <w:p w14:paraId="5B5B101F" w14:textId="77777777" w:rsidR="00F3198C" w:rsidRDefault="00000000">
            <w:pPr>
              <w:pStyle w:val="Compact"/>
            </w:pPr>
            <w:r>
              <w:rPr>
                <w:rStyle w:val="VerbatimChar"/>
              </w:rPr>
              <w:t>previews/</w:t>
            </w:r>
          </w:p>
        </w:tc>
        <w:tc>
          <w:tcPr>
            <w:tcW w:w="2700" w:type="dxa"/>
          </w:tcPr>
          <w:p w14:paraId="4F866E1F" w14:textId="77777777" w:rsidR="00F3198C" w:rsidRDefault="00000000">
            <w:pPr>
              <w:pStyle w:val="Compact"/>
            </w:pPr>
            <w:r>
              <w:t>Optional generated preview files.</w:t>
            </w:r>
          </w:p>
        </w:tc>
        <w:tc>
          <w:tcPr>
            <w:tcW w:w="2271" w:type="dxa"/>
          </w:tcPr>
          <w:p w14:paraId="733B7493" w14:textId="77777777" w:rsidR="00F3198C" w:rsidRDefault="00000000">
            <w:pPr>
              <w:pStyle w:val="Compact"/>
            </w:pPr>
            <w:r>
              <w:t>No.</w:t>
            </w:r>
          </w:p>
        </w:tc>
        <w:tc>
          <w:tcPr>
            <w:tcW w:w="2139" w:type="dxa"/>
          </w:tcPr>
          <w:p w14:paraId="4AF41906" w14:textId="77777777" w:rsidR="00F3198C" w:rsidRDefault="00000000">
            <w:pPr>
              <w:pStyle w:val="Compact"/>
            </w:pPr>
            <w:r>
              <w:t>Usually safe if you only want to remove cached previews, but app cleanup tools are preferred.</w:t>
            </w:r>
          </w:p>
        </w:tc>
        <w:tc>
          <w:tcPr>
            <w:tcW w:w="2088" w:type="dxa"/>
          </w:tcPr>
          <w:p w14:paraId="1170CB22" w14:textId="77777777" w:rsidR="00F3198C" w:rsidRDefault="00000000">
            <w:pPr>
              <w:pStyle w:val="Compact"/>
            </w:pPr>
            <w:r>
              <w:t>The app may regenerate some previews.</w:t>
            </w:r>
          </w:p>
        </w:tc>
      </w:tr>
      <w:tr w:rsidR="00F3198C" w14:paraId="7BE4E8F3" w14:textId="77777777" w:rsidTr="00B60A28">
        <w:tc>
          <w:tcPr>
            <w:tcW w:w="1818" w:type="dxa"/>
          </w:tcPr>
          <w:p w14:paraId="001CE53C" w14:textId="77777777" w:rsidR="00F3198C" w:rsidRDefault="00000000">
            <w:pPr>
              <w:pStyle w:val="Compact"/>
            </w:pPr>
            <w:r>
              <w:rPr>
                <w:rStyle w:val="VerbatimChar"/>
              </w:rPr>
              <w:t>metadata/data_files.csv</w:t>
            </w:r>
          </w:p>
        </w:tc>
        <w:tc>
          <w:tcPr>
            <w:tcW w:w="2700" w:type="dxa"/>
          </w:tcPr>
          <w:p w14:paraId="6F92F1EE" w14:textId="77777777" w:rsidR="00F3198C" w:rsidRDefault="00000000">
            <w:pPr>
              <w:pStyle w:val="Compact"/>
            </w:pPr>
            <w:r>
              <w:t>Main data index for Samples.</w:t>
            </w:r>
          </w:p>
        </w:tc>
        <w:tc>
          <w:tcPr>
            <w:tcW w:w="2271" w:type="dxa"/>
          </w:tcPr>
          <w:p w14:paraId="73582E12" w14:textId="77777777" w:rsidR="00F3198C" w:rsidRDefault="00000000">
            <w:pPr>
              <w:pStyle w:val="Compact"/>
            </w:pPr>
            <w:r>
              <w:t>No.</w:t>
            </w:r>
          </w:p>
        </w:tc>
        <w:tc>
          <w:tcPr>
            <w:tcW w:w="2139" w:type="dxa"/>
          </w:tcPr>
          <w:p w14:paraId="18EC654C" w14:textId="77777777" w:rsidR="00F3198C" w:rsidRDefault="00000000">
            <w:pPr>
              <w:pStyle w:val="Compact"/>
            </w:pPr>
            <w:r>
              <w:t>No.</w:t>
            </w:r>
          </w:p>
        </w:tc>
        <w:tc>
          <w:tcPr>
            <w:tcW w:w="2088" w:type="dxa"/>
          </w:tcPr>
          <w:p w14:paraId="3FF6D8B8" w14:textId="77777777" w:rsidR="00F3198C" w:rsidRDefault="00000000">
            <w:pPr>
              <w:pStyle w:val="Compact"/>
            </w:pPr>
            <w:r>
              <w:t>App-managed record of Sample data paths and statuses.</w:t>
            </w:r>
          </w:p>
        </w:tc>
      </w:tr>
      <w:tr w:rsidR="00F3198C" w14:paraId="70263902" w14:textId="77777777" w:rsidTr="00B60A28">
        <w:tc>
          <w:tcPr>
            <w:tcW w:w="1818" w:type="dxa"/>
          </w:tcPr>
          <w:p w14:paraId="17C9B7E1" w14:textId="77777777" w:rsidR="00F3198C" w:rsidRDefault="00000000">
            <w:pPr>
              <w:pStyle w:val="Compact"/>
            </w:pPr>
            <w:r>
              <w:rPr>
                <w:rStyle w:val="VerbatimChar"/>
              </w:rPr>
              <w:t>metadata/sample_registry.json</w:t>
            </w:r>
          </w:p>
        </w:tc>
        <w:tc>
          <w:tcPr>
            <w:tcW w:w="2700" w:type="dxa"/>
          </w:tcPr>
          <w:p w14:paraId="309FE11F" w14:textId="77777777" w:rsidR="00F3198C" w:rsidRDefault="00000000">
            <w:pPr>
              <w:pStyle w:val="Compact"/>
            </w:pPr>
            <w:r>
              <w:t>Sample registry grouped by Breed.</w:t>
            </w:r>
          </w:p>
        </w:tc>
        <w:tc>
          <w:tcPr>
            <w:tcW w:w="2271" w:type="dxa"/>
          </w:tcPr>
          <w:p w14:paraId="008C2673" w14:textId="77777777" w:rsidR="00F3198C" w:rsidRDefault="00000000">
            <w:pPr>
              <w:pStyle w:val="Compact"/>
            </w:pPr>
            <w:r>
              <w:t>No.</w:t>
            </w:r>
          </w:p>
        </w:tc>
        <w:tc>
          <w:tcPr>
            <w:tcW w:w="2139" w:type="dxa"/>
          </w:tcPr>
          <w:p w14:paraId="1BABC87F" w14:textId="77777777" w:rsidR="00F3198C" w:rsidRDefault="00000000">
            <w:pPr>
              <w:pStyle w:val="Compact"/>
            </w:pPr>
            <w:r>
              <w:t>No.</w:t>
            </w:r>
          </w:p>
        </w:tc>
        <w:tc>
          <w:tcPr>
            <w:tcW w:w="2088" w:type="dxa"/>
          </w:tcPr>
          <w:p w14:paraId="283764E4" w14:textId="77777777" w:rsidR="00F3198C" w:rsidRDefault="00000000">
            <w:pPr>
              <w:pStyle w:val="Compact"/>
            </w:pPr>
            <w:r>
              <w:t>App-managed list of Samples.</w:t>
            </w:r>
          </w:p>
        </w:tc>
      </w:tr>
      <w:tr w:rsidR="00F3198C" w14:paraId="7E04EB5E" w14:textId="77777777" w:rsidTr="00B60A28">
        <w:tc>
          <w:tcPr>
            <w:tcW w:w="1818" w:type="dxa"/>
          </w:tcPr>
          <w:p w14:paraId="0565F070" w14:textId="77777777" w:rsidR="00F3198C" w:rsidRDefault="00000000">
            <w:pPr>
              <w:pStyle w:val="Compact"/>
            </w:pPr>
            <w:r>
              <w:rPr>
                <w:rStyle w:val="VerbatimChar"/>
              </w:rPr>
              <w:t>metadata/crop_metadata.json</w:t>
            </w:r>
          </w:p>
        </w:tc>
        <w:tc>
          <w:tcPr>
            <w:tcW w:w="2700" w:type="dxa"/>
          </w:tcPr>
          <w:p w14:paraId="32C5A75E" w14:textId="77777777" w:rsidR="00F3198C" w:rsidRDefault="00000000">
            <w:pPr>
              <w:pStyle w:val="Compact"/>
            </w:pPr>
            <w:r>
              <w:t>ROI and orientation metadata.</w:t>
            </w:r>
          </w:p>
        </w:tc>
        <w:tc>
          <w:tcPr>
            <w:tcW w:w="2271" w:type="dxa"/>
          </w:tcPr>
          <w:p w14:paraId="63B2A134" w14:textId="77777777" w:rsidR="00F3198C" w:rsidRDefault="00000000">
            <w:pPr>
              <w:pStyle w:val="Compact"/>
            </w:pPr>
            <w:r>
              <w:t>No.</w:t>
            </w:r>
          </w:p>
        </w:tc>
        <w:tc>
          <w:tcPr>
            <w:tcW w:w="2139" w:type="dxa"/>
          </w:tcPr>
          <w:p w14:paraId="56DF42D9" w14:textId="77777777" w:rsidR="00F3198C" w:rsidRDefault="00000000">
            <w:pPr>
              <w:pStyle w:val="Compact"/>
            </w:pPr>
            <w:r>
              <w:t>No.</w:t>
            </w:r>
          </w:p>
        </w:tc>
        <w:tc>
          <w:tcPr>
            <w:tcW w:w="2088" w:type="dxa"/>
          </w:tcPr>
          <w:p w14:paraId="4E145B71" w14:textId="77777777" w:rsidR="00F3198C" w:rsidRDefault="00000000">
            <w:pPr>
              <w:pStyle w:val="Compact"/>
            </w:pPr>
            <w:r>
              <w:t>Deleting this removes ROI/orientation state.</w:t>
            </w:r>
          </w:p>
        </w:tc>
      </w:tr>
      <w:tr w:rsidR="00F3198C" w14:paraId="443C85AC" w14:textId="77777777" w:rsidTr="00B60A28">
        <w:tc>
          <w:tcPr>
            <w:tcW w:w="1818" w:type="dxa"/>
          </w:tcPr>
          <w:p w14:paraId="1DC675E1" w14:textId="77777777" w:rsidR="00F3198C" w:rsidRDefault="00000000">
            <w:pPr>
              <w:pStyle w:val="Compact"/>
            </w:pPr>
            <w:r>
              <w:rPr>
                <w:rStyle w:val="VerbatimChar"/>
              </w:rPr>
              <w:t>metadata/draft_tracking/</w:t>
            </w:r>
          </w:p>
        </w:tc>
        <w:tc>
          <w:tcPr>
            <w:tcW w:w="2700" w:type="dxa"/>
          </w:tcPr>
          <w:p w14:paraId="61A4EE76" w14:textId="77777777" w:rsidR="00F3198C" w:rsidRDefault="00000000">
            <w:pPr>
              <w:pStyle w:val="Compact"/>
            </w:pPr>
            <w:r>
              <w:t>Draft tracking/index JSON files for Samples.</w:t>
            </w:r>
          </w:p>
        </w:tc>
        <w:tc>
          <w:tcPr>
            <w:tcW w:w="2271" w:type="dxa"/>
          </w:tcPr>
          <w:p w14:paraId="0F5D07C7" w14:textId="77777777" w:rsidR="00F3198C" w:rsidRDefault="00000000">
            <w:pPr>
              <w:pStyle w:val="Compact"/>
            </w:pPr>
            <w:r>
              <w:t>No.</w:t>
            </w:r>
          </w:p>
        </w:tc>
        <w:tc>
          <w:tcPr>
            <w:tcW w:w="2139" w:type="dxa"/>
          </w:tcPr>
          <w:p w14:paraId="7F0007C6" w14:textId="77777777" w:rsidR="00F3198C" w:rsidRDefault="00000000">
            <w:pPr>
              <w:pStyle w:val="Compact"/>
            </w:pPr>
            <w:r>
              <w:t>Only through app cleanup or if intentionally clearing draft results.</w:t>
            </w:r>
          </w:p>
        </w:tc>
        <w:tc>
          <w:tcPr>
            <w:tcW w:w="2088" w:type="dxa"/>
          </w:tcPr>
          <w:p w14:paraId="3F3736C2" w14:textId="77777777" w:rsidR="00F3198C" w:rsidRDefault="00000000">
            <w:pPr>
              <w:pStyle w:val="Compact"/>
            </w:pPr>
            <w:r>
              <w:t>Analysis can read these results.</w:t>
            </w:r>
          </w:p>
        </w:tc>
      </w:tr>
      <w:tr w:rsidR="00F3198C" w14:paraId="1F2FB074" w14:textId="77777777" w:rsidTr="00B60A28">
        <w:tc>
          <w:tcPr>
            <w:tcW w:w="1818" w:type="dxa"/>
          </w:tcPr>
          <w:p w14:paraId="60E0DF1D" w14:textId="77777777" w:rsidR="00F3198C" w:rsidRDefault="00000000">
            <w:pPr>
              <w:pStyle w:val="Compact"/>
            </w:pPr>
            <w:r>
              <w:rPr>
                <w:rStyle w:val="VerbatimChar"/>
              </w:rPr>
              <w:t>metadata/f_actin_motion_index_summary.csv</w:t>
            </w:r>
          </w:p>
        </w:tc>
        <w:tc>
          <w:tcPr>
            <w:tcW w:w="2700" w:type="dxa"/>
          </w:tcPr>
          <w:p w14:paraId="2DDC4E40" w14:textId="77777777" w:rsidR="00F3198C" w:rsidRDefault="00000000">
            <w:pPr>
              <w:pStyle w:val="Compact"/>
            </w:pPr>
            <w:r>
              <w:t xml:space="preserve">Workspace-level summary of finalized motion-index outputs, </w:t>
            </w:r>
            <w:r>
              <w:lastRenderedPageBreak/>
              <w:t>when present.</w:t>
            </w:r>
          </w:p>
        </w:tc>
        <w:tc>
          <w:tcPr>
            <w:tcW w:w="2271" w:type="dxa"/>
          </w:tcPr>
          <w:p w14:paraId="77B2CA9C" w14:textId="77777777" w:rsidR="00F3198C" w:rsidRDefault="00000000">
            <w:pPr>
              <w:pStyle w:val="Compact"/>
            </w:pPr>
            <w:r>
              <w:lastRenderedPageBreak/>
              <w:t>No.</w:t>
            </w:r>
          </w:p>
        </w:tc>
        <w:tc>
          <w:tcPr>
            <w:tcW w:w="2139" w:type="dxa"/>
          </w:tcPr>
          <w:p w14:paraId="2113A8F4" w14:textId="77777777" w:rsidR="00F3198C" w:rsidRDefault="00000000">
            <w:pPr>
              <w:pStyle w:val="Compact"/>
            </w:pPr>
            <w:r>
              <w:t xml:space="preserve">Only if you understand it is generated </w:t>
            </w:r>
            <w:r>
              <w:lastRenderedPageBreak/>
              <w:t>summary data.</w:t>
            </w:r>
          </w:p>
        </w:tc>
        <w:tc>
          <w:tcPr>
            <w:tcW w:w="2088" w:type="dxa"/>
          </w:tcPr>
          <w:p w14:paraId="0A4549DF" w14:textId="77777777" w:rsidR="00F3198C" w:rsidRDefault="00000000">
            <w:pPr>
              <w:pStyle w:val="Compact"/>
            </w:pPr>
            <w:r>
              <w:lastRenderedPageBreak/>
              <w:t xml:space="preserve">Draft Analysis can also read per-Sample draft </w:t>
            </w:r>
            <w:r>
              <w:lastRenderedPageBreak/>
              <w:t>tracking JSON.</w:t>
            </w:r>
          </w:p>
        </w:tc>
      </w:tr>
      <w:tr w:rsidR="00F3198C" w14:paraId="138CDF92" w14:textId="77777777" w:rsidTr="00B60A28">
        <w:tc>
          <w:tcPr>
            <w:tcW w:w="1818" w:type="dxa"/>
          </w:tcPr>
          <w:p w14:paraId="03910DB6" w14:textId="77777777" w:rsidR="00F3198C" w:rsidRDefault="00000000">
            <w:pPr>
              <w:pStyle w:val="Compact"/>
            </w:pPr>
            <w:r>
              <w:rPr>
                <w:rStyle w:val="VerbatimChar"/>
              </w:rPr>
              <w:lastRenderedPageBreak/>
              <w:t>metadata/workspace.json</w:t>
            </w:r>
          </w:p>
        </w:tc>
        <w:tc>
          <w:tcPr>
            <w:tcW w:w="2700" w:type="dxa"/>
          </w:tcPr>
          <w:p w14:paraId="6EC7C21A" w14:textId="77777777" w:rsidR="00F3198C" w:rsidRDefault="00000000">
            <w:pPr>
              <w:pStyle w:val="Compact"/>
            </w:pPr>
            <w:r>
              <w:t>Workspace schema/version information.</w:t>
            </w:r>
          </w:p>
        </w:tc>
        <w:tc>
          <w:tcPr>
            <w:tcW w:w="2271" w:type="dxa"/>
          </w:tcPr>
          <w:p w14:paraId="006E4820" w14:textId="77777777" w:rsidR="00F3198C" w:rsidRDefault="00000000">
            <w:pPr>
              <w:pStyle w:val="Compact"/>
            </w:pPr>
            <w:r>
              <w:t>No.</w:t>
            </w:r>
          </w:p>
        </w:tc>
        <w:tc>
          <w:tcPr>
            <w:tcW w:w="2139" w:type="dxa"/>
          </w:tcPr>
          <w:p w14:paraId="21D19DA9" w14:textId="77777777" w:rsidR="00F3198C" w:rsidRDefault="00000000">
            <w:pPr>
              <w:pStyle w:val="Compact"/>
            </w:pPr>
            <w:r>
              <w:t>No.</w:t>
            </w:r>
          </w:p>
        </w:tc>
        <w:tc>
          <w:tcPr>
            <w:tcW w:w="2088" w:type="dxa"/>
          </w:tcPr>
          <w:p w14:paraId="019A326B" w14:textId="77777777" w:rsidR="00F3198C" w:rsidRDefault="00000000">
            <w:pPr>
              <w:pStyle w:val="Compact"/>
            </w:pPr>
            <w:r>
              <w:t>Needed for current workspace compatibility.</w:t>
            </w:r>
          </w:p>
        </w:tc>
      </w:tr>
      <w:tr w:rsidR="00F3198C" w14:paraId="1E960C1A" w14:textId="77777777" w:rsidTr="00B60A28">
        <w:tc>
          <w:tcPr>
            <w:tcW w:w="1818" w:type="dxa"/>
          </w:tcPr>
          <w:p w14:paraId="1E6991B6" w14:textId="77777777" w:rsidR="00F3198C" w:rsidRDefault="00000000">
            <w:pPr>
              <w:pStyle w:val="Compact"/>
            </w:pPr>
            <w:r>
              <w:rPr>
                <w:rStyle w:val="VerbatimChar"/>
              </w:rPr>
              <w:t>metadata/recent_workspaces.json</w:t>
            </w:r>
          </w:p>
        </w:tc>
        <w:tc>
          <w:tcPr>
            <w:tcW w:w="2700" w:type="dxa"/>
          </w:tcPr>
          <w:p w14:paraId="5307BA26" w14:textId="77777777" w:rsidR="00F3198C" w:rsidRDefault="00000000">
            <w:pPr>
              <w:pStyle w:val="Compact"/>
            </w:pPr>
            <w:r>
              <w:t>Recent workspace list.</w:t>
            </w:r>
          </w:p>
        </w:tc>
        <w:tc>
          <w:tcPr>
            <w:tcW w:w="2271" w:type="dxa"/>
          </w:tcPr>
          <w:p w14:paraId="6A7D2522" w14:textId="77777777" w:rsidR="00F3198C" w:rsidRDefault="00000000">
            <w:pPr>
              <w:pStyle w:val="Compact"/>
            </w:pPr>
            <w:r>
              <w:t>No.</w:t>
            </w:r>
          </w:p>
        </w:tc>
        <w:tc>
          <w:tcPr>
            <w:tcW w:w="2139" w:type="dxa"/>
          </w:tcPr>
          <w:p w14:paraId="5E0687AE" w14:textId="77777777" w:rsidR="00F3198C" w:rsidRDefault="00000000">
            <w:pPr>
              <w:pStyle w:val="Compact"/>
            </w:pPr>
            <w:r>
              <w:t>Low risk, but not necessary.</w:t>
            </w:r>
          </w:p>
        </w:tc>
        <w:tc>
          <w:tcPr>
            <w:tcW w:w="2088" w:type="dxa"/>
          </w:tcPr>
          <w:p w14:paraId="3B90017E" w14:textId="77777777" w:rsidR="00F3198C" w:rsidRDefault="00000000">
            <w:pPr>
              <w:pStyle w:val="Compact"/>
            </w:pPr>
            <w:r>
              <w:t>Cosmetic/user preference data.</w:t>
            </w:r>
          </w:p>
        </w:tc>
      </w:tr>
      <w:tr w:rsidR="00F3198C" w14:paraId="3782A5C9" w14:textId="77777777" w:rsidTr="00B60A28">
        <w:tc>
          <w:tcPr>
            <w:tcW w:w="1818" w:type="dxa"/>
          </w:tcPr>
          <w:p w14:paraId="7D5B064D" w14:textId="77777777" w:rsidR="00F3198C" w:rsidRDefault="00000000">
            <w:pPr>
              <w:pStyle w:val="Compact"/>
            </w:pPr>
            <w:r>
              <w:rPr>
                <w:rStyle w:val="VerbatimChar"/>
              </w:rPr>
              <w:t>raw_source/</w:t>
            </w:r>
          </w:p>
        </w:tc>
        <w:tc>
          <w:tcPr>
            <w:tcW w:w="2700" w:type="dxa"/>
          </w:tcPr>
          <w:p w14:paraId="280DB568" w14:textId="77777777" w:rsidR="00F3198C" w:rsidRDefault="00000000">
            <w:pPr>
              <w:pStyle w:val="Compact"/>
            </w:pPr>
            <w:r>
              <w:t>Optional source tree outside the normal app workflow.</w:t>
            </w:r>
          </w:p>
        </w:tc>
        <w:tc>
          <w:tcPr>
            <w:tcW w:w="2271" w:type="dxa"/>
          </w:tcPr>
          <w:p w14:paraId="30F50CCE" w14:textId="77777777" w:rsidR="00F3198C" w:rsidRDefault="00000000">
            <w:pPr>
              <w:pStyle w:val="Compact"/>
            </w:pPr>
            <w:r>
              <w:t>Only as normal file organization.</w:t>
            </w:r>
          </w:p>
        </w:tc>
        <w:tc>
          <w:tcPr>
            <w:tcW w:w="2139" w:type="dxa"/>
          </w:tcPr>
          <w:p w14:paraId="43F91340" w14:textId="77777777" w:rsidR="00F3198C" w:rsidRDefault="00000000">
            <w:pPr>
              <w:pStyle w:val="Compact"/>
            </w:pPr>
            <w:r>
              <w:t>Depends on your lab data policy.</w:t>
            </w:r>
          </w:p>
        </w:tc>
        <w:tc>
          <w:tcPr>
            <w:tcW w:w="2088" w:type="dxa"/>
          </w:tcPr>
          <w:p w14:paraId="456464FA" w14:textId="77777777" w:rsidR="00F3198C" w:rsidRDefault="00000000">
            <w:pPr>
              <w:pStyle w:val="Compact"/>
            </w:pPr>
            <w:r>
              <w:t>Treat original source data as read-only.</w:t>
            </w:r>
          </w:p>
        </w:tc>
      </w:tr>
    </w:tbl>
    <w:p w14:paraId="2A1ED721" w14:textId="77777777" w:rsidR="00F3198C" w:rsidRDefault="00000000">
      <w:pPr>
        <w:pStyle w:val="BodyText"/>
      </w:pPr>
      <w:r>
        <w:t xml:space="preserve">Safety rule: if a file is inside </w:t>
      </w:r>
      <w:r>
        <w:rPr>
          <w:rStyle w:val="VerbatimChar"/>
        </w:rPr>
        <w:t>metadata/</w:t>
      </w:r>
      <w:r>
        <w:t>, let the app manage it. If you need to clean a workspace, prefer Workspace -&gt; Purge / Cleanup rather than manually deleting files.</w:t>
      </w:r>
    </w:p>
    <w:p w14:paraId="73E79EB6" w14:textId="77777777" w:rsidR="00A9592D" w:rsidRDefault="00A9592D"/>
    <w:p w14:paraId="748DDE95" w14:textId="55FDADCB" w:rsidR="00B60A28" w:rsidRDefault="00FE2F50" w:rsidP="00A9592D">
      <w:r>
        <w:rPr>
          <w:noProof/>
        </w:rPr>
        <w:pict w14:anchorId="66B7D9DE">
          <v:rect id="_x0000_i1034" alt="" style="width:468pt;height:.05pt;mso-width-percent:0;mso-height-percent:0;mso-width-percent:0;mso-height-percent:0" o:hralign="center" o:hrstd="t" o:hr="t"/>
        </w:pict>
      </w:r>
      <w:bookmarkStart w:id="17" w:name="data-import-and-sample-management"/>
      <w:bookmarkEnd w:id="15"/>
    </w:p>
    <w:p w14:paraId="51222DF1" w14:textId="1F755D6D" w:rsidR="00F3198C" w:rsidRDefault="00000000" w:rsidP="00314963">
      <w:pPr>
        <w:pStyle w:val="Heading1"/>
      </w:pPr>
      <w:bookmarkStart w:id="18" w:name="_Toc232159016"/>
      <w:r>
        <w:t>6. Data Import and Sample Management</w:t>
      </w:r>
      <w:bookmarkEnd w:id="18"/>
    </w:p>
    <w:p w14:paraId="27495A48" w14:textId="77777777" w:rsidR="00F3198C" w:rsidRDefault="00000000" w:rsidP="00B96E6B">
      <w:pPr>
        <w:pStyle w:val="Heading3"/>
      </w:pPr>
      <w:bookmarkStart w:id="19" w:name="supported-input"/>
      <w:r>
        <w:t>Supported input</w:t>
      </w:r>
    </w:p>
    <w:p w14:paraId="44194CEE" w14:textId="77777777" w:rsidR="00F3198C" w:rsidRDefault="00000000">
      <w:pPr>
        <w:pStyle w:val="FirstParagraph"/>
      </w:pPr>
      <w:r>
        <w:t>ActinTrackCV currently supports AVI and MP4 data files in the active 2D workflow.</w:t>
      </w:r>
    </w:p>
    <w:tbl>
      <w:tblPr>
        <w:tblStyle w:val="Table"/>
        <w:tblW w:w="0" w:type="auto"/>
        <w:tblLook w:val="0020" w:firstRow="1" w:lastRow="0" w:firstColumn="0" w:lastColumn="0" w:noHBand="0" w:noVBand="0"/>
      </w:tblPr>
      <w:tblGrid>
        <w:gridCol w:w="4084"/>
        <w:gridCol w:w="3083"/>
      </w:tblGrid>
      <w:tr w:rsidR="00F3198C" w14:paraId="3BF6390C"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0" w:type="auto"/>
          </w:tcPr>
          <w:p w14:paraId="19A918F6" w14:textId="77777777" w:rsidR="00F3198C" w:rsidRDefault="00000000">
            <w:pPr>
              <w:pStyle w:val="Compact"/>
            </w:pPr>
            <w:r>
              <w:t>Data type</w:t>
            </w:r>
          </w:p>
        </w:tc>
        <w:tc>
          <w:tcPr>
            <w:tcW w:w="0" w:type="auto"/>
          </w:tcPr>
          <w:p w14:paraId="072F4852" w14:textId="77777777" w:rsidR="00F3198C" w:rsidRDefault="00000000">
            <w:pPr>
              <w:pStyle w:val="Compact"/>
            </w:pPr>
            <w:r>
              <w:t>Current support</w:t>
            </w:r>
          </w:p>
        </w:tc>
      </w:tr>
      <w:tr w:rsidR="00F3198C" w14:paraId="1CD7CB89" w14:textId="77777777">
        <w:tc>
          <w:tcPr>
            <w:tcW w:w="0" w:type="auto"/>
          </w:tcPr>
          <w:p w14:paraId="6FF7513B" w14:textId="77777777" w:rsidR="00F3198C" w:rsidRDefault="00000000">
            <w:pPr>
              <w:pStyle w:val="Compact"/>
            </w:pPr>
            <w:r>
              <w:rPr>
                <w:rStyle w:val="VerbatimChar"/>
              </w:rPr>
              <w:t>.avi</w:t>
            </w:r>
          </w:p>
        </w:tc>
        <w:tc>
          <w:tcPr>
            <w:tcW w:w="0" w:type="auto"/>
          </w:tcPr>
          <w:p w14:paraId="7DF43665" w14:textId="77777777" w:rsidR="00F3198C" w:rsidRDefault="00000000">
            <w:pPr>
              <w:pStyle w:val="Compact"/>
            </w:pPr>
            <w:r>
              <w:t>Supported</w:t>
            </w:r>
          </w:p>
        </w:tc>
      </w:tr>
      <w:tr w:rsidR="00F3198C" w14:paraId="7070CEC1" w14:textId="77777777">
        <w:tc>
          <w:tcPr>
            <w:tcW w:w="0" w:type="auto"/>
          </w:tcPr>
          <w:p w14:paraId="1DA81094" w14:textId="77777777" w:rsidR="00F3198C" w:rsidRDefault="00000000">
            <w:pPr>
              <w:pStyle w:val="Compact"/>
            </w:pPr>
            <w:r>
              <w:rPr>
                <w:rStyle w:val="VerbatimChar"/>
              </w:rPr>
              <w:t>.mp4</w:t>
            </w:r>
          </w:p>
        </w:tc>
        <w:tc>
          <w:tcPr>
            <w:tcW w:w="0" w:type="auto"/>
          </w:tcPr>
          <w:p w14:paraId="5390AE05" w14:textId="77777777" w:rsidR="00F3198C" w:rsidRDefault="00000000">
            <w:pPr>
              <w:pStyle w:val="Compact"/>
            </w:pPr>
            <w:r>
              <w:t>Supported</w:t>
            </w:r>
          </w:p>
        </w:tc>
      </w:tr>
      <w:tr w:rsidR="00F3198C" w14:paraId="0A80C774" w14:textId="77777777">
        <w:tc>
          <w:tcPr>
            <w:tcW w:w="0" w:type="auto"/>
          </w:tcPr>
          <w:p w14:paraId="32B8B342" w14:textId="77777777" w:rsidR="00F3198C" w:rsidRDefault="00000000">
            <w:pPr>
              <w:pStyle w:val="Compact"/>
            </w:pPr>
            <w:r>
              <w:t>Image sequence</w:t>
            </w:r>
          </w:p>
        </w:tc>
        <w:tc>
          <w:tcPr>
            <w:tcW w:w="0" w:type="auto"/>
          </w:tcPr>
          <w:p w14:paraId="72C1A917" w14:textId="77777777" w:rsidR="00F3198C" w:rsidRDefault="00000000">
            <w:pPr>
              <w:pStyle w:val="Compact"/>
            </w:pPr>
            <w:r>
              <w:t>Postponed</w:t>
            </w:r>
          </w:p>
        </w:tc>
      </w:tr>
      <w:tr w:rsidR="00F3198C" w14:paraId="4CDECDCC" w14:textId="77777777">
        <w:tc>
          <w:tcPr>
            <w:tcW w:w="0" w:type="auto"/>
          </w:tcPr>
          <w:p w14:paraId="0970566E" w14:textId="77777777" w:rsidR="00F3198C" w:rsidRDefault="00000000">
            <w:pPr>
              <w:pStyle w:val="Compact"/>
            </w:pPr>
            <w:r>
              <w:t>TIFF stack</w:t>
            </w:r>
          </w:p>
        </w:tc>
        <w:tc>
          <w:tcPr>
            <w:tcW w:w="0" w:type="auto"/>
          </w:tcPr>
          <w:p w14:paraId="35B070A9" w14:textId="77777777" w:rsidR="00F3198C" w:rsidRDefault="00000000">
            <w:pPr>
              <w:pStyle w:val="Compact"/>
            </w:pPr>
            <w:r>
              <w:t>Postponed for active import</w:t>
            </w:r>
          </w:p>
        </w:tc>
      </w:tr>
      <w:tr w:rsidR="00F3198C" w14:paraId="7469E400" w14:textId="77777777">
        <w:tc>
          <w:tcPr>
            <w:tcW w:w="0" w:type="auto"/>
          </w:tcPr>
          <w:p w14:paraId="1A89F31D" w14:textId="77777777" w:rsidR="00F3198C" w:rsidRDefault="00000000">
            <w:pPr>
              <w:pStyle w:val="Compact"/>
            </w:pPr>
            <w:r>
              <w:rPr>
                <w:rStyle w:val="VerbatimChar"/>
              </w:rPr>
              <w:t>.oib</w:t>
            </w:r>
            <w:r>
              <w:t xml:space="preserve">, </w:t>
            </w:r>
            <w:r>
              <w:rPr>
                <w:rStyle w:val="VerbatimChar"/>
              </w:rPr>
              <w:t>.oif</w:t>
            </w:r>
            <w:r>
              <w:t xml:space="preserve">, </w:t>
            </w:r>
            <w:r>
              <w:rPr>
                <w:rStyle w:val="VerbatimChar"/>
              </w:rPr>
              <w:t>.oir</w:t>
            </w:r>
            <w:r>
              <w:t xml:space="preserve"> raw microscopy files</w:t>
            </w:r>
          </w:p>
        </w:tc>
        <w:tc>
          <w:tcPr>
            <w:tcW w:w="0" w:type="auto"/>
          </w:tcPr>
          <w:p w14:paraId="39405782" w14:textId="77777777" w:rsidR="00F3198C" w:rsidRDefault="00000000">
            <w:pPr>
              <w:pStyle w:val="Compact"/>
            </w:pPr>
            <w:r>
              <w:t>Postponed</w:t>
            </w:r>
          </w:p>
        </w:tc>
      </w:tr>
      <w:tr w:rsidR="00F3198C" w14:paraId="76D3A328" w14:textId="77777777">
        <w:tc>
          <w:tcPr>
            <w:tcW w:w="0" w:type="auto"/>
          </w:tcPr>
          <w:p w14:paraId="1D5CC2AC" w14:textId="77777777" w:rsidR="00F3198C" w:rsidRDefault="00000000">
            <w:pPr>
              <w:pStyle w:val="Compact"/>
            </w:pPr>
            <w:r>
              <w:t>3D microscopy formats</w:t>
            </w:r>
          </w:p>
        </w:tc>
        <w:tc>
          <w:tcPr>
            <w:tcW w:w="0" w:type="auto"/>
          </w:tcPr>
          <w:p w14:paraId="0AA4FEE7" w14:textId="77777777" w:rsidR="00F3198C" w:rsidRDefault="00000000">
            <w:pPr>
              <w:pStyle w:val="Compact"/>
            </w:pPr>
            <w:r>
              <w:t>Postponed</w:t>
            </w:r>
          </w:p>
        </w:tc>
      </w:tr>
    </w:tbl>
    <w:p w14:paraId="2CB5693A" w14:textId="77777777" w:rsidR="00B60A28" w:rsidRDefault="00B60A28">
      <w:pPr>
        <w:pStyle w:val="Heading3"/>
      </w:pPr>
      <w:bookmarkStart w:id="20" w:name="sample-meaning"/>
      <w:bookmarkEnd w:id="19"/>
    </w:p>
    <w:p w14:paraId="30271B0F" w14:textId="19855FB5" w:rsidR="00F3198C" w:rsidRPr="00314963" w:rsidRDefault="00000000" w:rsidP="00B96E6B">
      <w:pPr>
        <w:pStyle w:val="Heading3"/>
      </w:pPr>
      <w:r w:rsidRPr="00314963">
        <w:t>Sample meaning</w:t>
      </w:r>
    </w:p>
    <w:p w14:paraId="6745ED15" w14:textId="77777777" w:rsidR="00F3198C" w:rsidRDefault="00000000">
      <w:pPr>
        <w:pStyle w:val="FirstParagraph"/>
      </w:pPr>
      <w:r>
        <w:t>A Sample is one imported AVI/MP4 data file plus its project state. The project state can include:</w:t>
      </w:r>
    </w:p>
    <w:p w14:paraId="00A52848" w14:textId="77777777" w:rsidR="00F3198C" w:rsidRDefault="00000000">
      <w:pPr>
        <w:pStyle w:val="Compact"/>
        <w:numPr>
          <w:ilvl w:val="0"/>
          <w:numId w:val="3"/>
        </w:numPr>
      </w:pPr>
      <w:r>
        <w:t>data path/reference</w:t>
      </w:r>
    </w:p>
    <w:p w14:paraId="5B0709FA" w14:textId="77777777" w:rsidR="00F3198C" w:rsidRDefault="00000000">
      <w:pPr>
        <w:pStyle w:val="Compact"/>
        <w:numPr>
          <w:ilvl w:val="0"/>
          <w:numId w:val="3"/>
        </w:numPr>
      </w:pPr>
      <w:r>
        <w:t>ROI/orientation metadata</w:t>
      </w:r>
    </w:p>
    <w:p w14:paraId="3816A206" w14:textId="77777777" w:rsidR="00F3198C" w:rsidRDefault="00000000">
      <w:pPr>
        <w:pStyle w:val="Compact"/>
        <w:numPr>
          <w:ilvl w:val="0"/>
          <w:numId w:val="3"/>
        </w:numPr>
      </w:pPr>
      <w:r>
        <w:lastRenderedPageBreak/>
        <w:t>cropped ROI preview state</w:t>
      </w:r>
    </w:p>
    <w:p w14:paraId="57529C31" w14:textId="77777777" w:rsidR="00F3198C" w:rsidRDefault="00000000">
      <w:pPr>
        <w:pStyle w:val="Compact"/>
        <w:numPr>
          <w:ilvl w:val="0"/>
          <w:numId w:val="3"/>
        </w:numPr>
      </w:pPr>
      <w:r>
        <w:t>tracking/index results</w:t>
      </w:r>
    </w:p>
    <w:p w14:paraId="173EDFBE" w14:textId="77777777" w:rsidR="00F3198C" w:rsidRDefault="00000000">
      <w:pPr>
        <w:pStyle w:val="Compact"/>
        <w:numPr>
          <w:ilvl w:val="0"/>
          <w:numId w:val="3"/>
        </w:numPr>
      </w:pPr>
      <w:r>
        <w:t>analysis metrics</w:t>
      </w:r>
    </w:p>
    <w:p w14:paraId="621A2AA1" w14:textId="77777777" w:rsidR="00F3198C" w:rsidRDefault="00000000">
      <w:pPr>
        <w:pStyle w:val="Compact"/>
        <w:numPr>
          <w:ilvl w:val="0"/>
          <w:numId w:val="3"/>
        </w:numPr>
      </w:pPr>
      <w:r>
        <w:t>notes/status</w:t>
      </w:r>
    </w:p>
    <w:p w14:paraId="133825D9" w14:textId="77777777" w:rsidR="00B60A28" w:rsidRDefault="00B60A28">
      <w:pPr>
        <w:pStyle w:val="Heading3"/>
      </w:pPr>
      <w:bookmarkStart w:id="21" w:name="rename-delete-and-replace"/>
      <w:bookmarkEnd w:id="20"/>
    </w:p>
    <w:p w14:paraId="20E23B95" w14:textId="3BC86E31" w:rsidR="00F3198C" w:rsidRPr="00314963" w:rsidRDefault="00000000" w:rsidP="00B96E6B">
      <w:pPr>
        <w:pStyle w:val="Heading3"/>
      </w:pPr>
      <w:r w:rsidRPr="00314963">
        <w:t>Rename, delete, and replace</w:t>
      </w:r>
    </w:p>
    <w:p w14:paraId="2214757C" w14:textId="77777777" w:rsidR="00F3198C" w:rsidRDefault="00000000">
      <w:pPr>
        <w:pStyle w:val="FirstParagraph"/>
      </w:pPr>
      <w:r>
        <w:t>Right-click the Sample header or the indented data row to access:</w:t>
      </w:r>
    </w:p>
    <w:p w14:paraId="05EBCBED" w14:textId="77777777" w:rsidR="00F3198C" w:rsidRDefault="00000000">
      <w:pPr>
        <w:pStyle w:val="Compact"/>
        <w:numPr>
          <w:ilvl w:val="0"/>
          <w:numId w:val="4"/>
        </w:numPr>
      </w:pPr>
      <w:r>
        <w:t>Rename Sample</w:t>
      </w:r>
    </w:p>
    <w:p w14:paraId="41FAE737" w14:textId="77777777" w:rsidR="00F3198C" w:rsidRDefault="00000000">
      <w:pPr>
        <w:pStyle w:val="Compact"/>
        <w:numPr>
          <w:ilvl w:val="0"/>
          <w:numId w:val="4"/>
        </w:numPr>
      </w:pPr>
      <w:r>
        <w:t>Delete Sample</w:t>
      </w:r>
    </w:p>
    <w:p w14:paraId="5184F196" w14:textId="77777777" w:rsidR="00F3198C" w:rsidRDefault="00000000">
      <w:pPr>
        <w:pStyle w:val="Compact"/>
        <w:numPr>
          <w:ilvl w:val="0"/>
          <w:numId w:val="4"/>
        </w:numPr>
      </w:pPr>
      <w:r>
        <w:t>Replace Data</w:t>
      </w:r>
    </w:p>
    <w:p w14:paraId="7434E1B4" w14:textId="77777777" w:rsidR="00F3198C" w:rsidRDefault="00000000">
      <w:pPr>
        <w:pStyle w:val="FirstParagraph"/>
      </w:pPr>
      <w:r>
        <w:t>Replace Data should be used carefully. It can invalidate previous ROI and tracking/index results because those results were measured from the previous data file.</w:t>
      </w:r>
    </w:p>
    <w:p w14:paraId="2BC3AAE8" w14:textId="77777777" w:rsidR="00F3198C" w:rsidRDefault="00000000">
      <w:pPr>
        <w:pStyle w:val="BodyText"/>
      </w:pPr>
      <w:r>
        <w:t>Delete Sample removes project state and derived results. It does not delete the original external file on your computer. If the project has an internal copy, the app may ask whether to remove that internal project copy.</w:t>
      </w:r>
    </w:p>
    <w:p w14:paraId="686556EE" w14:textId="77777777" w:rsidR="00A9592D" w:rsidRDefault="00A9592D"/>
    <w:p w14:paraId="0C804B25" w14:textId="4706BBF4" w:rsidR="00F3198C" w:rsidRDefault="00FE2F50">
      <w:r>
        <w:rPr>
          <w:noProof/>
        </w:rPr>
        <w:pict w14:anchorId="15F42068">
          <v:rect id="_x0000_i1033" alt="" style="width:468pt;height:.05pt;mso-width-percent:0;mso-height-percent:0;mso-width-percent:0;mso-height-percent:0" o:hralign="center" o:hrstd="t" o:hr="t"/>
        </w:pict>
      </w:r>
    </w:p>
    <w:p w14:paraId="30CF7B25" w14:textId="77777777" w:rsidR="00F3198C" w:rsidRDefault="00000000" w:rsidP="00314963">
      <w:pPr>
        <w:pStyle w:val="Heading1"/>
      </w:pPr>
      <w:bookmarkStart w:id="22" w:name="roi-and-orientation"/>
      <w:bookmarkStart w:id="23" w:name="_Toc232159017"/>
      <w:bookmarkEnd w:id="17"/>
      <w:bookmarkEnd w:id="21"/>
      <w:r>
        <w:t>7. ROI and Orientation</w:t>
      </w:r>
      <w:bookmarkEnd w:id="23"/>
    </w:p>
    <w:p w14:paraId="22B416D5" w14:textId="77777777" w:rsidR="00F3198C" w:rsidRDefault="00000000">
      <w:pPr>
        <w:pStyle w:val="FirstParagraph"/>
      </w:pPr>
      <w:r>
        <w:t>The ROI is the rectangular region that the app uses for tracking/index measurement. For this project, the ROI should enclose the intended actin-rich region near the egg apparatus / nucleus-adjacent region, while excluding irrelevant areas when possible.</w:t>
      </w:r>
    </w:p>
    <w:p w14:paraId="54D174DD" w14:textId="77777777" w:rsidR="00314963" w:rsidRDefault="00314963" w:rsidP="00314963">
      <w:pPr>
        <w:pStyle w:val="Heading2"/>
      </w:pPr>
      <w:bookmarkStart w:id="24" w:name="why-orientation-matters"/>
    </w:p>
    <w:p w14:paraId="71DC9B6E" w14:textId="0EEDD357" w:rsidR="00F3198C" w:rsidRPr="00B96E6B" w:rsidRDefault="00000000" w:rsidP="00B96E6B">
      <w:pPr>
        <w:pStyle w:val="Heading3"/>
      </w:pPr>
      <w:r w:rsidRPr="00B96E6B">
        <w:t>Why orientation matters</w:t>
      </w:r>
    </w:p>
    <w:p w14:paraId="3743B1B0" w14:textId="77777777" w:rsidR="00F3198C" w:rsidRDefault="00000000">
      <w:pPr>
        <w:pStyle w:val="FirstParagraph"/>
      </w:pPr>
      <w:r>
        <w:t>Orientation affects how the frame is displayed and how the ROI is applied. Rotate or flip the full preview until the region is visually consistent with the analysis goal. Downward motion is interpreted internally as increasing y-coordinate in the image; this direction is fixed and is not shown as a GUI control.</w:t>
      </w:r>
    </w:p>
    <w:p w14:paraId="7068007F" w14:textId="77777777" w:rsidR="00314963" w:rsidRDefault="00314963" w:rsidP="00314963">
      <w:pPr>
        <w:pStyle w:val="Heading2"/>
      </w:pPr>
      <w:bookmarkStart w:id="25" w:name="roi-autosave"/>
      <w:bookmarkEnd w:id="24"/>
    </w:p>
    <w:p w14:paraId="3B0487FA" w14:textId="7089C56E" w:rsidR="00F3198C" w:rsidRPr="00314963" w:rsidRDefault="00000000" w:rsidP="00B96E6B">
      <w:pPr>
        <w:pStyle w:val="Heading3"/>
      </w:pPr>
      <w:r w:rsidRPr="00314963">
        <w:t>ROI autosave</w:t>
      </w:r>
    </w:p>
    <w:p w14:paraId="37E14FE5" w14:textId="77777777" w:rsidR="00F3198C" w:rsidRDefault="00000000">
      <w:pPr>
        <w:pStyle w:val="FirstParagraph"/>
      </w:pPr>
      <w:r>
        <w:t>ROI changes autosave. There is no Save ROI button. When you draw, move, or resize the ROI, the app stores the current ROI and orientation in project metadata.</w:t>
      </w:r>
    </w:p>
    <w:p w14:paraId="7AEB3084" w14:textId="77777777" w:rsidR="00314963" w:rsidRDefault="00314963" w:rsidP="00314963">
      <w:pPr>
        <w:pStyle w:val="Heading2"/>
      </w:pPr>
      <w:bookmarkStart w:id="26" w:name="how-to-verify-the-roi"/>
      <w:bookmarkEnd w:id="25"/>
    </w:p>
    <w:p w14:paraId="59C2E85F" w14:textId="76BE3B05" w:rsidR="00F3198C" w:rsidRPr="00314963" w:rsidRDefault="00000000" w:rsidP="00B96E6B">
      <w:pPr>
        <w:pStyle w:val="Heading3"/>
      </w:pPr>
      <w:r w:rsidRPr="00314963">
        <w:t>How to verify the ROI</w:t>
      </w:r>
    </w:p>
    <w:p w14:paraId="255958BC" w14:textId="77777777" w:rsidR="00F3198C" w:rsidRDefault="00000000">
      <w:pPr>
        <w:pStyle w:val="FirstParagraph"/>
      </w:pPr>
      <w:r>
        <w:t>Before running Preview Cropped ROI:</w:t>
      </w:r>
    </w:p>
    <w:p w14:paraId="6FADDE10" w14:textId="77777777" w:rsidR="00F3198C" w:rsidRDefault="00000000">
      <w:pPr>
        <w:pStyle w:val="Compact"/>
        <w:numPr>
          <w:ilvl w:val="0"/>
          <w:numId w:val="5"/>
        </w:numPr>
      </w:pPr>
      <w:r>
        <w:t>Confirm the data loaded correctly.</w:t>
      </w:r>
    </w:p>
    <w:p w14:paraId="7C2D0DBC" w14:textId="77777777" w:rsidR="00F3198C" w:rsidRDefault="00000000">
      <w:pPr>
        <w:pStyle w:val="Compact"/>
        <w:numPr>
          <w:ilvl w:val="0"/>
          <w:numId w:val="5"/>
        </w:numPr>
      </w:pPr>
      <w:r>
        <w:t>Confirm the ROI encloses the intended actin-rich region.</w:t>
      </w:r>
    </w:p>
    <w:p w14:paraId="6774E426" w14:textId="77777777" w:rsidR="00F3198C" w:rsidRDefault="00000000">
      <w:pPr>
        <w:pStyle w:val="Compact"/>
        <w:numPr>
          <w:ilvl w:val="0"/>
          <w:numId w:val="5"/>
        </w:numPr>
      </w:pPr>
      <w:r>
        <w:t>Avoid including too much background or unrelated structures.</w:t>
      </w:r>
    </w:p>
    <w:p w14:paraId="0A617394" w14:textId="77777777" w:rsidR="00F3198C" w:rsidRDefault="00000000">
      <w:pPr>
        <w:pStyle w:val="Compact"/>
        <w:numPr>
          <w:ilvl w:val="0"/>
          <w:numId w:val="5"/>
        </w:numPr>
      </w:pPr>
      <w:r>
        <w:t>Avoid making the ROI so small that tracking points cannot move.</w:t>
      </w:r>
    </w:p>
    <w:p w14:paraId="579BAC36" w14:textId="77777777" w:rsidR="00F3198C" w:rsidRDefault="00000000">
      <w:pPr>
        <w:pStyle w:val="Compact"/>
        <w:numPr>
          <w:ilvl w:val="0"/>
          <w:numId w:val="5"/>
        </w:numPr>
      </w:pPr>
      <w:r>
        <w:t>Use the full preview to check orientation before relying on the crop.</w:t>
      </w:r>
    </w:p>
    <w:p w14:paraId="0A2A7D58" w14:textId="77777777" w:rsidR="00F3198C" w:rsidRDefault="00000000">
      <w:pPr>
        <w:pStyle w:val="FirstParagraph"/>
      </w:pPr>
      <w:r>
        <w:t>The Suggest ROI from F-actin Signal button is a helper. It can suggest a region with strong F-actin signal, but the researcher should visually verify the result.</w:t>
      </w:r>
    </w:p>
    <w:p w14:paraId="1B1757C3" w14:textId="77777777" w:rsidR="00F3198C" w:rsidRDefault="00FE2F50">
      <w:r>
        <w:rPr>
          <w:noProof/>
        </w:rPr>
        <w:pict w14:anchorId="074AB9CA">
          <v:rect id="_x0000_i1032" alt="" style="width:468pt;height:.05pt;mso-width-percent:0;mso-height-percent:0;mso-width-percent:0;mso-height-percent:0" o:hralign="center" o:hrstd="t" o:hr="t"/>
        </w:pict>
      </w:r>
    </w:p>
    <w:p w14:paraId="698E8F8E" w14:textId="31356C96" w:rsidR="00F3198C" w:rsidRPr="00314963" w:rsidRDefault="00000000" w:rsidP="00314963">
      <w:pPr>
        <w:pStyle w:val="Heading1"/>
      </w:pPr>
      <w:bookmarkStart w:id="27" w:name="cropped-roi-preview"/>
      <w:bookmarkStart w:id="28" w:name="_Toc232159018"/>
      <w:bookmarkEnd w:id="22"/>
      <w:bookmarkEnd w:id="26"/>
      <w:r w:rsidRPr="00314963">
        <w:t xml:space="preserve">8. </w:t>
      </w:r>
      <w:bookmarkStart w:id="29" w:name="_Toc232159028"/>
      <w:bookmarkEnd w:id="28"/>
      <w:r w:rsidR="0033657F">
        <w:t>Metric Analysis View</w:t>
      </w:r>
      <w:bookmarkEnd w:id="29"/>
    </w:p>
    <w:p w14:paraId="186672D2" w14:textId="3D4C01A4" w:rsidR="00314963" w:rsidRDefault="0033657F" w:rsidP="0033657F">
      <w:pPr>
        <w:pStyle w:val="BodyText"/>
      </w:pPr>
      <w:r w:rsidRPr="0033657F">
        <w:t>Metric Analysis View replaces the older workflow that only previewed a cropped ROI. It is the main place to review motion metrics for a Sample.</w:t>
      </w:r>
      <w:bookmarkStart w:id="30" w:name="controls"/>
    </w:p>
    <w:p w14:paraId="2750E27C" w14:textId="77777777" w:rsidR="0033657F" w:rsidRDefault="0033657F" w:rsidP="0033657F">
      <w:pPr>
        <w:pStyle w:val="BodyText"/>
      </w:pPr>
    </w:p>
    <w:p w14:paraId="53FC4D46" w14:textId="77777777" w:rsidR="0033657F" w:rsidRDefault="0033657F" w:rsidP="0033657F">
      <w:pPr>
        <w:pStyle w:val="Heading3"/>
      </w:pPr>
      <w:r>
        <w:t>What it shows</w:t>
      </w:r>
    </w:p>
    <w:p w14:paraId="112D6A6C" w14:textId="77777777" w:rsidR="0033657F" w:rsidRDefault="0033657F" w:rsidP="0033657F">
      <w:pPr>
        <w:pStyle w:val="BodyText"/>
      </w:pPr>
      <w:r>
        <w:t>Cropped ROI playback of the oriented rectangular ROI (continuous loop; frame slider; speeds 0.25×–2×)</w:t>
      </w:r>
    </w:p>
    <w:p w14:paraId="16586B9B" w14:textId="77777777" w:rsidR="0033657F" w:rsidRDefault="0033657F" w:rsidP="0033657F">
      <w:pPr>
        <w:pStyle w:val="BodyText"/>
      </w:pPr>
      <w:r>
        <w:t>Template Tracking Motion Index — settings, tracking result panel, general and downward motion indices</w:t>
      </w:r>
    </w:p>
    <w:p w14:paraId="5924DFE4" w14:textId="77777777" w:rsidR="0033657F" w:rsidRDefault="0033657F" w:rsidP="0033657F">
      <w:pPr>
        <w:pStyle w:val="BodyText"/>
      </w:pPr>
      <w:r>
        <w:t>Optical Flow Motion Index — settings, QC readout, optional flow overlay, and optical flow metrics</w:t>
      </w:r>
    </w:p>
    <w:p w14:paraId="76AE0BB6" w14:textId="77777777" w:rsidR="0033657F" w:rsidRDefault="0033657F" w:rsidP="0033657F">
      <w:pPr>
        <w:pStyle w:val="BodyText"/>
      </w:pPr>
      <w:r>
        <w:t>Mode selector to focus on Template Tracking or Optical Flow settings</w:t>
      </w:r>
    </w:p>
    <w:p w14:paraId="5C4240AA" w14:textId="77777777" w:rsidR="0033657F" w:rsidRDefault="0033657F" w:rsidP="0033657F">
      <w:pPr>
        <w:pStyle w:val="BodyText"/>
      </w:pPr>
    </w:p>
    <w:p w14:paraId="2A26E1C6" w14:textId="77777777" w:rsidR="0033657F" w:rsidRDefault="0033657F" w:rsidP="0033657F">
      <w:pPr>
        <w:pStyle w:val="Heading3"/>
      </w:pPr>
      <w:r w:rsidRPr="00A9592D">
        <w:lastRenderedPageBreak/>
        <w:t>How to enter</w:t>
      </w:r>
    </w:p>
    <w:p w14:paraId="30B043D2" w14:textId="77777777" w:rsidR="0033657F" w:rsidRDefault="0033657F" w:rsidP="0033657F">
      <w:pPr>
        <w:pStyle w:val="BodyText"/>
      </w:pPr>
      <w:r>
        <w:t>From the orient/ROI preview toolbar, open Metric Analysis View (after a valid ROI is defined for the Sample).</w:t>
      </w:r>
    </w:p>
    <w:p w14:paraId="0C0EFB27" w14:textId="77777777" w:rsidR="0033657F" w:rsidRPr="0033657F" w:rsidRDefault="0033657F" w:rsidP="0033657F">
      <w:pPr>
        <w:pStyle w:val="BodyText"/>
      </w:pPr>
    </w:p>
    <w:p w14:paraId="1E5C32E5" w14:textId="4EA483F0" w:rsidR="00F3198C" w:rsidRPr="00314963" w:rsidRDefault="00000000" w:rsidP="00B96E6B">
      <w:pPr>
        <w:pStyle w:val="Heading3"/>
      </w:pPr>
      <w:r w:rsidRPr="00314963">
        <w:t>Controls</w:t>
      </w:r>
    </w:p>
    <w:tbl>
      <w:tblPr>
        <w:tblStyle w:val="Table"/>
        <w:tblW w:w="5000" w:type="pct"/>
        <w:tblLayout w:type="fixed"/>
        <w:tblLook w:val="0020" w:firstRow="1" w:lastRow="0" w:firstColumn="0" w:lastColumn="0" w:noHBand="0" w:noVBand="0"/>
      </w:tblPr>
      <w:tblGrid>
        <w:gridCol w:w="5508"/>
        <w:gridCol w:w="5508"/>
      </w:tblGrid>
      <w:tr w:rsidR="00F3198C" w14:paraId="2536D0B7"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192FA4" w14:textId="77777777" w:rsidR="00F3198C" w:rsidRDefault="00000000">
            <w:pPr>
              <w:pStyle w:val="Compact"/>
            </w:pPr>
            <w:r>
              <w:t>Control</w:t>
            </w:r>
          </w:p>
        </w:tc>
        <w:tc>
          <w:tcPr>
            <w:tcW w:w="3960" w:type="dxa"/>
          </w:tcPr>
          <w:p w14:paraId="2B45861D" w14:textId="77777777" w:rsidR="00F3198C" w:rsidRDefault="00000000">
            <w:pPr>
              <w:pStyle w:val="Compact"/>
            </w:pPr>
            <w:r>
              <w:t>Purpose</w:t>
            </w:r>
          </w:p>
        </w:tc>
      </w:tr>
      <w:tr w:rsidR="00F3198C" w14:paraId="2D5D2319" w14:textId="77777777">
        <w:tc>
          <w:tcPr>
            <w:tcW w:w="3960" w:type="dxa"/>
          </w:tcPr>
          <w:p w14:paraId="42F1CF93" w14:textId="77777777" w:rsidR="00F3198C" w:rsidRDefault="00000000">
            <w:pPr>
              <w:pStyle w:val="Compact"/>
            </w:pPr>
            <w:r>
              <w:t>Play</w:t>
            </w:r>
          </w:p>
        </w:tc>
        <w:tc>
          <w:tcPr>
            <w:tcW w:w="3960" w:type="dxa"/>
          </w:tcPr>
          <w:p w14:paraId="51B52519" w14:textId="77777777" w:rsidR="00F3198C" w:rsidRDefault="00000000">
            <w:pPr>
              <w:pStyle w:val="Compact"/>
            </w:pPr>
            <w:r>
              <w:t>Start looping the cropped ROI preview.</w:t>
            </w:r>
          </w:p>
        </w:tc>
      </w:tr>
      <w:tr w:rsidR="00F3198C" w14:paraId="7A6C1156" w14:textId="77777777">
        <w:tc>
          <w:tcPr>
            <w:tcW w:w="3960" w:type="dxa"/>
          </w:tcPr>
          <w:p w14:paraId="691848F3" w14:textId="77777777" w:rsidR="00F3198C" w:rsidRDefault="00000000">
            <w:pPr>
              <w:pStyle w:val="Compact"/>
            </w:pPr>
            <w:r>
              <w:t>Pause</w:t>
            </w:r>
          </w:p>
        </w:tc>
        <w:tc>
          <w:tcPr>
            <w:tcW w:w="3960" w:type="dxa"/>
          </w:tcPr>
          <w:p w14:paraId="63B38E6F" w14:textId="77777777" w:rsidR="00F3198C" w:rsidRDefault="00000000">
            <w:pPr>
              <w:pStyle w:val="Compact"/>
            </w:pPr>
            <w:r>
              <w:t>Pause playback.</w:t>
            </w:r>
          </w:p>
        </w:tc>
      </w:tr>
      <w:tr w:rsidR="00F3198C" w14:paraId="74D3D40F" w14:textId="77777777">
        <w:tc>
          <w:tcPr>
            <w:tcW w:w="3960" w:type="dxa"/>
          </w:tcPr>
          <w:p w14:paraId="1EE2085B" w14:textId="77777777" w:rsidR="00F3198C" w:rsidRDefault="00000000">
            <w:pPr>
              <w:pStyle w:val="Compact"/>
            </w:pPr>
            <w:r>
              <w:t>Frame slider</w:t>
            </w:r>
          </w:p>
        </w:tc>
        <w:tc>
          <w:tcPr>
            <w:tcW w:w="3960" w:type="dxa"/>
          </w:tcPr>
          <w:p w14:paraId="60674520" w14:textId="77777777" w:rsidR="00F3198C" w:rsidRDefault="00000000">
            <w:pPr>
              <w:pStyle w:val="Compact"/>
            </w:pPr>
            <w:r>
              <w:t>Manually scrub through cropped ROI frames.</w:t>
            </w:r>
          </w:p>
        </w:tc>
      </w:tr>
      <w:tr w:rsidR="00F3198C" w14:paraId="13B463F7" w14:textId="77777777">
        <w:tc>
          <w:tcPr>
            <w:tcW w:w="3960" w:type="dxa"/>
          </w:tcPr>
          <w:p w14:paraId="7D7B31D1" w14:textId="77777777" w:rsidR="00F3198C" w:rsidRDefault="00000000">
            <w:pPr>
              <w:pStyle w:val="Compact"/>
            </w:pPr>
            <w:r>
              <w:t>Speed</w:t>
            </w:r>
          </w:p>
        </w:tc>
        <w:tc>
          <w:tcPr>
            <w:tcW w:w="3960" w:type="dxa"/>
          </w:tcPr>
          <w:p w14:paraId="7A330E31" w14:textId="77777777" w:rsidR="00F3198C" w:rsidRDefault="00000000">
            <w:pPr>
              <w:pStyle w:val="Compact"/>
            </w:pPr>
            <w:r>
              <w:t>Change playback speed. Supported options include 0.25x, 0.5x, 1x, 1.5x, and 2x.</w:t>
            </w:r>
          </w:p>
        </w:tc>
      </w:tr>
      <w:tr w:rsidR="00F3198C" w14:paraId="19CB9858" w14:textId="77777777">
        <w:tc>
          <w:tcPr>
            <w:tcW w:w="3960" w:type="dxa"/>
          </w:tcPr>
          <w:p w14:paraId="0A6BBF71" w14:textId="77777777" w:rsidR="00F3198C" w:rsidRDefault="00000000">
            <w:pPr>
              <w:pStyle w:val="Compact"/>
            </w:pPr>
            <w:r>
              <w:t>Return to Full Preview</w:t>
            </w:r>
          </w:p>
        </w:tc>
        <w:tc>
          <w:tcPr>
            <w:tcW w:w="3960" w:type="dxa"/>
          </w:tcPr>
          <w:p w14:paraId="629C1B2E" w14:textId="77777777" w:rsidR="00F3198C" w:rsidRDefault="00000000">
            <w:pPr>
              <w:pStyle w:val="Compact"/>
            </w:pPr>
            <w:r>
              <w:t>Exit cropped preview mode and return to the full Sample preview.</w:t>
            </w:r>
          </w:p>
        </w:tc>
      </w:tr>
    </w:tbl>
    <w:p w14:paraId="32A01946" w14:textId="77777777" w:rsidR="00F3198C" w:rsidRDefault="00000000">
      <w:pPr>
        <w:pStyle w:val="BodyText"/>
      </w:pPr>
      <w:r>
        <w:t>Changing speed takes effect immediately when playback is active. Manual scrubbing remains available.</w:t>
      </w:r>
    </w:p>
    <w:p w14:paraId="3673FE97" w14:textId="77777777" w:rsidR="0033657F" w:rsidRDefault="0033657F" w:rsidP="0033657F">
      <w:pPr>
        <w:pStyle w:val="BodyText"/>
      </w:pPr>
      <w:bookmarkStart w:id="31" w:name="advanced-tracking-settings"/>
      <w:bookmarkEnd w:id="30"/>
    </w:p>
    <w:p w14:paraId="1AFACA70" w14:textId="77777777" w:rsidR="0033657F" w:rsidRDefault="0033657F" w:rsidP="0033657F">
      <w:pPr>
        <w:pStyle w:val="Heading3"/>
      </w:pPr>
      <w:r w:rsidRPr="0033657F">
        <w:t>Sample switching</w:t>
      </w:r>
    </w:p>
    <w:p w14:paraId="2234ED87" w14:textId="77777777" w:rsidR="0033657F" w:rsidRDefault="0033657F" w:rsidP="0033657F">
      <w:pPr>
        <w:pStyle w:val="BodyText"/>
      </w:pPr>
      <w:r>
        <w:t>You can select a different Sample in the left panel while remaining in Metric Analysis View. The view reloads that Sample’s cropped preview and metrics. In-memory state for the previous Sample (preview cache, pending metric jobs, overlay flow cache) is cleared so results do not carry over incorrectly.</w:t>
      </w:r>
    </w:p>
    <w:p w14:paraId="28C3994C" w14:textId="77777777" w:rsidR="0033657F" w:rsidRDefault="0033657F" w:rsidP="0033657F">
      <w:pPr>
        <w:pStyle w:val="BodyText"/>
      </w:pPr>
    </w:p>
    <w:p w14:paraId="72DCB42D" w14:textId="77777777" w:rsidR="0033657F" w:rsidRDefault="0033657F" w:rsidP="0033657F">
      <w:pPr>
        <w:pStyle w:val="Heading3"/>
      </w:pPr>
      <w:r w:rsidRPr="0033657F">
        <w:t>Metric calculation</w:t>
      </w:r>
    </w:p>
    <w:p w14:paraId="17F90BB3" w14:textId="77777777" w:rsidR="0033657F" w:rsidRDefault="0033657F" w:rsidP="0033657F">
      <w:pPr>
        <w:pStyle w:val="BodyText"/>
      </w:pPr>
      <w:r>
        <w:t>Template Tracking and Optical Flow are scheduled together after ROI autosave or metric-setting changes (5 s debounce). Status may show “Metric calculation scheduled” after ROI autosave. Results can be marked Stale if ROI, orientation, or settings change before recomputation finishes (Optical Flow uses a settings fingerprint; Template Tracking uses snapshot matching).</w:t>
      </w:r>
    </w:p>
    <w:p w14:paraId="48429457" w14:textId="77777777" w:rsidR="0033657F" w:rsidRDefault="0033657F" w:rsidP="0033657F">
      <w:pPr>
        <w:pStyle w:val="BodyText"/>
      </w:pPr>
    </w:p>
    <w:p w14:paraId="3D419DEE" w14:textId="77777777" w:rsidR="0033657F" w:rsidRDefault="0033657F" w:rsidP="0033657F">
      <w:pPr>
        <w:pStyle w:val="Heading3"/>
      </w:pPr>
      <w:r w:rsidRPr="0033657F">
        <w:t>ROI behavior in this view</w:t>
      </w:r>
    </w:p>
    <w:p w14:paraId="19548283" w14:textId="77777777" w:rsidR="0033657F" w:rsidRDefault="0033657F" w:rsidP="0033657F">
      <w:pPr>
        <w:pStyle w:val="BodyText"/>
      </w:pPr>
      <w:r>
        <w:t>The ROI is not edited in Metric Analysis View (canvas is non-interactive). Return to orient/ROI mode to change the rectangle. ROI changes autosave and trigger metric recomputation.</w:t>
      </w:r>
    </w:p>
    <w:p w14:paraId="04B417BE" w14:textId="77777777" w:rsidR="0033657F" w:rsidRPr="0033657F" w:rsidRDefault="0033657F" w:rsidP="0033657F">
      <w:pPr>
        <w:pStyle w:val="BodyText"/>
      </w:pPr>
    </w:p>
    <w:p w14:paraId="000FBEF3" w14:textId="77777777" w:rsidR="00F3198C" w:rsidRDefault="00FE2F50">
      <w:r>
        <w:rPr>
          <w:noProof/>
        </w:rPr>
        <w:pict w14:anchorId="3C493D19">
          <v:rect id="_x0000_i1031" alt="" style="width:468pt;height:.05pt;mso-width-percent:0;mso-height-percent:0;mso-width-percent:0;mso-height-percent:0" o:hralign="center" o:hrstd="t" o:hr="t"/>
        </w:pict>
      </w:r>
    </w:p>
    <w:p w14:paraId="74E60B43" w14:textId="0B41FE8B" w:rsidR="00B96E6B" w:rsidRDefault="00000000" w:rsidP="00B96E6B">
      <w:pPr>
        <w:pStyle w:val="Heading1"/>
      </w:pPr>
      <w:bookmarkStart w:id="32" w:name="tracking-motion-index"/>
      <w:bookmarkStart w:id="33" w:name="_Toc232159019"/>
      <w:bookmarkEnd w:id="27"/>
      <w:bookmarkEnd w:id="31"/>
      <w:r>
        <w:lastRenderedPageBreak/>
        <w:t>9. Motion Index</w:t>
      </w:r>
      <w:r w:rsidR="00B96E6B">
        <w:t>es</w:t>
      </w:r>
      <w:bookmarkEnd w:id="33"/>
    </w:p>
    <w:p w14:paraId="53155979" w14:textId="01C26563" w:rsidR="00B96E6B" w:rsidRPr="00B96E6B" w:rsidRDefault="00B96E6B" w:rsidP="00B96E6B">
      <w:pPr>
        <w:pStyle w:val="Heading2"/>
      </w:pPr>
      <w:bookmarkStart w:id="34" w:name="_Toc232159020"/>
      <w:r>
        <w:t>Tracking Method</w:t>
      </w:r>
      <w:bookmarkEnd w:id="34"/>
    </w:p>
    <w:p w14:paraId="35A66121" w14:textId="77777777" w:rsidR="00F3198C" w:rsidRDefault="00000000">
      <w:pPr>
        <w:pStyle w:val="FirstParagraph"/>
      </w:pPr>
      <w:r>
        <w:t>The tracking/index result is intended as an ROI-level and Sample-level motion estimate. It is not a claim that every individual filament has been tracked perfectly.</w:t>
      </w:r>
    </w:p>
    <w:p w14:paraId="4AE9096D" w14:textId="77777777" w:rsidR="00F3198C" w:rsidRDefault="00000000">
      <w:pPr>
        <w:pStyle w:val="BodyText"/>
      </w:pPr>
      <w:r>
        <w:t>The current draft method uses bright-point/template tracking:</w:t>
      </w:r>
    </w:p>
    <w:p w14:paraId="691B7DA7" w14:textId="77777777" w:rsidR="00F3198C" w:rsidRDefault="00000000" w:rsidP="0033657F">
      <w:pPr>
        <w:pStyle w:val="Compact"/>
        <w:numPr>
          <w:ilvl w:val="0"/>
          <w:numId w:val="15"/>
        </w:numPr>
      </w:pPr>
      <w:r>
        <w:t>It selects bright F-actin signal points in the first cropped ROI frame.</w:t>
      </w:r>
    </w:p>
    <w:p w14:paraId="5EB04E73" w14:textId="77777777" w:rsidR="00F3198C" w:rsidRDefault="00000000" w:rsidP="0033657F">
      <w:pPr>
        <w:pStyle w:val="Compact"/>
        <w:numPr>
          <w:ilvl w:val="0"/>
          <w:numId w:val="15"/>
        </w:numPr>
      </w:pPr>
      <w:r>
        <w:t>It follows those local image patches across frames.</w:t>
      </w:r>
    </w:p>
    <w:p w14:paraId="2CBE895D" w14:textId="77777777" w:rsidR="00F3198C" w:rsidRDefault="00000000" w:rsidP="0033657F">
      <w:pPr>
        <w:pStyle w:val="Compact"/>
        <w:numPr>
          <w:ilvl w:val="0"/>
          <w:numId w:val="15"/>
        </w:numPr>
      </w:pPr>
      <w:r>
        <w:t>It calculates movement values from valid tracked steps.</w:t>
      </w:r>
    </w:p>
    <w:p w14:paraId="24A88ABB" w14:textId="77777777" w:rsidR="00F3198C" w:rsidRDefault="00000000" w:rsidP="0033657F">
      <w:pPr>
        <w:pStyle w:val="Compact"/>
        <w:numPr>
          <w:ilvl w:val="0"/>
          <w:numId w:val="15"/>
        </w:numPr>
      </w:pPr>
      <w:r>
        <w:t>It summarizes the result for the Sample.</w:t>
      </w:r>
    </w:p>
    <w:p w14:paraId="7A7F0F0A" w14:textId="77777777" w:rsidR="00B96E6B" w:rsidRDefault="00B96E6B" w:rsidP="00B96E6B">
      <w:pPr>
        <w:pStyle w:val="Heading3"/>
      </w:pPr>
      <w:bookmarkStart w:id="35" w:name="how-to-interpret-the-values"/>
    </w:p>
    <w:p w14:paraId="70DEE885" w14:textId="1D37A343" w:rsidR="00F3198C" w:rsidRPr="00B96E6B" w:rsidRDefault="00000000" w:rsidP="00B96E6B">
      <w:pPr>
        <w:pStyle w:val="Heading3"/>
      </w:pPr>
      <w:r w:rsidRPr="00B96E6B">
        <w:t>How to interpret the values</w:t>
      </w:r>
    </w:p>
    <w:tbl>
      <w:tblPr>
        <w:tblStyle w:val="Table"/>
        <w:tblW w:w="5000" w:type="pct"/>
        <w:tblLayout w:type="fixed"/>
        <w:tblLook w:val="0020" w:firstRow="1" w:lastRow="0" w:firstColumn="0" w:lastColumn="0" w:noHBand="0" w:noVBand="0"/>
      </w:tblPr>
      <w:tblGrid>
        <w:gridCol w:w="3525"/>
        <w:gridCol w:w="7491"/>
      </w:tblGrid>
      <w:tr w:rsidR="00F3198C" w14:paraId="2AAA4002"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2534" w:type="dxa"/>
          </w:tcPr>
          <w:p w14:paraId="328B262F" w14:textId="77777777" w:rsidR="00F3198C" w:rsidRDefault="00000000">
            <w:pPr>
              <w:pStyle w:val="Compact"/>
            </w:pPr>
            <w:r>
              <w:t>Output</w:t>
            </w:r>
          </w:p>
        </w:tc>
        <w:tc>
          <w:tcPr>
            <w:tcW w:w="5385" w:type="dxa"/>
          </w:tcPr>
          <w:p w14:paraId="1F44BA42" w14:textId="77777777" w:rsidR="00F3198C" w:rsidRDefault="00000000">
            <w:pPr>
              <w:pStyle w:val="Compact"/>
            </w:pPr>
            <w:r>
              <w:t>General meaning</w:t>
            </w:r>
          </w:p>
        </w:tc>
      </w:tr>
      <w:tr w:rsidR="00F3198C" w14:paraId="1738F7E7" w14:textId="77777777">
        <w:tc>
          <w:tcPr>
            <w:tcW w:w="2534" w:type="dxa"/>
          </w:tcPr>
          <w:p w14:paraId="606651E2" w14:textId="77777777" w:rsidR="00F3198C" w:rsidRDefault="00000000">
            <w:pPr>
              <w:pStyle w:val="Compact"/>
            </w:pPr>
            <w:r>
              <w:t>Downward Velocity</w:t>
            </w:r>
          </w:p>
        </w:tc>
        <w:tc>
          <w:tcPr>
            <w:tcW w:w="5385" w:type="dxa"/>
          </w:tcPr>
          <w:p w14:paraId="50603E0A" w14:textId="77777777" w:rsidR="00F3198C" w:rsidRDefault="00000000">
            <w:pPr>
              <w:pStyle w:val="Compact"/>
            </w:pPr>
            <w:r>
              <w:t>Average positive movement in the internal downward direction, measured in microns per second.</w:t>
            </w:r>
          </w:p>
        </w:tc>
      </w:tr>
      <w:tr w:rsidR="00F3198C" w14:paraId="48C94324" w14:textId="77777777">
        <w:tc>
          <w:tcPr>
            <w:tcW w:w="2534" w:type="dxa"/>
          </w:tcPr>
          <w:p w14:paraId="7F8B0C77" w14:textId="77777777" w:rsidR="00F3198C" w:rsidRDefault="00000000">
            <w:pPr>
              <w:pStyle w:val="Compact"/>
            </w:pPr>
            <w:r>
              <w:t>General Movement</w:t>
            </w:r>
          </w:p>
        </w:tc>
        <w:tc>
          <w:tcPr>
            <w:tcW w:w="5385" w:type="dxa"/>
          </w:tcPr>
          <w:p w14:paraId="146A303D" w14:textId="77777777" w:rsidR="00F3198C" w:rsidRDefault="00000000">
            <w:pPr>
              <w:pStyle w:val="Compact"/>
            </w:pPr>
            <w:r>
              <w:t>Average overall displacement speed, regardless of direction.</w:t>
            </w:r>
          </w:p>
        </w:tc>
      </w:tr>
      <w:tr w:rsidR="00F3198C" w14:paraId="6B892DB1" w14:textId="77777777">
        <w:tc>
          <w:tcPr>
            <w:tcW w:w="2534" w:type="dxa"/>
          </w:tcPr>
          <w:p w14:paraId="6C2191A5" w14:textId="77777777" w:rsidR="00F3198C" w:rsidRDefault="00000000">
            <w:pPr>
              <w:pStyle w:val="Compact"/>
            </w:pPr>
            <w:r>
              <w:t>Motion Index</w:t>
            </w:r>
          </w:p>
        </w:tc>
        <w:tc>
          <w:tcPr>
            <w:tcW w:w="5385" w:type="dxa"/>
          </w:tcPr>
          <w:p w14:paraId="5EDD516A" w14:textId="77777777" w:rsidR="00F3198C" w:rsidRDefault="00000000">
            <w:pPr>
              <w:pStyle w:val="Compact"/>
            </w:pPr>
            <w:r>
              <w:t>Current comparison metric; in the active Analysis code it is based on downward velocity.</w:t>
            </w:r>
          </w:p>
        </w:tc>
      </w:tr>
      <w:tr w:rsidR="00F3198C" w14:paraId="17CDBE1A" w14:textId="77777777">
        <w:tc>
          <w:tcPr>
            <w:tcW w:w="2534" w:type="dxa"/>
          </w:tcPr>
          <w:p w14:paraId="08AAC582" w14:textId="77777777" w:rsidR="00F3198C" w:rsidRDefault="00000000">
            <w:pPr>
              <w:pStyle w:val="Compact"/>
            </w:pPr>
            <w:r>
              <w:t>Valid Tracks</w:t>
            </w:r>
          </w:p>
        </w:tc>
        <w:tc>
          <w:tcPr>
            <w:tcW w:w="5385" w:type="dxa"/>
          </w:tcPr>
          <w:p w14:paraId="1A67B66A" w14:textId="77777777" w:rsidR="00F3198C" w:rsidRDefault="00000000">
            <w:pPr>
              <w:pStyle w:val="Compact"/>
            </w:pPr>
            <w:r>
              <w:t>Number of starting points that produced usable tracking steps.</w:t>
            </w:r>
          </w:p>
        </w:tc>
      </w:tr>
      <w:tr w:rsidR="00F3198C" w14:paraId="67C0EAE5" w14:textId="77777777">
        <w:tc>
          <w:tcPr>
            <w:tcW w:w="2534" w:type="dxa"/>
          </w:tcPr>
          <w:p w14:paraId="4B02AAC2" w14:textId="77777777" w:rsidR="00F3198C" w:rsidRDefault="00000000">
            <w:pPr>
              <w:pStyle w:val="Compact"/>
            </w:pPr>
            <w:r>
              <w:t>Valid Steps</w:t>
            </w:r>
          </w:p>
        </w:tc>
        <w:tc>
          <w:tcPr>
            <w:tcW w:w="5385" w:type="dxa"/>
          </w:tcPr>
          <w:p w14:paraId="405DC0F9" w14:textId="77777777" w:rsidR="00F3198C" w:rsidRDefault="00000000">
            <w:pPr>
              <w:pStyle w:val="Compact"/>
            </w:pPr>
            <w:r>
              <w:t>Total number of frame-to-frame movement steps used in the result.</w:t>
            </w:r>
          </w:p>
        </w:tc>
      </w:tr>
      <w:tr w:rsidR="00F3198C" w14:paraId="5B03B0C8" w14:textId="77777777">
        <w:tc>
          <w:tcPr>
            <w:tcW w:w="2534" w:type="dxa"/>
          </w:tcPr>
          <w:p w14:paraId="6F00363E" w14:textId="77777777" w:rsidR="00F3198C" w:rsidRDefault="00000000">
            <w:pPr>
              <w:pStyle w:val="Compact"/>
            </w:pPr>
            <w:r>
              <w:t>Confidence</w:t>
            </w:r>
          </w:p>
        </w:tc>
        <w:tc>
          <w:tcPr>
            <w:tcW w:w="5385" w:type="dxa"/>
          </w:tcPr>
          <w:p w14:paraId="762DEDAB" w14:textId="77777777" w:rsidR="00F3198C" w:rsidRDefault="00000000">
            <w:pPr>
              <w:pStyle w:val="Compact"/>
            </w:pPr>
            <w:r>
              <w:t>Template matching confidence threshold used by the tracking settings.</w:t>
            </w:r>
          </w:p>
        </w:tc>
      </w:tr>
    </w:tbl>
    <w:p w14:paraId="37A1C5A5" w14:textId="77777777" w:rsidR="00F3198C" w:rsidRDefault="00000000">
      <w:pPr>
        <w:pStyle w:val="BodyText"/>
      </w:pPr>
      <w:r>
        <w:t>Use these results as draft comparison metrics. They may not always match visual intuition, especially when contrast is low, cables overlap, the sample drifts, or structures move out of plane.</w:t>
      </w:r>
    </w:p>
    <w:p w14:paraId="6C422BE9" w14:textId="77777777" w:rsidR="00314963" w:rsidRDefault="00314963" w:rsidP="00314963">
      <w:pPr>
        <w:pStyle w:val="Heading2"/>
      </w:pPr>
      <w:bookmarkStart w:id="36" w:name="default-tracking-settings"/>
      <w:bookmarkEnd w:id="35"/>
    </w:p>
    <w:p w14:paraId="3B3885D3" w14:textId="77777777" w:rsidR="00B96E6B" w:rsidRDefault="00B96E6B" w:rsidP="00B96E6B">
      <w:pPr>
        <w:pStyle w:val="Heading3"/>
      </w:pPr>
    </w:p>
    <w:p w14:paraId="54280E60" w14:textId="4E5C04FF" w:rsidR="00F3198C" w:rsidRDefault="00000000" w:rsidP="00B96E6B">
      <w:pPr>
        <w:pStyle w:val="Heading3"/>
      </w:pPr>
      <w:r>
        <w:t>Default tracking settings</w:t>
      </w:r>
    </w:p>
    <w:tbl>
      <w:tblPr>
        <w:tblStyle w:val="Table"/>
        <w:tblW w:w="0" w:type="auto"/>
        <w:tblLook w:val="0020" w:firstRow="1" w:lastRow="0" w:firstColumn="0" w:lastColumn="0" w:noHBand="0" w:noVBand="0"/>
      </w:tblPr>
      <w:tblGrid>
        <w:gridCol w:w="3128"/>
        <w:gridCol w:w="2684"/>
      </w:tblGrid>
      <w:tr w:rsidR="00F3198C" w14:paraId="2E6886E1"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0" w:type="auto"/>
          </w:tcPr>
          <w:p w14:paraId="1FBC6500" w14:textId="77777777" w:rsidR="00F3198C" w:rsidRDefault="00000000">
            <w:pPr>
              <w:pStyle w:val="Compact"/>
            </w:pPr>
            <w:r>
              <w:t>Setting</w:t>
            </w:r>
          </w:p>
        </w:tc>
        <w:tc>
          <w:tcPr>
            <w:tcW w:w="0" w:type="auto"/>
          </w:tcPr>
          <w:p w14:paraId="197B6899" w14:textId="77777777" w:rsidR="00F3198C" w:rsidRDefault="00000000">
            <w:pPr>
              <w:pStyle w:val="Compact"/>
            </w:pPr>
            <w:r>
              <w:t>Default</w:t>
            </w:r>
          </w:p>
        </w:tc>
      </w:tr>
      <w:tr w:rsidR="00F3198C" w14:paraId="3C4CB1AB" w14:textId="77777777">
        <w:tc>
          <w:tcPr>
            <w:tcW w:w="0" w:type="auto"/>
          </w:tcPr>
          <w:p w14:paraId="7B0B42A5" w14:textId="77777777" w:rsidR="00F3198C" w:rsidRDefault="00000000">
            <w:pPr>
              <w:pStyle w:val="Compact"/>
            </w:pPr>
            <w:r>
              <w:t>Starting points</w:t>
            </w:r>
          </w:p>
        </w:tc>
        <w:tc>
          <w:tcPr>
            <w:tcW w:w="0" w:type="auto"/>
          </w:tcPr>
          <w:p w14:paraId="7A08BD22" w14:textId="77777777" w:rsidR="00F3198C" w:rsidRDefault="00000000">
            <w:pPr>
              <w:pStyle w:val="Compact"/>
            </w:pPr>
            <w:r>
              <w:t>5</w:t>
            </w:r>
          </w:p>
        </w:tc>
      </w:tr>
      <w:tr w:rsidR="00F3198C" w14:paraId="5E01F247" w14:textId="77777777">
        <w:tc>
          <w:tcPr>
            <w:tcW w:w="0" w:type="auto"/>
          </w:tcPr>
          <w:p w14:paraId="6548D1BF" w14:textId="77777777" w:rsidR="00F3198C" w:rsidRDefault="00000000">
            <w:pPr>
              <w:pStyle w:val="Compact"/>
            </w:pPr>
            <w:r>
              <w:t>Minimum point spacing</w:t>
            </w:r>
          </w:p>
        </w:tc>
        <w:tc>
          <w:tcPr>
            <w:tcW w:w="0" w:type="auto"/>
          </w:tcPr>
          <w:p w14:paraId="35A38A6B" w14:textId="77777777" w:rsidR="00F3198C" w:rsidRDefault="00000000">
            <w:pPr>
              <w:pStyle w:val="Compact"/>
            </w:pPr>
            <w:r>
              <w:t>40 px</w:t>
            </w:r>
          </w:p>
        </w:tc>
      </w:tr>
      <w:tr w:rsidR="00F3198C" w14:paraId="7E927145" w14:textId="77777777">
        <w:tc>
          <w:tcPr>
            <w:tcW w:w="0" w:type="auto"/>
          </w:tcPr>
          <w:p w14:paraId="0BB86B9B" w14:textId="77777777" w:rsidR="00F3198C" w:rsidRDefault="00000000">
            <w:pPr>
              <w:pStyle w:val="Compact"/>
            </w:pPr>
            <w:r>
              <w:t>Search radius</w:t>
            </w:r>
          </w:p>
        </w:tc>
        <w:tc>
          <w:tcPr>
            <w:tcW w:w="0" w:type="auto"/>
          </w:tcPr>
          <w:p w14:paraId="3D04DCAB" w14:textId="77777777" w:rsidR="00F3198C" w:rsidRDefault="00000000">
            <w:pPr>
              <w:pStyle w:val="Compact"/>
            </w:pPr>
            <w:r>
              <w:t>15 px</w:t>
            </w:r>
          </w:p>
        </w:tc>
      </w:tr>
      <w:tr w:rsidR="00F3198C" w14:paraId="327997E5" w14:textId="77777777">
        <w:tc>
          <w:tcPr>
            <w:tcW w:w="0" w:type="auto"/>
          </w:tcPr>
          <w:p w14:paraId="53106C83" w14:textId="77777777" w:rsidR="00F3198C" w:rsidRDefault="00000000">
            <w:pPr>
              <w:pStyle w:val="Compact"/>
            </w:pPr>
            <w:r>
              <w:lastRenderedPageBreak/>
              <w:t>Patch size</w:t>
            </w:r>
          </w:p>
        </w:tc>
        <w:tc>
          <w:tcPr>
            <w:tcW w:w="0" w:type="auto"/>
          </w:tcPr>
          <w:p w14:paraId="381FAE97" w14:textId="77777777" w:rsidR="00F3198C" w:rsidRDefault="00000000">
            <w:pPr>
              <w:pStyle w:val="Compact"/>
            </w:pPr>
            <w:r>
              <w:t>11 px</w:t>
            </w:r>
          </w:p>
        </w:tc>
      </w:tr>
      <w:tr w:rsidR="00F3198C" w14:paraId="1BA30BF7" w14:textId="77777777">
        <w:tc>
          <w:tcPr>
            <w:tcW w:w="0" w:type="auto"/>
          </w:tcPr>
          <w:p w14:paraId="7DC4F924" w14:textId="77777777" w:rsidR="00F3198C" w:rsidRDefault="00000000">
            <w:pPr>
              <w:pStyle w:val="Compact"/>
            </w:pPr>
            <w:r>
              <w:t>Minimum match confidence</w:t>
            </w:r>
          </w:p>
        </w:tc>
        <w:tc>
          <w:tcPr>
            <w:tcW w:w="0" w:type="auto"/>
          </w:tcPr>
          <w:p w14:paraId="0896C8D3" w14:textId="77777777" w:rsidR="00F3198C" w:rsidRDefault="00000000">
            <w:pPr>
              <w:pStyle w:val="Compact"/>
            </w:pPr>
            <w:r>
              <w:t>0.70</w:t>
            </w:r>
          </w:p>
        </w:tc>
      </w:tr>
      <w:tr w:rsidR="00F3198C" w14:paraId="79EB7680" w14:textId="77777777">
        <w:tc>
          <w:tcPr>
            <w:tcW w:w="0" w:type="auto"/>
          </w:tcPr>
          <w:p w14:paraId="590EB6E1" w14:textId="77777777" w:rsidR="00F3198C" w:rsidRDefault="00000000">
            <w:pPr>
              <w:pStyle w:val="Compact"/>
            </w:pPr>
            <w:r>
              <w:t>Lookahead frames</w:t>
            </w:r>
          </w:p>
        </w:tc>
        <w:tc>
          <w:tcPr>
            <w:tcW w:w="0" w:type="auto"/>
          </w:tcPr>
          <w:p w14:paraId="248ABFC4" w14:textId="77777777" w:rsidR="00F3198C" w:rsidRDefault="00000000">
            <w:pPr>
              <w:pStyle w:val="Compact"/>
            </w:pPr>
            <w:r>
              <w:t>3</w:t>
            </w:r>
          </w:p>
        </w:tc>
      </w:tr>
      <w:tr w:rsidR="00F3198C" w14:paraId="766ACA19" w14:textId="77777777">
        <w:tc>
          <w:tcPr>
            <w:tcW w:w="0" w:type="auto"/>
          </w:tcPr>
          <w:p w14:paraId="592E0476" w14:textId="77777777" w:rsidR="00F3198C" w:rsidRDefault="00000000">
            <w:pPr>
              <w:pStyle w:val="Compact"/>
            </w:pPr>
            <w:r>
              <w:t>Microns per pixel</w:t>
            </w:r>
          </w:p>
        </w:tc>
        <w:tc>
          <w:tcPr>
            <w:tcW w:w="0" w:type="auto"/>
          </w:tcPr>
          <w:p w14:paraId="556DF55D" w14:textId="77777777" w:rsidR="00F3198C" w:rsidRDefault="00000000">
            <w:pPr>
              <w:pStyle w:val="Compact"/>
            </w:pPr>
            <w:r>
              <w:t>0.2650</w:t>
            </w:r>
          </w:p>
        </w:tc>
      </w:tr>
      <w:tr w:rsidR="00F3198C" w14:paraId="7F5CDF3F" w14:textId="77777777">
        <w:tc>
          <w:tcPr>
            <w:tcW w:w="0" w:type="auto"/>
          </w:tcPr>
          <w:p w14:paraId="79D80EB3" w14:textId="77777777" w:rsidR="00F3198C" w:rsidRDefault="00000000">
            <w:pPr>
              <w:pStyle w:val="Compact"/>
            </w:pPr>
            <w:r>
              <w:t>Seconds per frame</w:t>
            </w:r>
          </w:p>
        </w:tc>
        <w:tc>
          <w:tcPr>
            <w:tcW w:w="0" w:type="auto"/>
          </w:tcPr>
          <w:p w14:paraId="70B8DF56" w14:textId="77777777" w:rsidR="00F3198C" w:rsidRDefault="00000000">
            <w:pPr>
              <w:pStyle w:val="Compact"/>
            </w:pPr>
            <w:r>
              <w:t>0.2000</w:t>
            </w:r>
          </w:p>
        </w:tc>
      </w:tr>
      <w:tr w:rsidR="00F3198C" w14:paraId="60A8021F" w14:textId="77777777">
        <w:tc>
          <w:tcPr>
            <w:tcW w:w="0" w:type="auto"/>
          </w:tcPr>
          <w:p w14:paraId="28ED8194" w14:textId="77777777" w:rsidR="00F3198C" w:rsidRDefault="00000000">
            <w:pPr>
              <w:pStyle w:val="Compact"/>
            </w:pPr>
            <w:r>
              <w:t>Downward direction</w:t>
            </w:r>
          </w:p>
        </w:tc>
        <w:tc>
          <w:tcPr>
            <w:tcW w:w="0" w:type="auto"/>
          </w:tcPr>
          <w:p w14:paraId="3A90D0D3" w14:textId="77777777" w:rsidR="00F3198C" w:rsidRDefault="00000000">
            <w:pPr>
              <w:pStyle w:val="Compact"/>
            </w:pPr>
            <w:r>
              <w:rPr>
                <w:rStyle w:val="VerbatimChar"/>
              </w:rPr>
              <w:t>increasing_y</w:t>
            </w:r>
            <w:r>
              <w:t xml:space="preserve"> internally</w:t>
            </w:r>
          </w:p>
        </w:tc>
      </w:tr>
    </w:tbl>
    <w:p w14:paraId="28664671" w14:textId="77777777" w:rsidR="00F3198C" w:rsidRDefault="00000000">
      <w:pPr>
        <w:pStyle w:val="BodyText"/>
      </w:pPr>
      <w:r>
        <w:t xml:space="preserve">The </w:t>
      </w:r>
      <w:r>
        <w:rPr>
          <w:rStyle w:val="VerbatimChar"/>
        </w:rPr>
        <w:t>seconds per frame</w:t>
      </w:r>
      <w:r>
        <w:t xml:space="preserve"> value is especially important for velocity units. Confirm it against acquisition metadata or lab notes when possible.</w:t>
      </w:r>
    </w:p>
    <w:p w14:paraId="628D4DE2" w14:textId="77777777" w:rsidR="0033657F" w:rsidRDefault="0033657F">
      <w:pPr>
        <w:pStyle w:val="BodyText"/>
      </w:pPr>
    </w:p>
    <w:p w14:paraId="08BCEBA3" w14:textId="77777777" w:rsidR="0033657F" w:rsidRDefault="0033657F" w:rsidP="0033657F">
      <w:pPr>
        <w:pStyle w:val="Heading2"/>
      </w:pPr>
      <w:bookmarkStart w:id="37" w:name="_Toc232159027"/>
      <w:r>
        <w:t>Optical Flow</w:t>
      </w:r>
      <w:bookmarkEnd w:id="37"/>
    </w:p>
    <w:p w14:paraId="52A87D5E" w14:textId="77777777" w:rsidR="0033657F" w:rsidRPr="00B96E6B" w:rsidRDefault="0033657F" w:rsidP="0033657F">
      <w:pPr>
        <w:pStyle w:val="Heading3"/>
      </w:pPr>
      <w:r w:rsidRPr="00B96E6B">
        <w:t>What it measures</w:t>
      </w:r>
    </w:p>
    <w:p w14:paraId="24DE5EFC" w14:textId="77777777" w:rsidR="0033657F" w:rsidRDefault="0033657F" w:rsidP="0033657F">
      <w:pPr>
        <w:pStyle w:val="BodyText"/>
      </w:pPr>
      <w:r>
        <w:t>The Optical Flow Motion Index estimates apparent motion within the cropped ROI by applying dense optical flow between consecutive frames of the Sample’s oriented, cropped Data. It reports ROI-level summary metrics in µm/s plus quality-control fractions. It does not track individual filaments.</w:t>
      </w:r>
    </w:p>
    <w:p w14:paraId="01EEA93D" w14:textId="77777777" w:rsidR="0033657F" w:rsidRDefault="0033657F" w:rsidP="0033657F">
      <w:pPr>
        <w:pStyle w:val="BodyText"/>
      </w:pPr>
    </w:p>
    <w:p w14:paraId="3BDF4BC6" w14:textId="77777777" w:rsidR="0033657F" w:rsidRPr="00B96E6B" w:rsidRDefault="0033657F" w:rsidP="0033657F">
      <w:pPr>
        <w:pStyle w:val="Heading3"/>
      </w:pPr>
      <w:r w:rsidRPr="00B96E6B">
        <w:t>How it differs from Template Tracking</w:t>
      </w:r>
    </w:p>
    <w:tbl>
      <w:tblPr>
        <w:tblStyle w:val="PlainTable2"/>
        <w:tblW w:w="0" w:type="auto"/>
        <w:tblLook w:val="04A0" w:firstRow="1" w:lastRow="0" w:firstColumn="1" w:lastColumn="0" w:noHBand="0" w:noVBand="1"/>
      </w:tblPr>
      <w:tblGrid>
        <w:gridCol w:w="2088"/>
        <w:gridCol w:w="4590"/>
        <w:gridCol w:w="4338"/>
      </w:tblGrid>
      <w:tr w:rsidR="0033657F" w14:paraId="7A355D3E" w14:textId="77777777" w:rsidTr="006B3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06AB0C5" w14:textId="77777777" w:rsidR="0033657F" w:rsidRDefault="0033657F" w:rsidP="006B3B5D">
            <w:pPr>
              <w:pStyle w:val="BodyText"/>
            </w:pPr>
          </w:p>
        </w:tc>
        <w:tc>
          <w:tcPr>
            <w:tcW w:w="4590" w:type="dxa"/>
          </w:tcPr>
          <w:p w14:paraId="180C24C6" w14:textId="77777777" w:rsidR="0033657F" w:rsidRPr="00B96E6B" w:rsidRDefault="0033657F" w:rsidP="006B3B5D">
            <w:pPr>
              <w:pStyle w:val="BodyText"/>
              <w:cnfStyle w:val="100000000000" w:firstRow="1" w:lastRow="0" w:firstColumn="0" w:lastColumn="0" w:oddVBand="0" w:evenVBand="0" w:oddHBand="0" w:evenHBand="0" w:firstRowFirstColumn="0" w:firstRowLastColumn="0" w:lastRowFirstColumn="0" w:lastRowLastColumn="0"/>
              <w:rPr>
                <w:b w:val="0"/>
                <w:bCs w:val="0"/>
              </w:rPr>
            </w:pPr>
            <w:r w:rsidRPr="00B96E6B">
              <w:rPr>
                <w:b w:val="0"/>
                <w:bCs w:val="0"/>
              </w:rPr>
              <w:t>Template Tracking Motion Index</w:t>
            </w:r>
          </w:p>
        </w:tc>
        <w:tc>
          <w:tcPr>
            <w:tcW w:w="4338" w:type="dxa"/>
          </w:tcPr>
          <w:p w14:paraId="24EB840B" w14:textId="77777777" w:rsidR="0033657F" w:rsidRPr="00B96E6B" w:rsidRDefault="0033657F" w:rsidP="006B3B5D">
            <w:pPr>
              <w:pStyle w:val="BodyText"/>
              <w:cnfStyle w:val="100000000000" w:firstRow="1" w:lastRow="0" w:firstColumn="0" w:lastColumn="0" w:oddVBand="0" w:evenVBand="0" w:oddHBand="0" w:evenHBand="0" w:firstRowFirstColumn="0" w:firstRowLastColumn="0" w:lastRowFirstColumn="0" w:lastRowLastColumn="0"/>
              <w:rPr>
                <w:b w:val="0"/>
                <w:bCs w:val="0"/>
              </w:rPr>
            </w:pPr>
            <w:r w:rsidRPr="00B96E6B">
              <w:rPr>
                <w:b w:val="0"/>
                <w:bCs w:val="0"/>
              </w:rPr>
              <w:t>Optical Flow Motion Index</w:t>
            </w:r>
          </w:p>
        </w:tc>
      </w:tr>
      <w:tr w:rsidR="0033657F" w14:paraId="57C4FFA8" w14:textId="77777777" w:rsidTr="006B3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C470167" w14:textId="77777777" w:rsidR="0033657F" w:rsidRPr="00B96E6B" w:rsidRDefault="0033657F" w:rsidP="006B3B5D">
            <w:pPr>
              <w:pStyle w:val="BodyText"/>
              <w:rPr>
                <w:b w:val="0"/>
                <w:bCs w:val="0"/>
              </w:rPr>
            </w:pPr>
            <w:r w:rsidRPr="00B96E6B">
              <w:rPr>
                <w:b w:val="0"/>
                <w:bCs w:val="0"/>
              </w:rPr>
              <w:t>Approach</w:t>
            </w:r>
          </w:p>
        </w:tc>
        <w:tc>
          <w:tcPr>
            <w:tcW w:w="4590" w:type="dxa"/>
          </w:tcPr>
          <w:p w14:paraId="7B0DC7D2" w14:textId="77777777" w:rsidR="0033657F" w:rsidRDefault="0033657F" w:rsidP="006B3B5D">
            <w:pPr>
              <w:pStyle w:val="BodyText"/>
              <w:cnfStyle w:val="000000100000" w:firstRow="0" w:lastRow="0" w:firstColumn="0" w:lastColumn="0" w:oddVBand="0" w:evenVBand="0" w:oddHBand="1" w:evenHBand="0" w:firstRowFirstColumn="0" w:firstRowLastColumn="0" w:lastRowFirstColumn="0" w:lastRowLastColumn="0"/>
            </w:pPr>
            <w:r>
              <w:t>Sparse — follows a few bright spots via template matching</w:t>
            </w:r>
          </w:p>
        </w:tc>
        <w:tc>
          <w:tcPr>
            <w:tcW w:w="4338" w:type="dxa"/>
          </w:tcPr>
          <w:p w14:paraId="5AB7C9C9" w14:textId="77777777" w:rsidR="0033657F" w:rsidRDefault="0033657F" w:rsidP="006B3B5D">
            <w:pPr>
              <w:pStyle w:val="BodyText"/>
              <w:cnfStyle w:val="000000100000" w:firstRow="0" w:lastRow="0" w:firstColumn="0" w:lastColumn="0" w:oddVBand="0" w:evenVBand="0" w:oddHBand="1" w:evenHBand="0" w:firstRowFirstColumn="0" w:firstRowLastColumn="0" w:lastRowFirstColumn="0" w:lastRowLastColumn="0"/>
            </w:pPr>
            <w:r>
              <w:t>Dense — estimates motion at many pixels via Farnebäck optical flow</w:t>
            </w:r>
          </w:p>
        </w:tc>
      </w:tr>
      <w:tr w:rsidR="0033657F" w14:paraId="72DF4429" w14:textId="77777777" w:rsidTr="006B3B5D">
        <w:tc>
          <w:tcPr>
            <w:cnfStyle w:val="001000000000" w:firstRow="0" w:lastRow="0" w:firstColumn="1" w:lastColumn="0" w:oddVBand="0" w:evenVBand="0" w:oddHBand="0" w:evenHBand="0" w:firstRowFirstColumn="0" w:firstRowLastColumn="0" w:lastRowFirstColumn="0" w:lastRowLastColumn="0"/>
            <w:tcW w:w="2088" w:type="dxa"/>
          </w:tcPr>
          <w:p w14:paraId="3B90AF7E" w14:textId="77777777" w:rsidR="0033657F" w:rsidRPr="00B96E6B" w:rsidRDefault="0033657F" w:rsidP="006B3B5D">
            <w:pPr>
              <w:pStyle w:val="BodyText"/>
              <w:rPr>
                <w:b w:val="0"/>
                <w:bCs w:val="0"/>
              </w:rPr>
            </w:pPr>
            <w:r w:rsidRPr="00B96E6B">
              <w:rPr>
                <w:b w:val="0"/>
                <w:bCs w:val="0"/>
              </w:rPr>
              <w:t>Starting points</w:t>
            </w:r>
          </w:p>
        </w:tc>
        <w:tc>
          <w:tcPr>
            <w:tcW w:w="4590" w:type="dxa"/>
          </w:tcPr>
          <w:p w14:paraId="38A937FC" w14:textId="77777777" w:rsidR="0033657F" w:rsidRDefault="0033657F" w:rsidP="006B3B5D">
            <w:pPr>
              <w:pStyle w:val="BodyText"/>
              <w:cnfStyle w:val="000000000000" w:firstRow="0" w:lastRow="0" w:firstColumn="0" w:lastColumn="0" w:oddVBand="0" w:evenVBand="0" w:oddHBand="0" w:evenHBand="0" w:firstRowFirstColumn="0" w:firstRowLastColumn="0" w:lastRowFirstColumn="0" w:lastRowLastColumn="0"/>
            </w:pPr>
            <w:r>
              <w:t>Explicit bright-feature selection</w:t>
            </w:r>
          </w:p>
        </w:tc>
        <w:tc>
          <w:tcPr>
            <w:tcW w:w="4338" w:type="dxa"/>
          </w:tcPr>
          <w:p w14:paraId="4ED595C3" w14:textId="77777777" w:rsidR="0033657F" w:rsidRDefault="0033657F" w:rsidP="006B3B5D">
            <w:pPr>
              <w:pStyle w:val="BodyText"/>
              <w:cnfStyle w:val="000000000000" w:firstRow="0" w:lastRow="0" w:firstColumn="0" w:lastColumn="0" w:oddVBand="0" w:evenVBand="0" w:oddHBand="0" w:evenHBand="0" w:firstRowFirstColumn="0" w:firstRowLastColumn="0" w:lastRowFirstColumn="0" w:lastRowLastColumn="0"/>
            </w:pPr>
            <w:r>
              <w:t>No point selection; uses a brightness mask</w:t>
            </w:r>
          </w:p>
        </w:tc>
      </w:tr>
      <w:tr w:rsidR="0033657F" w14:paraId="055476CE" w14:textId="77777777" w:rsidTr="006B3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A46CF6E" w14:textId="77777777" w:rsidR="0033657F" w:rsidRPr="00B96E6B" w:rsidRDefault="0033657F" w:rsidP="006B3B5D">
            <w:pPr>
              <w:pStyle w:val="BodyText"/>
              <w:rPr>
                <w:b w:val="0"/>
                <w:bCs w:val="0"/>
              </w:rPr>
            </w:pPr>
            <w:r w:rsidRPr="00B96E6B">
              <w:rPr>
                <w:b w:val="0"/>
                <w:bCs w:val="0"/>
              </w:rPr>
              <w:t>Best for</w:t>
            </w:r>
          </w:p>
        </w:tc>
        <w:tc>
          <w:tcPr>
            <w:tcW w:w="4590" w:type="dxa"/>
          </w:tcPr>
          <w:p w14:paraId="09909671" w14:textId="77777777" w:rsidR="0033657F" w:rsidRDefault="0033657F" w:rsidP="006B3B5D">
            <w:pPr>
              <w:pStyle w:val="BodyText"/>
              <w:cnfStyle w:val="000000100000" w:firstRow="0" w:lastRow="0" w:firstColumn="0" w:lastColumn="0" w:oddVBand="0" w:evenVBand="0" w:oddHBand="1" w:evenHBand="0" w:firstRowFirstColumn="0" w:firstRowLastColumn="0" w:lastRowFirstColumn="0" w:lastRowLastColumn="0"/>
            </w:pPr>
            <w:r>
              <w:t>Localized bright-feature displacement</w:t>
            </w:r>
          </w:p>
        </w:tc>
        <w:tc>
          <w:tcPr>
            <w:tcW w:w="4338" w:type="dxa"/>
          </w:tcPr>
          <w:p w14:paraId="0AE81AB0" w14:textId="77777777" w:rsidR="0033657F" w:rsidRDefault="0033657F" w:rsidP="006B3B5D">
            <w:pPr>
              <w:pStyle w:val="BodyText"/>
              <w:cnfStyle w:val="000000100000" w:firstRow="0" w:lastRow="0" w:firstColumn="0" w:lastColumn="0" w:oddVBand="0" w:evenVBand="0" w:oddHBand="1" w:evenHBand="0" w:firstRowFirstColumn="0" w:firstRowLastColumn="0" w:lastRowFirstColumn="0" w:lastRowLastColumn="0"/>
            </w:pPr>
            <w:r>
              <w:t>Overall ROI motion field and directionality</w:t>
            </w:r>
          </w:p>
        </w:tc>
      </w:tr>
      <w:tr w:rsidR="0033657F" w14:paraId="41BED348" w14:textId="77777777" w:rsidTr="006B3B5D">
        <w:tc>
          <w:tcPr>
            <w:cnfStyle w:val="001000000000" w:firstRow="0" w:lastRow="0" w:firstColumn="1" w:lastColumn="0" w:oddVBand="0" w:evenVBand="0" w:oddHBand="0" w:evenHBand="0" w:firstRowFirstColumn="0" w:firstRowLastColumn="0" w:lastRowFirstColumn="0" w:lastRowLastColumn="0"/>
            <w:tcW w:w="2088" w:type="dxa"/>
          </w:tcPr>
          <w:p w14:paraId="145E7E67" w14:textId="77777777" w:rsidR="0033657F" w:rsidRPr="00B96E6B" w:rsidRDefault="0033657F" w:rsidP="006B3B5D">
            <w:pPr>
              <w:pStyle w:val="BodyText"/>
              <w:rPr>
                <w:b w:val="0"/>
                <w:bCs w:val="0"/>
              </w:rPr>
            </w:pPr>
            <w:r w:rsidRPr="00B96E6B">
              <w:rPr>
                <w:b w:val="0"/>
                <w:bCs w:val="0"/>
              </w:rPr>
              <w:t>Numerical agreement</w:t>
            </w:r>
          </w:p>
        </w:tc>
        <w:tc>
          <w:tcPr>
            <w:tcW w:w="4590" w:type="dxa"/>
          </w:tcPr>
          <w:p w14:paraId="0823E66D" w14:textId="77777777" w:rsidR="0033657F" w:rsidRDefault="0033657F" w:rsidP="006B3B5D">
            <w:pPr>
              <w:pStyle w:val="BodyText"/>
              <w:cnfStyle w:val="000000000000" w:firstRow="0" w:lastRow="0" w:firstColumn="0" w:lastColumn="0" w:oddVBand="0" w:evenVBand="0" w:oddHBand="0" w:evenHBand="0" w:firstRowFirstColumn="0" w:firstRowLastColumn="0" w:lastRowFirstColumn="0" w:lastRowLastColumn="0"/>
            </w:pPr>
            <w:r>
              <w:t>Should not be expected to match Optical Flow values</w:t>
            </w:r>
          </w:p>
        </w:tc>
        <w:tc>
          <w:tcPr>
            <w:tcW w:w="4338" w:type="dxa"/>
          </w:tcPr>
          <w:p w14:paraId="644B8F21" w14:textId="77777777" w:rsidR="0033657F" w:rsidRDefault="0033657F" w:rsidP="006B3B5D">
            <w:pPr>
              <w:pStyle w:val="BodyText"/>
              <w:cnfStyle w:val="000000000000" w:firstRow="0" w:lastRow="0" w:firstColumn="0" w:lastColumn="0" w:oddVBand="0" w:evenVBand="0" w:oddHBand="0" w:evenHBand="0" w:firstRowFirstColumn="0" w:firstRowLastColumn="0" w:lastRowFirstColumn="0" w:lastRowLastColumn="0"/>
            </w:pPr>
          </w:p>
        </w:tc>
      </w:tr>
    </w:tbl>
    <w:p w14:paraId="50BC5961" w14:textId="77777777" w:rsidR="0033657F" w:rsidRPr="00B96E6B" w:rsidRDefault="0033657F" w:rsidP="0033657F">
      <w:pPr>
        <w:pStyle w:val="BodyText"/>
      </w:pPr>
    </w:p>
    <w:p w14:paraId="64BDD17A" w14:textId="77777777" w:rsidR="0033657F" w:rsidRDefault="0033657F" w:rsidP="0033657F">
      <w:pPr>
        <w:pStyle w:val="BodyText"/>
      </w:pPr>
      <w:r>
        <w:lastRenderedPageBreak/>
        <w:t>Both methods run on the same cropped ROI frames (after orientation and rectangular ROI crop). They are complementary, not redundant.</w:t>
      </w:r>
    </w:p>
    <w:p w14:paraId="611A1D18" w14:textId="77777777" w:rsidR="0033657F" w:rsidRDefault="0033657F" w:rsidP="0033657F">
      <w:pPr>
        <w:pStyle w:val="BodyText"/>
      </w:pPr>
    </w:p>
    <w:p w14:paraId="41DB1183" w14:textId="77777777" w:rsidR="0033657F" w:rsidRDefault="0033657F" w:rsidP="0033657F">
      <w:pPr>
        <w:pStyle w:val="Heading3"/>
      </w:pPr>
      <w:r>
        <w:t>Method summary</w:t>
      </w:r>
    </w:p>
    <w:p w14:paraId="0C3BA8BB" w14:textId="77777777" w:rsidR="0033657F" w:rsidRDefault="0033657F" w:rsidP="0033657F">
      <w:pPr>
        <w:pStyle w:val="BodyText"/>
        <w:numPr>
          <w:ilvl w:val="0"/>
          <w:numId w:val="12"/>
        </w:numPr>
      </w:pPr>
      <w:r>
        <w:t>Load oriented, cropped ROI frames from the Sample’s AVI/MP4 Data.</w:t>
      </w:r>
    </w:p>
    <w:p w14:paraId="67C4D51D" w14:textId="77777777" w:rsidR="0033657F" w:rsidRDefault="0033657F" w:rsidP="0033657F">
      <w:pPr>
        <w:pStyle w:val="BodyText"/>
        <w:numPr>
          <w:ilvl w:val="0"/>
          <w:numId w:val="12"/>
        </w:numPr>
      </w:pPr>
      <w:r>
        <w:t>For each consecutive frame pair: convert to grayscale, optionally apply Gaussian blur (default kernel size 3).</w:t>
      </w:r>
    </w:p>
    <w:p w14:paraId="0530A8CF" w14:textId="77777777" w:rsidR="0033657F" w:rsidRDefault="0033657F" w:rsidP="0033657F">
      <w:pPr>
        <w:pStyle w:val="BodyText"/>
        <w:numPr>
          <w:ilvl w:val="0"/>
          <w:numId w:val="12"/>
        </w:numPr>
      </w:pPr>
      <w:r>
        <w:t>Build a brightness mask on the previous frame: pixels brighter than the mask percentile threshold are used (default 65 — brighter than the 65th percentile of grayscale values in that frame).</w:t>
      </w:r>
    </w:p>
    <w:p w14:paraId="36C8B68F" w14:textId="77777777" w:rsidR="0033657F" w:rsidRDefault="0033657F" w:rsidP="0033657F">
      <w:pPr>
        <w:pStyle w:val="BodyText"/>
        <w:numPr>
          <w:ilvl w:val="0"/>
          <w:numId w:val="12"/>
        </w:numPr>
      </w:pPr>
      <w:r>
        <w:t>Compute dense motion with OpenCV Farnebäck optical flow (cv2.calcOpticalFlowFarneback).</w:t>
      </w:r>
    </w:p>
    <w:p w14:paraId="4D106FFA" w14:textId="77777777" w:rsidR="0033657F" w:rsidRDefault="0033657F" w:rsidP="0033657F">
      <w:pPr>
        <w:pStyle w:val="BodyText"/>
        <w:numPr>
          <w:ilvl w:val="0"/>
          <w:numId w:val="12"/>
        </w:numPr>
      </w:pPr>
      <w:r>
        <w:t>Average flow statistics over masked pixels, then convert to µm/s.</w:t>
      </w:r>
    </w:p>
    <w:p w14:paraId="0AA4B678" w14:textId="77777777" w:rsidR="0033657F" w:rsidRDefault="0033657F" w:rsidP="0033657F">
      <w:pPr>
        <w:pStyle w:val="BodyText"/>
        <w:numPr>
          <w:ilvl w:val="0"/>
          <w:numId w:val="12"/>
        </w:numPr>
      </w:pPr>
      <w:r>
        <w:t xml:space="preserve"> Default Farnebäck parameters: pyramid scale 0.5, 3 levels, window size 15, 3 iterations, polynomial neighborhood 5, polynomial sigma 1.2.</w:t>
      </w:r>
    </w:p>
    <w:p w14:paraId="6BF8DB9A" w14:textId="77777777" w:rsidR="0033657F" w:rsidRDefault="0033657F" w:rsidP="0033657F">
      <w:pPr>
        <w:pStyle w:val="BodyText"/>
      </w:pPr>
    </w:p>
    <w:p w14:paraId="450DA41F" w14:textId="77777777" w:rsidR="0033657F" w:rsidRDefault="0033657F" w:rsidP="0033657F">
      <w:pPr>
        <w:pStyle w:val="Heading3"/>
      </w:pPr>
      <w:r w:rsidRPr="00A9592D">
        <w:t>Overlay (visualization only)</w:t>
      </w:r>
    </w:p>
    <w:p w14:paraId="375E18CC" w14:textId="77777777" w:rsidR="0033657F" w:rsidRDefault="0033657F" w:rsidP="0033657F">
      <w:pPr>
        <w:pStyle w:val="BodyText"/>
      </w:pPr>
      <w:r>
        <w:t>When enabled (default on), the Metric Analysis View draws sampled flow arrows on the cropped preview. This is a subsampled visualization of the dense flow field (default spacing 8 px, scale 0.8). It is not individual filament tracking or trajectory display.</w:t>
      </w:r>
    </w:p>
    <w:p w14:paraId="2FEA144A" w14:textId="77777777" w:rsidR="0033657F" w:rsidRDefault="0033657F" w:rsidP="0033657F">
      <w:pPr>
        <w:pStyle w:val="BodyText"/>
      </w:pPr>
    </w:p>
    <w:p w14:paraId="42192DFA" w14:textId="77777777" w:rsidR="0033657F" w:rsidRDefault="0033657F" w:rsidP="0033657F">
      <w:pPr>
        <w:pStyle w:val="Heading3"/>
      </w:pPr>
      <w:r w:rsidRPr="00A9592D">
        <w:t>Metric definitions</w:t>
      </w:r>
    </w:p>
    <w:p w14:paraId="5B05BA84" w14:textId="77777777" w:rsidR="0033657F" w:rsidRDefault="0033657F" w:rsidP="0033657F">
      <w:pPr>
        <w:pStyle w:val="BodyText"/>
      </w:pPr>
      <w:r>
        <w:t>All speed metrics use:</w:t>
      </w:r>
    </w:p>
    <w:p w14:paraId="05D14CF9" w14:textId="77777777" w:rsidR="0033657F" w:rsidRDefault="0033657F" w:rsidP="0033657F">
      <w:pPr>
        <w:pStyle w:val="BodyText"/>
      </w:pPr>
      <w:r>
        <w:t>µm/s = (pixels per frame) × microns_per_pixel ÷ seconds_per_frame</w:t>
      </w:r>
    </w:p>
    <w:p w14:paraId="498298F7" w14:textId="77777777" w:rsidR="0033657F" w:rsidRDefault="0033657F" w:rsidP="0033657F">
      <w:pPr>
        <w:pStyle w:val="BodyText"/>
      </w:pPr>
      <w:r>
        <w:t>Default scale/time: 0.2650 µm/pixel, 0.2000 seconds/frame (shared with Template Tracking; editable in Metric Analysis View).</w:t>
      </w:r>
    </w:p>
    <w:tbl>
      <w:tblPr>
        <w:tblStyle w:val="PlainTable2"/>
        <w:tblW w:w="0" w:type="auto"/>
        <w:tblLook w:val="04A0" w:firstRow="1" w:lastRow="0" w:firstColumn="1" w:lastColumn="0" w:noHBand="0" w:noVBand="1"/>
      </w:tblPr>
      <w:tblGrid>
        <w:gridCol w:w="5508"/>
        <w:gridCol w:w="5508"/>
      </w:tblGrid>
      <w:tr w:rsidR="0033657F" w14:paraId="25F0F06A" w14:textId="77777777" w:rsidTr="006B3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32331186" w14:textId="77777777" w:rsidR="0033657F" w:rsidRPr="00A9592D" w:rsidRDefault="0033657F" w:rsidP="006B3B5D">
            <w:pPr>
              <w:pStyle w:val="BodyText"/>
              <w:rPr>
                <w:b w:val="0"/>
                <w:bCs w:val="0"/>
              </w:rPr>
            </w:pPr>
            <w:r w:rsidRPr="00A9592D">
              <w:rPr>
                <w:b w:val="0"/>
                <w:bCs w:val="0"/>
              </w:rPr>
              <w:t>Metric</w:t>
            </w:r>
          </w:p>
        </w:tc>
        <w:tc>
          <w:tcPr>
            <w:tcW w:w="5508" w:type="dxa"/>
          </w:tcPr>
          <w:p w14:paraId="6C341AB1" w14:textId="77777777" w:rsidR="0033657F" w:rsidRPr="00A9592D" w:rsidRDefault="0033657F" w:rsidP="006B3B5D">
            <w:pPr>
              <w:pStyle w:val="BodyText"/>
              <w:cnfStyle w:val="100000000000" w:firstRow="1" w:lastRow="0" w:firstColumn="0" w:lastColumn="0" w:oddVBand="0" w:evenVBand="0" w:oddHBand="0" w:evenHBand="0" w:firstRowFirstColumn="0" w:firstRowLastColumn="0" w:lastRowFirstColumn="0" w:lastRowLastColumn="0"/>
              <w:rPr>
                <w:b w:val="0"/>
                <w:bCs w:val="0"/>
              </w:rPr>
            </w:pPr>
            <w:r w:rsidRPr="00A9592D">
              <w:rPr>
                <w:b w:val="0"/>
                <w:bCs w:val="0"/>
              </w:rPr>
              <w:t>Definition</w:t>
            </w:r>
          </w:p>
        </w:tc>
      </w:tr>
      <w:tr w:rsidR="0033657F" w14:paraId="2E1C8B71" w14:textId="77777777" w:rsidTr="006B3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2743CC94" w14:textId="77777777" w:rsidR="0033657F" w:rsidRPr="00A9592D" w:rsidRDefault="0033657F" w:rsidP="006B3B5D">
            <w:pPr>
              <w:pStyle w:val="BodyText"/>
              <w:rPr>
                <w:b w:val="0"/>
                <w:bCs w:val="0"/>
              </w:rPr>
            </w:pPr>
            <w:r w:rsidRPr="00A9592D">
              <w:rPr>
                <w:b w:val="0"/>
                <w:bCs w:val="0"/>
              </w:rPr>
              <w:t>General Movement</w:t>
            </w:r>
          </w:p>
          <w:p w14:paraId="6F0C1AD6" w14:textId="77777777" w:rsidR="0033657F" w:rsidRPr="00A9592D" w:rsidRDefault="0033657F" w:rsidP="006B3B5D">
            <w:pPr>
              <w:pStyle w:val="BodyText"/>
              <w:rPr>
                <w:b w:val="0"/>
                <w:bCs w:val="0"/>
              </w:rPr>
            </w:pPr>
          </w:p>
        </w:tc>
        <w:tc>
          <w:tcPr>
            <w:tcW w:w="5508" w:type="dxa"/>
          </w:tcPr>
          <w:p w14:paraId="3E6E721D" w14:textId="77777777" w:rsidR="0033657F" w:rsidRDefault="0033657F" w:rsidP="006B3B5D">
            <w:pPr>
              <w:pStyle w:val="BodyText"/>
              <w:cnfStyle w:val="000000100000" w:firstRow="0" w:lastRow="0" w:firstColumn="0" w:lastColumn="0" w:oddVBand="0" w:evenVBand="0" w:oddHBand="1" w:evenHBand="0" w:firstRowFirstColumn="0" w:firstRowLastColumn="0" w:lastRowFirstColumn="0" w:lastRowLastColumn="0"/>
            </w:pPr>
            <w:r>
              <w:t>Mean flow magnitude (speed regardless of direction) over valid bright pixels, averaged across frame pairs, in µm/s. Primary ROI-level movement summary for Optical Flow.</w:t>
            </w:r>
          </w:p>
        </w:tc>
      </w:tr>
      <w:tr w:rsidR="0033657F" w14:paraId="2A9C77AE" w14:textId="77777777" w:rsidTr="006B3B5D">
        <w:tc>
          <w:tcPr>
            <w:cnfStyle w:val="001000000000" w:firstRow="0" w:lastRow="0" w:firstColumn="1" w:lastColumn="0" w:oddVBand="0" w:evenVBand="0" w:oddHBand="0" w:evenHBand="0" w:firstRowFirstColumn="0" w:firstRowLastColumn="0" w:lastRowFirstColumn="0" w:lastRowLastColumn="0"/>
            <w:tcW w:w="5508" w:type="dxa"/>
          </w:tcPr>
          <w:p w14:paraId="181E3DC7" w14:textId="77777777" w:rsidR="0033657F" w:rsidRPr="00A9592D" w:rsidRDefault="0033657F" w:rsidP="006B3B5D">
            <w:pPr>
              <w:pStyle w:val="BodyText"/>
              <w:rPr>
                <w:b w:val="0"/>
                <w:bCs w:val="0"/>
              </w:rPr>
            </w:pPr>
            <w:r w:rsidRPr="00A9592D">
              <w:rPr>
                <w:b w:val="0"/>
                <w:bCs w:val="0"/>
              </w:rPr>
              <w:lastRenderedPageBreak/>
              <w:t>Downward Motion</w:t>
            </w:r>
          </w:p>
          <w:p w14:paraId="5B34B8F5" w14:textId="77777777" w:rsidR="0033657F" w:rsidRPr="00A9592D" w:rsidRDefault="0033657F" w:rsidP="006B3B5D">
            <w:pPr>
              <w:pStyle w:val="BodyText"/>
              <w:tabs>
                <w:tab w:val="left" w:pos="1361"/>
              </w:tabs>
              <w:rPr>
                <w:b w:val="0"/>
                <w:bCs w:val="0"/>
              </w:rPr>
            </w:pPr>
            <w:r>
              <w:tab/>
            </w:r>
          </w:p>
        </w:tc>
        <w:tc>
          <w:tcPr>
            <w:tcW w:w="5508" w:type="dxa"/>
          </w:tcPr>
          <w:p w14:paraId="10A87BA7" w14:textId="77777777" w:rsidR="0033657F" w:rsidRDefault="0033657F" w:rsidP="006B3B5D">
            <w:pPr>
              <w:pStyle w:val="BodyText"/>
              <w:cnfStyle w:val="000000000000" w:firstRow="0" w:lastRow="0" w:firstColumn="0" w:lastColumn="0" w:oddVBand="0" w:evenVBand="0" w:oddHBand="0" w:evenHBand="0" w:firstRowFirstColumn="0" w:firstRowLastColumn="0" w:lastRowFirstColumn="0" w:lastRowLastColumn="0"/>
            </w:pPr>
            <w:r>
              <w:t>Mean of the downward-only vertical flow component (max(flow_y, 0) in image coordinates where increasing y is downward). Upward motion does not subtract from this value.</w:t>
            </w:r>
          </w:p>
        </w:tc>
      </w:tr>
      <w:tr w:rsidR="0033657F" w14:paraId="0D573E7F" w14:textId="77777777" w:rsidTr="006B3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4FA82906" w14:textId="77777777" w:rsidR="0033657F" w:rsidRPr="00A9592D" w:rsidRDefault="0033657F" w:rsidP="006B3B5D">
            <w:pPr>
              <w:pStyle w:val="BodyText"/>
              <w:rPr>
                <w:b w:val="0"/>
                <w:bCs w:val="0"/>
              </w:rPr>
            </w:pPr>
            <w:r w:rsidRPr="00A9592D">
              <w:rPr>
                <w:b w:val="0"/>
                <w:bCs w:val="0"/>
              </w:rPr>
              <w:t>Net Y Velocity</w:t>
            </w:r>
          </w:p>
          <w:p w14:paraId="013AAAB8" w14:textId="77777777" w:rsidR="0033657F" w:rsidRDefault="0033657F" w:rsidP="006B3B5D">
            <w:pPr>
              <w:pStyle w:val="BodyText"/>
            </w:pPr>
          </w:p>
        </w:tc>
        <w:tc>
          <w:tcPr>
            <w:tcW w:w="5508" w:type="dxa"/>
          </w:tcPr>
          <w:p w14:paraId="42B3F8A9" w14:textId="77777777" w:rsidR="0033657F" w:rsidRDefault="0033657F" w:rsidP="006B3B5D">
            <w:pPr>
              <w:pStyle w:val="BodyText"/>
              <w:cnfStyle w:val="000000100000" w:firstRow="0" w:lastRow="0" w:firstColumn="0" w:lastColumn="0" w:oddVBand="0" w:evenVBand="0" w:oddHBand="1" w:evenHBand="0" w:firstRowFirstColumn="0" w:firstRowLastColumn="0" w:lastRowFirstColumn="0" w:lastRowLastColumn="0"/>
            </w:pPr>
            <w:r>
              <w:t>Mean signed vertical flow over valid pixels. Combines upward and downward motion.</w:t>
            </w:r>
          </w:p>
        </w:tc>
      </w:tr>
      <w:tr w:rsidR="0033657F" w14:paraId="2AFF307F" w14:textId="77777777" w:rsidTr="006B3B5D">
        <w:tc>
          <w:tcPr>
            <w:cnfStyle w:val="001000000000" w:firstRow="0" w:lastRow="0" w:firstColumn="1" w:lastColumn="0" w:oddVBand="0" w:evenVBand="0" w:oddHBand="0" w:evenHBand="0" w:firstRowFirstColumn="0" w:firstRowLastColumn="0" w:lastRowFirstColumn="0" w:lastRowLastColumn="0"/>
            <w:tcW w:w="5508" w:type="dxa"/>
          </w:tcPr>
          <w:p w14:paraId="67053792" w14:textId="77777777" w:rsidR="0033657F" w:rsidRPr="00A9592D" w:rsidRDefault="0033657F" w:rsidP="006B3B5D">
            <w:pPr>
              <w:pStyle w:val="BodyText"/>
              <w:rPr>
                <w:b w:val="0"/>
                <w:bCs w:val="0"/>
              </w:rPr>
            </w:pPr>
            <w:r w:rsidRPr="00A9592D">
              <w:rPr>
                <w:b w:val="0"/>
                <w:bCs w:val="0"/>
              </w:rPr>
              <w:t>Directionality Ratio</w:t>
            </w:r>
          </w:p>
          <w:p w14:paraId="4E31C709" w14:textId="77777777" w:rsidR="0033657F" w:rsidRDefault="0033657F" w:rsidP="006B3B5D">
            <w:pPr>
              <w:pStyle w:val="BodyText"/>
            </w:pPr>
          </w:p>
        </w:tc>
        <w:tc>
          <w:tcPr>
            <w:tcW w:w="5508" w:type="dxa"/>
          </w:tcPr>
          <w:p w14:paraId="66AD8CCB" w14:textId="77777777" w:rsidR="0033657F" w:rsidRDefault="0033657F" w:rsidP="006B3B5D">
            <w:pPr>
              <w:pStyle w:val="BodyText"/>
              <w:cnfStyle w:val="000000000000" w:firstRow="0" w:lastRow="0" w:firstColumn="0" w:lastColumn="0" w:oddVBand="0" w:evenVBand="0" w:oddHBand="0" w:evenHBand="0" w:firstRowFirstColumn="0" w:firstRowLastColumn="0" w:lastRowFirstColumn="0" w:lastRowLastColumn="0"/>
            </w:pPr>
            <w:r>
              <w:t>Downward motion (px/frame) ÷ General Movement (px/frame). Higher values suggest more motion is aligned with the downward direction; near zero when motion is isotropic or mostly non-downward.</w:t>
            </w:r>
          </w:p>
        </w:tc>
      </w:tr>
      <w:tr w:rsidR="0033657F" w14:paraId="15E97E97" w14:textId="77777777" w:rsidTr="006B3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1AF44F6E" w14:textId="77777777" w:rsidR="0033657F" w:rsidRPr="00A9592D" w:rsidRDefault="0033657F" w:rsidP="006B3B5D">
            <w:pPr>
              <w:pStyle w:val="BodyText"/>
              <w:rPr>
                <w:b w:val="0"/>
                <w:bCs w:val="0"/>
              </w:rPr>
            </w:pPr>
            <w:r w:rsidRPr="00A9592D">
              <w:rPr>
                <w:b w:val="0"/>
                <w:bCs w:val="0"/>
              </w:rPr>
              <w:t>Valid Pixel Fraction</w:t>
            </w:r>
          </w:p>
          <w:p w14:paraId="2997F9E4" w14:textId="77777777" w:rsidR="0033657F" w:rsidRDefault="0033657F" w:rsidP="006B3B5D">
            <w:pPr>
              <w:pStyle w:val="BodyText"/>
            </w:pPr>
          </w:p>
        </w:tc>
        <w:tc>
          <w:tcPr>
            <w:tcW w:w="5508" w:type="dxa"/>
          </w:tcPr>
          <w:p w14:paraId="465A6BE1" w14:textId="77777777" w:rsidR="0033657F" w:rsidRDefault="0033657F" w:rsidP="006B3B5D">
            <w:pPr>
              <w:pStyle w:val="BodyText"/>
              <w:cnfStyle w:val="000000100000" w:firstRow="0" w:lastRow="0" w:firstColumn="0" w:lastColumn="0" w:oddVBand="0" w:evenVBand="0" w:oddHBand="1" w:evenHBand="0" w:firstRowFirstColumn="0" w:firstRowLastColumn="0" w:lastRowFirstColumn="0" w:lastRowLastColumn="0"/>
            </w:pPr>
            <w:r>
              <w:t>Fraction of ROI pixels passing the brightness mask per frame pair, averaged across pairs. Low values mean little of the ROI contributed to the average.</w:t>
            </w:r>
          </w:p>
        </w:tc>
      </w:tr>
      <w:tr w:rsidR="0033657F" w14:paraId="04321588" w14:textId="77777777" w:rsidTr="006B3B5D">
        <w:tc>
          <w:tcPr>
            <w:cnfStyle w:val="001000000000" w:firstRow="0" w:lastRow="0" w:firstColumn="1" w:lastColumn="0" w:oddVBand="0" w:evenVBand="0" w:oddHBand="0" w:evenHBand="0" w:firstRowFirstColumn="0" w:firstRowLastColumn="0" w:lastRowFirstColumn="0" w:lastRowLastColumn="0"/>
            <w:tcW w:w="5508" w:type="dxa"/>
          </w:tcPr>
          <w:p w14:paraId="39AA3741" w14:textId="77777777" w:rsidR="0033657F" w:rsidRPr="00A9592D" w:rsidRDefault="0033657F" w:rsidP="006B3B5D">
            <w:pPr>
              <w:pStyle w:val="BodyText"/>
              <w:rPr>
                <w:b w:val="0"/>
                <w:bCs w:val="0"/>
              </w:rPr>
            </w:pPr>
            <w:r w:rsidRPr="00A9592D">
              <w:rPr>
                <w:b w:val="0"/>
                <w:bCs w:val="0"/>
              </w:rPr>
              <w:t>Saturated Pixel Fraction</w:t>
            </w:r>
          </w:p>
          <w:p w14:paraId="52168EA1" w14:textId="77777777" w:rsidR="0033657F" w:rsidRDefault="0033657F" w:rsidP="006B3B5D">
            <w:pPr>
              <w:pStyle w:val="BodyText"/>
            </w:pPr>
          </w:p>
        </w:tc>
        <w:tc>
          <w:tcPr>
            <w:tcW w:w="5508" w:type="dxa"/>
          </w:tcPr>
          <w:p w14:paraId="466AA468" w14:textId="77777777" w:rsidR="0033657F" w:rsidRDefault="0033657F" w:rsidP="006B3B5D">
            <w:pPr>
              <w:pStyle w:val="BodyText"/>
              <w:cnfStyle w:val="000000000000" w:firstRow="0" w:lastRow="0" w:firstColumn="0" w:lastColumn="0" w:oddVBand="0" w:evenVBand="0" w:oddHBand="0" w:evenHBand="0" w:firstRowFirstColumn="0" w:firstRowLastColumn="0" w:lastRowFirstColumn="0" w:lastRowLastColumn="0"/>
            </w:pPr>
            <w:r>
              <w:t>Among valid masked pixels, the fraction near intensity saturation. Reported for QC; saturated pixels may still contribute to flow if they pass the brightness mask.</w:t>
            </w:r>
          </w:p>
        </w:tc>
      </w:tr>
    </w:tbl>
    <w:p w14:paraId="1070BD87" w14:textId="77777777" w:rsidR="0033657F" w:rsidRDefault="0033657F" w:rsidP="0033657F">
      <w:pPr>
        <w:pStyle w:val="BodyText"/>
      </w:pPr>
    </w:p>
    <w:p w14:paraId="5023A395" w14:textId="77777777" w:rsidR="0033657F" w:rsidRDefault="0033657F" w:rsidP="0033657F">
      <w:pPr>
        <w:pStyle w:val="Heading3"/>
      </w:pPr>
      <w:r>
        <w:t>When results update</w:t>
      </w:r>
    </w:p>
    <w:p w14:paraId="0247662C" w14:textId="77777777" w:rsidR="0033657F" w:rsidRDefault="0033657F" w:rsidP="0033657F">
      <w:pPr>
        <w:pStyle w:val="BodyText"/>
      </w:pPr>
      <w:r>
        <w:t>Metrics are scheduled automatically after ROI autosave or settings changes (approximately 5 seconds debounce). Opening Metric Analysis View also triggers calculation. Results are saved per Sample as draft JSON in the workspace (metadata/draft_optical_flow/).</w:t>
      </w:r>
    </w:p>
    <w:p w14:paraId="08274DB3" w14:textId="77777777" w:rsidR="0033657F" w:rsidRDefault="0033657F" w:rsidP="0033657F">
      <w:pPr>
        <w:pStyle w:val="BodyText"/>
      </w:pPr>
    </w:p>
    <w:p w14:paraId="66DC89D8" w14:textId="77777777" w:rsidR="0033657F" w:rsidRDefault="0033657F" w:rsidP="0033657F">
      <w:pPr>
        <w:pStyle w:val="Heading3"/>
      </w:pPr>
      <w:r w:rsidRPr="00A9592D">
        <w:t>Caveats</w:t>
      </w:r>
    </w:p>
    <w:p w14:paraId="35A10EAF" w14:textId="77777777" w:rsidR="0033657F" w:rsidRDefault="0033657F" w:rsidP="0033657F">
      <w:pPr>
        <w:pStyle w:val="BodyText"/>
        <w:numPr>
          <w:ilvl w:val="0"/>
          <w:numId w:val="13"/>
        </w:numPr>
      </w:pPr>
      <w:r>
        <w:t>Estimates apparent image motion in the ROI, not direct molecular transport or verified filament displacement.</w:t>
      </w:r>
    </w:p>
    <w:p w14:paraId="7EBD175A" w14:textId="77777777" w:rsidR="0033657F" w:rsidRDefault="0033657F" w:rsidP="0033657F">
      <w:pPr>
        <w:pStyle w:val="BodyText"/>
        <w:numPr>
          <w:ilvl w:val="0"/>
          <w:numId w:val="13"/>
        </w:numPr>
      </w:pPr>
      <w:r>
        <w:t>Sensitive to ROI placement, focus drift, photobleaching, and saturation.</w:t>
      </w:r>
    </w:p>
    <w:p w14:paraId="3735D859" w14:textId="77777777" w:rsidR="0033657F" w:rsidRDefault="0033657F" w:rsidP="0033657F">
      <w:pPr>
        <w:pStyle w:val="BodyText"/>
        <w:numPr>
          <w:ilvl w:val="0"/>
          <w:numId w:val="13"/>
        </w:numPr>
      </w:pPr>
      <w:r>
        <w:t>Mask percentile controls which pixels contribute; changing it changes which structures dominate the average.</w:t>
      </w:r>
    </w:p>
    <w:p w14:paraId="54CE12A7" w14:textId="265D5F67" w:rsidR="0033657F" w:rsidRDefault="0033657F" w:rsidP="0033657F">
      <w:pPr>
        <w:pStyle w:val="BodyText"/>
        <w:numPr>
          <w:ilvl w:val="0"/>
          <w:numId w:val="13"/>
        </w:numPr>
      </w:pPr>
      <w:r>
        <w:t>Compare Breeds only after checking Valid Pixel Fraction and Saturated Pixel Fraction.</w:t>
      </w:r>
    </w:p>
    <w:p w14:paraId="3F9E975E" w14:textId="77777777" w:rsidR="0033657F" w:rsidRDefault="0033657F" w:rsidP="0033657F">
      <w:pPr>
        <w:pStyle w:val="BodyText"/>
        <w:ind w:left="720"/>
      </w:pPr>
    </w:p>
    <w:p w14:paraId="76A91518" w14:textId="77777777" w:rsidR="00F3198C" w:rsidRDefault="00FE2F50">
      <w:r>
        <w:rPr>
          <w:noProof/>
        </w:rPr>
        <w:pict w14:anchorId="571FC0CD">
          <v:rect id="_x0000_i1030" alt="" style="width:468pt;height:.05pt;mso-width-percent:0;mso-height-percent:0;mso-width-percent:0;mso-height-percent:0" o:hralign="center" o:hrstd="t" o:hr="t"/>
        </w:pict>
      </w:r>
    </w:p>
    <w:p w14:paraId="4F9B34D3" w14:textId="77777777" w:rsidR="00F3198C" w:rsidRDefault="00000000" w:rsidP="00314963">
      <w:pPr>
        <w:pStyle w:val="Heading1"/>
      </w:pPr>
      <w:bookmarkStart w:id="38" w:name="analysis-section"/>
      <w:bookmarkStart w:id="39" w:name="_Toc232159021"/>
      <w:bookmarkEnd w:id="32"/>
      <w:bookmarkEnd w:id="36"/>
      <w:r>
        <w:t>10. Analysis Section</w:t>
      </w:r>
      <w:bookmarkEnd w:id="39"/>
    </w:p>
    <w:p w14:paraId="63F65D2E" w14:textId="77777777" w:rsidR="0033657F" w:rsidRDefault="0033657F" w:rsidP="0033657F">
      <w:pPr>
        <w:pStyle w:val="BodyText"/>
      </w:pPr>
    </w:p>
    <w:p w14:paraId="7BB50433" w14:textId="77777777" w:rsidR="0033657F" w:rsidRDefault="0033657F" w:rsidP="0033657F">
      <w:pPr>
        <w:pStyle w:val="Heading2"/>
      </w:pPr>
      <w:r>
        <w:t>Interpreting Results</w:t>
      </w:r>
    </w:p>
    <w:p w14:paraId="6A6F0AB7" w14:textId="77777777" w:rsidR="0033657F" w:rsidRDefault="0033657F" w:rsidP="0033657F">
      <w:pPr>
        <w:pStyle w:val="Heading3"/>
      </w:pPr>
      <w:r w:rsidRPr="0033657F">
        <w:t>Use multiple metrics together</w:t>
      </w:r>
    </w:p>
    <w:p w14:paraId="40FB07CA" w14:textId="77777777" w:rsidR="0033657F" w:rsidRDefault="0033657F" w:rsidP="0033657F">
      <w:pPr>
        <w:pStyle w:val="BodyText"/>
      </w:pPr>
      <w:r>
        <w:t>No single number fully describes F-actin dynamics in the ROI. Review Template Tracking and Optical Flow together, plus QC fields (valid tracks, valid pixel fraction, saturation, stale flags). Optical Flow General Movement is the primary dense, ROI-level movement summary. It reflects average apparent speed over bright actin-associated pixels in the crop.</w:t>
      </w:r>
    </w:p>
    <w:p w14:paraId="7966AD24" w14:textId="77777777" w:rsidR="0033657F" w:rsidRDefault="0033657F" w:rsidP="0033657F">
      <w:pPr>
        <w:pStyle w:val="BodyText"/>
      </w:pPr>
    </w:p>
    <w:p w14:paraId="730D3955" w14:textId="77777777" w:rsidR="0033657F" w:rsidRPr="0033657F" w:rsidRDefault="0033657F" w:rsidP="0033657F">
      <w:pPr>
        <w:pStyle w:val="BodyText"/>
        <w:rPr>
          <w:b/>
          <w:bCs/>
        </w:rPr>
      </w:pPr>
      <w:r w:rsidRPr="0033657F">
        <w:rPr>
          <w:b/>
          <w:bCs/>
        </w:rPr>
        <w:t>Downward Motion and Net Y Velocity answer different questions:</w:t>
      </w:r>
    </w:p>
    <w:p w14:paraId="5D5D6A70" w14:textId="77777777" w:rsidR="0033657F" w:rsidRDefault="0033657F" w:rsidP="0033657F">
      <w:pPr>
        <w:pStyle w:val="BodyText"/>
        <w:numPr>
          <w:ilvl w:val="0"/>
          <w:numId w:val="14"/>
        </w:numPr>
      </w:pPr>
      <w:r>
        <w:t>Downward Motion — average speed in the downward direction only (image y increasing). Useful when testing directional bias toward “down” in the oriented frame.</w:t>
      </w:r>
    </w:p>
    <w:p w14:paraId="63C92E91" w14:textId="77777777" w:rsidR="0033657F" w:rsidRDefault="0033657F" w:rsidP="0033657F">
      <w:pPr>
        <w:pStyle w:val="BodyText"/>
        <w:numPr>
          <w:ilvl w:val="0"/>
          <w:numId w:val="14"/>
        </w:numPr>
      </w:pPr>
      <w:r>
        <w:t>Net Y Velocity — signed average vertical flow. Upward and downward contributions combine algebraically.</w:t>
      </w:r>
    </w:p>
    <w:p w14:paraId="380C4F63" w14:textId="77777777" w:rsidR="0033657F" w:rsidRDefault="0033657F" w:rsidP="0033657F">
      <w:pPr>
        <w:pStyle w:val="BodyText"/>
      </w:pPr>
      <w:r>
        <w:t xml:space="preserve">Template Tracking provides sparse bright-feature indices (General Movement, Downward Motion). In Analysis, the “motion index” column for Template Tracking corresponds to downward velocity, not general movement. </w:t>
      </w:r>
      <w:r w:rsidRPr="0033657F">
        <w:rPr>
          <w:b/>
          <w:bCs/>
        </w:rPr>
        <w:t>Do not expect Template Tracking and Optical Flow to match numerically</w:t>
      </w:r>
      <w:r>
        <w:t>. They use different algorithms, spatial sampling, and downward-motion definitions.</w:t>
      </w:r>
    </w:p>
    <w:p w14:paraId="4B4E5338" w14:textId="77777777" w:rsidR="0033657F" w:rsidRDefault="0033657F" w:rsidP="0033657F">
      <w:pPr>
        <w:pStyle w:val="BodyText"/>
      </w:pPr>
    </w:p>
    <w:p w14:paraId="16DB6569" w14:textId="77777777" w:rsidR="0033657F" w:rsidRDefault="0033657F" w:rsidP="0033657F">
      <w:pPr>
        <w:pStyle w:val="BodyText"/>
      </w:pPr>
      <w:r>
        <w:t>Before comparing Breeds</w:t>
      </w:r>
    </w:p>
    <w:p w14:paraId="79CE2D5B" w14:textId="77777777" w:rsidR="0033657F" w:rsidRDefault="0033657F" w:rsidP="0033657F">
      <w:pPr>
        <w:pStyle w:val="BodyText"/>
        <w:numPr>
          <w:ilvl w:val="1"/>
          <w:numId w:val="7"/>
        </w:numPr>
      </w:pPr>
      <w:r>
        <w:t>Confirm consistent ROI placement strategy across Samples.</w:t>
      </w:r>
    </w:p>
    <w:p w14:paraId="75AEEF72" w14:textId="77777777" w:rsidR="0033657F" w:rsidRDefault="0033657F" w:rsidP="0033657F">
      <w:pPr>
        <w:pStyle w:val="BodyText"/>
        <w:numPr>
          <w:ilvl w:val="1"/>
          <w:numId w:val="7"/>
        </w:numPr>
      </w:pPr>
      <w:r>
        <w:t>Confirm microns_per_pixel and seconds_per_frame are correct for the acquisition.</w:t>
      </w:r>
    </w:p>
    <w:p w14:paraId="5324DE20" w14:textId="77777777" w:rsidR="0033657F" w:rsidRDefault="0033657F" w:rsidP="0033657F">
      <w:pPr>
        <w:pStyle w:val="BodyText"/>
        <w:numPr>
          <w:ilvl w:val="1"/>
          <w:numId w:val="7"/>
        </w:numPr>
      </w:pPr>
      <w:r>
        <w:t>Check Optical Flow Valid Pixel Fraction and Saturated Pixel Fraction.</w:t>
      </w:r>
    </w:p>
    <w:p w14:paraId="486A5940" w14:textId="77777777" w:rsidR="0033657F" w:rsidRDefault="0033657F" w:rsidP="0033657F">
      <w:pPr>
        <w:pStyle w:val="BodyText"/>
        <w:numPr>
          <w:ilvl w:val="1"/>
          <w:numId w:val="7"/>
        </w:numPr>
      </w:pPr>
      <w:r>
        <w:t>Check Template Tracking track counts and any tracking warnings.</w:t>
      </w:r>
    </w:p>
    <w:p w14:paraId="32EECE1C" w14:textId="77777777" w:rsidR="0033657F" w:rsidRDefault="0033657F" w:rsidP="0033657F">
      <w:pPr>
        <w:pStyle w:val="BodyText"/>
        <w:numPr>
          <w:ilvl w:val="1"/>
          <w:numId w:val="7"/>
        </w:numPr>
      </w:pPr>
      <w:r>
        <w:t>Prefer Samples with Fresh (non-stale) results when drawing conclusions.</w:t>
      </w:r>
    </w:p>
    <w:p w14:paraId="222AB043" w14:textId="77777777" w:rsidR="0033657F" w:rsidRPr="0033657F" w:rsidRDefault="0033657F" w:rsidP="0033657F">
      <w:pPr>
        <w:pStyle w:val="BodyText"/>
      </w:pPr>
    </w:p>
    <w:p w14:paraId="6AC5A653" w14:textId="77777777" w:rsidR="0033657F" w:rsidRDefault="0033657F" w:rsidP="0033657F">
      <w:pPr>
        <w:pStyle w:val="Heading2"/>
      </w:pPr>
    </w:p>
    <w:p w14:paraId="4388307B" w14:textId="4C080571" w:rsidR="0033657F" w:rsidRDefault="0033657F" w:rsidP="0033657F">
      <w:pPr>
        <w:pStyle w:val="Heading2"/>
      </w:pPr>
      <w:r>
        <w:t>Table Layout</w:t>
      </w:r>
    </w:p>
    <w:p w14:paraId="10466D47" w14:textId="52D4A9F0" w:rsidR="00F3198C" w:rsidRDefault="00000000">
      <w:pPr>
        <w:pStyle w:val="FirstParagraph"/>
      </w:pPr>
      <w:r>
        <w:t>Analysis is read-only. It does not rerun tracking. It reads saved results and summarizes them by Breed and Sample.</w:t>
      </w:r>
    </w:p>
    <w:p w14:paraId="78DB0279" w14:textId="77777777" w:rsidR="00F3198C" w:rsidRDefault="00000000">
      <w:pPr>
        <w:pStyle w:val="BodyText"/>
      </w:pPr>
      <w:r>
        <w:t>The Analysis view includes:</w:t>
      </w:r>
    </w:p>
    <w:tbl>
      <w:tblPr>
        <w:tblStyle w:val="Table"/>
        <w:tblW w:w="5000" w:type="pct"/>
        <w:tblLayout w:type="fixed"/>
        <w:tblLook w:val="0020" w:firstRow="1" w:lastRow="0" w:firstColumn="0" w:lastColumn="0" w:noHBand="0" w:noVBand="0"/>
      </w:tblPr>
      <w:tblGrid>
        <w:gridCol w:w="3505"/>
        <w:gridCol w:w="7511"/>
      </w:tblGrid>
      <w:tr w:rsidR="00F3198C" w14:paraId="247BD618"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2520" w:type="dxa"/>
          </w:tcPr>
          <w:p w14:paraId="04FAD951" w14:textId="77777777" w:rsidR="00F3198C" w:rsidRDefault="00000000">
            <w:pPr>
              <w:pStyle w:val="Compact"/>
            </w:pPr>
            <w:r>
              <w:t>Table</w:t>
            </w:r>
          </w:p>
        </w:tc>
        <w:tc>
          <w:tcPr>
            <w:tcW w:w="5400" w:type="dxa"/>
          </w:tcPr>
          <w:p w14:paraId="266FA78F" w14:textId="77777777" w:rsidR="00F3198C" w:rsidRDefault="00000000">
            <w:pPr>
              <w:pStyle w:val="Compact"/>
            </w:pPr>
            <w:r>
              <w:t>What it shows</w:t>
            </w:r>
          </w:p>
        </w:tc>
      </w:tr>
      <w:tr w:rsidR="00F3198C" w14:paraId="0798CBE4" w14:textId="77777777">
        <w:tc>
          <w:tcPr>
            <w:tcW w:w="2520" w:type="dxa"/>
          </w:tcPr>
          <w:p w14:paraId="3DD11296" w14:textId="77777777" w:rsidR="00F3198C" w:rsidRDefault="00000000">
            <w:pPr>
              <w:pStyle w:val="Compact"/>
            </w:pPr>
            <w:r>
              <w:t>Breed Summary</w:t>
            </w:r>
          </w:p>
        </w:tc>
        <w:tc>
          <w:tcPr>
            <w:tcW w:w="5400" w:type="dxa"/>
          </w:tcPr>
          <w:p w14:paraId="18C2E35B" w14:textId="77777777" w:rsidR="00F3198C" w:rsidRDefault="00000000">
            <w:pPr>
              <w:pStyle w:val="Compact"/>
            </w:pPr>
            <w:r>
              <w:t>Number of Samples, Samples with results, average movement metrics, and standard deviations.</w:t>
            </w:r>
          </w:p>
        </w:tc>
      </w:tr>
      <w:tr w:rsidR="00F3198C" w14:paraId="681862D0" w14:textId="77777777">
        <w:tc>
          <w:tcPr>
            <w:tcW w:w="2520" w:type="dxa"/>
          </w:tcPr>
          <w:p w14:paraId="0BD2954A" w14:textId="77777777" w:rsidR="00F3198C" w:rsidRDefault="00000000">
            <w:pPr>
              <w:pStyle w:val="Compact"/>
            </w:pPr>
            <w:r>
              <w:t>Sample Details</w:t>
            </w:r>
          </w:p>
        </w:tc>
        <w:tc>
          <w:tcPr>
            <w:tcW w:w="5400" w:type="dxa"/>
          </w:tcPr>
          <w:p w14:paraId="28B5F8D9" w14:textId="77777777" w:rsidR="00F3198C" w:rsidRDefault="00000000">
            <w:pPr>
              <w:pStyle w:val="Compact"/>
            </w:pPr>
            <w:r>
              <w:t>Per-Sample status, tracking/index metrics, valid tracks, valid steps, confidence, and update time.</w:t>
            </w:r>
          </w:p>
        </w:tc>
      </w:tr>
      <w:tr w:rsidR="00F3198C" w14:paraId="7122E739" w14:textId="77777777">
        <w:tc>
          <w:tcPr>
            <w:tcW w:w="2520" w:type="dxa"/>
          </w:tcPr>
          <w:p w14:paraId="0A93B86E" w14:textId="77777777" w:rsidR="00F3198C" w:rsidRDefault="00000000">
            <w:pPr>
              <w:pStyle w:val="Compact"/>
            </w:pPr>
            <w:r>
              <w:t>Breed Comparison</w:t>
            </w:r>
          </w:p>
        </w:tc>
        <w:tc>
          <w:tcPr>
            <w:tcW w:w="5400" w:type="dxa"/>
          </w:tcPr>
          <w:p w14:paraId="601718E5" w14:textId="77777777" w:rsidR="00F3198C" w:rsidRDefault="00000000">
            <w:pPr>
              <w:pStyle w:val="Compact"/>
            </w:pPr>
            <w:r>
              <w:t>Breed-level ranking/comparison using available Sample results.</w:t>
            </w:r>
          </w:p>
        </w:tc>
      </w:tr>
    </w:tbl>
    <w:p w14:paraId="630D7456" w14:textId="77777777" w:rsidR="00F3198C" w:rsidRDefault="00000000">
      <w:pPr>
        <w:pStyle w:val="BodyText"/>
      </w:pPr>
      <w:r>
        <w:t>Example organization:</w:t>
      </w:r>
    </w:p>
    <w:tbl>
      <w:tblPr>
        <w:tblStyle w:val="Table"/>
        <w:tblW w:w="5000" w:type="pct"/>
        <w:tblLayout w:type="fixed"/>
        <w:tblLook w:val="0020" w:firstRow="1" w:lastRow="0" w:firstColumn="0" w:lastColumn="0" w:noHBand="0" w:noVBand="0"/>
      </w:tblPr>
      <w:tblGrid>
        <w:gridCol w:w="1150"/>
        <w:gridCol w:w="1315"/>
        <w:gridCol w:w="2467"/>
        <w:gridCol w:w="3124"/>
        <w:gridCol w:w="2960"/>
      </w:tblGrid>
      <w:tr w:rsidR="00F3198C" w14:paraId="1D4A18C2"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827" w:type="dxa"/>
          </w:tcPr>
          <w:p w14:paraId="1634E009" w14:textId="77777777" w:rsidR="00F3198C" w:rsidRDefault="00000000">
            <w:pPr>
              <w:pStyle w:val="Compact"/>
            </w:pPr>
            <w:r>
              <w:t>Breed</w:t>
            </w:r>
          </w:p>
        </w:tc>
        <w:tc>
          <w:tcPr>
            <w:tcW w:w="945" w:type="dxa"/>
          </w:tcPr>
          <w:p w14:paraId="0583761D" w14:textId="77777777" w:rsidR="00F3198C" w:rsidRDefault="00000000">
            <w:pPr>
              <w:pStyle w:val="Compact"/>
            </w:pPr>
            <w:r>
              <w:t>Sample</w:t>
            </w:r>
          </w:p>
        </w:tc>
        <w:tc>
          <w:tcPr>
            <w:tcW w:w="1773" w:type="dxa"/>
          </w:tcPr>
          <w:p w14:paraId="1F56FCE5" w14:textId="77777777" w:rsidR="00F3198C" w:rsidRDefault="00000000">
            <w:pPr>
              <w:pStyle w:val="Compact"/>
            </w:pPr>
            <w:r>
              <w:t>Result status</w:t>
            </w:r>
          </w:p>
        </w:tc>
        <w:tc>
          <w:tcPr>
            <w:tcW w:w="2245" w:type="dxa"/>
          </w:tcPr>
          <w:p w14:paraId="6730A62B" w14:textId="77777777" w:rsidR="00F3198C" w:rsidRDefault="00000000">
            <w:pPr>
              <w:pStyle w:val="Compact"/>
            </w:pPr>
            <w:r>
              <w:t>Downward Velocity</w:t>
            </w:r>
          </w:p>
        </w:tc>
        <w:tc>
          <w:tcPr>
            <w:tcW w:w="2127" w:type="dxa"/>
          </w:tcPr>
          <w:p w14:paraId="5063BCAD" w14:textId="77777777" w:rsidR="00F3198C" w:rsidRDefault="00000000">
            <w:pPr>
              <w:pStyle w:val="Compact"/>
            </w:pPr>
            <w:r>
              <w:t>General Movement</w:t>
            </w:r>
          </w:p>
        </w:tc>
      </w:tr>
      <w:tr w:rsidR="00F3198C" w14:paraId="1E3EA7F2" w14:textId="77777777">
        <w:tc>
          <w:tcPr>
            <w:tcW w:w="827" w:type="dxa"/>
          </w:tcPr>
          <w:p w14:paraId="3EA49122" w14:textId="77777777" w:rsidR="00F3198C" w:rsidRDefault="00000000">
            <w:pPr>
              <w:pStyle w:val="Compact"/>
            </w:pPr>
            <w:r>
              <w:rPr>
                <w:rStyle w:val="VerbatimChar"/>
              </w:rPr>
              <w:t>1_WT_218</w:t>
            </w:r>
          </w:p>
        </w:tc>
        <w:tc>
          <w:tcPr>
            <w:tcW w:w="945" w:type="dxa"/>
          </w:tcPr>
          <w:p w14:paraId="4A60AA34" w14:textId="77777777" w:rsidR="00F3198C" w:rsidRDefault="00000000">
            <w:pPr>
              <w:pStyle w:val="Compact"/>
            </w:pPr>
            <w:r>
              <w:t>Sample 1</w:t>
            </w:r>
          </w:p>
        </w:tc>
        <w:tc>
          <w:tcPr>
            <w:tcW w:w="1773" w:type="dxa"/>
          </w:tcPr>
          <w:p w14:paraId="796E7975" w14:textId="77777777" w:rsidR="00F3198C" w:rsidRDefault="00000000">
            <w:pPr>
              <w:pStyle w:val="Compact"/>
            </w:pPr>
            <w:r>
              <w:t>Result available</w:t>
            </w:r>
          </w:p>
        </w:tc>
        <w:tc>
          <w:tcPr>
            <w:tcW w:w="2245" w:type="dxa"/>
          </w:tcPr>
          <w:p w14:paraId="1E368547" w14:textId="77777777" w:rsidR="00F3198C" w:rsidRDefault="00000000">
            <w:pPr>
              <w:pStyle w:val="Compact"/>
            </w:pPr>
            <w:r>
              <w:t>numeric value</w:t>
            </w:r>
          </w:p>
        </w:tc>
        <w:tc>
          <w:tcPr>
            <w:tcW w:w="2127" w:type="dxa"/>
          </w:tcPr>
          <w:p w14:paraId="2CA3AD5E" w14:textId="77777777" w:rsidR="00F3198C" w:rsidRDefault="00000000">
            <w:pPr>
              <w:pStyle w:val="Compact"/>
            </w:pPr>
            <w:r>
              <w:t>numeric value</w:t>
            </w:r>
          </w:p>
        </w:tc>
      </w:tr>
      <w:tr w:rsidR="00F3198C" w14:paraId="23F434EA" w14:textId="77777777">
        <w:tc>
          <w:tcPr>
            <w:tcW w:w="827" w:type="dxa"/>
          </w:tcPr>
          <w:p w14:paraId="64BDBC9D" w14:textId="77777777" w:rsidR="00F3198C" w:rsidRDefault="00000000">
            <w:pPr>
              <w:pStyle w:val="Compact"/>
            </w:pPr>
            <w:r>
              <w:rPr>
                <w:rStyle w:val="VerbatimChar"/>
              </w:rPr>
              <w:t>1_WT_218</w:t>
            </w:r>
          </w:p>
        </w:tc>
        <w:tc>
          <w:tcPr>
            <w:tcW w:w="945" w:type="dxa"/>
          </w:tcPr>
          <w:p w14:paraId="5DF9BABC" w14:textId="77777777" w:rsidR="00F3198C" w:rsidRDefault="00000000">
            <w:pPr>
              <w:pStyle w:val="Compact"/>
            </w:pPr>
            <w:r>
              <w:t>Sample 2</w:t>
            </w:r>
          </w:p>
        </w:tc>
        <w:tc>
          <w:tcPr>
            <w:tcW w:w="1773" w:type="dxa"/>
          </w:tcPr>
          <w:p w14:paraId="507DA71F" w14:textId="77777777" w:rsidR="00F3198C" w:rsidRDefault="00000000">
            <w:pPr>
              <w:pStyle w:val="Compact"/>
            </w:pPr>
            <w:r>
              <w:t>Missing result</w:t>
            </w:r>
          </w:p>
        </w:tc>
        <w:tc>
          <w:tcPr>
            <w:tcW w:w="2245" w:type="dxa"/>
          </w:tcPr>
          <w:p w14:paraId="7F812E85" w14:textId="77777777" w:rsidR="00F3198C" w:rsidRDefault="00000000">
            <w:pPr>
              <w:pStyle w:val="Compact"/>
            </w:pPr>
            <w:r>
              <w:t>-</w:t>
            </w:r>
          </w:p>
        </w:tc>
        <w:tc>
          <w:tcPr>
            <w:tcW w:w="2127" w:type="dxa"/>
          </w:tcPr>
          <w:p w14:paraId="19E2917D" w14:textId="77777777" w:rsidR="00F3198C" w:rsidRDefault="00000000">
            <w:pPr>
              <w:pStyle w:val="Compact"/>
            </w:pPr>
            <w:r>
              <w:t>-</w:t>
            </w:r>
          </w:p>
        </w:tc>
      </w:tr>
      <w:tr w:rsidR="00F3198C" w14:paraId="7B53E500" w14:textId="77777777">
        <w:tc>
          <w:tcPr>
            <w:tcW w:w="827" w:type="dxa"/>
          </w:tcPr>
          <w:p w14:paraId="6A9EB9F1" w14:textId="77777777" w:rsidR="00F3198C" w:rsidRDefault="00000000">
            <w:pPr>
              <w:pStyle w:val="Compact"/>
            </w:pPr>
            <w:r>
              <w:rPr>
                <w:rStyle w:val="VerbatimChar"/>
              </w:rPr>
              <w:t>3_Mutant_515</w:t>
            </w:r>
          </w:p>
        </w:tc>
        <w:tc>
          <w:tcPr>
            <w:tcW w:w="945" w:type="dxa"/>
          </w:tcPr>
          <w:p w14:paraId="66503095" w14:textId="77777777" w:rsidR="00F3198C" w:rsidRDefault="00000000">
            <w:pPr>
              <w:pStyle w:val="Compact"/>
            </w:pPr>
            <w:r>
              <w:t>Sample 1</w:t>
            </w:r>
          </w:p>
        </w:tc>
        <w:tc>
          <w:tcPr>
            <w:tcW w:w="1773" w:type="dxa"/>
          </w:tcPr>
          <w:p w14:paraId="2D64C2C2" w14:textId="77777777" w:rsidR="00F3198C" w:rsidRDefault="00000000">
            <w:pPr>
              <w:pStyle w:val="Compact"/>
            </w:pPr>
            <w:r>
              <w:t>Result available</w:t>
            </w:r>
          </w:p>
        </w:tc>
        <w:tc>
          <w:tcPr>
            <w:tcW w:w="2245" w:type="dxa"/>
          </w:tcPr>
          <w:p w14:paraId="0D906545" w14:textId="77777777" w:rsidR="00F3198C" w:rsidRDefault="00000000">
            <w:pPr>
              <w:pStyle w:val="Compact"/>
            </w:pPr>
            <w:r>
              <w:t>numeric value</w:t>
            </w:r>
          </w:p>
        </w:tc>
        <w:tc>
          <w:tcPr>
            <w:tcW w:w="2127" w:type="dxa"/>
          </w:tcPr>
          <w:p w14:paraId="7789C4E8" w14:textId="77777777" w:rsidR="00F3198C" w:rsidRDefault="00000000">
            <w:pPr>
              <w:pStyle w:val="Compact"/>
            </w:pPr>
            <w:r>
              <w:t>numeric value</w:t>
            </w:r>
          </w:p>
        </w:tc>
      </w:tr>
      <w:tr w:rsidR="00F3198C" w14:paraId="274AFE79" w14:textId="77777777">
        <w:tc>
          <w:tcPr>
            <w:tcW w:w="827" w:type="dxa"/>
          </w:tcPr>
          <w:p w14:paraId="5C85206B" w14:textId="77777777" w:rsidR="00F3198C" w:rsidRDefault="00000000">
            <w:pPr>
              <w:pStyle w:val="Compact"/>
            </w:pPr>
            <w:r>
              <w:rPr>
                <w:rStyle w:val="VerbatimChar"/>
              </w:rPr>
              <w:t>3_Mutant_515</w:t>
            </w:r>
          </w:p>
        </w:tc>
        <w:tc>
          <w:tcPr>
            <w:tcW w:w="945" w:type="dxa"/>
          </w:tcPr>
          <w:p w14:paraId="7A39869A" w14:textId="77777777" w:rsidR="00F3198C" w:rsidRDefault="00000000">
            <w:pPr>
              <w:pStyle w:val="Compact"/>
            </w:pPr>
            <w:r>
              <w:t>Sample 2</w:t>
            </w:r>
          </w:p>
        </w:tc>
        <w:tc>
          <w:tcPr>
            <w:tcW w:w="1773" w:type="dxa"/>
          </w:tcPr>
          <w:p w14:paraId="0BEDCB11" w14:textId="77777777" w:rsidR="00F3198C" w:rsidRDefault="00000000">
            <w:pPr>
              <w:pStyle w:val="Compact"/>
            </w:pPr>
            <w:r>
              <w:t>Result available</w:t>
            </w:r>
          </w:p>
        </w:tc>
        <w:tc>
          <w:tcPr>
            <w:tcW w:w="2245" w:type="dxa"/>
          </w:tcPr>
          <w:p w14:paraId="3C940E16" w14:textId="77777777" w:rsidR="00F3198C" w:rsidRDefault="00000000">
            <w:pPr>
              <w:pStyle w:val="Compact"/>
            </w:pPr>
            <w:r>
              <w:t>numeric value</w:t>
            </w:r>
          </w:p>
        </w:tc>
        <w:tc>
          <w:tcPr>
            <w:tcW w:w="2127" w:type="dxa"/>
          </w:tcPr>
          <w:p w14:paraId="16ED43B4" w14:textId="77777777" w:rsidR="00F3198C" w:rsidRDefault="00000000">
            <w:pPr>
              <w:pStyle w:val="Compact"/>
            </w:pPr>
            <w:r>
              <w:t>numeric value</w:t>
            </w:r>
          </w:p>
        </w:tc>
      </w:tr>
    </w:tbl>
    <w:p w14:paraId="1E00454A" w14:textId="77777777" w:rsidR="00B96E6B" w:rsidRDefault="00B96E6B">
      <w:pPr>
        <w:pStyle w:val="BodyText"/>
      </w:pPr>
    </w:p>
    <w:p w14:paraId="031136A3" w14:textId="5CCF7675" w:rsidR="00F3198C" w:rsidRDefault="00000000">
      <w:pPr>
        <w:pStyle w:val="BodyText"/>
      </w:pPr>
      <w:r>
        <w:t>Missing results should be treated as missing data, not as zero movement. Analysis helps compare trends, but it should not be interpreted as final biological proof by itself.</w:t>
      </w:r>
    </w:p>
    <w:p w14:paraId="54AC0A2B" w14:textId="77777777" w:rsidR="00A9592D" w:rsidRDefault="00A9592D">
      <w:pPr>
        <w:pStyle w:val="BodyText"/>
      </w:pPr>
    </w:p>
    <w:p w14:paraId="4669B40D" w14:textId="77777777" w:rsidR="00F3198C" w:rsidRDefault="00FE2F50">
      <w:r>
        <w:rPr>
          <w:noProof/>
        </w:rPr>
        <w:pict w14:anchorId="508A7779">
          <v:rect id="_x0000_i1029" alt="" style="width:468pt;height:.05pt;mso-width-percent:0;mso-height-percent:0;mso-width-percent:0;mso-height-percent:0" o:hralign="center" o:hrstd="t" o:hr="t"/>
        </w:pict>
      </w:r>
    </w:p>
    <w:p w14:paraId="02C1178F" w14:textId="77777777" w:rsidR="0033657F" w:rsidRDefault="0033657F" w:rsidP="00314963">
      <w:pPr>
        <w:pStyle w:val="Heading1"/>
      </w:pPr>
      <w:bookmarkStart w:id="40" w:name="suggested-quality-control-practices"/>
      <w:bookmarkStart w:id="41" w:name="_Toc232159022"/>
      <w:bookmarkEnd w:id="38"/>
    </w:p>
    <w:p w14:paraId="01483000" w14:textId="77777777" w:rsidR="0033657F" w:rsidRDefault="0033657F" w:rsidP="0033657F">
      <w:pPr>
        <w:pStyle w:val="BodyText"/>
      </w:pPr>
    </w:p>
    <w:p w14:paraId="1792DCC1" w14:textId="77777777" w:rsidR="0033657F" w:rsidRPr="0033657F" w:rsidRDefault="0033657F" w:rsidP="0033657F">
      <w:pPr>
        <w:pStyle w:val="BodyText"/>
      </w:pPr>
    </w:p>
    <w:p w14:paraId="2BB4A5EB" w14:textId="77777777" w:rsidR="0033657F" w:rsidRDefault="0033657F" w:rsidP="00314963">
      <w:pPr>
        <w:pStyle w:val="Heading1"/>
      </w:pPr>
    </w:p>
    <w:p w14:paraId="602D3056" w14:textId="431585A3" w:rsidR="00F3198C" w:rsidRDefault="00000000" w:rsidP="00314963">
      <w:pPr>
        <w:pStyle w:val="Heading1"/>
      </w:pPr>
      <w:r>
        <w:t>11. Suggested Quality Control Practices</w:t>
      </w:r>
      <w:bookmarkEnd w:id="41"/>
    </w:p>
    <w:p w14:paraId="40A44D60" w14:textId="77777777" w:rsidR="00F3198C" w:rsidRDefault="00000000">
      <w:pPr>
        <w:pStyle w:val="FirstParagraph"/>
      </w:pPr>
      <w:r>
        <w:t>Use visual inspection and metadata checks together.</w:t>
      </w:r>
    </w:p>
    <w:p w14:paraId="7A39388F" w14:textId="77777777" w:rsidR="00F3198C" w:rsidRDefault="00000000">
      <w:pPr>
        <w:pStyle w:val="Compact"/>
        <w:numPr>
          <w:ilvl w:val="0"/>
          <w:numId w:val="8"/>
        </w:numPr>
      </w:pPr>
      <w:r>
        <w:t>Confirm that the AVI/MP4 data loads correctly.</w:t>
      </w:r>
    </w:p>
    <w:p w14:paraId="003BBA3E" w14:textId="77777777" w:rsidR="00F3198C" w:rsidRDefault="00000000">
      <w:pPr>
        <w:pStyle w:val="Compact"/>
        <w:numPr>
          <w:ilvl w:val="0"/>
          <w:numId w:val="8"/>
        </w:numPr>
      </w:pPr>
      <w:r>
        <w:t>Confirm the ROI encloses the intended actin-rich region.</w:t>
      </w:r>
    </w:p>
    <w:p w14:paraId="0E648C68" w14:textId="77777777" w:rsidR="00F3198C" w:rsidRDefault="00000000">
      <w:pPr>
        <w:pStyle w:val="Compact"/>
        <w:numPr>
          <w:ilvl w:val="0"/>
          <w:numId w:val="8"/>
        </w:numPr>
      </w:pPr>
      <w:r>
        <w:t>Confirm the cropped ROI preview visually matches the intended ROI.</w:t>
      </w:r>
    </w:p>
    <w:p w14:paraId="426B27E2" w14:textId="77777777" w:rsidR="00F3198C" w:rsidRDefault="00000000">
      <w:pPr>
        <w:pStyle w:val="Compact"/>
        <w:numPr>
          <w:ilvl w:val="0"/>
          <w:numId w:val="8"/>
        </w:numPr>
      </w:pPr>
      <w:r>
        <w:t>Watch the looping preview and compare it to the Tracking Result values.</w:t>
      </w:r>
    </w:p>
    <w:p w14:paraId="23E5D07E" w14:textId="77777777" w:rsidR="00F3198C" w:rsidRDefault="00000000">
      <w:pPr>
        <w:pStyle w:val="Compact"/>
        <w:numPr>
          <w:ilvl w:val="0"/>
          <w:numId w:val="8"/>
        </w:numPr>
      </w:pPr>
      <w:r>
        <w:t>Check whether tracked movement aligns with visible F-actin movement.</w:t>
      </w:r>
    </w:p>
    <w:p w14:paraId="427C3117" w14:textId="77777777" w:rsidR="00F3198C" w:rsidRDefault="00000000">
      <w:pPr>
        <w:pStyle w:val="Compact"/>
        <w:numPr>
          <w:ilvl w:val="0"/>
          <w:numId w:val="8"/>
        </w:numPr>
      </w:pPr>
      <w:r>
        <w:t>Watch for low contrast, photobleaching, sample drift, out-of-plane movement, tangled cables, and overlapping filaments.</w:t>
      </w:r>
    </w:p>
    <w:p w14:paraId="3174057D" w14:textId="77777777" w:rsidR="00F3198C" w:rsidRDefault="00000000">
      <w:pPr>
        <w:pStyle w:val="Compact"/>
        <w:numPr>
          <w:ilvl w:val="0"/>
          <w:numId w:val="8"/>
        </w:numPr>
      </w:pPr>
      <w:r>
        <w:t>Compare multiple Samples per Breed.</w:t>
      </w:r>
    </w:p>
    <w:p w14:paraId="4B0366D9" w14:textId="77777777" w:rsidR="00F3198C" w:rsidRDefault="00000000">
      <w:pPr>
        <w:pStyle w:val="Compact"/>
        <w:numPr>
          <w:ilvl w:val="0"/>
          <w:numId w:val="8"/>
        </w:numPr>
      </w:pPr>
      <w:r>
        <w:t>Avoid drawing conclusions from one Sample alone.</w:t>
      </w:r>
    </w:p>
    <w:p w14:paraId="6FA54DBE" w14:textId="1D3B00F5" w:rsidR="00A9592D" w:rsidRDefault="00000000" w:rsidP="00A9592D">
      <w:pPr>
        <w:pStyle w:val="Compact"/>
        <w:numPr>
          <w:ilvl w:val="0"/>
          <w:numId w:val="8"/>
        </w:numPr>
      </w:pPr>
      <w:r>
        <w:t>Confirm time calibration before interpreting values as biological velocities.</w:t>
      </w:r>
    </w:p>
    <w:p w14:paraId="62BE045B" w14:textId="77777777" w:rsidR="00A9592D" w:rsidRDefault="00A9592D" w:rsidP="00A9592D">
      <w:pPr>
        <w:pStyle w:val="Compact"/>
        <w:ind w:left="360"/>
      </w:pPr>
    </w:p>
    <w:p w14:paraId="39F06440" w14:textId="77777777" w:rsidR="00F3198C" w:rsidRDefault="00FE2F50">
      <w:r>
        <w:rPr>
          <w:noProof/>
        </w:rPr>
        <w:pict w14:anchorId="3583E24F">
          <v:rect id="_x0000_i1028" alt="" style="width:468pt;height:.05pt;mso-width-percent:0;mso-height-percent:0;mso-width-percent:0;mso-height-percent:0" o:hralign="center" o:hrstd="t" o:hr="t"/>
        </w:pict>
      </w:r>
    </w:p>
    <w:p w14:paraId="5642BC79" w14:textId="77777777" w:rsidR="00F3198C" w:rsidRDefault="00000000" w:rsidP="00314963">
      <w:pPr>
        <w:pStyle w:val="Heading1"/>
      </w:pPr>
      <w:bookmarkStart w:id="42" w:name="troubleshooting"/>
      <w:bookmarkStart w:id="43" w:name="_Toc232159023"/>
      <w:bookmarkEnd w:id="40"/>
      <w:r>
        <w:t>12. Troubleshooting</w:t>
      </w:r>
      <w:bookmarkEnd w:id="43"/>
    </w:p>
    <w:tbl>
      <w:tblPr>
        <w:tblStyle w:val="Table"/>
        <w:tblW w:w="5000" w:type="pct"/>
        <w:tblLayout w:type="fixed"/>
        <w:tblLook w:val="0020" w:firstRow="1" w:lastRow="0" w:firstColumn="0" w:lastColumn="0" w:noHBand="0" w:noVBand="0"/>
      </w:tblPr>
      <w:tblGrid>
        <w:gridCol w:w="2609"/>
        <w:gridCol w:w="4058"/>
        <w:gridCol w:w="4349"/>
      </w:tblGrid>
      <w:tr w:rsidR="00F3198C" w14:paraId="4642B80A"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1875" w:type="dxa"/>
          </w:tcPr>
          <w:p w14:paraId="594543E6" w14:textId="77777777" w:rsidR="00F3198C" w:rsidRDefault="00000000">
            <w:pPr>
              <w:pStyle w:val="Compact"/>
            </w:pPr>
            <w:r>
              <w:t>Problem</w:t>
            </w:r>
          </w:p>
        </w:tc>
        <w:tc>
          <w:tcPr>
            <w:tcW w:w="2917" w:type="dxa"/>
          </w:tcPr>
          <w:p w14:paraId="514AB581" w14:textId="77777777" w:rsidR="00F3198C" w:rsidRDefault="00000000">
            <w:pPr>
              <w:pStyle w:val="Compact"/>
            </w:pPr>
            <w:r>
              <w:t>Likely cause</w:t>
            </w:r>
          </w:p>
        </w:tc>
        <w:tc>
          <w:tcPr>
            <w:tcW w:w="3126" w:type="dxa"/>
          </w:tcPr>
          <w:p w14:paraId="3A2205BB" w14:textId="77777777" w:rsidR="00F3198C" w:rsidRDefault="00000000">
            <w:pPr>
              <w:pStyle w:val="Compact"/>
            </w:pPr>
            <w:r>
              <w:t>Suggested fix</w:t>
            </w:r>
          </w:p>
        </w:tc>
      </w:tr>
      <w:tr w:rsidR="00F3198C" w14:paraId="6097E523" w14:textId="77777777">
        <w:tc>
          <w:tcPr>
            <w:tcW w:w="1875" w:type="dxa"/>
          </w:tcPr>
          <w:p w14:paraId="089B4110" w14:textId="77777777" w:rsidR="00F3198C" w:rsidRDefault="00000000">
            <w:pPr>
              <w:pStyle w:val="Compact"/>
            </w:pPr>
            <w:r>
              <w:t>Data will not load</w:t>
            </w:r>
          </w:p>
        </w:tc>
        <w:tc>
          <w:tcPr>
            <w:tcW w:w="2917" w:type="dxa"/>
          </w:tcPr>
          <w:p w14:paraId="471BA5BB" w14:textId="77777777" w:rsidR="00F3198C" w:rsidRDefault="00000000">
            <w:pPr>
              <w:pStyle w:val="Compact"/>
            </w:pPr>
            <w:r>
              <w:t>File is not AVI/MP4, the file is unreadable, or the path is missing.</w:t>
            </w:r>
          </w:p>
        </w:tc>
        <w:tc>
          <w:tcPr>
            <w:tcW w:w="3126" w:type="dxa"/>
          </w:tcPr>
          <w:p w14:paraId="0AB1C324" w14:textId="77777777" w:rsidR="00F3198C" w:rsidRDefault="00000000">
            <w:pPr>
              <w:pStyle w:val="Compact"/>
            </w:pPr>
            <w:r>
              <w:t>Re-export as AVI/MP4 or choose a readable file. Confirm it opens outside the app.</w:t>
            </w:r>
          </w:p>
        </w:tc>
      </w:tr>
      <w:tr w:rsidR="00F3198C" w14:paraId="0D2C136A" w14:textId="77777777">
        <w:tc>
          <w:tcPr>
            <w:tcW w:w="1875" w:type="dxa"/>
          </w:tcPr>
          <w:p w14:paraId="3E3E5E3C" w14:textId="77777777" w:rsidR="00F3198C" w:rsidRDefault="00000000">
            <w:pPr>
              <w:pStyle w:val="Compact"/>
            </w:pPr>
            <w:r>
              <w:t>Add Sample creates nothing</w:t>
            </w:r>
          </w:p>
        </w:tc>
        <w:tc>
          <w:tcPr>
            <w:tcW w:w="2917" w:type="dxa"/>
          </w:tcPr>
          <w:p w14:paraId="79B1FA90" w14:textId="77777777" w:rsidR="00F3198C" w:rsidRDefault="00000000">
            <w:pPr>
              <w:pStyle w:val="Compact"/>
            </w:pPr>
            <w:r>
              <w:t>The file picker was canceled or validation failed.</w:t>
            </w:r>
          </w:p>
        </w:tc>
        <w:tc>
          <w:tcPr>
            <w:tcW w:w="3126" w:type="dxa"/>
          </w:tcPr>
          <w:p w14:paraId="3BE64D31" w14:textId="77777777" w:rsidR="00F3198C" w:rsidRDefault="00000000">
            <w:pPr>
              <w:pStyle w:val="Compact"/>
            </w:pPr>
            <w:r>
              <w:t>Select one valid AVI/MP4 file.</w:t>
            </w:r>
          </w:p>
        </w:tc>
      </w:tr>
      <w:tr w:rsidR="00F3198C" w14:paraId="26492E13" w14:textId="77777777">
        <w:tc>
          <w:tcPr>
            <w:tcW w:w="1875" w:type="dxa"/>
          </w:tcPr>
          <w:p w14:paraId="6EF18F57" w14:textId="77777777" w:rsidR="00F3198C" w:rsidRDefault="00000000">
            <w:pPr>
              <w:pStyle w:val="Compact"/>
            </w:pPr>
            <w:r>
              <w:t>ROI appears wrong</w:t>
            </w:r>
          </w:p>
        </w:tc>
        <w:tc>
          <w:tcPr>
            <w:tcW w:w="2917" w:type="dxa"/>
          </w:tcPr>
          <w:p w14:paraId="4414E189" w14:textId="77777777" w:rsidR="00F3198C" w:rsidRDefault="00000000">
            <w:pPr>
              <w:pStyle w:val="Compact"/>
            </w:pPr>
            <w:r>
              <w:t>Orientation changed, ROI was drawn on the wrong area, or the crop is too large/small.</w:t>
            </w:r>
          </w:p>
        </w:tc>
        <w:tc>
          <w:tcPr>
            <w:tcW w:w="3126" w:type="dxa"/>
          </w:tcPr>
          <w:p w14:paraId="701D1205" w14:textId="77777777" w:rsidR="00F3198C" w:rsidRDefault="00000000">
            <w:pPr>
              <w:pStyle w:val="Compact"/>
            </w:pPr>
            <w:r>
              <w:t>Return to full preview, adjust orientation, redraw ROI, and visually verify.</w:t>
            </w:r>
          </w:p>
        </w:tc>
      </w:tr>
      <w:tr w:rsidR="00F3198C" w14:paraId="71B7F324" w14:textId="77777777">
        <w:tc>
          <w:tcPr>
            <w:tcW w:w="1875" w:type="dxa"/>
          </w:tcPr>
          <w:p w14:paraId="607943BA" w14:textId="77777777" w:rsidR="00F3198C" w:rsidRDefault="00000000">
            <w:pPr>
              <w:pStyle w:val="Compact"/>
            </w:pPr>
            <w:r>
              <w:t>Cropped preview is blank</w:t>
            </w:r>
          </w:p>
        </w:tc>
        <w:tc>
          <w:tcPr>
            <w:tcW w:w="2917" w:type="dxa"/>
          </w:tcPr>
          <w:p w14:paraId="27281296" w14:textId="77777777" w:rsidR="00F3198C" w:rsidRDefault="00000000">
            <w:pPr>
              <w:pStyle w:val="Compact"/>
            </w:pPr>
            <w:r>
              <w:t>ROI may be outside the visible signal, too small, or on a low-signal region.</w:t>
            </w:r>
          </w:p>
        </w:tc>
        <w:tc>
          <w:tcPr>
            <w:tcW w:w="3126" w:type="dxa"/>
          </w:tcPr>
          <w:p w14:paraId="475DBA11" w14:textId="77777777" w:rsidR="00F3198C" w:rsidRDefault="00000000">
            <w:pPr>
              <w:pStyle w:val="Compact"/>
            </w:pPr>
            <w:r>
              <w:t>Redraw ROI around visible F-actin signal.</w:t>
            </w:r>
          </w:p>
        </w:tc>
      </w:tr>
      <w:tr w:rsidR="00F3198C" w14:paraId="1E3F20DF" w14:textId="77777777">
        <w:tc>
          <w:tcPr>
            <w:tcW w:w="1875" w:type="dxa"/>
          </w:tcPr>
          <w:p w14:paraId="38F7AB88" w14:textId="77777777" w:rsidR="00F3198C" w:rsidRDefault="00000000">
            <w:pPr>
              <w:pStyle w:val="Compact"/>
            </w:pPr>
            <w:r>
              <w:t>Tracking result looks unrealistic</w:t>
            </w:r>
          </w:p>
        </w:tc>
        <w:tc>
          <w:tcPr>
            <w:tcW w:w="2917" w:type="dxa"/>
          </w:tcPr>
          <w:p w14:paraId="107C5933" w14:textId="77777777" w:rsidR="00F3198C" w:rsidRDefault="00000000">
            <w:pPr>
              <w:pStyle w:val="Compact"/>
            </w:pPr>
            <w:r>
              <w:t>Low contrast, overlapping filaments, sample drift, or unsuitable tracking settings.</w:t>
            </w:r>
          </w:p>
        </w:tc>
        <w:tc>
          <w:tcPr>
            <w:tcW w:w="3126" w:type="dxa"/>
          </w:tcPr>
          <w:p w14:paraId="0D76B65F" w14:textId="77777777" w:rsidR="00F3198C" w:rsidRDefault="00000000">
            <w:pPr>
              <w:pStyle w:val="Compact"/>
            </w:pPr>
            <w:r>
              <w:t>Visually inspect the preview, adjust tracking settings, and rerun Preview Cropped ROI.</w:t>
            </w:r>
          </w:p>
        </w:tc>
      </w:tr>
      <w:tr w:rsidR="00F3198C" w14:paraId="2CE6661C" w14:textId="77777777">
        <w:tc>
          <w:tcPr>
            <w:tcW w:w="1875" w:type="dxa"/>
          </w:tcPr>
          <w:p w14:paraId="76DCD3FD" w14:textId="77777777" w:rsidR="00F3198C" w:rsidRDefault="00000000">
            <w:pPr>
              <w:pStyle w:val="Compact"/>
            </w:pPr>
            <w:r>
              <w:t>Analysis shows missing result</w:t>
            </w:r>
          </w:p>
        </w:tc>
        <w:tc>
          <w:tcPr>
            <w:tcW w:w="2917" w:type="dxa"/>
          </w:tcPr>
          <w:p w14:paraId="10BD8DF8" w14:textId="77777777" w:rsidR="00F3198C" w:rsidRDefault="00000000">
            <w:pPr>
              <w:pStyle w:val="Compact"/>
            </w:pPr>
            <w:r>
              <w:t>Preview Cropped ROI has not been run for that Sample, or the result was cleared.</w:t>
            </w:r>
          </w:p>
        </w:tc>
        <w:tc>
          <w:tcPr>
            <w:tcW w:w="3126" w:type="dxa"/>
          </w:tcPr>
          <w:p w14:paraId="52FC1CB6" w14:textId="77777777" w:rsidR="00F3198C" w:rsidRDefault="00000000">
            <w:pPr>
              <w:pStyle w:val="Compact"/>
            </w:pPr>
            <w:r>
              <w:t>Select the Sample and run Preview Cropped ROI.</w:t>
            </w:r>
          </w:p>
        </w:tc>
      </w:tr>
      <w:tr w:rsidR="00F3198C" w14:paraId="6B4D807F" w14:textId="77777777">
        <w:tc>
          <w:tcPr>
            <w:tcW w:w="1875" w:type="dxa"/>
          </w:tcPr>
          <w:p w14:paraId="1DE7FA8B" w14:textId="77777777" w:rsidR="00F3198C" w:rsidRDefault="00000000">
            <w:pPr>
              <w:pStyle w:val="Compact"/>
            </w:pPr>
            <w:r>
              <w:lastRenderedPageBreak/>
              <w:t>Sample was replaced and old analysis disappeared</w:t>
            </w:r>
          </w:p>
        </w:tc>
        <w:tc>
          <w:tcPr>
            <w:tcW w:w="2917" w:type="dxa"/>
          </w:tcPr>
          <w:p w14:paraId="67836D14" w14:textId="77777777" w:rsidR="00F3198C" w:rsidRDefault="00000000">
            <w:pPr>
              <w:pStyle w:val="Compact"/>
            </w:pPr>
            <w:r>
              <w:t>Replace Data cleared derived state because the old results no longer matched the new file.</w:t>
            </w:r>
          </w:p>
        </w:tc>
        <w:tc>
          <w:tcPr>
            <w:tcW w:w="3126" w:type="dxa"/>
          </w:tcPr>
          <w:p w14:paraId="37FC7627" w14:textId="77777777" w:rsidR="00F3198C" w:rsidRDefault="00000000">
            <w:pPr>
              <w:pStyle w:val="Compact"/>
            </w:pPr>
            <w:r>
              <w:t>Redraw/verify ROI and rerun Preview Cropped ROI.</w:t>
            </w:r>
          </w:p>
        </w:tc>
      </w:tr>
      <w:tr w:rsidR="00F3198C" w14:paraId="330FF2D7" w14:textId="77777777">
        <w:tc>
          <w:tcPr>
            <w:tcW w:w="1875" w:type="dxa"/>
          </w:tcPr>
          <w:p w14:paraId="1747692C" w14:textId="77777777" w:rsidR="00F3198C" w:rsidRDefault="00000000">
            <w:pPr>
              <w:pStyle w:val="Compact"/>
            </w:pPr>
            <w:r>
              <w:t>Playback speed seems wrong</w:t>
            </w:r>
          </w:p>
        </w:tc>
        <w:tc>
          <w:tcPr>
            <w:tcW w:w="2917" w:type="dxa"/>
          </w:tcPr>
          <w:p w14:paraId="299A7927" w14:textId="77777777" w:rsidR="00F3198C" w:rsidRDefault="00000000">
            <w:pPr>
              <w:pStyle w:val="Compact"/>
            </w:pPr>
            <w:r>
              <w:t>Speed selection may not match expectations or playback was paused.</w:t>
            </w:r>
          </w:p>
        </w:tc>
        <w:tc>
          <w:tcPr>
            <w:tcW w:w="3126" w:type="dxa"/>
          </w:tcPr>
          <w:p w14:paraId="2626A18A" w14:textId="77777777" w:rsidR="00F3198C" w:rsidRDefault="00000000">
            <w:pPr>
              <w:pStyle w:val="Compact"/>
            </w:pPr>
            <w:r>
              <w:t>Select the desired speed during cropped preview and press Play if paused.</w:t>
            </w:r>
          </w:p>
        </w:tc>
      </w:tr>
      <w:tr w:rsidR="00F3198C" w14:paraId="71FCF5AF" w14:textId="77777777">
        <w:tc>
          <w:tcPr>
            <w:tcW w:w="1875" w:type="dxa"/>
          </w:tcPr>
          <w:p w14:paraId="05E3F56E" w14:textId="77777777" w:rsidR="00F3198C" w:rsidRDefault="00000000">
            <w:pPr>
              <w:pStyle w:val="Compact"/>
            </w:pPr>
            <w:r>
              <w:t>Return to Full Preview does not show the expected frame</w:t>
            </w:r>
          </w:p>
        </w:tc>
        <w:tc>
          <w:tcPr>
            <w:tcW w:w="2917" w:type="dxa"/>
          </w:tcPr>
          <w:p w14:paraId="154B2FD7" w14:textId="77777777" w:rsidR="00F3198C" w:rsidRDefault="00000000">
            <w:pPr>
              <w:pStyle w:val="Compact"/>
            </w:pPr>
            <w:r>
              <w:t>The app returned to full preview using the current Sample state.</w:t>
            </w:r>
          </w:p>
        </w:tc>
        <w:tc>
          <w:tcPr>
            <w:tcW w:w="3126" w:type="dxa"/>
          </w:tcPr>
          <w:p w14:paraId="00770B66" w14:textId="77777777" w:rsidR="00F3198C" w:rsidRDefault="00000000">
            <w:pPr>
              <w:pStyle w:val="Compact"/>
            </w:pPr>
            <w:r>
              <w:t>Select the Sample again or adjust the full-frame slider.</w:t>
            </w:r>
          </w:p>
        </w:tc>
      </w:tr>
    </w:tbl>
    <w:p w14:paraId="106A2C2B" w14:textId="77777777" w:rsidR="00F3198C" w:rsidRDefault="00FE2F50">
      <w:r>
        <w:rPr>
          <w:noProof/>
        </w:rPr>
        <w:pict w14:anchorId="72C3D6A7">
          <v:rect id="_x0000_i1027" alt="" style="width:468pt;height:.05pt;mso-width-percent:0;mso-height-percent:0;mso-width-percent:0;mso-height-percent:0" o:hralign="center" o:hrstd="t" o:hr="t"/>
        </w:pict>
      </w:r>
    </w:p>
    <w:p w14:paraId="171CC44C" w14:textId="434DE1C5" w:rsidR="00A9592D" w:rsidRDefault="00A9592D" w:rsidP="00A9592D">
      <w:pPr>
        <w:pStyle w:val="Heading1"/>
      </w:pPr>
      <w:bookmarkStart w:id="44" w:name="limitations-and-future-work"/>
      <w:bookmarkEnd w:id="42"/>
      <w:r>
        <w:t>13</w:t>
      </w:r>
      <w:r>
        <w:t>. Limitations</w:t>
      </w:r>
    </w:p>
    <w:p w14:paraId="27BD578D" w14:textId="1338DC5D" w:rsidR="00A9592D" w:rsidRDefault="00A9592D" w:rsidP="00A9592D">
      <w:pPr>
        <w:pStyle w:val="BodyText"/>
      </w:pPr>
      <w:r w:rsidRPr="00A9592D">
        <w:rPr>
          <w:b/>
          <w:bCs/>
        </w:rPr>
        <w:t>ROI placement matters.</w:t>
      </w:r>
      <w:r>
        <w:t xml:space="preserve"> All metrics summarize motion inside the drawn rectangle. Different ROI size, position, or orientation changes what structures contribute and prevents direct comparison across Samples unless placement is standardized.</w:t>
      </w:r>
    </w:p>
    <w:p w14:paraId="62B6CD39" w14:textId="2EA3C480" w:rsidR="00A9592D" w:rsidRDefault="00A9592D" w:rsidP="00A9592D">
      <w:pPr>
        <w:pStyle w:val="BodyText"/>
      </w:pPr>
      <w:r w:rsidRPr="00A9592D">
        <w:rPr>
          <w:b/>
          <w:bCs/>
        </w:rPr>
        <w:t>Imaging settings and calibration matter</w:t>
      </w:r>
      <w:r>
        <w:t>. µm/s values depend on microns_per_pixel and seconds_per_frame. Incorrect calibration scales all speed metrics proportionally. Frame timing errors have the same effect.</w:t>
      </w:r>
    </w:p>
    <w:p w14:paraId="0A45A286" w14:textId="4BE59FD3" w:rsidR="00A9592D" w:rsidRDefault="00A9592D" w:rsidP="00A9592D">
      <w:pPr>
        <w:pStyle w:val="BodyText"/>
      </w:pPr>
      <w:r w:rsidRPr="00A9592D">
        <w:rPr>
          <w:b/>
          <w:bCs/>
        </w:rPr>
        <w:t>Optical flow measures apparent image motion</w:t>
      </w:r>
      <w:r>
        <w:t>, not verified molecular transport. Flow can reflect focus changes, stage drift, bleaching patterns, or bulk tissue movement as well as filament rearrangement.</w:t>
      </w:r>
    </w:p>
    <w:p w14:paraId="2C13FD25" w14:textId="663A9C31" w:rsidR="00A9592D" w:rsidRDefault="00A9592D" w:rsidP="00A9592D">
      <w:pPr>
        <w:pStyle w:val="BodyText"/>
      </w:pPr>
      <w:r w:rsidRPr="00A9592D">
        <w:rPr>
          <w:b/>
          <w:bCs/>
        </w:rPr>
        <w:t>Template tracking follows selected bright features</w:t>
      </w:r>
      <w:r>
        <w:t>, not every cable in the ROI. Starting-point selection, match confidence, and lookahead recovery limit how many structures are represented. Failed tracks reduce the step count averaged into the indices.</w:t>
      </w:r>
    </w:p>
    <w:p w14:paraId="15E32D3D" w14:textId="77777777" w:rsidR="00A9592D" w:rsidRDefault="00A9592D" w:rsidP="00A9592D">
      <w:pPr>
        <w:pStyle w:val="BodyText"/>
      </w:pPr>
      <w:r w:rsidRPr="00A9592D">
        <w:rPr>
          <w:b/>
          <w:bCs/>
        </w:rPr>
        <w:t>Saturation and low valid pixel fraction reduce reliability</w:t>
      </w:r>
      <w:r>
        <w:t>. Saturated regions may still contribute to Optical Flow if they pass the brightness mask. A low Valid Pixel Fraction means averages come from a small fraction of the ROI. Check QC before trusting Breed-level comparisons.</w:t>
      </w:r>
    </w:p>
    <w:p w14:paraId="474B4ADC" w14:textId="77777777" w:rsidR="00A9592D" w:rsidRDefault="00A9592D" w:rsidP="00A9592D">
      <w:pPr>
        <w:pStyle w:val="BodyText"/>
      </w:pPr>
    </w:p>
    <w:p w14:paraId="0FA7D997" w14:textId="0A279D58" w:rsidR="00A9592D" w:rsidRDefault="00A9592D" w:rsidP="00A9592D">
      <w:pPr>
        <w:pStyle w:val="BodyText"/>
      </w:pPr>
      <w:r w:rsidRPr="00A9592D">
        <w:rPr>
          <w:b/>
          <w:bCs/>
        </w:rPr>
        <w:t>Draft vs. finalized results</w:t>
      </w:r>
      <w:r>
        <w:t>. In-app metrics are saved as per-Sample draft JSON. Exported/finalized processed outputs may produce separate summary files; Analysis prefers finalized export summaries when present, otherwise draft files.</w:t>
      </w:r>
    </w:p>
    <w:p w14:paraId="35532DC1" w14:textId="77777777" w:rsidR="00A9592D" w:rsidRPr="00B96E6B" w:rsidRDefault="00A9592D" w:rsidP="00A9592D">
      <w:pPr>
        <w:pStyle w:val="BodyText"/>
      </w:pPr>
      <w:r w:rsidRPr="00A9592D">
        <w:rPr>
          <w:b/>
          <w:bCs/>
        </w:rPr>
        <w:t>Biological interpretation</w:t>
      </w:r>
      <w:r>
        <w:t>. These metrics are movement indices for hypothesis screening and comparison under controlled preprocessing. They do not prove specific biological mechanisms (e.g., polymerization vs. depolymerization, organelle trafficking) without independent validation.</w:t>
      </w:r>
    </w:p>
    <w:p w14:paraId="36A83035" w14:textId="13088A93" w:rsidR="00F3198C" w:rsidRDefault="00FE2F50">
      <w:r>
        <w:rPr>
          <w:noProof/>
        </w:rPr>
        <w:lastRenderedPageBreak/>
        <w:pict w14:anchorId="14E9F575">
          <v:rect id="_x0000_i1026" alt="" style="width:468pt;height:.05pt;mso-width-percent:0;mso-height-percent:0;mso-width-percent:0;mso-height-percent:0" o:hralign="center" o:hrstd="t" o:hr="t"/>
        </w:pict>
      </w:r>
    </w:p>
    <w:p w14:paraId="6D4E4548" w14:textId="77777777" w:rsidR="00F3198C" w:rsidRDefault="00000000" w:rsidP="00314963">
      <w:pPr>
        <w:pStyle w:val="Heading1"/>
      </w:pPr>
      <w:bookmarkStart w:id="45" w:name="appendix"/>
      <w:bookmarkStart w:id="46" w:name="_Toc232159025"/>
      <w:bookmarkEnd w:id="44"/>
      <w:r>
        <w:t>14. Appendix</w:t>
      </w:r>
      <w:bookmarkEnd w:id="46"/>
    </w:p>
    <w:p w14:paraId="6EC4C7CD" w14:textId="77777777" w:rsidR="00F3198C" w:rsidRPr="00B96E6B" w:rsidRDefault="00000000" w:rsidP="00B96E6B">
      <w:pPr>
        <w:pStyle w:val="Heading3"/>
      </w:pPr>
      <w:bookmarkStart w:id="47" w:name="supported-data-types"/>
      <w:r w:rsidRPr="00B96E6B">
        <w:t>Supported data types</w:t>
      </w:r>
    </w:p>
    <w:tbl>
      <w:tblPr>
        <w:tblStyle w:val="Table"/>
        <w:tblW w:w="0" w:type="auto"/>
        <w:tblLook w:val="0020" w:firstRow="1" w:lastRow="0" w:firstColumn="0" w:lastColumn="0" w:noHBand="0" w:noVBand="0"/>
      </w:tblPr>
      <w:tblGrid>
        <w:gridCol w:w="3207"/>
        <w:gridCol w:w="3529"/>
      </w:tblGrid>
      <w:tr w:rsidR="00F3198C" w14:paraId="0B6E7F59"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0" w:type="auto"/>
          </w:tcPr>
          <w:p w14:paraId="0E31EBDA" w14:textId="77777777" w:rsidR="00F3198C" w:rsidRDefault="00000000">
            <w:pPr>
              <w:pStyle w:val="Compact"/>
            </w:pPr>
            <w:r>
              <w:t>Type</w:t>
            </w:r>
          </w:p>
        </w:tc>
        <w:tc>
          <w:tcPr>
            <w:tcW w:w="0" w:type="auto"/>
          </w:tcPr>
          <w:p w14:paraId="2C31BEB9" w14:textId="77777777" w:rsidR="00F3198C" w:rsidRDefault="00000000">
            <w:pPr>
              <w:pStyle w:val="Compact"/>
            </w:pPr>
            <w:r>
              <w:t>Status</w:t>
            </w:r>
          </w:p>
        </w:tc>
      </w:tr>
      <w:tr w:rsidR="00F3198C" w14:paraId="408C2349" w14:textId="77777777">
        <w:tc>
          <w:tcPr>
            <w:tcW w:w="0" w:type="auto"/>
          </w:tcPr>
          <w:p w14:paraId="29183F64" w14:textId="77777777" w:rsidR="00F3198C" w:rsidRDefault="00000000">
            <w:pPr>
              <w:pStyle w:val="Compact"/>
            </w:pPr>
            <w:r>
              <w:t>AVI</w:t>
            </w:r>
          </w:p>
        </w:tc>
        <w:tc>
          <w:tcPr>
            <w:tcW w:w="0" w:type="auto"/>
          </w:tcPr>
          <w:p w14:paraId="2244B2CD" w14:textId="77777777" w:rsidR="00F3198C" w:rsidRDefault="00000000">
            <w:pPr>
              <w:pStyle w:val="Compact"/>
            </w:pPr>
            <w:r>
              <w:t>Active</w:t>
            </w:r>
          </w:p>
        </w:tc>
      </w:tr>
      <w:tr w:rsidR="00F3198C" w14:paraId="50684570" w14:textId="77777777">
        <w:tc>
          <w:tcPr>
            <w:tcW w:w="0" w:type="auto"/>
          </w:tcPr>
          <w:p w14:paraId="5B3285EE" w14:textId="77777777" w:rsidR="00F3198C" w:rsidRDefault="00000000">
            <w:pPr>
              <w:pStyle w:val="Compact"/>
            </w:pPr>
            <w:r>
              <w:t>MP4</w:t>
            </w:r>
          </w:p>
        </w:tc>
        <w:tc>
          <w:tcPr>
            <w:tcW w:w="0" w:type="auto"/>
          </w:tcPr>
          <w:p w14:paraId="3C48D035" w14:textId="77777777" w:rsidR="00F3198C" w:rsidRDefault="00000000">
            <w:pPr>
              <w:pStyle w:val="Compact"/>
            </w:pPr>
            <w:r>
              <w:t>Active</w:t>
            </w:r>
          </w:p>
        </w:tc>
      </w:tr>
      <w:tr w:rsidR="00F3198C" w14:paraId="6B033878" w14:textId="77777777">
        <w:tc>
          <w:tcPr>
            <w:tcW w:w="0" w:type="auto"/>
          </w:tcPr>
          <w:p w14:paraId="4B3CBEC4" w14:textId="77777777" w:rsidR="00F3198C" w:rsidRDefault="00000000">
            <w:pPr>
              <w:pStyle w:val="Compact"/>
            </w:pPr>
            <w:r>
              <w:t>PNG/JPG image sequence</w:t>
            </w:r>
          </w:p>
        </w:tc>
        <w:tc>
          <w:tcPr>
            <w:tcW w:w="0" w:type="auto"/>
          </w:tcPr>
          <w:p w14:paraId="746F4050" w14:textId="77777777" w:rsidR="00F3198C" w:rsidRDefault="00000000">
            <w:pPr>
              <w:pStyle w:val="Compact"/>
            </w:pPr>
            <w:r>
              <w:t>Postponed</w:t>
            </w:r>
          </w:p>
        </w:tc>
      </w:tr>
      <w:tr w:rsidR="00F3198C" w14:paraId="3F5BCACA" w14:textId="77777777">
        <w:tc>
          <w:tcPr>
            <w:tcW w:w="0" w:type="auto"/>
          </w:tcPr>
          <w:p w14:paraId="759A33B9" w14:textId="77777777" w:rsidR="00F3198C" w:rsidRDefault="00000000">
            <w:pPr>
              <w:pStyle w:val="Compact"/>
            </w:pPr>
            <w:r>
              <w:t>TIFF image/stack</w:t>
            </w:r>
          </w:p>
        </w:tc>
        <w:tc>
          <w:tcPr>
            <w:tcW w:w="0" w:type="auto"/>
          </w:tcPr>
          <w:p w14:paraId="37BF4235" w14:textId="77777777" w:rsidR="00F3198C" w:rsidRDefault="00000000">
            <w:pPr>
              <w:pStyle w:val="Compact"/>
            </w:pPr>
            <w:r>
              <w:t>Postponed for active app import</w:t>
            </w:r>
          </w:p>
        </w:tc>
      </w:tr>
      <w:tr w:rsidR="00F3198C" w14:paraId="5262A47A" w14:textId="77777777">
        <w:tc>
          <w:tcPr>
            <w:tcW w:w="0" w:type="auto"/>
          </w:tcPr>
          <w:p w14:paraId="3F7F7190" w14:textId="77777777" w:rsidR="00F3198C" w:rsidRDefault="00000000">
            <w:pPr>
              <w:pStyle w:val="Compact"/>
            </w:pPr>
            <w:r>
              <w:t>OIB/OIF/OIR raw microscopy</w:t>
            </w:r>
          </w:p>
        </w:tc>
        <w:tc>
          <w:tcPr>
            <w:tcW w:w="0" w:type="auto"/>
          </w:tcPr>
          <w:p w14:paraId="17347469" w14:textId="77777777" w:rsidR="00F3198C" w:rsidRDefault="00000000">
            <w:pPr>
              <w:pStyle w:val="Compact"/>
            </w:pPr>
            <w:r>
              <w:t>Postponed</w:t>
            </w:r>
          </w:p>
        </w:tc>
      </w:tr>
    </w:tbl>
    <w:p w14:paraId="04A25D7E" w14:textId="77777777" w:rsidR="00314963" w:rsidRDefault="00314963" w:rsidP="00314963">
      <w:pPr>
        <w:pStyle w:val="Heading2"/>
      </w:pPr>
      <w:bookmarkStart w:id="48" w:name="legacy-terminology-note"/>
      <w:bookmarkEnd w:id="47"/>
    </w:p>
    <w:p w14:paraId="2D4CCF56" w14:textId="596EA44F" w:rsidR="00F3198C" w:rsidRDefault="00000000" w:rsidP="00B96E6B">
      <w:pPr>
        <w:pStyle w:val="Heading3"/>
      </w:pPr>
      <w:r>
        <w:t>Legacy terminology note</w:t>
      </w:r>
    </w:p>
    <w:p w14:paraId="76BAE91C" w14:textId="77777777" w:rsidR="00F3198C" w:rsidRDefault="00000000">
      <w:pPr>
        <w:pStyle w:val="FirstParagraph"/>
      </w:pPr>
      <w:r>
        <w:t>Older project files and older documentation may use earlier names. The current user-facing terms are:</w:t>
      </w:r>
    </w:p>
    <w:tbl>
      <w:tblPr>
        <w:tblStyle w:val="Table"/>
        <w:tblW w:w="5000" w:type="pct"/>
        <w:tblLayout w:type="fixed"/>
        <w:tblLook w:val="0020" w:firstRow="1" w:lastRow="0" w:firstColumn="0" w:lastColumn="0" w:noHBand="0" w:noVBand="0"/>
      </w:tblPr>
      <w:tblGrid>
        <w:gridCol w:w="5304"/>
        <w:gridCol w:w="5712"/>
      </w:tblGrid>
      <w:tr w:rsidR="00F3198C" w14:paraId="5DFD1119" w14:textId="77777777" w:rsidTr="00F3198C">
        <w:trPr>
          <w:cnfStyle w:val="100000000000" w:firstRow="1" w:lastRow="0" w:firstColumn="0" w:lastColumn="0" w:oddVBand="0" w:evenVBand="0" w:oddHBand="0" w:evenHBand="0" w:firstRowFirstColumn="0" w:firstRowLastColumn="0" w:lastRowFirstColumn="0" w:lastRowLastColumn="0"/>
          <w:tblHeader/>
        </w:trPr>
        <w:tc>
          <w:tcPr>
            <w:tcW w:w="3813" w:type="dxa"/>
          </w:tcPr>
          <w:p w14:paraId="7B8DD353" w14:textId="77777777" w:rsidR="00F3198C" w:rsidRDefault="00000000">
            <w:pPr>
              <w:pStyle w:val="Compact"/>
            </w:pPr>
            <w:r>
              <w:t>Legacy term</w:t>
            </w:r>
          </w:p>
        </w:tc>
        <w:tc>
          <w:tcPr>
            <w:tcW w:w="4106" w:type="dxa"/>
          </w:tcPr>
          <w:p w14:paraId="0AF1169C" w14:textId="77777777" w:rsidR="00F3198C" w:rsidRDefault="00000000">
            <w:pPr>
              <w:pStyle w:val="Compact"/>
            </w:pPr>
            <w:r>
              <w:t>Current term</w:t>
            </w:r>
          </w:p>
        </w:tc>
      </w:tr>
      <w:tr w:rsidR="00F3198C" w14:paraId="7171E380" w14:textId="77777777">
        <w:tc>
          <w:tcPr>
            <w:tcW w:w="3813" w:type="dxa"/>
          </w:tcPr>
          <w:p w14:paraId="5085CF49" w14:textId="77777777" w:rsidR="00F3198C" w:rsidRDefault="00000000">
            <w:pPr>
              <w:pStyle w:val="Compact"/>
            </w:pPr>
            <w:r>
              <w:t>condition group</w:t>
            </w:r>
          </w:p>
        </w:tc>
        <w:tc>
          <w:tcPr>
            <w:tcW w:w="4106" w:type="dxa"/>
          </w:tcPr>
          <w:p w14:paraId="386E103E" w14:textId="77777777" w:rsidR="00F3198C" w:rsidRDefault="00000000">
            <w:pPr>
              <w:pStyle w:val="Compact"/>
            </w:pPr>
            <w:r>
              <w:t>Breed</w:t>
            </w:r>
          </w:p>
        </w:tc>
      </w:tr>
      <w:tr w:rsidR="00F3198C" w14:paraId="72E70BA9" w14:textId="77777777">
        <w:tc>
          <w:tcPr>
            <w:tcW w:w="3813" w:type="dxa"/>
          </w:tcPr>
          <w:p w14:paraId="3931A28E" w14:textId="77777777" w:rsidR="00F3198C" w:rsidRDefault="00000000">
            <w:pPr>
              <w:pStyle w:val="Compact"/>
            </w:pPr>
            <w:r>
              <w:t>biological batch / batch</w:t>
            </w:r>
          </w:p>
        </w:tc>
        <w:tc>
          <w:tcPr>
            <w:tcW w:w="4106" w:type="dxa"/>
          </w:tcPr>
          <w:p w14:paraId="40360192" w14:textId="77777777" w:rsidR="00F3198C" w:rsidRDefault="00000000">
            <w:pPr>
              <w:pStyle w:val="Compact"/>
            </w:pPr>
            <w:r>
              <w:t>Sample</w:t>
            </w:r>
          </w:p>
        </w:tc>
      </w:tr>
      <w:tr w:rsidR="00F3198C" w14:paraId="403749D1" w14:textId="77777777">
        <w:tc>
          <w:tcPr>
            <w:tcW w:w="3813" w:type="dxa"/>
          </w:tcPr>
          <w:p w14:paraId="24B7597E" w14:textId="77777777" w:rsidR="00F3198C" w:rsidRDefault="00000000">
            <w:pPr>
              <w:pStyle w:val="Compact"/>
            </w:pPr>
            <w:r>
              <w:t>video / import video</w:t>
            </w:r>
          </w:p>
        </w:tc>
        <w:tc>
          <w:tcPr>
            <w:tcW w:w="4106" w:type="dxa"/>
          </w:tcPr>
          <w:p w14:paraId="28F0FD6F" w14:textId="77777777" w:rsidR="00F3198C" w:rsidRDefault="00000000">
            <w:pPr>
              <w:pStyle w:val="Compact"/>
            </w:pPr>
            <w:r>
              <w:t>Data / Add Sample</w:t>
            </w:r>
          </w:p>
        </w:tc>
      </w:tr>
      <w:tr w:rsidR="00F3198C" w14:paraId="041AAB6A" w14:textId="77777777">
        <w:tc>
          <w:tcPr>
            <w:tcW w:w="3813" w:type="dxa"/>
          </w:tcPr>
          <w:p w14:paraId="24179D23" w14:textId="77777777" w:rsidR="00F3198C" w:rsidRDefault="00000000">
            <w:pPr>
              <w:pStyle w:val="Compact"/>
            </w:pPr>
            <w:r>
              <w:t>samples.csv</w:t>
            </w:r>
          </w:p>
        </w:tc>
        <w:tc>
          <w:tcPr>
            <w:tcW w:w="4106" w:type="dxa"/>
          </w:tcPr>
          <w:p w14:paraId="38F402C2" w14:textId="77777777" w:rsidR="00F3198C" w:rsidRDefault="00000000">
            <w:pPr>
              <w:pStyle w:val="Compact"/>
            </w:pPr>
            <w:r>
              <w:rPr>
                <w:rStyle w:val="VerbatimChar"/>
              </w:rPr>
              <w:t>data_files.csv</w:t>
            </w:r>
            <w:r>
              <w:t xml:space="preserve"> in schema v2, with compatibility for older workspaces</w:t>
            </w:r>
          </w:p>
        </w:tc>
      </w:tr>
      <w:tr w:rsidR="00F3198C" w14:paraId="7DAA10F8" w14:textId="77777777">
        <w:tc>
          <w:tcPr>
            <w:tcW w:w="3813" w:type="dxa"/>
          </w:tcPr>
          <w:p w14:paraId="0E2EBA4F" w14:textId="77777777" w:rsidR="00F3198C" w:rsidRDefault="00000000">
            <w:pPr>
              <w:pStyle w:val="Compact"/>
            </w:pPr>
            <w:r>
              <w:t>batches.json</w:t>
            </w:r>
          </w:p>
        </w:tc>
        <w:tc>
          <w:tcPr>
            <w:tcW w:w="4106" w:type="dxa"/>
          </w:tcPr>
          <w:p w14:paraId="31AE100A" w14:textId="77777777" w:rsidR="00F3198C" w:rsidRDefault="00000000">
            <w:pPr>
              <w:pStyle w:val="Compact"/>
            </w:pPr>
            <w:r>
              <w:rPr>
                <w:rStyle w:val="VerbatimChar"/>
              </w:rPr>
              <w:t>sample_registry.json</w:t>
            </w:r>
            <w:r>
              <w:t xml:space="preserve"> in schema v2, with compatibility for older workspaces</w:t>
            </w:r>
          </w:p>
        </w:tc>
      </w:tr>
    </w:tbl>
    <w:p w14:paraId="0059E2EC" w14:textId="77777777" w:rsidR="00F3198C" w:rsidRDefault="00000000">
      <w:pPr>
        <w:pStyle w:val="BodyText"/>
      </w:pPr>
      <w:r>
        <w:t>You may still see legacy names in internal filenames or code paths. That does not change the current app workflow.</w:t>
      </w:r>
    </w:p>
    <w:p w14:paraId="17D9EF3D" w14:textId="77777777" w:rsidR="00314963" w:rsidRDefault="00314963" w:rsidP="00314963">
      <w:pPr>
        <w:pStyle w:val="Heading2"/>
      </w:pPr>
      <w:bookmarkStart w:id="49" w:name="minimal-installation-reminder"/>
      <w:bookmarkEnd w:id="48"/>
    </w:p>
    <w:p w14:paraId="13632FB5" w14:textId="72E6B5D0" w:rsidR="00F3198C" w:rsidRPr="00314963" w:rsidRDefault="00000000" w:rsidP="00B96E6B">
      <w:pPr>
        <w:pStyle w:val="Heading3"/>
      </w:pPr>
      <w:r w:rsidRPr="00314963">
        <w:t>Minimal installation reminder</w:t>
      </w:r>
    </w:p>
    <w:p w14:paraId="5F2A0088" w14:textId="77777777" w:rsidR="00F3198C" w:rsidRDefault="00000000">
      <w:pPr>
        <w:pStyle w:val="FirstParagraph"/>
      </w:pPr>
      <w:r>
        <w:t>From the project root:</w:t>
      </w:r>
    </w:p>
    <w:p w14:paraId="69633814" w14:textId="77777777" w:rsidR="00F3198C" w:rsidRDefault="00000000">
      <w:pPr>
        <w:pStyle w:val="SourceCode"/>
      </w:pPr>
      <w:r>
        <w:rPr>
          <w:rStyle w:val="ExtensionTok"/>
        </w:rPr>
        <w:t>python3</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python</w:t>
      </w:r>
      <w:r>
        <w:rPr>
          <w:rStyle w:val="NormalTok"/>
        </w:rPr>
        <w:t xml:space="preserve"> run_app.py</w:t>
      </w:r>
    </w:p>
    <w:p w14:paraId="1E6B3F0B" w14:textId="77777777" w:rsidR="00F3198C" w:rsidRDefault="00000000">
      <w:pPr>
        <w:pStyle w:val="FirstParagraph"/>
      </w:pPr>
      <w:r>
        <w:t xml:space="preserve">On Windows, activate the environment with </w:t>
      </w:r>
      <w:r>
        <w:rPr>
          <w:rStyle w:val="VerbatimChar"/>
        </w:rPr>
        <w:t>.venv\Scripts\activate</w:t>
      </w:r>
      <w:r>
        <w:t xml:space="preserve"> and use </w:t>
      </w:r>
      <w:r>
        <w:rPr>
          <w:rStyle w:val="VerbatimChar"/>
        </w:rPr>
        <w:t>run_app.bat</w:t>
      </w:r>
      <w:r>
        <w:t xml:space="preserve"> if preferred.</w:t>
      </w:r>
    </w:p>
    <w:p w14:paraId="7CBD39E3" w14:textId="77777777" w:rsidR="00314963" w:rsidRDefault="00314963" w:rsidP="00314963">
      <w:pPr>
        <w:pStyle w:val="Heading2"/>
      </w:pPr>
      <w:bookmarkStart w:id="50" w:name="what-to-avoid"/>
      <w:bookmarkEnd w:id="49"/>
    </w:p>
    <w:p w14:paraId="135E526E" w14:textId="50CA521E" w:rsidR="00F3198C" w:rsidRDefault="00000000" w:rsidP="00B96E6B">
      <w:pPr>
        <w:pStyle w:val="Heading3"/>
      </w:pPr>
      <w:r>
        <w:t>What to avoid</w:t>
      </w:r>
    </w:p>
    <w:p w14:paraId="248CF9BD" w14:textId="77777777" w:rsidR="00F3198C" w:rsidRDefault="00000000">
      <w:pPr>
        <w:pStyle w:val="Compact"/>
        <w:numPr>
          <w:ilvl w:val="0"/>
          <w:numId w:val="11"/>
        </w:numPr>
      </w:pPr>
      <w:r>
        <w:t xml:space="preserve">Do not manually edit </w:t>
      </w:r>
      <w:r>
        <w:rPr>
          <w:rStyle w:val="VerbatimChar"/>
        </w:rPr>
        <w:t>metadata/</w:t>
      </w:r>
      <w:r>
        <w:t xml:space="preserve"> files unless you are doing advanced troubleshooting.</w:t>
      </w:r>
    </w:p>
    <w:p w14:paraId="4F558ED7" w14:textId="77777777" w:rsidR="00F3198C" w:rsidRDefault="00000000">
      <w:pPr>
        <w:pStyle w:val="Compact"/>
        <w:numPr>
          <w:ilvl w:val="0"/>
          <w:numId w:val="11"/>
        </w:numPr>
      </w:pPr>
      <w:r>
        <w:t>Do not treat missing Analysis values as zero.</w:t>
      </w:r>
    </w:p>
    <w:p w14:paraId="2055BD60" w14:textId="77777777" w:rsidR="00F3198C" w:rsidRDefault="00000000">
      <w:pPr>
        <w:pStyle w:val="Compact"/>
        <w:numPr>
          <w:ilvl w:val="0"/>
          <w:numId w:val="11"/>
        </w:numPr>
      </w:pPr>
      <w:r>
        <w:t>Do not interpret a single Sample as proof of a Breed-level biological effect.</w:t>
      </w:r>
    </w:p>
    <w:p w14:paraId="144EDB9A" w14:textId="77777777" w:rsidR="00F3198C" w:rsidRDefault="00000000">
      <w:pPr>
        <w:pStyle w:val="Compact"/>
        <w:numPr>
          <w:ilvl w:val="0"/>
          <w:numId w:val="11"/>
        </w:numPr>
      </w:pPr>
      <w:r>
        <w:t>Do not treat image sequences or 3D/raw microscopy files as active import types in the current workflow.</w:t>
      </w:r>
    </w:p>
    <w:p w14:paraId="304B609D" w14:textId="77777777" w:rsidR="00F3198C" w:rsidRDefault="00FE2F50">
      <w:r>
        <w:rPr>
          <w:noProof/>
        </w:rPr>
        <w:pict w14:anchorId="02C8D530">
          <v:rect id="_x0000_i1025" alt="" style="width:468pt;height:.05pt;mso-width-percent:0;mso-height-percent:0;mso-width-percent:0;mso-height-percent:0" o:hralign="center" o:hrstd="t" o:hr="t"/>
        </w:pict>
      </w:r>
    </w:p>
    <w:p w14:paraId="56C62D51" w14:textId="77777777" w:rsidR="00F3198C" w:rsidRDefault="00000000" w:rsidP="00314963">
      <w:pPr>
        <w:pStyle w:val="Heading1"/>
      </w:pPr>
      <w:bookmarkStart w:id="51" w:name="short-safety-summary"/>
      <w:bookmarkStart w:id="52" w:name="_Toc232159026"/>
      <w:bookmarkEnd w:id="45"/>
      <w:bookmarkEnd w:id="50"/>
      <w:r>
        <w:t>15. Short Safety Summary</w:t>
      </w:r>
      <w:bookmarkEnd w:id="52"/>
    </w:p>
    <w:p w14:paraId="0BC564CE" w14:textId="77777777" w:rsidR="00F3198C" w:rsidRDefault="00000000">
      <w:pPr>
        <w:pStyle w:val="FirstParagraph"/>
      </w:pPr>
      <w:r>
        <w:t>ActinTrackCV is designed to preserve the user’s original data files. Adding a Sample creates project records and a project-managed copy. Replacing Data or deleting a Sample may clear project state and derived results, but the original external AVI/MP4 file should remain untouched unless the app explicitly asks about a project internal copy and the user confirms that deletion.</w:t>
      </w:r>
      <w:bookmarkEnd w:id="0"/>
      <w:bookmarkEnd w:id="51"/>
    </w:p>
    <w:p w14:paraId="0449848A" w14:textId="77777777" w:rsidR="00B96E6B" w:rsidRDefault="00B96E6B" w:rsidP="00B96E6B">
      <w:pPr>
        <w:pStyle w:val="BodyText"/>
      </w:pPr>
    </w:p>
    <w:p w14:paraId="36077AC9" w14:textId="77777777" w:rsidR="00B96E6B" w:rsidRDefault="00B96E6B" w:rsidP="00B96E6B">
      <w:pPr>
        <w:pStyle w:val="BodyText"/>
      </w:pPr>
    </w:p>
    <w:p w14:paraId="4CD6DF8F" w14:textId="77777777" w:rsidR="0033657F" w:rsidRDefault="0033657F" w:rsidP="00B96E6B">
      <w:pPr>
        <w:pStyle w:val="BodyText"/>
      </w:pPr>
    </w:p>
    <w:p w14:paraId="661FD058" w14:textId="77777777" w:rsidR="0033657F" w:rsidRDefault="0033657F" w:rsidP="00B96E6B">
      <w:pPr>
        <w:pStyle w:val="BodyText"/>
      </w:pPr>
    </w:p>
    <w:p w14:paraId="0D654A04" w14:textId="42612856" w:rsidR="00B96E6B" w:rsidRPr="00B96E6B" w:rsidRDefault="00B96E6B" w:rsidP="00B96E6B">
      <w:pPr>
        <w:pStyle w:val="BodyText"/>
      </w:pPr>
    </w:p>
    <w:sectPr w:rsidR="00B96E6B" w:rsidRPr="00B96E6B" w:rsidSect="00314963">
      <w:headerReference w:type="default" r:id="rId8"/>
      <w:footerReference w:type="default" r:id="rId9"/>
      <w:footnotePr>
        <w:numRestart w:val="eachSect"/>
      </w:footnotePr>
      <w:pgSz w:w="12240" w:h="15840"/>
      <w:pgMar w:top="1440" w:right="720" w:bottom="144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57A9F" w14:textId="77777777" w:rsidR="00FE2F50" w:rsidRDefault="00FE2F50" w:rsidP="00314963">
      <w:pPr>
        <w:spacing w:after="0"/>
      </w:pPr>
      <w:r>
        <w:separator/>
      </w:r>
    </w:p>
  </w:endnote>
  <w:endnote w:type="continuationSeparator" w:id="0">
    <w:p w14:paraId="608C6EB2" w14:textId="77777777" w:rsidR="00FE2F50" w:rsidRDefault="00FE2F50" w:rsidP="00314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215E99" w:themeColor="text2" w:themeTint="BF"/>
      </w:rPr>
      <w:id w:val="22770140"/>
      <w:docPartObj>
        <w:docPartGallery w:val="Page Numbers (Bottom of Page)"/>
        <w:docPartUnique/>
      </w:docPartObj>
    </w:sdtPr>
    <w:sdtEndPr>
      <w:rPr>
        <w:color w:val="auto"/>
      </w:rPr>
    </w:sdtEndPr>
    <w:sdtContent>
      <w:sdt>
        <w:sdtPr>
          <w:rPr>
            <w:color w:val="215E99" w:themeColor="text2" w:themeTint="BF"/>
          </w:rPr>
          <w:id w:val="22770141"/>
          <w:docPartObj>
            <w:docPartGallery w:val="Page Numbers (Top of Page)"/>
            <w:docPartUnique/>
          </w:docPartObj>
        </w:sdtPr>
        <w:sdtEndPr>
          <w:rPr>
            <w:color w:val="auto"/>
          </w:rPr>
        </w:sdtEndPr>
        <w:sdtContent>
          <w:p w14:paraId="064A3BBE" w14:textId="77777777" w:rsidR="00484E86" w:rsidRPr="00484E86" w:rsidRDefault="00484E86" w:rsidP="00484E86">
            <w:pPr>
              <w:pStyle w:val="Footer"/>
              <w:jc w:val="center"/>
              <w:rPr>
                <w:color w:val="215E99" w:themeColor="text2" w:themeTint="BF"/>
              </w:rPr>
            </w:pPr>
            <w:r w:rsidRPr="00484E86">
              <w:rPr>
                <w:rFonts w:ascii="Arial" w:hAnsi="Arial" w:cs="Arial"/>
                <w:color w:val="215E99" w:themeColor="text2" w:themeTint="BF"/>
                <w:sz w:val="18"/>
                <w:szCs w:val="18"/>
              </w:rPr>
              <w:t>------------------------------------------------------------------------------------------------------------------------------------------------------------</w:t>
            </w:r>
          </w:p>
          <w:sdt>
            <w:sdtPr>
              <w:id w:val="27236792"/>
              <w:docPartObj>
                <w:docPartGallery w:val="Page Numbers (Bottom of Page)"/>
                <w:docPartUnique/>
              </w:docPartObj>
            </w:sdtPr>
            <w:sdtContent>
              <w:sdt>
                <w:sdtPr>
                  <w:rPr>
                    <w:color w:val="FF0000"/>
                  </w:rPr>
                  <w:id w:val="27236793"/>
                  <w:docPartObj>
                    <w:docPartGallery w:val="Page Numbers (Top of Page)"/>
                    <w:docPartUnique/>
                  </w:docPartObj>
                </w:sdtPr>
                <w:sdtEndPr>
                  <w:rPr>
                    <w:color w:val="auto"/>
                  </w:rPr>
                </w:sdtEndPr>
                <w:sdtContent>
                  <w:p w14:paraId="68E29008" w14:textId="4A13CB7D" w:rsidR="00484E86" w:rsidRPr="009311B6" w:rsidRDefault="00484E86" w:rsidP="00484E86">
                    <w:pPr>
                      <w:pStyle w:val="Footer"/>
                      <w:rPr>
                        <w:color w:val="FF0000"/>
                      </w:rPr>
                    </w:pPr>
                    <w:r>
                      <w:t>Version 1 | 6/</w:t>
                    </w:r>
                    <w:r w:rsidR="00A9592D">
                      <w:t>__</w:t>
                    </w:r>
                    <w:r>
                      <w:t>/2026</w:t>
                    </w:r>
                    <w:r w:rsidRPr="007E570D">
                      <w:rPr>
                        <w:lang w:val="nl-NL"/>
                      </w:rPr>
                      <w:tab/>
                    </w:r>
                    <w:r>
                      <w:rPr>
                        <w:lang w:val="nl-NL"/>
                      </w:rPr>
                      <w:tab/>
                    </w:r>
                    <w:r w:rsidRPr="001902A0">
                      <w:rPr>
                        <w:bCs/>
                        <w:lang w:val="nl-NL"/>
                      </w:rPr>
                      <w:t xml:space="preserve">Page </w:t>
                    </w:r>
                    <w:r w:rsidRPr="001902A0">
                      <w:rPr>
                        <w:rStyle w:val="PageNumber"/>
                        <w:bCs/>
                      </w:rPr>
                      <w:fldChar w:fldCharType="begin"/>
                    </w:r>
                    <w:r w:rsidRPr="001902A0">
                      <w:rPr>
                        <w:rStyle w:val="PageNumber"/>
                        <w:bCs/>
                        <w:lang w:val="nl-NL"/>
                      </w:rPr>
                      <w:instrText xml:space="preserve"> PAGE </w:instrText>
                    </w:r>
                    <w:r w:rsidRPr="001902A0">
                      <w:rPr>
                        <w:rStyle w:val="PageNumber"/>
                        <w:bCs/>
                      </w:rPr>
                      <w:fldChar w:fldCharType="separate"/>
                    </w:r>
                    <w:r>
                      <w:rPr>
                        <w:rStyle w:val="PageNumber"/>
                        <w:bCs/>
                      </w:rPr>
                      <w:t>3</w:t>
                    </w:r>
                    <w:r w:rsidRPr="001902A0">
                      <w:rPr>
                        <w:rStyle w:val="PageNumber"/>
                        <w:bCs/>
                      </w:rPr>
                      <w:fldChar w:fldCharType="end"/>
                    </w:r>
                    <w:r w:rsidRPr="001902A0">
                      <w:rPr>
                        <w:rStyle w:val="PageNumber"/>
                        <w:bCs/>
                      </w:rPr>
                      <w:t xml:space="preserve"> of </w:t>
                    </w:r>
                    <w:fldSimple w:instr=" SECTIONPAGES   \* MERGEFORMAT ">
                      <w:r w:rsidR="0033657F" w:rsidRPr="0033657F">
                        <w:rPr>
                          <w:rStyle w:val="PageNumber"/>
                          <w:bCs/>
                          <w:noProof/>
                        </w:rPr>
                        <w:t>22</w:t>
                      </w:r>
                    </w:fldSimple>
                  </w:p>
                </w:sdtContent>
              </w:sdt>
            </w:sdtContent>
          </w:sdt>
        </w:sdtContent>
      </w:sdt>
    </w:sdtContent>
  </w:sdt>
  <w:p w14:paraId="71C8BDFF" w14:textId="77777777" w:rsidR="00484E86" w:rsidRDefault="00484E86" w:rsidP="00484E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8F90E" w14:textId="77777777" w:rsidR="00FE2F50" w:rsidRDefault="00FE2F50" w:rsidP="00314963">
      <w:pPr>
        <w:spacing w:after="0"/>
      </w:pPr>
      <w:r>
        <w:separator/>
      </w:r>
    </w:p>
  </w:footnote>
  <w:footnote w:type="continuationSeparator" w:id="0">
    <w:p w14:paraId="62422128" w14:textId="77777777" w:rsidR="00FE2F50" w:rsidRDefault="00FE2F50" w:rsidP="003149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0777" w14:textId="486F9A48" w:rsidR="00314963" w:rsidRPr="00484E86" w:rsidRDefault="00484E86" w:rsidP="00484E86">
    <w:pPr>
      <w:pStyle w:val="Header"/>
      <w:rPr>
        <w:color w:val="215E99" w:themeColor="text2" w:themeTint="BF"/>
      </w:rPr>
    </w:pPr>
    <w:r w:rsidRPr="00484E86">
      <w:rPr>
        <w:color w:val="215E99" w:themeColor="text2" w:themeTint="BF"/>
      </w:rPr>
      <w:t xml:space="preserve">ActinTrackCV                                                                                                                               </w:t>
    </w:r>
    <w:r w:rsidR="00314963" w:rsidRPr="00484E86">
      <w:rPr>
        <w:color w:val="215E99" w:themeColor="text2" w:themeTint="BF"/>
      </w:rPr>
      <w:t>Documentation &amp; User Manual</w:t>
    </w:r>
  </w:p>
  <w:p w14:paraId="083673B9" w14:textId="77777777" w:rsidR="00484E86" w:rsidRPr="00484E86" w:rsidRDefault="00484E86" w:rsidP="00484E86">
    <w:pPr>
      <w:pStyle w:val="Header"/>
      <w:jc w:val="center"/>
      <w:rPr>
        <w:rFonts w:ascii="Arial" w:hAnsi="Arial" w:cs="Arial"/>
        <w:color w:val="215E99" w:themeColor="text2" w:themeTint="BF"/>
        <w:sz w:val="18"/>
        <w:szCs w:val="18"/>
      </w:rPr>
    </w:pPr>
    <w:r w:rsidRPr="00484E86">
      <w:rPr>
        <w:rFonts w:ascii="Arial" w:hAnsi="Arial" w:cs="Arial"/>
        <w:color w:val="215E99" w:themeColor="text2" w:themeTint="BF"/>
        <w:sz w:val="18"/>
        <w:szCs w:val="18"/>
      </w:rPr>
      <w:t>------------------------------------------------------------------------------------------------------------------------------------------------------------</w:t>
    </w:r>
  </w:p>
  <w:p w14:paraId="68A8EB1F" w14:textId="77777777" w:rsidR="00484E86" w:rsidRDefault="00484E86" w:rsidP="00484E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28E4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B2B4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4295D2"/>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9A2144"/>
    <w:multiLevelType w:val="multilevel"/>
    <w:tmpl w:val="C44295D2"/>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0876626"/>
    <w:multiLevelType w:val="hybridMultilevel"/>
    <w:tmpl w:val="8592A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683A3E"/>
    <w:multiLevelType w:val="hybridMultilevel"/>
    <w:tmpl w:val="FC06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88060D"/>
    <w:multiLevelType w:val="hybridMultilevel"/>
    <w:tmpl w:val="F7D8E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4600144">
    <w:abstractNumId w:val="0"/>
  </w:num>
  <w:num w:numId="2" w16cid:durableId="122650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7514144">
    <w:abstractNumId w:val="1"/>
  </w:num>
  <w:num w:numId="4" w16cid:durableId="899898576">
    <w:abstractNumId w:val="1"/>
  </w:num>
  <w:num w:numId="5" w16cid:durableId="1337731961">
    <w:abstractNumId w:val="1"/>
  </w:num>
  <w:num w:numId="6" w16cid:durableId="1969313750">
    <w:abstractNumId w:val="1"/>
  </w:num>
  <w:num w:numId="7" w16cid:durableId="1647002758">
    <w:abstractNumId w:val="2"/>
  </w:num>
  <w:num w:numId="8" w16cid:durableId="918253481">
    <w:abstractNumId w:val="1"/>
  </w:num>
  <w:num w:numId="9" w16cid:durableId="541601313">
    <w:abstractNumId w:val="1"/>
  </w:num>
  <w:num w:numId="10" w16cid:durableId="1014382045">
    <w:abstractNumId w:val="1"/>
  </w:num>
  <w:num w:numId="11" w16cid:durableId="215362173">
    <w:abstractNumId w:val="1"/>
  </w:num>
  <w:num w:numId="12" w16cid:durableId="1222861304">
    <w:abstractNumId w:val="4"/>
  </w:num>
  <w:num w:numId="13" w16cid:durableId="839154862">
    <w:abstractNumId w:val="6"/>
  </w:num>
  <w:num w:numId="14" w16cid:durableId="1664090863">
    <w:abstractNumId w:val="5"/>
  </w:num>
  <w:num w:numId="15" w16cid:durableId="573660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198C"/>
    <w:rsid w:val="00314963"/>
    <w:rsid w:val="0033657F"/>
    <w:rsid w:val="00484E86"/>
    <w:rsid w:val="00635FA1"/>
    <w:rsid w:val="009F4D82"/>
    <w:rsid w:val="00A2427B"/>
    <w:rsid w:val="00A9592D"/>
    <w:rsid w:val="00B60A28"/>
    <w:rsid w:val="00B96E6B"/>
    <w:rsid w:val="00F3198C"/>
    <w:rsid w:val="00FE2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DF416"/>
  <w15:docId w15:val="{B617F0C2-4876-AC4C-9B7B-D72BA2FF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33657F"/>
    <w:pPr>
      <w:keepNext/>
      <w:keepLines/>
      <w:spacing w:before="360" w:after="80"/>
      <w:outlineLvl w:val="0"/>
    </w:pPr>
    <w:rPr>
      <w:rFonts w:asciiTheme="majorHAnsi" w:eastAsiaTheme="majorEastAsia" w:hAnsiTheme="majorHAnsi" w:cstheme="majorBidi"/>
      <w:color w:val="215E99" w:themeColor="text2" w:themeTint="BF"/>
      <w:sz w:val="50"/>
      <w:szCs w:val="40"/>
    </w:rPr>
  </w:style>
  <w:style w:type="paragraph" w:styleId="Heading2">
    <w:name w:val="heading 2"/>
    <w:basedOn w:val="Normal"/>
    <w:next w:val="BodyText"/>
    <w:link w:val="Heading2Char"/>
    <w:uiPriority w:val="9"/>
    <w:unhideWhenUsed/>
    <w:qFormat/>
    <w:rsid w:val="0033657F"/>
    <w:pPr>
      <w:keepNext/>
      <w:keepLines/>
      <w:spacing w:before="160" w:after="80"/>
      <w:outlineLvl w:val="1"/>
    </w:pPr>
    <w:rPr>
      <w:rFonts w:asciiTheme="majorHAnsi" w:eastAsiaTheme="majorEastAsia" w:hAnsiTheme="majorHAnsi" w:cstheme="majorBidi"/>
      <w:color w:val="215E99" w:themeColor="text2" w:themeTint="BF"/>
      <w:sz w:val="40"/>
      <w:szCs w:val="32"/>
    </w:rPr>
  </w:style>
  <w:style w:type="paragraph" w:styleId="Heading3">
    <w:name w:val="heading 3"/>
    <w:basedOn w:val="Normal"/>
    <w:next w:val="BodyText"/>
    <w:link w:val="Heading3Char"/>
    <w:uiPriority w:val="9"/>
    <w:unhideWhenUsed/>
    <w:qFormat/>
    <w:rsid w:val="00484E86"/>
    <w:pPr>
      <w:keepNext/>
      <w:keepLines/>
      <w:spacing w:before="160" w:after="80"/>
      <w:outlineLvl w:val="2"/>
    </w:pPr>
    <w:rPr>
      <w:rFonts w:eastAsiaTheme="majorEastAsia" w:cstheme="majorBidi"/>
      <w:color w:val="215E99" w:themeColor="text2" w:themeTint="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33657F"/>
    <w:rPr>
      <w:rFonts w:asciiTheme="majorHAnsi" w:eastAsiaTheme="majorEastAsia" w:hAnsiTheme="majorHAnsi" w:cstheme="majorBidi"/>
      <w:color w:val="215E99" w:themeColor="text2" w:themeTint="BF"/>
      <w:sz w:val="50"/>
      <w:szCs w:val="40"/>
    </w:rPr>
  </w:style>
  <w:style w:type="character" w:customStyle="1" w:styleId="Heading2Char">
    <w:name w:val="Heading 2 Char"/>
    <w:basedOn w:val="DefaultParagraphFont"/>
    <w:link w:val="Heading2"/>
    <w:uiPriority w:val="9"/>
    <w:rsid w:val="0033657F"/>
    <w:rPr>
      <w:rFonts w:asciiTheme="majorHAnsi" w:eastAsiaTheme="majorEastAsia" w:hAnsiTheme="majorHAnsi" w:cstheme="majorBidi"/>
      <w:color w:val="215E99" w:themeColor="text2" w:themeTint="BF"/>
      <w:sz w:val="40"/>
      <w:szCs w:val="32"/>
    </w:rPr>
  </w:style>
  <w:style w:type="character" w:customStyle="1" w:styleId="Heading3Char">
    <w:name w:val="Heading 3 Char"/>
    <w:basedOn w:val="DefaultParagraphFont"/>
    <w:link w:val="Heading3"/>
    <w:uiPriority w:val="9"/>
    <w:rsid w:val="00484E86"/>
    <w:rPr>
      <w:rFonts w:eastAsiaTheme="majorEastAsia" w:cstheme="majorBidi"/>
      <w:color w:val="215E99" w:themeColor="text2" w:themeTint="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314963"/>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60A28"/>
    <w:pPr>
      <w:spacing w:after="100"/>
    </w:pPr>
  </w:style>
  <w:style w:type="paragraph" w:styleId="TOC2">
    <w:name w:val="toc 2"/>
    <w:basedOn w:val="Normal"/>
    <w:next w:val="Normal"/>
    <w:autoRedefine/>
    <w:uiPriority w:val="39"/>
    <w:rsid w:val="00B60A28"/>
    <w:pPr>
      <w:spacing w:after="100"/>
      <w:ind w:left="240"/>
    </w:pPr>
  </w:style>
  <w:style w:type="paragraph" w:styleId="Header">
    <w:name w:val="header"/>
    <w:basedOn w:val="Normal"/>
    <w:link w:val="HeaderChar"/>
    <w:uiPriority w:val="99"/>
    <w:rsid w:val="00314963"/>
    <w:pPr>
      <w:tabs>
        <w:tab w:val="center" w:pos="4680"/>
        <w:tab w:val="right" w:pos="9360"/>
      </w:tabs>
      <w:spacing w:after="0"/>
    </w:pPr>
  </w:style>
  <w:style w:type="character" w:customStyle="1" w:styleId="HeaderChar">
    <w:name w:val="Header Char"/>
    <w:basedOn w:val="DefaultParagraphFont"/>
    <w:link w:val="Header"/>
    <w:uiPriority w:val="99"/>
    <w:rsid w:val="00314963"/>
  </w:style>
  <w:style w:type="paragraph" w:styleId="Footer">
    <w:name w:val="footer"/>
    <w:basedOn w:val="Normal"/>
    <w:link w:val="FooterChar"/>
    <w:uiPriority w:val="99"/>
    <w:rsid w:val="00314963"/>
    <w:pPr>
      <w:tabs>
        <w:tab w:val="center" w:pos="4680"/>
        <w:tab w:val="right" w:pos="9360"/>
      </w:tabs>
      <w:spacing w:after="0"/>
    </w:pPr>
  </w:style>
  <w:style w:type="character" w:customStyle="1" w:styleId="FooterChar">
    <w:name w:val="Footer Char"/>
    <w:basedOn w:val="DefaultParagraphFont"/>
    <w:link w:val="Footer"/>
    <w:uiPriority w:val="99"/>
    <w:rsid w:val="00314963"/>
  </w:style>
  <w:style w:type="character" w:styleId="PageNumber">
    <w:name w:val="page number"/>
    <w:basedOn w:val="DefaultParagraphFont"/>
    <w:rsid w:val="00484E86"/>
  </w:style>
  <w:style w:type="table" w:styleId="TableGrid">
    <w:name w:val="Table Grid"/>
    <w:basedOn w:val="TableNormal"/>
    <w:rsid w:val="00B96E6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B96E6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9592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rsid w:val="00A9592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odyTextChar">
    <w:name w:val="Body Text Char"/>
    <w:basedOn w:val="DefaultParagraphFont"/>
    <w:link w:val="BodyText"/>
    <w:rsid w:val="00A95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B4F11-E2CC-D247-8CC6-FAB7859A6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22</Pages>
  <Words>4247</Words>
  <Characters>24214</Characters>
  <Application>Microsoft Office Word</Application>
  <DocSecurity>0</DocSecurity>
  <Lines>201</Lines>
  <Paragraphs>56</Paragraphs>
  <ScaleCrop>false</ScaleCrop>
  <Company/>
  <LinksUpToDate>false</LinksUpToDate>
  <CharactersWithSpaces>28405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Kee Tam, Daniel</cp:lastModifiedBy>
  <cp:revision>5</cp:revision>
  <dcterms:created xsi:type="dcterms:W3CDTF">2026-06-11T17:28:00Z</dcterms:created>
  <dcterms:modified xsi:type="dcterms:W3CDTF">2026-06-12T16:35:00Z</dcterms:modified>
</cp:coreProperties>
</file>