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95E" w:rsidRPr="005D266F" w:rsidRDefault="00076E1C" w:rsidP="00076E1C">
      <w:pPr>
        <w:pStyle w:val="NoSpacing"/>
        <w:jc w:val="center"/>
        <w:rPr>
          <w:rFonts w:ascii="Times New Roman" w:hAnsi="Times New Roman" w:cs="Times New Roman"/>
          <w:b/>
          <w:sz w:val="48"/>
        </w:rPr>
      </w:pPr>
      <w:r w:rsidRPr="005D266F">
        <w:rPr>
          <w:rFonts w:ascii="Times New Roman" w:hAnsi="Times New Roman" w:cs="Times New Roman"/>
          <w:b/>
          <w:sz w:val="48"/>
        </w:rPr>
        <w:t>Visualization of Large Graph in Immersive Environment</w:t>
      </w:r>
      <w:r w:rsidR="00B815EE">
        <w:rPr>
          <w:rFonts w:ascii="Times New Roman" w:hAnsi="Times New Roman" w:cs="Times New Roman"/>
          <w:b/>
          <w:sz w:val="48"/>
        </w:rPr>
        <w:t>s</w:t>
      </w:r>
    </w:p>
    <w:p w:rsidR="00076E1C" w:rsidRPr="00076E1C" w:rsidRDefault="00076E1C" w:rsidP="00076E1C">
      <w:pPr>
        <w:pStyle w:val="NoSpacing"/>
        <w:jc w:val="center"/>
        <w:rPr>
          <w:rFonts w:ascii="Times New Roman" w:hAnsi="Times New Roman" w:cs="Times New Roman"/>
        </w:rPr>
      </w:pPr>
      <w:r w:rsidRPr="00076E1C">
        <w:rPr>
          <w:rFonts w:ascii="Times New Roman" w:hAnsi="Times New Roman" w:cs="Times New Roman"/>
        </w:rPr>
        <w:t>Samuel Guleff</w:t>
      </w:r>
    </w:p>
    <w:p w:rsidR="00076E1C" w:rsidRPr="00076E1C" w:rsidRDefault="00076E1C" w:rsidP="00076E1C">
      <w:pPr>
        <w:pStyle w:val="NoSpacing"/>
        <w:jc w:val="center"/>
        <w:rPr>
          <w:rFonts w:ascii="Times New Roman" w:hAnsi="Times New Roman" w:cs="Times New Roman"/>
        </w:rPr>
      </w:pPr>
      <w:r w:rsidRPr="00076E1C">
        <w:rPr>
          <w:rFonts w:ascii="Times New Roman" w:hAnsi="Times New Roman" w:cs="Times New Roman"/>
        </w:rPr>
        <w:t>Columbia University</w:t>
      </w:r>
      <w:r w:rsidR="005748BF">
        <w:rPr>
          <w:rFonts w:ascii="Times New Roman" w:hAnsi="Times New Roman" w:cs="Times New Roman"/>
        </w:rPr>
        <w:t xml:space="preserve">, </w:t>
      </w:r>
      <w:hyperlink r:id="rId8" w:history="1">
        <w:r w:rsidRPr="00076E1C">
          <w:rPr>
            <w:rStyle w:val="Hyperlink"/>
            <w:rFonts w:ascii="Times New Roman" w:hAnsi="Times New Roman" w:cs="Times New Roman"/>
          </w:rPr>
          <w:t>Sg2665@columbia.edu</w:t>
        </w:r>
      </w:hyperlink>
    </w:p>
    <w:p w:rsidR="00076E1C" w:rsidRDefault="00076E1C" w:rsidP="00076E1C">
      <w:pPr>
        <w:jc w:val="center"/>
        <w:sectPr w:rsidR="00076E1C" w:rsidSect="00076E1C">
          <w:headerReference w:type="default" r:id="rId9"/>
          <w:footerReference w:type="default" r:id="rId10"/>
          <w:pgSz w:w="12240" w:h="15840"/>
          <w:pgMar w:top="1440" w:right="1440" w:bottom="1440" w:left="1440" w:header="720" w:footer="720" w:gutter="0"/>
          <w:cols w:space="720"/>
          <w:docGrid w:linePitch="360"/>
        </w:sectPr>
      </w:pPr>
    </w:p>
    <w:p w:rsidR="000712BD" w:rsidRDefault="000712BD" w:rsidP="00076E1C">
      <w:pPr>
        <w:jc w:val="both"/>
        <w:rPr>
          <w:rFonts w:ascii="Times New Roman" w:hAnsi="Times New Roman" w:cs="Times New Roman"/>
          <w:b/>
          <w:sz w:val="20"/>
          <w:szCs w:val="20"/>
        </w:rPr>
      </w:pPr>
    </w:p>
    <w:p w:rsidR="00076E1C" w:rsidRPr="005D266F" w:rsidRDefault="00B051E2" w:rsidP="00076E1C">
      <w:pPr>
        <w:jc w:val="both"/>
        <w:rPr>
          <w:rFonts w:ascii="Times New Roman" w:hAnsi="Times New Roman" w:cs="Times New Roman"/>
          <w:sz w:val="20"/>
          <w:szCs w:val="20"/>
        </w:rPr>
      </w:pPr>
      <w:r w:rsidRPr="005D266F">
        <w:rPr>
          <w:rFonts w:ascii="Times New Roman" w:hAnsi="Times New Roman" w:cs="Times New Roman"/>
          <w:b/>
          <w:sz w:val="20"/>
          <w:szCs w:val="20"/>
        </w:rPr>
        <w:t>Abstract</w:t>
      </w:r>
      <w:r w:rsidR="00076E1C" w:rsidRPr="005D266F">
        <w:rPr>
          <w:rFonts w:ascii="Times New Roman" w:hAnsi="Times New Roman" w:cs="Times New Roman"/>
          <w:b/>
          <w:sz w:val="20"/>
          <w:szCs w:val="20"/>
        </w:rPr>
        <w:t xml:space="preserve"> –</w:t>
      </w:r>
      <w:r w:rsidR="005D266F" w:rsidRPr="005D266F">
        <w:rPr>
          <w:rFonts w:ascii="Times New Roman" w:hAnsi="Times New Roman" w:cs="Times New Roman"/>
          <w:b/>
          <w:sz w:val="20"/>
          <w:szCs w:val="20"/>
        </w:rPr>
        <w:t xml:space="preserve"> </w:t>
      </w:r>
      <w:r w:rsidR="005D266F" w:rsidRPr="005D266F">
        <w:rPr>
          <w:rFonts w:ascii="Times New Roman" w:hAnsi="Times New Roman" w:cs="Times New Roman"/>
          <w:sz w:val="20"/>
          <w:szCs w:val="20"/>
        </w:rPr>
        <w:t>Network and graph visualizations pose extreme challenges due to the density and interconnectedness of data.  Many tools attempt to solve this through intelligent layout and interactivity with limited success. While applying the principles of network/graph layout and interactivity with an immersive environment (AR – Augmented Reality or VR – Virtual reality) we can immerse end users in a much larger set of data while interactively presenting valuable insights.</w:t>
      </w:r>
    </w:p>
    <w:p w:rsidR="00076E1C" w:rsidRPr="005D266F" w:rsidRDefault="00076E1C" w:rsidP="005D266F">
      <w:pPr>
        <w:tabs>
          <w:tab w:val="left" w:pos="4860"/>
        </w:tabs>
        <w:jc w:val="both"/>
        <w:rPr>
          <w:rFonts w:ascii="Times New Roman" w:hAnsi="Times New Roman" w:cs="Times New Roman"/>
          <w:sz w:val="20"/>
          <w:szCs w:val="20"/>
        </w:rPr>
      </w:pPr>
      <w:r w:rsidRPr="005D266F">
        <w:rPr>
          <w:rFonts w:ascii="Times New Roman" w:hAnsi="Times New Roman" w:cs="Times New Roman"/>
          <w:b/>
          <w:sz w:val="20"/>
          <w:szCs w:val="20"/>
        </w:rPr>
        <w:t>Keywords –</w:t>
      </w:r>
      <w:r w:rsidR="005D266F" w:rsidRPr="005D266F">
        <w:rPr>
          <w:rFonts w:ascii="Times New Roman" w:hAnsi="Times New Roman" w:cs="Times New Roman"/>
          <w:sz w:val="20"/>
          <w:szCs w:val="20"/>
        </w:rPr>
        <w:t xml:space="preserve"> </w:t>
      </w:r>
      <w:r w:rsidR="005748BF" w:rsidRPr="005D266F">
        <w:rPr>
          <w:rFonts w:ascii="Times New Roman" w:hAnsi="Times New Roman" w:cs="Times New Roman"/>
          <w:sz w:val="20"/>
          <w:szCs w:val="20"/>
        </w:rPr>
        <w:t>Augmented Reality</w:t>
      </w:r>
      <w:r w:rsidR="005748BF">
        <w:rPr>
          <w:rFonts w:ascii="Times New Roman" w:hAnsi="Times New Roman" w:cs="Times New Roman"/>
          <w:sz w:val="20"/>
          <w:szCs w:val="20"/>
        </w:rPr>
        <w:t xml:space="preserve">, </w:t>
      </w:r>
      <w:r w:rsidR="005748BF" w:rsidRPr="005D266F">
        <w:rPr>
          <w:rFonts w:ascii="Times New Roman" w:hAnsi="Times New Roman" w:cs="Times New Roman"/>
          <w:sz w:val="20"/>
          <w:szCs w:val="20"/>
        </w:rPr>
        <w:t>Graphs</w:t>
      </w:r>
      <w:r w:rsidR="005748BF">
        <w:rPr>
          <w:rFonts w:ascii="Times New Roman" w:hAnsi="Times New Roman" w:cs="Times New Roman"/>
          <w:sz w:val="20"/>
          <w:szCs w:val="20"/>
        </w:rPr>
        <w:t xml:space="preserve">, </w:t>
      </w:r>
      <w:r w:rsidR="005748BF" w:rsidRPr="005D266F">
        <w:rPr>
          <w:rFonts w:ascii="Times New Roman" w:hAnsi="Times New Roman" w:cs="Times New Roman"/>
          <w:sz w:val="20"/>
          <w:szCs w:val="20"/>
        </w:rPr>
        <w:t xml:space="preserve">Networks, </w:t>
      </w:r>
      <w:r w:rsidR="005748BF">
        <w:rPr>
          <w:rFonts w:ascii="Times New Roman" w:hAnsi="Times New Roman" w:cs="Times New Roman"/>
          <w:sz w:val="20"/>
          <w:szCs w:val="20"/>
        </w:rPr>
        <w:t>Virtual Reality, Visualizations</w:t>
      </w:r>
    </w:p>
    <w:p w:rsidR="00076E1C" w:rsidRPr="005D266F" w:rsidRDefault="00137D2C" w:rsidP="00076E1C">
      <w:pPr>
        <w:pStyle w:val="ListParagraph"/>
        <w:numPr>
          <w:ilvl w:val="0"/>
          <w:numId w:val="1"/>
        </w:numPr>
        <w:jc w:val="both"/>
        <w:rPr>
          <w:rFonts w:ascii="Times New Roman" w:hAnsi="Times New Roman" w:cs="Times New Roman"/>
          <w:b/>
          <w:sz w:val="20"/>
          <w:szCs w:val="20"/>
        </w:rPr>
      </w:pPr>
      <w:r>
        <w:rPr>
          <w:rFonts w:ascii="Times New Roman" w:hAnsi="Times New Roman" w:cs="Times New Roman"/>
          <w:b/>
          <w:sz w:val="20"/>
          <w:szCs w:val="20"/>
        </w:rPr>
        <w:t>INTRODUCTION</w:t>
      </w:r>
    </w:p>
    <w:p w:rsidR="00076E1C" w:rsidRDefault="00076E1C" w:rsidP="00076E1C">
      <w:pPr>
        <w:pStyle w:val="ListParagraph"/>
        <w:ind w:left="0"/>
        <w:rPr>
          <w:rFonts w:ascii="Times New Roman" w:hAnsi="Times New Roman" w:cs="Times New Roman"/>
          <w:sz w:val="20"/>
          <w:szCs w:val="20"/>
        </w:rPr>
      </w:pPr>
    </w:p>
    <w:p w:rsidR="00245B7E" w:rsidRDefault="00245B7E" w:rsidP="00245B7E">
      <w:pPr>
        <w:pStyle w:val="ListParagraph"/>
        <w:ind w:left="0"/>
        <w:rPr>
          <w:rFonts w:ascii="Times New Roman" w:hAnsi="Times New Roman" w:cs="Times New Roman"/>
          <w:sz w:val="20"/>
          <w:szCs w:val="20"/>
        </w:rPr>
      </w:pPr>
      <w:r>
        <w:rPr>
          <w:rFonts w:ascii="Times New Roman" w:hAnsi="Times New Roman" w:cs="Times New Roman"/>
          <w:sz w:val="20"/>
          <w:szCs w:val="20"/>
        </w:rPr>
        <w:t>Graph and network visualizations</w:t>
      </w:r>
      <w:r w:rsidR="00836D7D">
        <w:rPr>
          <w:rFonts w:ascii="Times New Roman" w:hAnsi="Times New Roman" w:cs="Times New Roman"/>
          <w:sz w:val="20"/>
          <w:szCs w:val="20"/>
        </w:rPr>
        <w:t>,</w:t>
      </w:r>
      <w:r>
        <w:rPr>
          <w:rFonts w:ascii="Times New Roman" w:hAnsi="Times New Roman" w:cs="Times New Roman"/>
          <w:sz w:val="20"/>
          <w:szCs w:val="20"/>
        </w:rPr>
        <w:t xml:space="preserve"> due to limited visualization space and the density of nodes and edges</w:t>
      </w:r>
      <w:r w:rsidR="00836D7D">
        <w:rPr>
          <w:rFonts w:ascii="Times New Roman" w:hAnsi="Times New Roman" w:cs="Times New Roman"/>
          <w:sz w:val="20"/>
          <w:szCs w:val="20"/>
        </w:rPr>
        <w:t>,</w:t>
      </w:r>
      <w:r>
        <w:rPr>
          <w:rFonts w:ascii="Times New Roman" w:hAnsi="Times New Roman" w:cs="Times New Roman"/>
          <w:sz w:val="20"/>
          <w:szCs w:val="20"/>
        </w:rPr>
        <w:t xml:space="preserve"> can cause plots to appear chaotic.  Overlaying additional edge and node properties such as weight utilizing colors, weight and line thickness often add to the complexity of the visualization.</w:t>
      </w:r>
    </w:p>
    <w:p w:rsidR="00245B7E" w:rsidRDefault="00245B7E" w:rsidP="00245B7E">
      <w:pPr>
        <w:pStyle w:val="ListParagraph"/>
        <w:keepNext/>
        <w:ind w:left="0"/>
        <w:jc w:val="center"/>
      </w:pPr>
      <w:r w:rsidRPr="000712BD">
        <w:rPr>
          <w:rFonts w:ascii="Times New Roman" w:hAnsi="Times New Roman" w:cs="Times New Roman"/>
          <w:noProof/>
          <w:sz w:val="20"/>
          <w:szCs w:val="20"/>
        </w:rPr>
        <w:drawing>
          <wp:inline distT="0" distB="0" distL="0" distR="0" wp14:anchorId="11AFEA23" wp14:editId="24B5FBAF">
            <wp:extent cx="2409190" cy="2076168"/>
            <wp:effectExtent l="0" t="0" r="0" b="635"/>
            <wp:docPr id="4098" name="Picture 2" descr="Image result for ugly graph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result for ugly graph visualizations"/>
                    <pic:cNvPicPr>
                      <a:picLocks noChangeAspect="1" noChangeArrowheads="1"/>
                    </pic:cNvPicPr>
                  </pic:nvPicPr>
                  <pic:blipFill rotWithShape="1">
                    <a:blip r:embed="rId11">
                      <a:extLst>
                        <a:ext uri="{28A0092B-C50C-407E-A947-70E740481C1C}">
                          <a14:useLocalDpi xmlns:a14="http://schemas.microsoft.com/office/drawing/2010/main" val="0"/>
                        </a:ext>
                      </a:extLst>
                    </a:blip>
                    <a:srcRect t="4179" b="4735"/>
                    <a:stretch/>
                  </pic:blipFill>
                  <pic:spPr bwMode="auto">
                    <a:xfrm>
                      <a:off x="0" y="0"/>
                      <a:ext cx="2427415" cy="2091874"/>
                    </a:xfrm>
                    <a:prstGeom prst="rect">
                      <a:avLst/>
                    </a:prstGeom>
                    <a:noFill/>
                    <a:ln>
                      <a:noFill/>
                    </a:ln>
                    <a:extLst>
                      <a:ext uri="{53640926-AAD7-44D8-BBD7-CCE9431645EC}">
                        <a14:shadowObscured xmlns:a14="http://schemas.microsoft.com/office/drawing/2010/main"/>
                      </a:ext>
                    </a:extLst>
                  </pic:spPr>
                </pic:pic>
              </a:graphicData>
            </a:graphic>
          </wp:inline>
        </w:drawing>
      </w:r>
    </w:p>
    <w:p w:rsidR="00245B7E" w:rsidRDefault="00245B7E" w:rsidP="00245B7E">
      <w:pPr>
        <w:pStyle w:val="Caption"/>
      </w:pPr>
      <w:r>
        <w:t xml:space="preserve">Figure </w:t>
      </w:r>
      <w:fldSimple w:instr=" SEQ Figure \* ARABIC ">
        <w:r w:rsidR="001F3384">
          <w:rPr>
            <w:noProof/>
          </w:rPr>
          <w:t>1</w:t>
        </w:r>
      </w:fldSimple>
      <w:r>
        <w:t>-Arbitrary Graph Layout</w:t>
      </w:r>
    </w:p>
    <w:p w:rsidR="00245B7E" w:rsidRDefault="00245B7E" w:rsidP="00245B7E">
      <w:pPr>
        <w:rPr>
          <w:rFonts w:ascii="Times New Roman" w:hAnsi="Times New Roman" w:cs="Times New Roman"/>
          <w:sz w:val="20"/>
          <w:szCs w:val="20"/>
        </w:rPr>
      </w:pPr>
      <w:r w:rsidRPr="000712BD">
        <w:rPr>
          <w:rFonts w:ascii="Times New Roman" w:hAnsi="Times New Roman" w:cs="Times New Roman"/>
          <w:sz w:val="20"/>
          <w:szCs w:val="20"/>
        </w:rPr>
        <w:t>Applying a force directed graph algorithm to graph can intelligently optimize graph layout allowing pleasing results wit</w:t>
      </w:r>
      <w:r>
        <w:rPr>
          <w:rFonts w:ascii="Times New Roman" w:hAnsi="Times New Roman" w:cs="Times New Roman"/>
          <w:sz w:val="20"/>
          <w:szCs w:val="20"/>
        </w:rPr>
        <w:t>h little to no oversight by users [1].  There are many advantages provided including flexibility, intuitive layout, simplicity, interactivity with the negatives of higher running time and poor local minima [2]   It can provide interactivity with the gr</w:t>
      </w:r>
      <w:r w:rsidR="00836D7D">
        <w:rPr>
          <w:rFonts w:ascii="Times New Roman" w:hAnsi="Times New Roman" w:cs="Times New Roman"/>
          <w:sz w:val="20"/>
          <w:szCs w:val="20"/>
        </w:rPr>
        <w:t>aph as shown in figure3</w:t>
      </w:r>
      <w:r>
        <w:rPr>
          <w:rFonts w:ascii="Times New Roman" w:hAnsi="Times New Roman" w:cs="Times New Roman"/>
          <w:sz w:val="20"/>
          <w:szCs w:val="20"/>
        </w:rPr>
        <w:t>.</w:t>
      </w:r>
    </w:p>
    <w:p w:rsidR="00245B7E" w:rsidRDefault="00245B7E" w:rsidP="00245B7E">
      <w:pPr>
        <w:rPr>
          <w:rFonts w:ascii="Times New Roman" w:hAnsi="Times New Roman" w:cs="Times New Roman"/>
          <w:sz w:val="20"/>
          <w:szCs w:val="20"/>
        </w:rPr>
      </w:pPr>
    </w:p>
    <w:p w:rsidR="00245B7E" w:rsidRDefault="00245B7E" w:rsidP="00245B7E">
      <w:pPr>
        <w:rPr>
          <w:rFonts w:ascii="Times New Roman" w:hAnsi="Times New Roman" w:cs="Times New Roman"/>
          <w:sz w:val="20"/>
          <w:szCs w:val="20"/>
        </w:rPr>
      </w:pPr>
    </w:p>
    <w:p w:rsidR="00245B7E" w:rsidRDefault="00245B7E" w:rsidP="00245B7E">
      <w:pPr>
        <w:keepNext/>
        <w:jc w:val="center"/>
      </w:pPr>
      <w:r>
        <w:rPr>
          <w:noProof/>
        </w:rPr>
        <w:drawing>
          <wp:inline distT="0" distB="0" distL="0" distR="0" wp14:anchorId="7485408A" wp14:editId="3709D16A">
            <wp:extent cx="2228850" cy="19091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6898" cy="1916091"/>
                    </a:xfrm>
                    <a:prstGeom prst="rect">
                      <a:avLst/>
                    </a:prstGeom>
                  </pic:spPr>
                </pic:pic>
              </a:graphicData>
            </a:graphic>
          </wp:inline>
        </w:drawing>
      </w:r>
    </w:p>
    <w:p w:rsidR="00245B7E" w:rsidRDefault="00245B7E" w:rsidP="00245B7E">
      <w:pPr>
        <w:pStyle w:val="Caption"/>
        <w:jc w:val="center"/>
        <w:rPr>
          <w:rFonts w:ascii="Times New Roman" w:hAnsi="Times New Roman" w:cs="Times New Roman"/>
          <w:sz w:val="20"/>
          <w:szCs w:val="20"/>
        </w:rPr>
      </w:pPr>
      <w:r>
        <w:t xml:space="preserve">Figure </w:t>
      </w:r>
      <w:fldSimple w:instr=" SEQ Figure \* ARABIC ">
        <w:r w:rsidR="001F3384">
          <w:rPr>
            <w:noProof/>
          </w:rPr>
          <w:t>2</w:t>
        </w:r>
      </w:fldSimple>
      <w:r>
        <w:t>-Force Directed Graph [3]</w:t>
      </w:r>
    </w:p>
    <w:p w:rsidR="00245B7E" w:rsidRDefault="00245B7E" w:rsidP="00245B7E">
      <w:pPr>
        <w:rPr>
          <w:rFonts w:ascii="Times New Roman" w:hAnsi="Times New Roman" w:cs="Times New Roman"/>
          <w:sz w:val="20"/>
          <w:szCs w:val="20"/>
        </w:rPr>
      </w:pPr>
      <w:r>
        <w:rPr>
          <w:rFonts w:ascii="Times New Roman" w:hAnsi="Times New Roman" w:cs="Times New Roman"/>
          <w:sz w:val="20"/>
          <w:szCs w:val="20"/>
        </w:rPr>
        <w:t>Further enhancements to graph layout have occurred as advancements to 3D software and hardware have become more mainstream.  This has enabled even more graph properties to be displayed.</w:t>
      </w:r>
    </w:p>
    <w:p w:rsidR="00245B7E" w:rsidRDefault="00245B7E" w:rsidP="00245B7E">
      <w:pPr>
        <w:keepNext/>
        <w:jc w:val="center"/>
      </w:pPr>
      <w:r w:rsidRPr="00A6487B">
        <w:rPr>
          <w:rFonts w:ascii="Times New Roman" w:hAnsi="Times New Roman" w:cs="Times New Roman"/>
          <w:noProof/>
          <w:sz w:val="20"/>
          <w:szCs w:val="20"/>
        </w:rPr>
        <w:drawing>
          <wp:inline distT="0" distB="0" distL="0" distR="0" wp14:anchorId="0EB39CE9" wp14:editId="1B976279">
            <wp:extent cx="2272269" cy="22098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13"/>
                    <a:srcRect l="12287" t="8940" r="8805"/>
                    <a:stretch/>
                  </pic:blipFill>
                  <pic:spPr>
                    <a:xfrm>
                      <a:off x="0" y="0"/>
                      <a:ext cx="2276072" cy="2213499"/>
                    </a:xfrm>
                    <a:prstGeom prst="rect">
                      <a:avLst/>
                    </a:prstGeom>
                  </pic:spPr>
                </pic:pic>
              </a:graphicData>
            </a:graphic>
          </wp:inline>
        </w:drawing>
      </w:r>
    </w:p>
    <w:p w:rsidR="00245B7E" w:rsidRPr="000712BD" w:rsidRDefault="00245B7E" w:rsidP="00245B7E">
      <w:pPr>
        <w:pStyle w:val="Caption"/>
        <w:jc w:val="center"/>
        <w:rPr>
          <w:rFonts w:ascii="Times New Roman" w:hAnsi="Times New Roman" w:cs="Times New Roman"/>
          <w:sz w:val="20"/>
          <w:szCs w:val="20"/>
        </w:rPr>
      </w:pPr>
      <w:r>
        <w:t xml:space="preserve">Figure </w:t>
      </w:r>
      <w:fldSimple w:instr=" SEQ Figure \* ARABIC ">
        <w:r w:rsidR="001F3384">
          <w:rPr>
            <w:noProof/>
          </w:rPr>
          <w:t>3</w:t>
        </w:r>
      </w:fldSimple>
      <w:r>
        <w:t>-3D Graph Layout</w:t>
      </w:r>
    </w:p>
    <w:p w:rsidR="00245B7E" w:rsidRDefault="00245B7E" w:rsidP="00245B7E">
      <w:pPr>
        <w:rPr>
          <w:rFonts w:ascii="Times New Roman" w:hAnsi="Times New Roman" w:cs="Times New Roman"/>
          <w:sz w:val="20"/>
          <w:szCs w:val="20"/>
        </w:rPr>
      </w:pPr>
      <w:r>
        <w:rPr>
          <w:rFonts w:ascii="Times New Roman" w:hAnsi="Times New Roman" w:cs="Times New Roman"/>
          <w:sz w:val="20"/>
          <w:szCs w:val="20"/>
        </w:rPr>
        <w:t>The penultimate layout appears to be rendering graphs into an immersive environment, leveraging all the interactivity of the previous layout</w:t>
      </w:r>
      <w:r w:rsidR="00836D7D">
        <w:rPr>
          <w:rFonts w:ascii="Times New Roman" w:hAnsi="Times New Roman" w:cs="Times New Roman"/>
          <w:sz w:val="20"/>
          <w:szCs w:val="20"/>
        </w:rPr>
        <w:t>s</w:t>
      </w:r>
      <w:r>
        <w:rPr>
          <w:rFonts w:ascii="Times New Roman" w:hAnsi="Times New Roman" w:cs="Times New Roman"/>
          <w:sz w:val="20"/>
          <w:szCs w:val="20"/>
        </w:rPr>
        <w:t xml:space="preserve"> while providing a nearly infinite canvas and numerous intuitive methods of interactivity, touch, gaze, and voice.  </w:t>
      </w:r>
    </w:p>
    <w:p w:rsidR="00245B7E" w:rsidRPr="000712BD" w:rsidRDefault="00245B7E" w:rsidP="00245B7E">
      <w:pPr>
        <w:rPr>
          <w:rFonts w:ascii="Times New Roman" w:hAnsi="Times New Roman" w:cs="Times New Roman"/>
          <w:sz w:val="20"/>
          <w:szCs w:val="20"/>
        </w:rPr>
      </w:pPr>
    </w:p>
    <w:p w:rsidR="00245B7E" w:rsidRPr="005D266F" w:rsidRDefault="00245B7E" w:rsidP="00076E1C">
      <w:pPr>
        <w:pStyle w:val="ListParagraph"/>
        <w:ind w:left="0"/>
        <w:rPr>
          <w:rFonts w:ascii="Times New Roman" w:hAnsi="Times New Roman" w:cs="Times New Roman"/>
          <w:sz w:val="20"/>
          <w:szCs w:val="20"/>
        </w:rPr>
      </w:pPr>
    </w:p>
    <w:p w:rsidR="00076E1C"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lastRenderedPageBreak/>
        <w:t>RELATED WORKS</w:t>
      </w:r>
    </w:p>
    <w:p w:rsidR="00C01B69" w:rsidRPr="005D266F" w:rsidRDefault="00C01B69" w:rsidP="00C01B69">
      <w:pPr>
        <w:pStyle w:val="ListParagraph"/>
        <w:tabs>
          <w:tab w:val="left" w:pos="990"/>
        </w:tabs>
        <w:ind w:left="1080"/>
        <w:jc w:val="both"/>
        <w:rPr>
          <w:rFonts w:ascii="Times New Roman" w:hAnsi="Times New Roman" w:cs="Times New Roman"/>
          <w:b/>
          <w:sz w:val="20"/>
          <w:szCs w:val="20"/>
        </w:rPr>
      </w:pPr>
    </w:p>
    <w:p w:rsidR="000712BD" w:rsidRDefault="00386851" w:rsidP="00C01B69">
      <w:pPr>
        <w:pStyle w:val="ListParagraph"/>
        <w:numPr>
          <w:ilvl w:val="0"/>
          <w:numId w:val="2"/>
        </w:numPr>
        <w:rPr>
          <w:rFonts w:ascii="Times New Roman" w:hAnsi="Times New Roman" w:cs="Times New Roman"/>
          <w:sz w:val="20"/>
          <w:szCs w:val="20"/>
        </w:rPr>
      </w:pPr>
      <w:r>
        <w:rPr>
          <w:rFonts w:ascii="Times New Roman" w:hAnsi="Times New Roman" w:cs="Times New Roman"/>
          <w:b/>
          <w:sz w:val="20"/>
          <w:szCs w:val="20"/>
        </w:rPr>
        <w:t xml:space="preserve">AR/VR </w:t>
      </w:r>
      <w:r w:rsidR="00C01B69" w:rsidRPr="00386851">
        <w:rPr>
          <w:rFonts w:ascii="Times New Roman" w:hAnsi="Times New Roman" w:cs="Times New Roman"/>
          <w:b/>
          <w:sz w:val="20"/>
          <w:szCs w:val="20"/>
        </w:rPr>
        <w:t>Hardware –</w:t>
      </w:r>
      <w:r w:rsidR="00C01B69" w:rsidRPr="00386851">
        <w:rPr>
          <w:rFonts w:ascii="Times New Roman" w:hAnsi="Times New Roman" w:cs="Times New Roman"/>
          <w:sz w:val="20"/>
          <w:szCs w:val="20"/>
        </w:rPr>
        <w:t xml:space="preserve"> Microsoft </w:t>
      </w:r>
      <w:r w:rsidRPr="00386851">
        <w:rPr>
          <w:rFonts w:ascii="Times New Roman" w:hAnsi="Times New Roman" w:cs="Times New Roman"/>
          <w:sz w:val="20"/>
          <w:szCs w:val="20"/>
        </w:rPr>
        <w:t>is currently</w:t>
      </w:r>
      <w:r w:rsidR="00C01B69" w:rsidRPr="00386851">
        <w:rPr>
          <w:rFonts w:ascii="Times New Roman" w:hAnsi="Times New Roman" w:cs="Times New Roman"/>
          <w:sz w:val="20"/>
          <w:szCs w:val="20"/>
        </w:rPr>
        <w:t xml:space="preserve"> leading the research char</w:t>
      </w:r>
      <w:r w:rsidRPr="00386851">
        <w:rPr>
          <w:rFonts w:ascii="Times New Roman" w:hAnsi="Times New Roman" w:cs="Times New Roman"/>
          <w:sz w:val="20"/>
          <w:szCs w:val="20"/>
        </w:rPr>
        <w:t>ge in Augmented Reality hardware providing</w:t>
      </w:r>
      <w:r>
        <w:rPr>
          <w:rFonts w:ascii="Times New Roman" w:hAnsi="Times New Roman" w:cs="Times New Roman"/>
          <w:sz w:val="20"/>
          <w:szCs w:val="20"/>
        </w:rPr>
        <w:t xml:space="preserve"> a relatively inexpensive commercial prototype Hololens and SDK allowing companies and universities to advance research in AR [4].  As of the time of this writing Microsoft is currently working on 3</w:t>
      </w:r>
      <w:r w:rsidRPr="00386851">
        <w:rPr>
          <w:rFonts w:ascii="Times New Roman" w:hAnsi="Times New Roman" w:cs="Times New Roman"/>
          <w:sz w:val="20"/>
          <w:szCs w:val="20"/>
          <w:vertAlign w:val="superscript"/>
        </w:rPr>
        <w:t>rd</w:t>
      </w:r>
      <w:r>
        <w:rPr>
          <w:rFonts w:ascii="Times New Roman" w:hAnsi="Times New Roman" w:cs="Times New Roman"/>
          <w:sz w:val="20"/>
          <w:szCs w:val="20"/>
        </w:rPr>
        <w:t xml:space="preserve"> generation hardware which will likely provide greater field of vision, better processing, and better pricing [5].</w:t>
      </w:r>
      <w:r w:rsidR="00ED7E8D">
        <w:rPr>
          <w:rFonts w:ascii="Times New Roman" w:hAnsi="Times New Roman" w:cs="Times New Roman"/>
          <w:sz w:val="20"/>
          <w:szCs w:val="20"/>
        </w:rPr>
        <w:t xml:space="preserve">  Additionally, the promise of AR innovation </w:t>
      </w:r>
      <w:proofErr w:type="gramStart"/>
      <w:r w:rsidR="00ED7E8D">
        <w:rPr>
          <w:rFonts w:ascii="Times New Roman" w:hAnsi="Times New Roman" w:cs="Times New Roman"/>
          <w:sz w:val="20"/>
          <w:szCs w:val="20"/>
        </w:rPr>
        <w:t>can be seen as</w:t>
      </w:r>
      <w:proofErr w:type="gramEnd"/>
      <w:r w:rsidR="00ED7E8D">
        <w:rPr>
          <w:rFonts w:ascii="Times New Roman" w:hAnsi="Times New Roman" w:cs="Times New Roman"/>
          <w:sz w:val="20"/>
          <w:szCs w:val="20"/>
        </w:rPr>
        <w:t xml:space="preserve"> Magic Leap has raised nearly $1.5Billion USD [6].</w:t>
      </w:r>
    </w:p>
    <w:p w:rsidR="00386851" w:rsidRDefault="00386851" w:rsidP="00386851">
      <w:pPr>
        <w:pStyle w:val="ListParagraph"/>
        <w:ind w:left="360"/>
        <w:rPr>
          <w:rFonts w:ascii="Times New Roman" w:hAnsi="Times New Roman" w:cs="Times New Roman"/>
          <w:sz w:val="20"/>
          <w:szCs w:val="20"/>
        </w:rPr>
      </w:pPr>
      <w:r>
        <w:rPr>
          <w:rFonts w:ascii="Times New Roman" w:hAnsi="Times New Roman" w:cs="Times New Roman"/>
          <w:sz w:val="20"/>
          <w:szCs w:val="20"/>
        </w:rPr>
        <w:t>Consumer</w:t>
      </w:r>
      <w:r w:rsidRPr="00386851">
        <w:rPr>
          <w:rFonts w:ascii="Times New Roman" w:hAnsi="Times New Roman" w:cs="Times New Roman"/>
          <w:sz w:val="20"/>
          <w:szCs w:val="20"/>
        </w:rPr>
        <w:t xml:space="preserve"> VR </w:t>
      </w:r>
      <w:r>
        <w:rPr>
          <w:rFonts w:ascii="Times New Roman" w:hAnsi="Times New Roman" w:cs="Times New Roman"/>
          <w:sz w:val="20"/>
          <w:szCs w:val="20"/>
        </w:rPr>
        <w:t>has become relatively mainstream primarily for gaming as HTC, Oculus(Facebook) and Sony(PlayStation) have all released 1</w:t>
      </w:r>
      <w:r w:rsidRPr="00386851">
        <w:rPr>
          <w:rFonts w:ascii="Times New Roman" w:hAnsi="Times New Roman" w:cs="Times New Roman"/>
          <w:sz w:val="20"/>
          <w:szCs w:val="20"/>
          <w:vertAlign w:val="superscript"/>
        </w:rPr>
        <w:t>st</w:t>
      </w:r>
      <w:r>
        <w:rPr>
          <w:rFonts w:ascii="Times New Roman" w:hAnsi="Times New Roman" w:cs="Times New Roman"/>
          <w:sz w:val="20"/>
          <w:szCs w:val="20"/>
        </w:rPr>
        <w:t xml:space="preserve"> Generation hardware focused on </w:t>
      </w:r>
      <w:r w:rsidR="00C135A4">
        <w:rPr>
          <w:rFonts w:ascii="Times New Roman" w:hAnsi="Times New Roman" w:cs="Times New Roman"/>
          <w:sz w:val="20"/>
          <w:szCs w:val="20"/>
        </w:rPr>
        <w:t>enthusiasts [</w:t>
      </w:r>
      <w:r w:rsidR="00ED7E8D">
        <w:rPr>
          <w:rFonts w:ascii="Times New Roman" w:hAnsi="Times New Roman" w:cs="Times New Roman"/>
          <w:sz w:val="20"/>
          <w:szCs w:val="20"/>
        </w:rPr>
        <w:t>7]</w:t>
      </w:r>
      <w:r>
        <w:rPr>
          <w:rFonts w:ascii="Times New Roman" w:hAnsi="Times New Roman" w:cs="Times New Roman"/>
          <w:sz w:val="20"/>
          <w:szCs w:val="20"/>
        </w:rPr>
        <w:t xml:space="preserve">. </w:t>
      </w:r>
    </w:p>
    <w:p w:rsidR="00C01B69" w:rsidRPr="00386851" w:rsidRDefault="00386851" w:rsidP="00386851">
      <w:pPr>
        <w:pStyle w:val="ListParagraph"/>
        <w:numPr>
          <w:ilvl w:val="0"/>
          <w:numId w:val="2"/>
        </w:numPr>
        <w:rPr>
          <w:rFonts w:ascii="Times New Roman" w:hAnsi="Times New Roman" w:cs="Times New Roman"/>
          <w:sz w:val="20"/>
          <w:szCs w:val="20"/>
        </w:rPr>
      </w:pPr>
      <w:r>
        <w:rPr>
          <w:rFonts w:ascii="Times New Roman" w:hAnsi="Times New Roman" w:cs="Times New Roman"/>
          <w:b/>
          <w:sz w:val="20"/>
          <w:szCs w:val="20"/>
        </w:rPr>
        <w:t xml:space="preserve">AR/VR </w:t>
      </w:r>
      <w:r w:rsidR="00C01B69" w:rsidRPr="00386851">
        <w:rPr>
          <w:rFonts w:ascii="Times New Roman" w:hAnsi="Times New Roman" w:cs="Times New Roman"/>
          <w:b/>
          <w:sz w:val="20"/>
          <w:szCs w:val="20"/>
        </w:rPr>
        <w:t>Software</w:t>
      </w:r>
      <w:r w:rsidRPr="00386851">
        <w:rPr>
          <w:rFonts w:ascii="Times New Roman" w:hAnsi="Times New Roman" w:cs="Times New Roman"/>
          <w:b/>
          <w:sz w:val="20"/>
          <w:szCs w:val="20"/>
        </w:rPr>
        <w:t xml:space="preserve"> </w:t>
      </w:r>
      <w:r>
        <w:rPr>
          <w:rFonts w:ascii="Times New Roman" w:hAnsi="Times New Roman" w:cs="Times New Roman"/>
          <w:b/>
          <w:sz w:val="20"/>
          <w:szCs w:val="20"/>
        </w:rPr>
        <w:t>–</w:t>
      </w:r>
      <w:r>
        <w:rPr>
          <w:rFonts w:ascii="Times New Roman" w:hAnsi="Times New Roman" w:cs="Times New Roman"/>
          <w:sz w:val="20"/>
          <w:szCs w:val="20"/>
        </w:rPr>
        <w:t xml:space="preserve"> Looker</w:t>
      </w:r>
      <w:r w:rsidR="00836D7D">
        <w:rPr>
          <w:rFonts w:ascii="Times New Roman" w:hAnsi="Times New Roman" w:cs="Times New Roman"/>
          <w:sz w:val="20"/>
          <w:szCs w:val="20"/>
        </w:rPr>
        <w:t>,</w:t>
      </w:r>
      <w:r>
        <w:rPr>
          <w:rFonts w:ascii="Times New Roman" w:hAnsi="Times New Roman" w:cs="Times New Roman"/>
          <w:sz w:val="20"/>
          <w:szCs w:val="20"/>
        </w:rPr>
        <w:t xml:space="preserve"> a BI platform has taken up the lead in </w:t>
      </w:r>
      <w:r w:rsidR="002F2BD4">
        <w:rPr>
          <w:rFonts w:ascii="Times New Roman" w:hAnsi="Times New Roman" w:cs="Times New Roman"/>
          <w:sz w:val="20"/>
          <w:szCs w:val="20"/>
        </w:rPr>
        <w:t>interactive immersive 3D Visualizations providing an API to integrate with both the Oculus Rift and HTC Vive [</w:t>
      </w:r>
      <w:r w:rsidR="00ED7E8D">
        <w:rPr>
          <w:rFonts w:ascii="Times New Roman" w:hAnsi="Times New Roman" w:cs="Times New Roman"/>
          <w:sz w:val="20"/>
          <w:szCs w:val="20"/>
        </w:rPr>
        <w:t>8</w:t>
      </w:r>
      <w:r w:rsidR="002F2BD4">
        <w:rPr>
          <w:rFonts w:ascii="Times New Roman" w:hAnsi="Times New Roman" w:cs="Times New Roman"/>
          <w:sz w:val="20"/>
          <w:szCs w:val="20"/>
        </w:rPr>
        <w:t xml:space="preserve">].  </w:t>
      </w:r>
    </w:p>
    <w:p w:rsidR="002F2BD4" w:rsidRDefault="00386851" w:rsidP="00C01B69">
      <w:pPr>
        <w:pStyle w:val="ListParagraph"/>
        <w:numPr>
          <w:ilvl w:val="0"/>
          <w:numId w:val="2"/>
        </w:numPr>
        <w:rPr>
          <w:rFonts w:ascii="Times New Roman" w:hAnsi="Times New Roman" w:cs="Times New Roman"/>
          <w:sz w:val="20"/>
          <w:szCs w:val="20"/>
        </w:rPr>
      </w:pPr>
      <w:r>
        <w:rPr>
          <w:rFonts w:ascii="Times New Roman" w:hAnsi="Times New Roman" w:cs="Times New Roman"/>
          <w:b/>
          <w:sz w:val="20"/>
          <w:szCs w:val="20"/>
        </w:rPr>
        <w:t xml:space="preserve">AR/VR </w:t>
      </w:r>
      <w:r w:rsidR="00C01B69" w:rsidRPr="00386851">
        <w:rPr>
          <w:rFonts w:ascii="Times New Roman" w:hAnsi="Times New Roman" w:cs="Times New Roman"/>
          <w:b/>
          <w:sz w:val="20"/>
          <w:szCs w:val="20"/>
        </w:rPr>
        <w:t>Research</w:t>
      </w:r>
      <w:r w:rsidRPr="00386851">
        <w:rPr>
          <w:rFonts w:ascii="Times New Roman" w:hAnsi="Times New Roman" w:cs="Times New Roman"/>
          <w:b/>
          <w:sz w:val="20"/>
          <w:szCs w:val="20"/>
        </w:rPr>
        <w:t xml:space="preserve"> </w:t>
      </w:r>
      <w:r w:rsidR="002F2BD4">
        <w:rPr>
          <w:rFonts w:ascii="Times New Roman" w:hAnsi="Times New Roman" w:cs="Times New Roman"/>
          <w:sz w:val="20"/>
          <w:szCs w:val="20"/>
        </w:rPr>
        <w:t>–</w:t>
      </w:r>
      <w:r>
        <w:rPr>
          <w:rFonts w:ascii="Times New Roman" w:hAnsi="Times New Roman" w:cs="Times New Roman"/>
          <w:sz w:val="20"/>
          <w:szCs w:val="20"/>
        </w:rPr>
        <w:t xml:space="preserve"> </w:t>
      </w:r>
      <w:r w:rsidR="002F2BD4">
        <w:rPr>
          <w:rFonts w:ascii="Times New Roman" w:hAnsi="Times New Roman" w:cs="Times New Roman"/>
          <w:sz w:val="20"/>
          <w:szCs w:val="20"/>
        </w:rPr>
        <w:t>AR/VR research at universities has been applied to a variety of problems Manufact</w:t>
      </w:r>
      <w:r w:rsidR="00ED7E8D">
        <w:rPr>
          <w:rFonts w:ascii="Times New Roman" w:hAnsi="Times New Roman" w:cs="Times New Roman"/>
          <w:sz w:val="20"/>
          <w:szCs w:val="20"/>
        </w:rPr>
        <w:t>uring, architecture, surgical procedures, education, auto safety, f</w:t>
      </w:r>
      <w:r w:rsidR="002F2BD4">
        <w:rPr>
          <w:rFonts w:ascii="Times New Roman" w:hAnsi="Times New Roman" w:cs="Times New Roman"/>
          <w:sz w:val="20"/>
          <w:szCs w:val="20"/>
        </w:rPr>
        <w:t>ie</w:t>
      </w:r>
      <w:r w:rsidR="00ED7E8D">
        <w:rPr>
          <w:rFonts w:ascii="Times New Roman" w:hAnsi="Times New Roman" w:cs="Times New Roman"/>
          <w:sz w:val="20"/>
          <w:szCs w:val="20"/>
        </w:rPr>
        <w:t>ld workers, art, archeological e</w:t>
      </w:r>
      <w:r w:rsidR="002F2BD4">
        <w:rPr>
          <w:rFonts w:ascii="Times New Roman" w:hAnsi="Times New Roman" w:cs="Times New Roman"/>
          <w:sz w:val="20"/>
          <w:szCs w:val="20"/>
        </w:rPr>
        <w:t xml:space="preserve">xploration, and </w:t>
      </w:r>
      <w:r w:rsidR="00ED7E8D">
        <w:rPr>
          <w:rFonts w:ascii="Times New Roman" w:hAnsi="Times New Roman" w:cs="Times New Roman"/>
          <w:sz w:val="20"/>
          <w:szCs w:val="20"/>
        </w:rPr>
        <w:t>geospatial</w:t>
      </w:r>
      <w:r w:rsidR="002F2BD4">
        <w:rPr>
          <w:rFonts w:ascii="Times New Roman" w:hAnsi="Times New Roman" w:cs="Times New Roman"/>
          <w:sz w:val="20"/>
          <w:szCs w:val="20"/>
        </w:rPr>
        <w:t xml:space="preserve"> </w:t>
      </w:r>
      <w:r w:rsidR="00ED7E8D">
        <w:rPr>
          <w:rFonts w:ascii="Times New Roman" w:hAnsi="Times New Roman" w:cs="Times New Roman"/>
          <w:sz w:val="20"/>
          <w:szCs w:val="20"/>
        </w:rPr>
        <w:t>d</w:t>
      </w:r>
      <w:r w:rsidR="002F2BD4">
        <w:rPr>
          <w:rFonts w:ascii="Times New Roman" w:hAnsi="Times New Roman" w:cs="Times New Roman"/>
          <w:sz w:val="20"/>
          <w:szCs w:val="20"/>
        </w:rPr>
        <w:t>ata</w:t>
      </w:r>
      <w:r w:rsidR="00ED7E8D">
        <w:rPr>
          <w:rFonts w:ascii="Times New Roman" w:hAnsi="Times New Roman" w:cs="Times New Roman"/>
          <w:sz w:val="20"/>
          <w:szCs w:val="20"/>
        </w:rPr>
        <w:t xml:space="preserve"> </w:t>
      </w:r>
      <w:r w:rsidR="002F2BD4">
        <w:rPr>
          <w:rFonts w:ascii="Times New Roman" w:hAnsi="Times New Roman" w:cs="Times New Roman"/>
          <w:sz w:val="20"/>
          <w:szCs w:val="20"/>
        </w:rPr>
        <w:t>[</w:t>
      </w:r>
      <w:proofErr w:type="gramStart"/>
      <w:r w:rsidR="002F2BD4">
        <w:rPr>
          <w:rFonts w:ascii="Times New Roman" w:hAnsi="Times New Roman" w:cs="Times New Roman"/>
          <w:sz w:val="20"/>
          <w:szCs w:val="20"/>
        </w:rPr>
        <w:t>9][</w:t>
      </w:r>
      <w:proofErr w:type="gramEnd"/>
      <w:r w:rsidR="002F2BD4">
        <w:rPr>
          <w:rFonts w:ascii="Times New Roman" w:hAnsi="Times New Roman" w:cs="Times New Roman"/>
          <w:sz w:val="20"/>
          <w:szCs w:val="20"/>
        </w:rPr>
        <w:t>10][11][12]</w:t>
      </w:r>
      <w:r w:rsidR="00ED7E8D">
        <w:rPr>
          <w:rFonts w:ascii="Times New Roman" w:hAnsi="Times New Roman" w:cs="Times New Roman"/>
          <w:sz w:val="20"/>
          <w:szCs w:val="20"/>
        </w:rPr>
        <w:t>[13][14][15][16][17]</w:t>
      </w:r>
      <w:r w:rsidR="002F2BD4">
        <w:rPr>
          <w:rFonts w:ascii="Times New Roman" w:hAnsi="Times New Roman" w:cs="Times New Roman"/>
          <w:sz w:val="20"/>
          <w:szCs w:val="20"/>
        </w:rPr>
        <w:t xml:space="preserve">.  </w:t>
      </w:r>
    </w:p>
    <w:p w:rsidR="00076E1C" w:rsidRDefault="002F2BD4" w:rsidP="00ED7E8D">
      <w:pPr>
        <w:pStyle w:val="ListParagraph"/>
        <w:ind w:left="360"/>
        <w:rPr>
          <w:rFonts w:ascii="Times New Roman" w:hAnsi="Times New Roman" w:cs="Times New Roman"/>
          <w:sz w:val="20"/>
          <w:szCs w:val="20"/>
        </w:rPr>
      </w:pPr>
      <w:r>
        <w:rPr>
          <w:rFonts w:ascii="Times New Roman" w:hAnsi="Times New Roman" w:cs="Times New Roman"/>
          <w:sz w:val="20"/>
          <w:szCs w:val="20"/>
        </w:rPr>
        <w:t>There have been significant research into Visualizations to provide better insights into the bigger data sets th</w:t>
      </w:r>
      <w:r w:rsidR="00ED7E8D">
        <w:rPr>
          <w:rFonts w:ascii="Times New Roman" w:hAnsi="Times New Roman" w:cs="Times New Roman"/>
          <w:sz w:val="20"/>
          <w:szCs w:val="20"/>
        </w:rPr>
        <w:t>at are provided today [</w:t>
      </w:r>
      <w:proofErr w:type="gramStart"/>
      <w:r w:rsidR="00ED7E8D">
        <w:rPr>
          <w:rFonts w:ascii="Times New Roman" w:hAnsi="Times New Roman" w:cs="Times New Roman"/>
          <w:sz w:val="20"/>
          <w:szCs w:val="20"/>
        </w:rPr>
        <w:t>18</w:t>
      </w:r>
      <w:r>
        <w:rPr>
          <w:rFonts w:ascii="Times New Roman" w:hAnsi="Times New Roman" w:cs="Times New Roman"/>
          <w:sz w:val="20"/>
          <w:szCs w:val="20"/>
        </w:rPr>
        <w:t>]</w:t>
      </w:r>
      <w:r w:rsidR="00ED7E8D">
        <w:rPr>
          <w:rFonts w:ascii="Times New Roman" w:hAnsi="Times New Roman" w:cs="Times New Roman"/>
          <w:sz w:val="20"/>
          <w:szCs w:val="20"/>
        </w:rPr>
        <w:t>[</w:t>
      </w:r>
      <w:proofErr w:type="gramEnd"/>
      <w:r w:rsidR="00ED7E8D">
        <w:rPr>
          <w:rFonts w:ascii="Times New Roman" w:hAnsi="Times New Roman" w:cs="Times New Roman"/>
          <w:sz w:val="20"/>
          <w:szCs w:val="20"/>
        </w:rPr>
        <w:t>19</w:t>
      </w:r>
      <w:r>
        <w:rPr>
          <w:rFonts w:ascii="Times New Roman" w:hAnsi="Times New Roman" w:cs="Times New Roman"/>
          <w:sz w:val="20"/>
          <w:szCs w:val="20"/>
        </w:rPr>
        <w:t xml:space="preserve">]. </w:t>
      </w:r>
    </w:p>
    <w:p w:rsidR="00ED7E8D" w:rsidRPr="00ED7E8D" w:rsidRDefault="00ED7E8D" w:rsidP="00ED7E8D">
      <w:pPr>
        <w:pStyle w:val="ListParagraph"/>
        <w:ind w:left="360"/>
        <w:rPr>
          <w:rFonts w:ascii="Times New Roman" w:hAnsi="Times New Roman" w:cs="Times New Roman"/>
          <w:sz w:val="20"/>
          <w:szCs w:val="20"/>
        </w:rPr>
      </w:pPr>
    </w:p>
    <w:p w:rsidR="00076E1C" w:rsidRPr="005D266F"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DESIGN OVERVIEW</w:t>
      </w:r>
    </w:p>
    <w:p w:rsidR="00076E1C" w:rsidRDefault="001D6819" w:rsidP="00076E1C">
      <w:pPr>
        <w:pStyle w:val="ListParagraph"/>
        <w:tabs>
          <w:tab w:val="left" w:pos="990"/>
        </w:tabs>
        <w:ind w:left="0"/>
        <w:jc w:val="both"/>
        <w:rPr>
          <w:rFonts w:ascii="Times New Roman" w:hAnsi="Times New Roman" w:cs="Times New Roman"/>
          <w:sz w:val="20"/>
          <w:szCs w:val="20"/>
        </w:rPr>
      </w:pPr>
      <w:r>
        <w:rPr>
          <w:rFonts w:ascii="Times New Roman" w:hAnsi="Times New Roman" w:cs="Times New Roman"/>
          <w:sz w:val="20"/>
          <w:szCs w:val="20"/>
        </w:rPr>
        <w:t>The primary goal of the design will be to build a modular plug in library that can handle all the basic functionality needed to communicate with external</w:t>
      </w:r>
      <w:r w:rsidR="00836D7D">
        <w:rPr>
          <w:rFonts w:ascii="Times New Roman" w:hAnsi="Times New Roman" w:cs="Times New Roman"/>
          <w:sz w:val="20"/>
          <w:szCs w:val="20"/>
        </w:rPr>
        <w:t xml:space="preserve"> data source, provide external</w:t>
      </w:r>
      <w:r>
        <w:rPr>
          <w:rFonts w:ascii="Times New Roman" w:hAnsi="Times New Roman" w:cs="Times New Roman"/>
          <w:sz w:val="20"/>
          <w:szCs w:val="20"/>
        </w:rPr>
        <w:t xml:space="preserve"> logging, store and analyze graphs in memory</w:t>
      </w:r>
      <w:r w:rsidR="00836D7D">
        <w:rPr>
          <w:rFonts w:ascii="Times New Roman" w:hAnsi="Times New Roman" w:cs="Times New Roman"/>
          <w:sz w:val="20"/>
          <w:szCs w:val="20"/>
        </w:rPr>
        <w:t>,</w:t>
      </w:r>
      <w:r>
        <w:rPr>
          <w:rFonts w:ascii="Times New Roman" w:hAnsi="Times New Roman" w:cs="Times New Roman"/>
          <w:sz w:val="20"/>
          <w:szCs w:val="20"/>
        </w:rPr>
        <w:t xml:space="preserve"> render</w:t>
      </w:r>
      <w:r w:rsidR="00836D7D">
        <w:rPr>
          <w:rFonts w:ascii="Times New Roman" w:hAnsi="Times New Roman" w:cs="Times New Roman"/>
          <w:sz w:val="20"/>
          <w:szCs w:val="20"/>
        </w:rPr>
        <w:t xml:space="preserve"> graphs</w:t>
      </w:r>
      <w:r>
        <w:rPr>
          <w:rFonts w:ascii="Times New Roman" w:hAnsi="Times New Roman" w:cs="Times New Roman"/>
          <w:sz w:val="20"/>
          <w:szCs w:val="20"/>
        </w:rPr>
        <w:t xml:space="preserve"> in a spatial environment, provide metadata around graphs and node and edge properties, and provide interactivity through gaze, touch and voice.  </w:t>
      </w:r>
    </w:p>
    <w:p w:rsidR="00684F37" w:rsidRDefault="00684F37" w:rsidP="00076E1C">
      <w:pPr>
        <w:pStyle w:val="ListParagraph"/>
        <w:tabs>
          <w:tab w:val="left" w:pos="990"/>
        </w:tabs>
        <w:ind w:left="0"/>
        <w:jc w:val="both"/>
        <w:rPr>
          <w:rFonts w:ascii="Times New Roman" w:hAnsi="Times New Roman" w:cs="Times New Roman"/>
          <w:sz w:val="20"/>
          <w:szCs w:val="20"/>
        </w:rPr>
      </w:pPr>
    </w:p>
    <w:p w:rsidR="00684F37" w:rsidRDefault="00B20B9D" w:rsidP="00684F37">
      <w:pPr>
        <w:pStyle w:val="ListParagraph"/>
        <w:keepNext/>
        <w:tabs>
          <w:tab w:val="left" w:pos="990"/>
        </w:tabs>
        <w:ind w:left="0"/>
        <w:jc w:val="both"/>
      </w:pPr>
      <w:r>
        <w:rPr>
          <w:noProof/>
        </w:rPr>
        <w:drawing>
          <wp:inline distT="0" distB="0" distL="0" distR="0" wp14:anchorId="6BC32EBC" wp14:editId="20AF42A6">
            <wp:extent cx="3086100" cy="1296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1296035"/>
                    </a:xfrm>
                    <a:prstGeom prst="rect">
                      <a:avLst/>
                    </a:prstGeom>
                  </pic:spPr>
                </pic:pic>
              </a:graphicData>
            </a:graphic>
          </wp:inline>
        </w:drawing>
      </w:r>
    </w:p>
    <w:p w:rsidR="00684F37" w:rsidRDefault="00684F37" w:rsidP="00684F37">
      <w:pPr>
        <w:pStyle w:val="Caption"/>
        <w:jc w:val="both"/>
        <w:rPr>
          <w:rFonts w:ascii="Times New Roman" w:hAnsi="Times New Roman" w:cs="Times New Roman"/>
          <w:sz w:val="20"/>
          <w:szCs w:val="20"/>
        </w:rPr>
      </w:pPr>
      <w:r>
        <w:t xml:space="preserve">Figure </w:t>
      </w:r>
      <w:fldSimple w:instr=" SEQ Figure \* ARABIC ">
        <w:r w:rsidR="001F3384">
          <w:rPr>
            <w:noProof/>
          </w:rPr>
          <w:t>4</w:t>
        </w:r>
      </w:fldSimple>
      <w:r>
        <w:t>- AR Graph Core Libraries</w:t>
      </w:r>
    </w:p>
    <w:p w:rsidR="001D6819" w:rsidRDefault="001D6819" w:rsidP="001D6819">
      <w:pPr>
        <w:pStyle w:val="ListParagraph"/>
        <w:tabs>
          <w:tab w:val="left" w:pos="990"/>
        </w:tabs>
        <w:ind w:left="0"/>
        <w:jc w:val="both"/>
        <w:rPr>
          <w:rFonts w:ascii="Times New Roman" w:hAnsi="Times New Roman" w:cs="Times New Roman"/>
          <w:sz w:val="20"/>
          <w:szCs w:val="20"/>
        </w:rPr>
      </w:pPr>
      <w:r w:rsidRPr="005C5EEA">
        <w:rPr>
          <w:rFonts w:ascii="Times New Roman" w:hAnsi="Times New Roman" w:cs="Times New Roman"/>
          <w:b/>
          <w:sz w:val="20"/>
          <w:szCs w:val="20"/>
        </w:rPr>
        <w:t xml:space="preserve">Graph Loading Mechanisms </w:t>
      </w:r>
      <w:r w:rsidR="00082E5B" w:rsidRPr="005C5EEA">
        <w:rPr>
          <w:rFonts w:ascii="Times New Roman" w:hAnsi="Times New Roman" w:cs="Times New Roman"/>
          <w:b/>
          <w:sz w:val="20"/>
          <w:szCs w:val="20"/>
        </w:rPr>
        <w:t>–</w:t>
      </w:r>
      <w:r>
        <w:rPr>
          <w:rFonts w:ascii="Times New Roman" w:hAnsi="Times New Roman" w:cs="Times New Roman"/>
          <w:sz w:val="20"/>
          <w:szCs w:val="20"/>
        </w:rPr>
        <w:t xml:space="preserve"> </w:t>
      </w:r>
      <w:r w:rsidR="005C5EEA">
        <w:rPr>
          <w:rFonts w:ascii="Times New Roman" w:hAnsi="Times New Roman" w:cs="Times New Roman"/>
          <w:sz w:val="20"/>
          <w:szCs w:val="20"/>
        </w:rPr>
        <w:t xml:space="preserve">As a preliminary loading mechanism the engine will use a http get command to URLs where </w:t>
      </w:r>
      <w:proofErr w:type="spellStart"/>
      <w:r w:rsidR="005C5EEA">
        <w:rPr>
          <w:rFonts w:ascii="Times New Roman" w:hAnsi="Times New Roman" w:cs="Times New Roman"/>
          <w:sz w:val="20"/>
          <w:szCs w:val="20"/>
        </w:rPr>
        <w:t>GraphML</w:t>
      </w:r>
      <w:proofErr w:type="spellEnd"/>
      <w:r w:rsidR="005C5EEA">
        <w:rPr>
          <w:rFonts w:ascii="Times New Roman" w:hAnsi="Times New Roman" w:cs="Times New Roman"/>
          <w:sz w:val="20"/>
          <w:szCs w:val="20"/>
        </w:rPr>
        <w:t xml:space="preserve"> standard files are stored.  This allows the </w:t>
      </w:r>
      <w:r w:rsidR="005C5EEA">
        <w:rPr>
          <w:rFonts w:ascii="Times New Roman" w:hAnsi="Times New Roman" w:cs="Times New Roman"/>
          <w:sz w:val="20"/>
          <w:szCs w:val="20"/>
        </w:rPr>
        <w:t xml:space="preserve">application to pull and process the Graphs which are represented as XML.  Further developments to leverage the REST functionality of IBM </w:t>
      </w:r>
      <w:proofErr w:type="spellStart"/>
      <w:r w:rsidR="005C5EEA">
        <w:rPr>
          <w:rFonts w:ascii="Times New Roman" w:hAnsi="Times New Roman" w:cs="Times New Roman"/>
          <w:sz w:val="20"/>
          <w:szCs w:val="20"/>
        </w:rPr>
        <w:t>SystemG</w:t>
      </w:r>
      <w:proofErr w:type="spellEnd"/>
      <w:r w:rsidR="005C5EEA">
        <w:rPr>
          <w:rFonts w:ascii="Times New Roman" w:hAnsi="Times New Roman" w:cs="Times New Roman"/>
          <w:sz w:val="20"/>
          <w:szCs w:val="20"/>
        </w:rPr>
        <w:t xml:space="preserve"> and Neo4j will be developed</w:t>
      </w:r>
      <w:r w:rsidR="00836D7D">
        <w:rPr>
          <w:rFonts w:ascii="Times New Roman" w:hAnsi="Times New Roman" w:cs="Times New Roman"/>
          <w:sz w:val="20"/>
          <w:szCs w:val="20"/>
        </w:rPr>
        <w:t xml:space="preserve"> as time allows</w:t>
      </w:r>
      <w:r w:rsidR="005C5EEA">
        <w:rPr>
          <w:rFonts w:ascii="Times New Roman" w:hAnsi="Times New Roman" w:cs="Times New Roman"/>
          <w:sz w:val="20"/>
          <w:szCs w:val="20"/>
        </w:rPr>
        <w:t>.  Once these standard interfaces are built the library should be extended to query these graph databases to leverage the computation power of the</w:t>
      </w:r>
      <w:r w:rsidR="00836D7D">
        <w:rPr>
          <w:rFonts w:ascii="Times New Roman" w:hAnsi="Times New Roman" w:cs="Times New Roman"/>
          <w:sz w:val="20"/>
          <w:szCs w:val="20"/>
        </w:rPr>
        <w:t xml:space="preserve"> sever</w:t>
      </w:r>
      <w:r w:rsidR="005C5EEA">
        <w:rPr>
          <w:rFonts w:ascii="Times New Roman" w:hAnsi="Times New Roman" w:cs="Times New Roman"/>
          <w:sz w:val="20"/>
          <w:szCs w:val="20"/>
        </w:rPr>
        <w:t xml:space="preserve"> rather than relying on the lightweight processors which are likely to be placed in AR headsets.</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5C5EEA">
        <w:rPr>
          <w:rFonts w:ascii="Times New Roman" w:hAnsi="Times New Roman" w:cs="Times New Roman"/>
          <w:b/>
          <w:sz w:val="20"/>
          <w:szCs w:val="20"/>
        </w:rPr>
        <w:t xml:space="preserve">External Logging </w:t>
      </w:r>
      <w:r w:rsidR="005C5EEA" w:rsidRPr="005C5EEA">
        <w:rPr>
          <w:rFonts w:ascii="Times New Roman" w:hAnsi="Times New Roman" w:cs="Times New Roman"/>
          <w:b/>
          <w:sz w:val="20"/>
          <w:szCs w:val="20"/>
        </w:rPr>
        <w:t>–</w:t>
      </w:r>
      <w:r>
        <w:rPr>
          <w:rFonts w:ascii="Times New Roman" w:hAnsi="Times New Roman" w:cs="Times New Roman"/>
          <w:sz w:val="20"/>
          <w:szCs w:val="20"/>
        </w:rPr>
        <w:t xml:space="preserve"> </w:t>
      </w:r>
      <w:r w:rsidR="005C5EEA">
        <w:rPr>
          <w:rFonts w:ascii="Times New Roman" w:hAnsi="Times New Roman" w:cs="Times New Roman"/>
          <w:sz w:val="20"/>
          <w:szCs w:val="20"/>
        </w:rPr>
        <w:t>To extract, store and analyze performance and system logs the library leverages web POST requests to Postgrest which stores all the log data for future analytics.</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5C5EEA">
        <w:rPr>
          <w:rFonts w:ascii="Times New Roman" w:hAnsi="Times New Roman" w:cs="Times New Roman"/>
          <w:b/>
          <w:sz w:val="20"/>
          <w:szCs w:val="20"/>
        </w:rPr>
        <w:t>In memory Graph Structure and Methods –</w:t>
      </w:r>
      <w:r>
        <w:rPr>
          <w:rFonts w:ascii="Times New Roman" w:hAnsi="Times New Roman" w:cs="Times New Roman"/>
          <w:sz w:val="20"/>
          <w:szCs w:val="20"/>
        </w:rPr>
        <w:t xml:space="preserve"> </w:t>
      </w:r>
      <w:r w:rsidR="005C5EEA">
        <w:rPr>
          <w:rFonts w:ascii="Times New Roman" w:hAnsi="Times New Roman" w:cs="Times New Roman"/>
          <w:sz w:val="20"/>
          <w:szCs w:val="20"/>
        </w:rPr>
        <w:t xml:space="preserve">The design pattern of the graph mimics a doubly linked list with each node containing a map of all incoming and outgoing edges.  Edge objects contain pointers to start and </w:t>
      </w:r>
      <w:r w:rsidR="00A612A0">
        <w:rPr>
          <w:rFonts w:ascii="Times New Roman" w:hAnsi="Times New Roman" w:cs="Times New Roman"/>
          <w:sz w:val="20"/>
          <w:szCs w:val="20"/>
        </w:rPr>
        <w:t>end</w:t>
      </w:r>
      <w:r w:rsidR="005C5EEA">
        <w:rPr>
          <w:rFonts w:ascii="Times New Roman" w:hAnsi="Times New Roman" w:cs="Times New Roman"/>
          <w:sz w:val="20"/>
          <w:szCs w:val="20"/>
        </w:rPr>
        <w:t xml:space="preserve"> nodes.  This architecture allows for lookup by key, traversal from node to edges, as well as looping across all notes or edges globally.  Additional functionality has been partially developed to allow standard ANSI SQL commands to query edges, nodes, and properties. Additionally, as graphs </w:t>
      </w:r>
      <w:r w:rsidR="00135DDD">
        <w:rPr>
          <w:rFonts w:ascii="Times New Roman" w:hAnsi="Times New Roman" w:cs="Times New Roman"/>
          <w:sz w:val="20"/>
          <w:szCs w:val="20"/>
        </w:rPr>
        <w:t>might</w:t>
      </w:r>
      <w:r w:rsidR="005C5EEA">
        <w:rPr>
          <w:rFonts w:ascii="Times New Roman" w:hAnsi="Times New Roman" w:cs="Times New Roman"/>
          <w:sz w:val="20"/>
          <w:szCs w:val="20"/>
        </w:rPr>
        <w:t xml:space="preserve"> have nearly infinite properties</w:t>
      </w:r>
      <w:r w:rsidR="00135DDD">
        <w:rPr>
          <w:rFonts w:ascii="Times New Roman" w:hAnsi="Times New Roman" w:cs="Times New Roman"/>
          <w:sz w:val="20"/>
          <w:szCs w:val="20"/>
        </w:rPr>
        <w:t>,</w:t>
      </w:r>
      <w:r w:rsidR="005C5EEA">
        <w:rPr>
          <w:rFonts w:ascii="Times New Roman" w:hAnsi="Times New Roman" w:cs="Times New Roman"/>
          <w:sz w:val="20"/>
          <w:szCs w:val="20"/>
        </w:rPr>
        <w:t xml:space="preserve"> each edge or node contains a map of object type which can store all associated properties, as well as explicitly defined fields for common types e.g. Weight.</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684F37">
        <w:rPr>
          <w:rFonts w:ascii="Times New Roman" w:hAnsi="Times New Roman" w:cs="Times New Roman"/>
          <w:b/>
          <w:sz w:val="20"/>
          <w:szCs w:val="20"/>
        </w:rPr>
        <w:t>UX of Graphs</w:t>
      </w:r>
      <w:r>
        <w:rPr>
          <w:rFonts w:ascii="Times New Roman" w:hAnsi="Times New Roman" w:cs="Times New Roman"/>
          <w:sz w:val="20"/>
          <w:szCs w:val="20"/>
        </w:rPr>
        <w:t xml:space="preserve"> </w:t>
      </w:r>
      <w:r w:rsidR="005C5EEA">
        <w:rPr>
          <w:rFonts w:ascii="Times New Roman" w:hAnsi="Times New Roman" w:cs="Times New Roman"/>
          <w:sz w:val="20"/>
          <w:szCs w:val="20"/>
        </w:rPr>
        <w:t>–</w:t>
      </w:r>
      <w:r>
        <w:rPr>
          <w:rFonts w:ascii="Times New Roman" w:hAnsi="Times New Roman" w:cs="Times New Roman"/>
          <w:sz w:val="20"/>
          <w:szCs w:val="20"/>
        </w:rPr>
        <w:t xml:space="preserve"> </w:t>
      </w:r>
      <w:r w:rsidR="005C5EEA">
        <w:rPr>
          <w:rFonts w:ascii="Times New Roman" w:hAnsi="Times New Roman" w:cs="Times New Roman"/>
          <w:sz w:val="20"/>
          <w:szCs w:val="20"/>
        </w:rPr>
        <w:t xml:space="preserve">Graph nodes are represented by spheres and edges by </w:t>
      </w:r>
      <w:r w:rsidR="00684F37">
        <w:rPr>
          <w:rFonts w:ascii="Times New Roman" w:hAnsi="Times New Roman" w:cs="Times New Roman"/>
          <w:sz w:val="20"/>
          <w:szCs w:val="20"/>
        </w:rPr>
        <w:t xml:space="preserve">hyperrectangles.  Scales can be adjusted for weight and color can be adjusted for additional numerical field mappings which allows the graph to represent up to 6 dimensions </w:t>
      </w:r>
      <w:proofErr w:type="spellStart"/>
      <w:proofErr w:type="gramStart"/>
      <w:r w:rsidR="00684F37">
        <w:rPr>
          <w:rFonts w:ascii="Times New Roman" w:hAnsi="Times New Roman" w:cs="Times New Roman"/>
          <w:sz w:val="20"/>
          <w:szCs w:val="20"/>
        </w:rPr>
        <w:t>x,y</w:t>
      </w:r>
      <w:proofErr w:type="gramEnd"/>
      <w:r w:rsidR="00684F37">
        <w:rPr>
          <w:rFonts w:ascii="Times New Roman" w:hAnsi="Times New Roman" w:cs="Times New Roman"/>
          <w:sz w:val="20"/>
          <w:szCs w:val="20"/>
        </w:rPr>
        <w:t>,z,t</w:t>
      </w:r>
      <w:proofErr w:type="spellEnd"/>
      <w:r w:rsidR="00684F37">
        <w:rPr>
          <w:rFonts w:ascii="Times New Roman" w:hAnsi="Times New Roman" w:cs="Times New Roman"/>
          <w:sz w:val="20"/>
          <w:szCs w:val="20"/>
        </w:rPr>
        <w:t xml:space="preserve"> + 2.  A simplistic force directed graph and random placement </w:t>
      </w:r>
      <w:proofErr w:type="spellStart"/>
      <w:r w:rsidR="00684F37">
        <w:rPr>
          <w:rFonts w:ascii="Times New Roman" w:hAnsi="Times New Roman" w:cs="Times New Roman"/>
          <w:sz w:val="20"/>
          <w:szCs w:val="20"/>
        </w:rPr>
        <w:t>algoritm</w:t>
      </w:r>
      <w:proofErr w:type="spellEnd"/>
      <w:r w:rsidR="00684F37">
        <w:rPr>
          <w:rFonts w:ascii="Times New Roman" w:hAnsi="Times New Roman" w:cs="Times New Roman"/>
          <w:sz w:val="20"/>
          <w:szCs w:val="20"/>
        </w:rPr>
        <w:t>(s) have been developed to provide some initialization of the graph within a defined bounding box.</w:t>
      </w:r>
      <w:r w:rsidR="00135DDD">
        <w:rPr>
          <w:rFonts w:ascii="Times New Roman" w:hAnsi="Times New Roman" w:cs="Times New Roman"/>
          <w:sz w:val="20"/>
          <w:szCs w:val="20"/>
        </w:rPr>
        <w:t xml:space="preserve">  Additional algorithms have been created to provide intelligent scaling and heatmapping of any numerical properties.  Allowing the user to iterate rapidly over these visualizations is the core way end users will interact with the graph.</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684F37">
        <w:rPr>
          <w:rFonts w:ascii="Times New Roman" w:hAnsi="Times New Roman" w:cs="Times New Roman"/>
          <w:b/>
          <w:sz w:val="20"/>
          <w:szCs w:val="20"/>
        </w:rPr>
        <w:t>Efficient Graph Algorithms –</w:t>
      </w:r>
      <w:r>
        <w:rPr>
          <w:rFonts w:ascii="Times New Roman" w:hAnsi="Times New Roman" w:cs="Times New Roman"/>
          <w:sz w:val="20"/>
          <w:szCs w:val="20"/>
        </w:rPr>
        <w:t xml:space="preserve"> </w:t>
      </w:r>
      <w:r w:rsidR="00135DDD">
        <w:rPr>
          <w:rFonts w:ascii="Times New Roman" w:hAnsi="Times New Roman" w:cs="Times New Roman"/>
          <w:sz w:val="20"/>
          <w:szCs w:val="20"/>
        </w:rPr>
        <w:t>A simplistic Force directed graph algorithm was developed to attempt to provide relative local grouping of nodes with their connected components.  Additional a Breath First Search as well as a Depth First Search algorithm have been implemented to provide visual clues for the layout of the graph.</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684F37">
        <w:rPr>
          <w:rFonts w:ascii="Times New Roman" w:hAnsi="Times New Roman" w:cs="Times New Roman"/>
          <w:b/>
          <w:sz w:val="20"/>
          <w:szCs w:val="20"/>
        </w:rPr>
        <w:t xml:space="preserve">HUD of Metadata </w:t>
      </w:r>
      <w:r w:rsidR="00684F37" w:rsidRPr="00684F37">
        <w:rPr>
          <w:rFonts w:ascii="Times New Roman" w:hAnsi="Times New Roman" w:cs="Times New Roman"/>
          <w:b/>
          <w:sz w:val="20"/>
          <w:szCs w:val="20"/>
        </w:rPr>
        <w:t>–</w:t>
      </w:r>
      <w:r w:rsidRPr="00684F37">
        <w:rPr>
          <w:rFonts w:ascii="Times New Roman" w:hAnsi="Times New Roman" w:cs="Times New Roman"/>
          <w:b/>
          <w:sz w:val="20"/>
          <w:szCs w:val="20"/>
        </w:rPr>
        <w:t xml:space="preserve"> </w:t>
      </w:r>
      <w:r w:rsidR="00684F37">
        <w:rPr>
          <w:rFonts w:ascii="Times New Roman" w:hAnsi="Times New Roman" w:cs="Times New Roman"/>
          <w:sz w:val="20"/>
          <w:szCs w:val="20"/>
        </w:rPr>
        <w:t xml:space="preserve">As a user interacts with the graph the library </w:t>
      </w:r>
      <w:r w:rsidR="00135DDD">
        <w:rPr>
          <w:rFonts w:ascii="Times New Roman" w:hAnsi="Times New Roman" w:cs="Times New Roman"/>
          <w:sz w:val="20"/>
          <w:szCs w:val="20"/>
        </w:rPr>
        <w:t>should</w:t>
      </w:r>
      <w:r w:rsidR="00684F37">
        <w:rPr>
          <w:rFonts w:ascii="Times New Roman" w:hAnsi="Times New Roman" w:cs="Times New Roman"/>
          <w:sz w:val="20"/>
          <w:szCs w:val="20"/>
        </w:rPr>
        <w:t xml:space="preserve"> provide a HUD to display to the user interactive properties of the current graph and currently selected nodes or edges.</w:t>
      </w:r>
      <w:r w:rsidR="00135DDD">
        <w:rPr>
          <w:rFonts w:ascii="Times New Roman" w:hAnsi="Times New Roman" w:cs="Times New Roman"/>
          <w:sz w:val="20"/>
          <w:szCs w:val="20"/>
        </w:rPr>
        <w:t xml:space="preserve">  As this was relatively cumbersome to develop it did not make it into the final build please see refinements from current work in section IV.</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684F37">
        <w:rPr>
          <w:rFonts w:ascii="Times New Roman" w:hAnsi="Times New Roman" w:cs="Times New Roman"/>
          <w:b/>
          <w:sz w:val="20"/>
          <w:szCs w:val="20"/>
        </w:rPr>
        <w:t>Graph Interactivity-</w:t>
      </w:r>
      <w:r w:rsidR="00684F37">
        <w:rPr>
          <w:rFonts w:ascii="Times New Roman" w:hAnsi="Times New Roman" w:cs="Times New Roman"/>
          <w:sz w:val="20"/>
          <w:szCs w:val="20"/>
        </w:rPr>
        <w:t xml:space="preserve"> The core library seeks to Provide as many intuitive ways to interact with the graph as possible.  By iterating over a set of voice commands the user will be able to hide and show nodes and edges with specific sets of properties e.g. edges with properties above a set threshold, or densely connected nodes.  This interactivity could be expanded nearly endlessly as additional commands and metrics are needed.  Touch can provide a way to manipulate </w:t>
      </w:r>
      <w:r w:rsidR="00684F37">
        <w:rPr>
          <w:rFonts w:ascii="Times New Roman" w:hAnsi="Times New Roman" w:cs="Times New Roman"/>
          <w:sz w:val="20"/>
          <w:szCs w:val="20"/>
        </w:rPr>
        <w:lastRenderedPageBreak/>
        <w:t>the graph as well as to explicitly select edges or nodes to view their properties.</w:t>
      </w:r>
    </w:p>
    <w:p w:rsidR="001D6819" w:rsidRPr="005D266F" w:rsidRDefault="001D6819" w:rsidP="00076E1C">
      <w:pPr>
        <w:pStyle w:val="ListParagraph"/>
        <w:tabs>
          <w:tab w:val="left" w:pos="990"/>
        </w:tabs>
        <w:ind w:left="0"/>
        <w:jc w:val="both"/>
        <w:rPr>
          <w:rFonts w:ascii="Times New Roman" w:hAnsi="Times New Roman" w:cs="Times New Roman"/>
          <w:sz w:val="20"/>
          <w:szCs w:val="20"/>
        </w:rPr>
      </w:pPr>
    </w:p>
    <w:p w:rsidR="00076E1C" w:rsidRDefault="001D05DE" w:rsidP="00135DDD">
      <w:pPr>
        <w:pStyle w:val="ListParagraph"/>
        <w:numPr>
          <w:ilvl w:val="0"/>
          <w:numId w:val="1"/>
        </w:numPr>
        <w:tabs>
          <w:tab w:val="left" w:pos="990"/>
        </w:tabs>
        <w:ind w:left="180" w:firstLine="180"/>
        <w:jc w:val="both"/>
        <w:rPr>
          <w:rFonts w:ascii="Times New Roman" w:hAnsi="Times New Roman" w:cs="Times New Roman"/>
          <w:b/>
          <w:sz w:val="20"/>
          <w:szCs w:val="20"/>
        </w:rPr>
      </w:pPr>
      <w:r>
        <w:rPr>
          <w:rFonts w:ascii="Times New Roman" w:hAnsi="Times New Roman" w:cs="Times New Roman"/>
          <w:b/>
          <w:sz w:val="20"/>
          <w:szCs w:val="20"/>
        </w:rPr>
        <w:t>REFINEMENTS FROM CURRENT WORK</w:t>
      </w:r>
    </w:p>
    <w:p w:rsidR="001D05DE" w:rsidRDefault="001D05DE" w:rsidP="00135DDD">
      <w:pPr>
        <w:tabs>
          <w:tab w:val="left" w:pos="990"/>
        </w:tabs>
        <w:jc w:val="both"/>
        <w:rPr>
          <w:rFonts w:ascii="Times New Roman" w:hAnsi="Times New Roman" w:cs="Times New Roman"/>
          <w:sz w:val="20"/>
          <w:szCs w:val="20"/>
        </w:rPr>
      </w:pPr>
      <w:r>
        <w:rPr>
          <w:rFonts w:ascii="Times New Roman" w:hAnsi="Times New Roman" w:cs="Times New Roman"/>
          <w:sz w:val="20"/>
          <w:szCs w:val="20"/>
        </w:rPr>
        <w:t>Graph gesture (touch) interactive is currently implemented in a rudimentary state, where nodes or edges which have been “captured” by a user’s gaze are selectable.  Once selected the properties of the graph entity are read to the user.  This is a subpar experience as the properties list can contain vast amounts of data which would not allow the user to interpret this well. A UI to limit to specific subfields should be developed as well as a HUD (Heads Up Display) to show the relevant properties to the user as their gaze hovers over graph entities.  Lastly more touch interactivity could be added such as touch-hold-drag interactivity to move nodes and edges around to optimize the layout of the graph.</w:t>
      </w:r>
    </w:p>
    <w:p w:rsidR="00836D7D" w:rsidRDefault="00836D7D" w:rsidP="00135DDD">
      <w:pPr>
        <w:tabs>
          <w:tab w:val="left" w:pos="990"/>
        </w:tabs>
        <w:jc w:val="both"/>
        <w:rPr>
          <w:rFonts w:ascii="Times New Roman" w:hAnsi="Times New Roman" w:cs="Times New Roman"/>
          <w:sz w:val="20"/>
          <w:szCs w:val="20"/>
        </w:rPr>
      </w:pPr>
      <w:r>
        <w:rPr>
          <w:rFonts w:ascii="Times New Roman" w:hAnsi="Times New Roman" w:cs="Times New Roman"/>
          <w:sz w:val="20"/>
          <w:szCs w:val="20"/>
        </w:rPr>
        <w:t xml:space="preserve">Graph loading types were selected based on their relative ease to implement as such the XML formatted </w:t>
      </w:r>
      <w:proofErr w:type="spellStart"/>
      <w:r>
        <w:rPr>
          <w:rFonts w:ascii="Times New Roman" w:hAnsi="Times New Roman" w:cs="Times New Roman"/>
          <w:sz w:val="20"/>
          <w:szCs w:val="20"/>
        </w:rPr>
        <w:t>GraphX</w:t>
      </w:r>
      <w:proofErr w:type="spellEnd"/>
      <w:r>
        <w:rPr>
          <w:rFonts w:ascii="Times New Roman" w:hAnsi="Times New Roman" w:cs="Times New Roman"/>
          <w:sz w:val="20"/>
          <w:szCs w:val="20"/>
        </w:rPr>
        <w:t xml:space="preserve"> format as well as a Neo4j connector were built.  Currently the Neo4j connector only handles simplistic graph types and the library is not generic enough to allow for the serialization of the more complex types.  This library needs significant overhaul however it is no small task given the limited libraries that are currently available for Hololens applications which are deployed via Unity.   Additional Graph Database technologies should be investigated as well such as IBM </w:t>
      </w:r>
      <w:proofErr w:type="spellStart"/>
      <w:r>
        <w:rPr>
          <w:rFonts w:ascii="Times New Roman" w:hAnsi="Times New Roman" w:cs="Times New Roman"/>
          <w:sz w:val="20"/>
          <w:szCs w:val="20"/>
        </w:rPr>
        <w:t>SystemG</w:t>
      </w:r>
      <w:proofErr w:type="spellEnd"/>
      <w:r>
        <w:rPr>
          <w:rFonts w:ascii="Times New Roman" w:hAnsi="Times New Roman" w:cs="Times New Roman"/>
          <w:sz w:val="20"/>
          <w:szCs w:val="20"/>
        </w:rPr>
        <w:t>, or support for the Tinker</w:t>
      </w:r>
      <w:r w:rsidR="00135DDD">
        <w:rPr>
          <w:rFonts w:ascii="Times New Roman" w:hAnsi="Times New Roman" w:cs="Times New Roman"/>
          <w:sz w:val="20"/>
          <w:szCs w:val="20"/>
        </w:rPr>
        <w:t xml:space="preserve"> </w:t>
      </w:r>
      <w:r>
        <w:rPr>
          <w:rFonts w:ascii="Times New Roman" w:hAnsi="Times New Roman" w:cs="Times New Roman"/>
          <w:sz w:val="20"/>
          <w:szCs w:val="20"/>
        </w:rPr>
        <w:t xml:space="preserve">Pop Stack.  </w:t>
      </w:r>
    </w:p>
    <w:p w:rsidR="00076E1C" w:rsidRPr="00836D7D" w:rsidRDefault="001D05DE" w:rsidP="00836D7D">
      <w:pPr>
        <w:tabs>
          <w:tab w:val="left" w:pos="990"/>
        </w:tabs>
        <w:jc w:val="both"/>
        <w:rPr>
          <w:rFonts w:ascii="Times New Roman" w:hAnsi="Times New Roman" w:cs="Times New Roman"/>
          <w:sz w:val="20"/>
          <w:szCs w:val="20"/>
        </w:rPr>
      </w:pPr>
      <w:r w:rsidRPr="001D05DE">
        <w:rPr>
          <w:rFonts w:ascii="Times New Roman" w:hAnsi="Times New Roman" w:cs="Times New Roman"/>
          <w:sz w:val="20"/>
          <w:szCs w:val="20"/>
        </w:rPr>
        <w:t xml:space="preserve">Further refinements could be applied to load smaller subsections of the graph and use either a gesture motion to traversed from the currently loaded nodes to the next section of the graph, or as a user walked it </w:t>
      </w:r>
      <w:r w:rsidRPr="001D05DE">
        <w:rPr>
          <w:rFonts w:ascii="Times New Roman" w:hAnsi="Times New Roman" w:cs="Times New Roman"/>
          <w:sz w:val="20"/>
          <w:szCs w:val="20"/>
        </w:rPr>
        <w:t>could</w:t>
      </w:r>
      <w:r w:rsidRPr="001D05DE">
        <w:rPr>
          <w:rFonts w:ascii="Times New Roman" w:hAnsi="Times New Roman" w:cs="Times New Roman"/>
          <w:sz w:val="20"/>
          <w:szCs w:val="20"/>
        </w:rPr>
        <w:t xml:space="preserve"> have a bounding box defined and nodes and edges that fell out of the bounding box could be removed from the rendering and more edges and nodes could be loaded.  An outer bounding box could be created to connect back to the external </w:t>
      </w:r>
      <w:r w:rsidRPr="001D05DE">
        <w:rPr>
          <w:rFonts w:ascii="Times New Roman" w:hAnsi="Times New Roman" w:cs="Times New Roman"/>
          <w:sz w:val="20"/>
          <w:szCs w:val="20"/>
        </w:rPr>
        <w:t>data source</w:t>
      </w:r>
      <w:r w:rsidRPr="001D05DE">
        <w:rPr>
          <w:rFonts w:ascii="Times New Roman" w:hAnsi="Times New Roman" w:cs="Times New Roman"/>
          <w:sz w:val="20"/>
          <w:szCs w:val="20"/>
        </w:rPr>
        <w:t xml:space="preserve"> as needed to pull more of the graph back into memory, which would allow a nearly infinite graph space to be slowly loaded.  By maintaining a larger graph in memory and only rendering a smaller subset of the graph we could effectively present a much cleaner UI to the end user. This optimization would require significant development work</w:t>
      </w:r>
    </w:p>
    <w:p w:rsidR="00076E1C"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CONCLUSION</w:t>
      </w:r>
    </w:p>
    <w:p w:rsidR="006F4833" w:rsidRDefault="006F4833" w:rsidP="006F4833">
      <w:pPr>
        <w:pStyle w:val="ListParagraph"/>
        <w:keepNext/>
        <w:tabs>
          <w:tab w:val="left" w:pos="990"/>
        </w:tabs>
        <w:ind w:left="1080" w:hanging="900"/>
        <w:jc w:val="both"/>
      </w:pPr>
      <w:r>
        <w:rPr>
          <w:noProof/>
        </w:rPr>
        <w:drawing>
          <wp:inline distT="0" distB="0" distL="0" distR="0" wp14:anchorId="144D6B48" wp14:editId="73B2D2E9">
            <wp:extent cx="3086100" cy="1651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00" cy="1651635"/>
                    </a:xfrm>
                    <a:prstGeom prst="rect">
                      <a:avLst/>
                    </a:prstGeom>
                  </pic:spPr>
                </pic:pic>
              </a:graphicData>
            </a:graphic>
          </wp:inline>
        </w:drawing>
      </w:r>
    </w:p>
    <w:p w:rsidR="006F4833" w:rsidRDefault="006F4833" w:rsidP="006F4833">
      <w:pPr>
        <w:pStyle w:val="Caption"/>
        <w:jc w:val="both"/>
        <w:rPr>
          <w:rFonts w:ascii="Times New Roman" w:hAnsi="Times New Roman" w:cs="Times New Roman"/>
          <w:b/>
          <w:sz w:val="20"/>
          <w:szCs w:val="20"/>
        </w:rPr>
      </w:pPr>
      <w:r>
        <w:t xml:space="preserve">Figure </w:t>
      </w:r>
      <w:fldSimple w:instr=" SEQ Figure \* ARABIC ">
        <w:r w:rsidR="001F3384">
          <w:rPr>
            <w:noProof/>
          </w:rPr>
          <w:t>5</w:t>
        </w:r>
      </w:fldSimple>
      <w:r>
        <w:t>- F</w:t>
      </w:r>
      <w:bookmarkStart w:id="0" w:name="_GoBack"/>
      <w:bookmarkEnd w:id="0"/>
      <w:r>
        <w:t>inal Visualization</w:t>
      </w:r>
    </w:p>
    <w:p w:rsidR="00684F37" w:rsidRDefault="00684F37" w:rsidP="00684F37">
      <w:pPr>
        <w:pStyle w:val="ListParagraph"/>
        <w:tabs>
          <w:tab w:val="left" w:pos="990"/>
        </w:tabs>
        <w:ind w:left="1080"/>
        <w:jc w:val="both"/>
        <w:rPr>
          <w:rFonts w:ascii="Times New Roman" w:hAnsi="Times New Roman" w:cs="Times New Roman"/>
          <w:b/>
          <w:sz w:val="20"/>
          <w:szCs w:val="20"/>
        </w:rPr>
      </w:pPr>
    </w:p>
    <w:p w:rsidR="006F4833" w:rsidRDefault="006F4833" w:rsidP="006F4833">
      <w:pPr>
        <w:pStyle w:val="ListParagraph"/>
        <w:tabs>
          <w:tab w:val="left" w:pos="990"/>
        </w:tabs>
        <w:ind w:left="0"/>
        <w:jc w:val="both"/>
        <w:rPr>
          <w:rFonts w:ascii="Times New Roman" w:hAnsi="Times New Roman" w:cs="Times New Roman"/>
          <w:sz w:val="20"/>
          <w:szCs w:val="20"/>
        </w:rPr>
      </w:pPr>
      <w:r>
        <w:rPr>
          <w:rFonts w:ascii="Times New Roman" w:hAnsi="Times New Roman" w:cs="Times New Roman"/>
          <w:sz w:val="20"/>
          <w:szCs w:val="20"/>
        </w:rPr>
        <w:t>The library provides basic connectivity to Neo4j</w:t>
      </w:r>
      <w:r>
        <w:rPr>
          <w:rFonts w:ascii="Times New Roman" w:hAnsi="Times New Roman" w:cs="Times New Roman"/>
          <w:sz w:val="20"/>
          <w:szCs w:val="20"/>
        </w:rPr>
        <w:t xml:space="preserve"> databases as well as </w:t>
      </w:r>
      <w:proofErr w:type="spellStart"/>
      <w:r>
        <w:rPr>
          <w:rFonts w:ascii="Times New Roman" w:hAnsi="Times New Roman" w:cs="Times New Roman"/>
          <w:sz w:val="20"/>
          <w:szCs w:val="20"/>
        </w:rPr>
        <w:t>GraphX</w:t>
      </w:r>
      <w:proofErr w:type="spellEnd"/>
      <w:r>
        <w:rPr>
          <w:rFonts w:ascii="Times New Roman" w:hAnsi="Times New Roman" w:cs="Times New Roman"/>
          <w:sz w:val="20"/>
          <w:szCs w:val="20"/>
        </w:rPr>
        <w:t xml:space="preserve"> standard graph types, an ETL framework to load the </w:t>
      </w:r>
      <w:r>
        <w:rPr>
          <w:rFonts w:ascii="Times New Roman" w:hAnsi="Times New Roman" w:cs="Times New Roman"/>
          <w:sz w:val="20"/>
          <w:szCs w:val="20"/>
        </w:rPr>
        <w:t xml:space="preserve">graph </w:t>
      </w:r>
      <w:r>
        <w:rPr>
          <w:rFonts w:ascii="Times New Roman" w:hAnsi="Times New Roman" w:cs="Times New Roman"/>
          <w:sz w:val="20"/>
          <w:szCs w:val="20"/>
        </w:rPr>
        <w:t xml:space="preserve">data into memory, and preliminary ways to move nodes in rendered space.  </w:t>
      </w:r>
      <w:r>
        <w:rPr>
          <w:rFonts w:ascii="Times New Roman" w:hAnsi="Times New Roman" w:cs="Times New Roman"/>
          <w:sz w:val="20"/>
          <w:szCs w:val="20"/>
        </w:rPr>
        <w:t xml:space="preserve">The library provides graph interactivity through gaze, tough, speech recognition and </w:t>
      </w:r>
      <w:r>
        <w:rPr>
          <w:rFonts w:ascii="Times New Roman" w:hAnsi="Times New Roman" w:cs="Times New Roman"/>
          <w:sz w:val="20"/>
          <w:szCs w:val="20"/>
        </w:rPr>
        <w:t xml:space="preserve">Many refinements, refactoring and optimizations would be needed to </w:t>
      </w:r>
      <w:proofErr w:type="spellStart"/>
      <w:r>
        <w:rPr>
          <w:rFonts w:ascii="Times New Roman" w:hAnsi="Times New Roman" w:cs="Times New Roman"/>
          <w:sz w:val="20"/>
          <w:szCs w:val="20"/>
        </w:rPr>
        <w:t>productionalize</w:t>
      </w:r>
      <w:proofErr w:type="spellEnd"/>
      <w:r>
        <w:rPr>
          <w:rFonts w:ascii="Times New Roman" w:hAnsi="Times New Roman" w:cs="Times New Roman"/>
          <w:sz w:val="20"/>
          <w:szCs w:val="20"/>
        </w:rPr>
        <w:t xml:space="preserve"> this code.</w:t>
      </w:r>
      <w:r>
        <w:rPr>
          <w:rFonts w:ascii="Times New Roman" w:hAnsi="Times New Roman" w:cs="Times New Roman"/>
          <w:sz w:val="20"/>
          <w:szCs w:val="20"/>
        </w:rPr>
        <w:t xml:space="preserve">  </w:t>
      </w:r>
    </w:p>
    <w:p w:rsidR="006F4833" w:rsidRPr="006F4833" w:rsidRDefault="006F4833" w:rsidP="006F4833">
      <w:pPr>
        <w:pStyle w:val="ListParagraph"/>
        <w:tabs>
          <w:tab w:val="left" w:pos="990"/>
        </w:tabs>
        <w:ind w:left="0"/>
        <w:jc w:val="both"/>
        <w:rPr>
          <w:rFonts w:ascii="Times New Roman" w:hAnsi="Times New Roman" w:cs="Times New Roman"/>
          <w:sz w:val="20"/>
          <w:szCs w:val="20"/>
        </w:rPr>
      </w:pPr>
    </w:p>
    <w:p w:rsidR="001D05DE" w:rsidRDefault="001D05DE" w:rsidP="00076E1C">
      <w:pPr>
        <w:pStyle w:val="ListParagraph"/>
        <w:tabs>
          <w:tab w:val="left" w:pos="990"/>
        </w:tabs>
        <w:ind w:left="0"/>
        <w:jc w:val="both"/>
        <w:rPr>
          <w:rFonts w:ascii="Times New Roman" w:hAnsi="Times New Roman" w:cs="Times New Roman"/>
          <w:sz w:val="20"/>
          <w:szCs w:val="20"/>
        </w:rPr>
      </w:pPr>
      <w:r>
        <w:rPr>
          <w:rFonts w:ascii="Times New Roman" w:hAnsi="Times New Roman" w:cs="Times New Roman"/>
          <w:sz w:val="20"/>
          <w:szCs w:val="20"/>
        </w:rPr>
        <w:t xml:space="preserve">Offering an interactive user interface to parse through dense graph data is no trivial task.  The core library that was developed seeks to simplify the end users task to mine for patterns in the data by allowing for quick interactions on the layout of the graph, scaling size and color dynamically on a variety of graph, edge and node properties.  This interactive workflow with some </w:t>
      </w:r>
      <w:proofErr w:type="spellStart"/>
      <w:r>
        <w:rPr>
          <w:rFonts w:ascii="Times New Roman" w:hAnsi="Times New Roman" w:cs="Times New Roman"/>
          <w:sz w:val="20"/>
          <w:szCs w:val="20"/>
        </w:rPr>
        <w:t>patience</w:t>
      </w:r>
      <w:proofErr w:type="spellEnd"/>
      <w:r>
        <w:rPr>
          <w:rFonts w:ascii="Times New Roman" w:hAnsi="Times New Roman" w:cs="Times New Roman"/>
          <w:sz w:val="20"/>
          <w:szCs w:val="20"/>
        </w:rPr>
        <w:t xml:space="preserve"> should allow an experienced user to look for anomalies in the data visually in size or color space.  </w:t>
      </w:r>
    </w:p>
    <w:p w:rsidR="00076E1C" w:rsidRPr="005D266F" w:rsidRDefault="00076E1C" w:rsidP="00076E1C">
      <w:pPr>
        <w:pStyle w:val="ListParagraph"/>
        <w:tabs>
          <w:tab w:val="left" w:pos="990"/>
        </w:tabs>
        <w:ind w:left="1080"/>
        <w:jc w:val="both"/>
        <w:rPr>
          <w:rFonts w:ascii="Times New Roman" w:hAnsi="Times New Roman" w:cs="Times New Roman"/>
          <w:sz w:val="20"/>
          <w:szCs w:val="20"/>
        </w:rPr>
      </w:pPr>
    </w:p>
    <w:p w:rsidR="00076E1C" w:rsidRPr="005D266F"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ACKNOWLEDGMENTS</w:t>
      </w:r>
    </w:p>
    <w:p w:rsidR="00076E1C" w:rsidRPr="005D266F" w:rsidRDefault="0057105B" w:rsidP="00076E1C">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Professor Ching-Yung Lin and IBM Research for guidance and use of </w:t>
      </w:r>
      <w:r w:rsidR="001D6819">
        <w:rPr>
          <w:rFonts w:ascii="Times New Roman" w:hAnsi="Times New Roman" w:cs="Times New Roman"/>
          <w:sz w:val="20"/>
          <w:szCs w:val="20"/>
        </w:rPr>
        <w:t>a Hololens for research and development purposes.</w:t>
      </w:r>
    </w:p>
    <w:p w:rsidR="00076E1C" w:rsidRPr="005D266F" w:rsidRDefault="00076E1C" w:rsidP="00076E1C">
      <w:pPr>
        <w:pStyle w:val="ListParagraph"/>
        <w:tabs>
          <w:tab w:val="left" w:pos="990"/>
        </w:tabs>
        <w:ind w:left="1080"/>
        <w:jc w:val="both"/>
        <w:rPr>
          <w:rFonts w:ascii="Times New Roman" w:hAnsi="Times New Roman" w:cs="Times New Roman"/>
          <w:sz w:val="20"/>
          <w:szCs w:val="20"/>
        </w:rPr>
      </w:pPr>
    </w:p>
    <w:p w:rsidR="00076E1C"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REFRENCES</w:t>
      </w:r>
    </w:p>
    <w:p w:rsidR="000712BD" w:rsidRDefault="000712BD" w:rsidP="000712BD">
      <w:pPr>
        <w:pStyle w:val="NoSpacing"/>
        <w:rPr>
          <w:rFonts w:ascii="Times New Roman" w:hAnsi="Times New Roman" w:cs="Times New Roman"/>
          <w:sz w:val="20"/>
          <w:szCs w:val="20"/>
        </w:rPr>
      </w:pPr>
      <w:r w:rsidRPr="000712BD">
        <w:rPr>
          <w:rFonts w:ascii="Times New Roman" w:hAnsi="Times New Roman" w:cs="Times New Roman"/>
          <w:sz w:val="20"/>
          <w:szCs w:val="20"/>
        </w:rPr>
        <w:t xml:space="preserve">[1] Spring Embedders and Force Directed Graph Drawing Algorithms </w:t>
      </w:r>
      <w:hyperlink r:id="rId16" w:history="1">
        <w:r w:rsidRPr="000712BD">
          <w:rPr>
            <w:rStyle w:val="Hyperlink"/>
            <w:rFonts w:ascii="Times New Roman" w:hAnsi="Times New Roman" w:cs="Times New Roman"/>
            <w:sz w:val="20"/>
            <w:szCs w:val="20"/>
          </w:rPr>
          <w:t>https://arxiv.org/abs/1201.3011</w:t>
        </w:r>
      </w:hyperlink>
    </w:p>
    <w:p w:rsidR="00245B7E" w:rsidRDefault="00245B7E"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[2] Force Directed Graph Drawing </w:t>
      </w:r>
      <w:hyperlink r:id="rId17" w:history="1">
        <w:r w:rsidRPr="00F05E48">
          <w:rPr>
            <w:rStyle w:val="Hyperlink"/>
            <w:rFonts w:ascii="Times New Roman" w:hAnsi="Times New Roman" w:cs="Times New Roman"/>
            <w:sz w:val="20"/>
            <w:szCs w:val="20"/>
          </w:rPr>
          <w:t>https://en.wikipedia.org/wiki/Force-directed_graph_drawing</w:t>
        </w:r>
      </w:hyperlink>
    </w:p>
    <w:p w:rsidR="00137D2C" w:rsidRDefault="000712BD" w:rsidP="000712BD">
      <w:pPr>
        <w:pStyle w:val="NoSpacing"/>
        <w:rPr>
          <w:rFonts w:ascii="Times New Roman" w:hAnsi="Times New Roman" w:cs="Times New Roman"/>
          <w:sz w:val="20"/>
          <w:szCs w:val="20"/>
        </w:rPr>
      </w:pPr>
      <w:r w:rsidRPr="000712BD">
        <w:rPr>
          <w:rFonts w:ascii="Times New Roman" w:hAnsi="Times New Roman" w:cs="Times New Roman"/>
          <w:sz w:val="20"/>
          <w:szCs w:val="20"/>
        </w:rPr>
        <w:t>[</w:t>
      </w:r>
      <w:r w:rsidR="00953F5F">
        <w:rPr>
          <w:rFonts w:ascii="Times New Roman" w:hAnsi="Times New Roman" w:cs="Times New Roman"/>
          <w:sz w:val="20"/>
          <w:szCs w:val="20"/>
        </w:rPr>
        <w:t>3</w:t>
      </w:r>
      <w:r w:rsidRPr="000712BD">
        <w:rPr>
          <w:rFonts w:ascii="Times New Roman" w:hAnsi="Times New Roman" w:cs="Times New Roman"/>
          <w:sz w:val="20"/>
          <w:szCs w:val="20"/>
        </w:rPr>
        <w:t>]</w:t>
      </w:r>
      <w:r>
        <w:rPr>
          <w:rFonts w:ascii="Times New Roman" w:hAnsi="Times New Roman" w:cs="Times New Roman"/>
          <w:sz w:val="20"/>
          <w:szCs w:val="20"/>
        </w:rPr>
        <w:t xml:space="preserve"> JS Demo of Force Directed Graphs </w:t>
      </w:r>
      <w:hyperlink r:id="rId18" w:history="1">
        <w:r w:rsidRPr="000712BD">
          <w:rPr>
            <w:rStyle w:val="Hyperlink"/>
            <w:rFonts w:ascii="Times New Roman" w:hAnsi="Times New Roman" w:cs="Times New Roman"/>
            <w:sz w:val="20"/>
            <w:szCs w:val="20"/>
          </w:rPr>
          <w:t>http://projects.flowingdata.com/tut/interactive_network_demo/</w:t>
        </w:r>
      </w:hyperlink>
    </w:p>
    <w:p w:rsidR="00386851" w:rsidRDefault="00386851"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[4] Microsoft Hololens </w:t>
      </w:r>
      <w:hyperlink r:id="rId19" w:history="1">
        <w:r w:rsidRPr="00F05E48">
          <w:rPr>
            <w:rStyle w:val="Hyperlink"/>
            <w:rFonts w:ascii="Times New Roman" w:hAnsi="Times New Roman" w:cs="Times New Roman"/>
            <w:sz w:val="20"/>
            <w:szCs w:val="20"/>
          </w:rPr>
          <w:t>https://www.microsoft.com/microsoft-hololens/en-us</w:t>
        </w:r>
      </w:hyperlink>
    </w:p>
    <w:p w:rsidR="00386851" w:rsidRDefault="00386851"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[5] Microsoft Gen 3 Hololens </w:t>
      </w:r>
      <w:hyperlink r:id="rId20" w:history="1">
        <w:r w:rsidRPr="00F05E48">
          <w:rPr>
            <w:rStyle w:val="Hyperlink"/>
            <w:rFonts w:ascii="Times New Roman" w:hAnsi="Times New Roman" w:cs="Times New Roman"/>
            <w:sz w:val="20"/>
            <w:szCs w:val="20"/>
          </w:rPr>
          <w:t>http://www.kitguru.net/tech-news/matthew-wilson/microsoft-reportedly-scraps-hololens-2-in-favour-of-skipping-to-gen-3/</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[6] Magic Leap </w:t>
      </w:r>
      <w:hyperlink r:id="rId21" w:anchor="/entity" w:history="1">
        <w:r w:rsidRPr="00F05E48">
          <w:rPr>
            <w:rStyle w:val="Hyperlink"/>
            <w:rFonts w:ascii="Times New Roman" w:hAnsi="Times New Roman" w:cs="Times New Roman"/>
            <w:sz w:val="20"/>
            <w:szCs w:val="20"/>
          </w:rPr>
          <w:t>https://www.crunchbase.com/organization/magic-leap#/entity</w:t>
        </w:r>
      </w:hyperlink>
    </w:p>
    <w:p w:rsidR="00386851" w:rsidRDefault="00386851" w:rsidP="000712BD">
      <w:pPr>
        <w:pStyle w:val="NoSpacing"/>
        <w:rPr>
          <w:rFonts w:ascii="Times New Roman" w:hAnsi="Times New Roman" w:cs="Times New Roman"/>
          <w:sz w:val="20"/>
          <w:szCs w:val="20"/>
        </w:rPr>
      </w:pPr>
      <w:r>
        <w:rPr>
          <w:rFonts w:ascii="Times New Roman" w:hAnsi="Times New Roman" w:cs="Times New Roman"/>
          <w:sz w:val="20"/>
          <w:szCs w:val="20"/>
        </w:rPr>
        <w:t>[</w:t>
      </w:r>
      <w:r w:rsidR="00ED7E8D">
        <w:rPr>
          <w:rFonts w:ascii="Times New Roman" w:hAnsi="Times New Roman" w:cs="Times New Roman"/>
          <w:sz w:val="20"/>
          <w:szCs w:val="20"/>
        </w:rPr>
        <w:t>7</w:t>
      </w:r>
      <w:r>
        <w:rPr>
          <w:rFonts w:ascii="Times New Roman" w:hAnsi="Times New Roman" w:cs="Times New Roman"/>
          <w:sz w:val="20"/>
          <w:szCs w:val="20"/>
        </w:rPr>
        <w:t xml:space="preserve">] Consumer VR After 1 Year </w:t>
      </w:r>
      <w:hyperlink r:id="rId22" w:history="1">
        <w:r w:rsidRPr="00F05E48">
          <w:rPr>
            <w:rStyle w:val="Hyperlink"/>
            <w:rFonts w:ascii="Times New Roman" w:hAnsi="Times New Roman" w:cs="Times New Roman"/>
            <w:sz w:val="20"/>
            <w:szCs w:val="20"/>
          </w:rPr>
          <w:t>https://techcrunch.com/2017/03/28/as-the-oculus-rift-turns-one-facebook-is-still-responsible-for-where-vr-goes-next/</w:t>
        </w:r>
      </w:hyperlink>
    </w:p>
    <w:p w:rsidR="00ED7E8D" w:rsidRDefault="00ED7E8D" w:rsidP="00ED7E8D">
      <w:pPr>
        <w:pStyle w:val="NoSpacing"/>
        <w:rPr>
          <w:rFonts w:ascii="Times New Roman" w:hAnsi="Times New Roman" w:cs="Times New Roman"/>
          <w:sz w:val="20"/>
          <w:szCs w:val="20"/>
        </w:rPr>
      </w:pPr>
      <w:r>
        <w:rPr>
          <w:rFonts w:ascii="Times New Roman" w:hAnsi="Times New Roman" w:cs="Times New Roman"/>
          <w:sz w:val="20"/>
          <w:szCs w:val="20"/>
        </w:rPr>
        <w:t>[8</w:t>
      </w:r>
      <w:r w:rsidR="002F2BD4">
        <w:rPr>
          <w:rFonts w:ascii="Times New Roman" w:hAnsi="Times New Roman" w:cs="Times New Roman"/>
          <w:sz w:val="20"/>
          <w:szCs w:val="20"/>
        </w:rPr>
        <w:t xml:space="preserve">] Looker Immersive VR Data Visualizations </w:t>
      </w:r>
      <w:hyperlink r:id="rId23" w:history="1">
        <w:r w:rsidRPr="00F05E48">
          <w:rPr>
            <w:rStyle w:val="Hyperlink"/>
            <w:rFonts w:ascii="Times New Roman" w:hAnsi="Times New Roman" w:cs="Times New Roman"/>
            <w:sz w:val="20"/>
            <w:szCs w:val="20"/>
          </w:rPr>
          <w:t>https://looker.com/blog/creation-of-lookvr</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[9] Touring Machine: </w:t>
      </w:r>
      <w:hyperlink r:id="rId24" w:history="1">
        <w:r w:rsidRPr="00F05E48">
          <w:rPr>
            <w:rStyle w:val="Hyperlink"/>
            <w:rFonts w:ascii="Times New Roman" w:hAnsi="Times New Roman" w:cs="Times New Roman"/>
            <w:sz w:val="20"/>
            <w:szCs w:val="20"/>
          </w:rPr>
          <w:t>http://link.springer.com/article/10.1007/BF01682023</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[10] Manufacturing </w:t>
      </w:r>
      <w:hyperlink r:id="rId25" w:history="1">
        <w:r w:rsidRPr="00F05E48">
          <w:rPr>
            <w:rStyle w:val="Hyperlink"/>
            <w:rFonts w:ascii="Times New Roman" w:hAnsi="Times New Roman" w:cs="Times New Roman"/>
            <w:sz w:val="20"/>
            <w:szCs w:val="20"/>
          </w:rPr>
          <w:t>http://ieeexplore.ieee.org/abstract/document/183317/</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[11] Architecture </w:t>
      </w:r>
      <w:hyperlink r:id="rId26" w:history="1">
        <w:r w:rsidRPr="00F05E48">
          <w:rPr>
            <w:rStyle w:val="Hyperlink"/>
            <w:rFonts w:ascii="Times New Roman" w:hAnsi="Times New Roman" w:cs="Times New Roman"/>
            <w:sz w:val="20"/>
            <w:szCs w:val="20"/>
          </w:rPr>
          <w:t>http://www.columbia.edu/cu/gsapp/BT/RESEARCH/PAPERS/ar-asce.html</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[12] Surgical </w:t>
      </w:r>
      <w:hyperlink r:id="rId27" w:history="1">
        <w:r w:rsidRPr="00F05E48">
          <w:rPr>
            <w:rStyle w:val="Hyperlink"/>
            <w:rFonts w:ascii="Times New Roman" w:hAnsi="Times New Roman" w:cs="Times New Roman"/>
            <w:sz w:val="20"/>
            <w:szCs w:val="20"/>
          </w:rPr>
          <w:t>http://www.sciencedirect.com/science/article/pii/S0278239197906893</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[13] Auto Safety </w:t>
      </w:r>
      <w:hyperlink r:id="rId28" w:history="1">
        <w:r w:rsidRPr="00F05E48">
          <w:rPr>
            <w:rStyle w:val="Hyperlink"/>
            <w:rFonts w:ascii="Times New Roman" w:hAnsi="Times New Roman" w:cs="Times New Roman"/>
            <w:sz w:val="20"/>
            <w:szCs w:val="20"/>
          </w:rPr>
          <w:t>http://dl.acm.org/citation.cfm?id=1105175</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[14] Field Workers </w:t>
      </w:r>
      <w:hyperlink r:id="rId29" w:history="1">
        <w:r w:rsidRPr="00F05E48">
          <w:rPr>
            <w:rStyle w:val="Hyperlink"/>
            <w:rFonts w:ascii="Times New Roman" w:hAnsi="Times New Roman" w:cs="Times New Roman"/>
            <w:sz w:val="20"/>
            <w:szCs w:val="20"/>
          </w:rPr>
          <w:t>http://link.springer.com/article/10.1007/s00779-008-0204-5</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[15] Art </w:t>
      </w:r>
      <w:hyperlink r:id="rId30" w:history="1">
        <w:r w:rsidRPr="00F05E48">
          <w:rPr>
            <w:rStyle w:val="Hyperlink"/>
            <w:rFonts w:ascii="Times New Roman" w:hAnsi="Times New Roman" w:cs="Times New Roman"/>
            <w:sz w:val="20"/>
            <w:szCs w:val="20"/>
          </w:rPr>
          <w:t>http://dl.acm.org/citation.cfm?id=985060</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[16] Geospatial Data </w:t>
      </w:r>
      <w:hyperlink r:id="rId31" w:history="1">
        <w:r w:rsidRPr="00F05E48">
          <w:rPr>
            <w:rStyle w:val="Hyperlink"/>
            <w:rFonts w:ascii="Times New Roman" w:hAnsi="Times New Roman" w:cs="Times New Roman"/>
            <w:sz w:val="20"/>
            <w:szCs w:val="20"/>
          </w:rPr>
          <w:t>http://www.mitpressjournals.org/doi/abs/10.1162/1054746021470577</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[17] Archeological Exploration</w:t>
      </w:r>
    </w:p>
    <w:p w:rsidR="00ED7E8D" w:rsidRDefault="00282E56" w:rsidP="000712BD">
      <w:pPr>
        <w:pStyle w:val="NoSpacing"/>
        <w:rPr>
          <w:rFonts w:ascii="Times New Roman" w:hAnsi="Times New Roman" w:cs="Times New Roman"/>
          <w:sz w:val="20"/>
          <w:szCs w:val="20"/>
        </w:rPr>
      </w:pPr>
      <w:hyperlink r:id="rId32" w:history="1">
        <w:r w:rsidR="00ED7E8D" w:rsidRPr="00F05E48">
          <w:rPr>
            <w:rStyle w:val="Hyperlink"/>
            <w:rFonts w:ascii="Times New Roman" w:hAnsi="Times New Roman" w:cs="Times New Roman"/>
            <w:sz w:val="20"/>
            <w:szCs w:val="20"/>
          </w:rPr>
          <w:t>http://ieeexplore.ieee.org/abstract/document/1028726/</w:t>
        </w:r>
      </w:hyperlink>
    </w:p>
    <w:p w:rsidR="002F2BD4"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002F2BD4">
        <w:rPr>
          <w:rFonts w:ascii="Times New Roman" w:hAnsi="Times New Roman" w:cs="Times New Roman"/>
          <w:sz w:val="20"/>
          <w:szCs w:val="20"/>
        </w:rPr>
        <w:t>[</w:t>
      </w:r>
      <w:r>
        <w:rPr>
          <w:rFonts w:ascii="Times New Roman" w:hAnsi="Times New Roman" w:cs="Times New Roman"/>
          <w:sz w:val="20"/>
          <w:szCs w:val="20"/>
        </w:rPr>
        <w:t>18</w:t>
      </w:r>
      <w:r w:rsidR="002F2BD4">
        <w:rPr>
          <w:rFonts w:ascii="Times New Roman" w:hAnsi="Times New Roman" w:cs="Times New Roman"/>
          <w:sz w:val="20"/>
          <w:szCs w:val="20"/>
        </w:rPr>
        <w:t xml:space="preserve">] Immersive and Collaborative Data Visualization Using VR Platforms </w:t>
      </w:r>
      <w:hyperlink r:id="rId33" w:history="1">
        <w:r w:rsidR="002F2BD4" w:rsidRPr="00F05E48">
          <w:rPr>
            <w:rStyle w:val="Hyperlink"/>
            <w:rFonts w:ascii="Times New Roman" w:hAnsi="Times New Roman" w:cs="Times New Roman"/>
            <w:sz w:val="20"/>
            <w:szCs w:val="20"/>
          </w:rPr>
          <w:t>https://arxiv.org/ftp/arxiv/papers/1410/1410.7670.pdf</w:t>
        </w:r>
      </w:hyperlink>
    </w:p>
    <w:p w:rsidR="002F2BD4"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[19</w:t>
      </w:r>
      <w:r w:rsidR="002F2BD4">
        <w:rPr>
          <w:rFonts w:ascii="Times New Roman" w:hAnsi="Times New Roman" w:cs="Times New Roman"/>
          <w:sz w:val="20"/>
          <w:szCs w:val="20"/>
        </w:rPr>
        <w:t xml:space="preserve">] Novel Approaches to Data Visualization </w:t>
      </w:r>
      <w:hyperlink r:id="rId34" w:history="1">
        <w:r w:rsidR="002F2BD4" w:rsidRPr="00F05E48">
          <w:rPr>
            <w:rStyle w:val="Hyperlink"/>
            <w:rFonts w:ascii="Times New Roman" w:hAnsi="Times New Roman" w:cs="Times New Roman"/>
            <w:sz w:val="20"/>
            <w:szCs w:val="20"/>
          </w:rPr>
          <w:t>https://www.microsoft.com/en-us/research/wp-content/uploads/2012/04/djorgovski.pdf?from=http%3A%2F%2Fresearch.microsoft.com%2Fen-us%2Fum%2Fredmond%2Fevents%2Fescience2012%2Fdjorgovski.pdf</w:t>
        </w:r>
      </w:hyperlink>
    </w:p>
    <w:p w:rsidR="000712BD" w:rsidRPr="00137D2C" w:rsidRDefault="000712BD" w:rsidP="00137D2C">
      <w:pPr>
        <w:tabs>
          <w:tab w:val="left" w:pos="990"/>
        </w:tabs>
        <w:jc w:val="both"/>
        <w:rPr>
          <w:rFonts w:ascii="Times New Roman" w:hAnsi="Times New Roman" w:cs="Times New Roman"/>
          <w:sz w:val="20"/>
          <w:szCs w:val="20"/>
        </w:rPr>
      </w:pPr>
    </w:p>
    <w:p w:rsidR="00137D2C" w:rsidRPr="005D266F"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AUTHOR INFORMATION</w:t>
      </w:r>
    </w:p>
    <w:p w:rsidR="00137D2C" w:rsidRDefault="00122C2B" w:rsidP="00076E1C">
      <w:pPr>
        <w:tabs>
          <w:tab w:val="left" w:pos="990"/>
        </w:tabs>
        <w:jc w:val="both"/>
        <w:rPr>
          <w:rFonts w:ascii="Times New Roman" w:hAnsi="Times New Roman" w:cs="Times New Roman"/>
          <w:sz w:val="20"/>
          <w:szCs w:val="24"/>
        </w:rPr>
      </w:pPr>
      <w:r>
        <w:rPr>
          <w:rFonts w:ascii="Times New Roman" w:hAnsi="Times New Roman" w:cs="Times New Roman"/>
          <w:sz w:val="20"/>
          <w:szCs w:val="24"/>
        </w:rPr>
        <w:t>Sam Guleff, MS Candidate Data Science, Columbia University.</w:t>
      </w:r>
    </w:p>
    <w:p w:rsidR="00137D2C" w:rsidRPr="00137D2C" w:rsidRDefault="00137D2C" w:rsidP="00076E1C">
      <w:pPr>
        <w:tabs>
          <w:tab w:val="left" w:pos="990"/>
        </w:tabs>
        <w:jc w:val="both"/>
        <w:rPr>
          <w:rFonts w:ascii="Times New Roman" w:hAnsi="Times New Roman" w:cs="Times New Roman"/>
          <w:sz w:val="20"/>
          <w:szCs w:val="24"/>
        </w:rPr>
      </w:pPr>
    </w:p>
    <w:p w:rsidR="00076E1C" w:rsidRDefault="00076E1C" w:rsidP="00076E1C">
      <w:pPr>
        <w:tabs>
          <w:tab w:val="left" w:pos="990"/>
        </w:tabs>
        <w:jc w:val="both"/>
      </w:pPr>
    </w:p>
    <w:sectPr w:rsidR="00076E1C" w:rsidSect="005D266F">
      <w:type w:val="continuous"/>
      <w:pgSz w:w="12240" w:h="15840"/>
      <w:pgMar w:top="1080" w:right="72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E1C" w:rsidRDefault="00076E1C" w:rsidP="00076E1C">
      <w:pPr>
        <w:spacing w:after="0" w:line="240" w:lineRule="auto"/>
      </w:pPr>
      <w:r>
        <w:separator/>
      </w:r>
    </w:p>
  </w:endnote>
  <w:endnote w:type="continuationSeparator" w:id="0">
    <w:p w:rsidR="00076E1C" w:rsidRDefault="00076E1C" w:rsidP="0007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208136"/>
      <w:docPartObj>
        <w:docPartGallery w:val="Page Numbers (Bottom of Page)"/>
        <w:docPartUnique/>
      </w:docPartObj>
    </w:sdtPr>
    <w:sdtEndPr>
      <w:rPr>
        <w:noProof/>
      </w:rPr>
    </w:sdtEndPr>
    <w:sdtContent>
      <w:p w:rsidR="00EC2892" w:rsidRDefault="00EC2892">
        <w:pPr>
          <w:pStyle w:val="Footer"/>
          <w:jc w:val="center"/>
        </w:pPr>
        <w:r>
          <w:fldChar w:fldCharType="begin"/>
        </w:r>
        <w:r>
          <w:instrText xml:space="preserve"> PAGE   \* MERGEFORMAT </w:instrText>
        </w:r>
        <w:r>
          <w:fldChar w:fldCharType="separate"/>
        </w:r>
        <w:r w:rsidR="001F3384">
          <w:rPr>
            <w:noProof/>
          </w:rPr>
          <w:t>4</w:t>
        </w:r>
        <w:r>
          <w:rPr>
            <w:noProof/>
          </w:rPr>
          <w:fldChar w:fldCharType="end"/>
        </w:r>
      </w:p>
    </w:sdtContent>
  </w:sdt>
  <w:p w:rsidR="00EC2892" w:rsidRDefault="00EC28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E1C" w:rsidRDefault="00076E1C" w:rsidP="00076E1C">
      <w:pPr>
        <w:spacing w:after="0" w:line="240" w:lineRule="auto"/>
      </w:pPr>
      <w:r>
        <w:separator/>
      </w:r>
    </w:p>
  </w:footnote>
  <w:footnote w:type="continuationSeparator" w:id="0">
    <w:p w:rsidR="00076E1C" w:rsidRDefault="00076E1C" w:rsidP="00076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892" w:rsidRDefault="00EC2892" w:rsidP="00EC2892">
    <w:pPr>
      <w:pStyle w:val="Header"/>
      <w:pBdr>
        <w:bottom w:val="single" w:sz="6" w:space="1" w:color="auto"/>
      </w:pBdr>
      <w:tabs>
        <w:tab w:val="left" w:pos="3420"/>
      </w:tabs>
      <w:jc w:val="right"/>
    </w:pPr>
    <w:r>
      <w:t>Columbia University E6895 Advanced Big Data Analytics Spring 2017 Final Report</w:t>
    </w:r>
  </w:p>
  <w:p w:rsidR="00EC2892" w:rsidRDefault="00EC2892" w:rsidP="00EC2892">
    <w:pPr>
      <w:pStyle w:val="Header"/>
      <w:tabs>
        <w:tab w:val="left" w:pos="342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A0F1F"/>
    <w:multiLevelType w:val="hybridMultilevel"/>
    <w:tmpl w:val="94202C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0BA2368"/>
    <w:multiLevelType w:val="hybridMultilevel"/>
    <w:tmpl w:val="761C753C"/>
    <w:lvl w:ilvl="0" w:tplc="7110CD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1C"/>
    <w:rsid w:val="000712BD"/>
    <w:rsid w:val="00076E1C"/>
    <w:rsid w:val="00082E5B"/>
    <w:rsid w:val="00122C2B"/>
    <w:rsid w:val="00135DDD"/>
    <w:rsid w:val="00137D2C"/>
    <w:rsid w:val="001D05DE"/>
    <w:rsid w:val="001D6819"/>
    <w:rsid w:val="001F3384"/>
    <w:rsid w:val="00245B7E"/>
    <w:rsid w:val="002F2BD4"/>
    <w:rsid w:val="00332F56"/>
    <w:rsid w:val="00386851"/>
    <w:rsid w:val="004B5ED0"/>
    <w:rsid w:val="0057105B"/>
    <w:rsid w:val="005748BF"/>
    <w:rsid w:val="005C5EEA"/>
    <w:rsid w:val="005D266F"/>
    <w:rsid w:val="00684F37"/>
    <w:rsid w:val="006F4833"/>
    <w:rsid w:val="00836D7D"/>
    <w:rsid w:val="00953F5F"/>
    <w:rsid w:val="00A612A0"/>
    <w:rsid w:val="00A6487B"/>
    <w:rsid w:val="00B051E2"/>
    <w:rsid w:val="00B20B9D"/>
    <w:rsid w:val="00B63A8F"/>
    <w:rsid w:val="00B815EE"/>
    <w:rsid w:val="00C01B69"/>
    <w:rsid w:val="00C04917"/>
    <w:rsid w:val="00C135A4"/>
    <w:rsid w:val="00CC695E"/>
    <w:rsid w:val="00D03602"/>
    <w:rsid w:val="00EC2892"/>
    <w:rsid w:val="00ED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B51C8"/>
  <w15:chartTrackingRefBased/>
  <w15:docId w15:val="{1ACDF0AD-05EE-4B0B-A0DB-B9943B28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E1C"/>
  </w:style>
  <w:style w:type="paragraph" w:styleId="Footer">
    <w:name w:val="footer"/>
    <w:basedOn w:val="Normal"/>
    <w:link w:val="FooterChar"/>
    <w:uiPriority w:val="99"/>
    <w:unhideWhenUsed/>
    <w:rsid w:val="00076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E1C"/>
  </w:style>
  <w:style w:type="character" w:styleId="Hyperlink">
    <w:name w:val="Hyperlink"/>
    <w:basedOn w:val="DefaultParagraphFont"/>
    <w:uiPriority w:val="99"/>
    <w:unhideWhenUsed/>
    <w:rsid w:val="00076E1C"/>
    <w:rPr>
      <w:color w:val="0563C1" w:themeColor="hyperlink"/>
      <w:u w:val="single"/>
    </w:rPr>
  </w:style>
  <w:style w:type="character" w:styleId="Mention">
    <w:name w:val="Mention"/>
    <w:basedOn w:val="DefaultParagraphFont"/>
    <w:uiPriority w:val="99"/>
    <w:semiHidden/>
    <w:unhideWhenUsed/>
    <w:rsid w:val="00076E1C"/>
    <w:rPr>
      <w:color w:val="2B579A"/>
      <w:shd w:val="clear" w:color="auto" w:fill="E6E6E6"/>
    </w:rPr>
  </w:style>
  <w:style w:type="paragraph" w:styleId="NoSpacing">
    <w:name w:val="No Spacing"/>
    <w:uiPriority w:val="1"/>
    <w:qFormat/>
    <w:rsid w:val="00076E1C"/>
    <w:pPr>
      <w:spacing w:after="0" w:line="240" w:lineRule="auto"/>
    </w:pPr>
  </w:style>
  <w:style w:type="paragraph" w:styleId="ListParagraph">
    <w:name w:val="List Paragraph"/>
    <w:basedOn w:val="Normal"/>
    <w:uiPriority w:val="34"/>
    <w:qFormat/>
    <w:rsid w:val="00076E1C"/>
    <w:pPr>
      <w:ind w:left="720"/>
      <w:contextualSpacing/>
    </w:pPr>
  </w:style>
  <w:style w:type="paragraph" w:styleId="Caption">
    <w:name w:val="caption"/>
    <w:basedOn w:val="Normal"/>
    <w:next w:val="Normal"/>
    <w:uiPriority w:val="35"/>
    <w:unhideWhenUsed/>
    <w:qFormat/>
    <w:rsid w:val="000712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5022">
      <w:bodyDiv w:val="1"/>
      <w:marLeft w:val="0"/>
      <w:marRight w:val="0"/>
      <w:marTop w:val="0"/>
      <w:marBottom w:val="0"/>
      <w:divBdr>
        <w:top w:val="none" w:sz="0" w:space="0" w:color="auto"/>
        <w:left w:val="none" w:sz="0" w:space="0" w:color="auto"/>
        <w:bottom w:val="none" w:sz="0" w:space="0" w:color="auto"/>
        <w:right w:val="none" w:sz="0" w:space="0" w:color="auto"/>
      </w:divBdr>
    </w:div>
    <w:div w:id="486557971">
      <w:bodyDiv w:val="1"/>
      <w:marLeft w:val="0"/>
      <w:marRight w:val="0"/>
      <w:marTop w:val="0"/>
      <w:marBottom w:val="0"/>
      <w:divBdr>
        <w:top w:val="none" w:sz="0" w:space="0" w:color="auto"/>
        <w:left w:val="none" w:sz="0" w:space="0" w:color="auto"/>
        <w:bottom w:val="none" w:sz="0" w:space="0" w:color="auto"/>
        <w:right w:val="none" w:sz="0" w:space="0" w:color="auto"/>
      </w:divBdr>
    </w:div>
    <w:div w:id="516038334">
      <w:bodyDiv w:val="1"/>
      <w:marLeft w:val="0"/>
      <w:marRight w:val="0"/>
      <w:marTop w:val="0"/>
      <w:marBottom w:val="0"/>
      <w:divBdr>
        <w:top w:val="none" w:sz="0" w:space="0" w:color="auto"/>
        <w:left w:val="none" w:sz="0" w:space="0" w:color="auto"/>
        <w:bottom w:val="none" w:sz="0" w:space="0" w:color="auto"/>
        <w:right w:val="none" w:sz="0" w:space="0" w:color="auto"/>
      </w:divBdr>
      <w:divsChild>
        <w:div w:id="426197064">
          <w:marLeft w:val="994"/>
          <w:marRight w:val="0"/>
          <w:marTop w:val="80"/>
          <w:marBottom w:val="0"/>
          <w:divBdr>
            <w:top w:val="none" w:sz="0" w:space="0" w:color="auto"/>
            <w:left w:val="none" w:sz="0" w:space="0" w:color="auto"/>
            <w:bottom w:val="none" w:sz="0" w:space="0" w:color="auto"/>
            <w:right w:val="none" w:sz="0" w:space="0" w:color="auto"/>
          </w:divBdr>
        </w:div>
      </w:divsChild>
    </w:div>
    <w:div w:id="1838571178">
      <w:bodyDiv w:val="1"/>
      <w:marLeft w:val="0"/>
      <w:marRight w:val="0"/>
      <w:marTop w:val="0"/>
      <w:marBottom w:val="0"/>
      <w:divBdr>
        <w:top w:val="none" w:sz="0" w:space="0" w:color="auto"/>
        <w:left w:val="none" w:sz="0" w:space="0" w:color="auto"/>
        <w:bottom w:val="none" w:sz="0" w:space="0" w:color="auto"/>
        <w:right w:val="none" w:sz="0" w:space="0" w:color="auto"/>
      </w:divBdr>
      <w:divsChild>
        <w:div w:id="1745371330">
          <w:marLeft w:val="994"/>
          <w:marRight w:val="0"/>
          <w:marTop w:val="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projects.flowingdata.com/tut/interactive_network_demo/" TargetMode="External"/><Relationship Id="rId26" Type="http://schemas.openxmlformats.org/officeDocument/2006/relationships/hyperlink" Target="http://www.columbia.edu/cu/gsapp/BT/RESEARCH/PAPERS/ar-asce.html" TargetMode="External"/><Relationship Id="rId3" Type="http://schemas.openxmlformats.org/officeDocument/2006/relationships/styles" Target="styles.xml"/><Relationship Id="rId21" Type="http://schemas.openxmlformats.org/officeDocument/2006/relationships/hyperlink" Target="https://www.crunchbase.com/organization/magic-leap" TargetMode="External"/><Relationship Id="rId34" Type="http://schemas.openxmlformats.org/officeDocument/2006/relationships/hyperlink" Target="https://www.microsoft.com/en-us/research/wp-content/uploads/2012/04/djorgovski.pdf?from=http%3A%2F%2Fresearch.microsoft.com%2Fen-us%2Fum%2Fredmond%2Fevents%2Fescience2012%2Fdjorgovski.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n.wikipedia.org/wiki/Force-directed_graph_drawing" TargetMode="External"/><Relationship Id="rId25" Type="http://schemas.openxmlformats.org/officeDocument/2006/relationships/hyperlink" Target="http://ieeexplore.ieee.org/abstract/document/183317/" TargetMode="External"/><Relationship Id="rId33" Type="http://schemas.openxmlformats.org/officeDocument/2006/relationships/hyperlink" Target="https://arxiv.org/ftp/arxiv/papers/1410/1410.7670.pdf" TargetMode="External"/><Relationship Id="rId2" Type="http://schemas.openxmlformats.org/officeDocument/2006/relationships/numbering" Target="numbering.xml"/><Relationship Id="rId16" Type="http://schemas.openxmlformats.org/officeDocument/2006/relationships/hyperlink" Target="https://arxiv.org/abs/1201.3011" TargetMode="External"/><Relationship Id="rId20" Type="http://schemas.openxmlformats.org/officeDocument/2006/relationships/hyperlink" Target="http://www.kitguru.net/tech-news/matthew-wilson/microsoft-reportedly-scraps-hololens-2-in-favour-of-skipping-to-gen-3/" TargetMode="External"/><Relationship Id="rId29" Type="http://schemas.openxmlformats.org/officeDocument/2006/relationships/hyperlink" Target="http://link.springer.com/article/10.1007/s00779-008-020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link.springer.com/article/10.1007/BF01682023" TargetMode="External"/><Relationship Id="rId32" Type="http://schemas.openxmlformats.org/officeDocument/2006/relationships/hyperlink" Target="http://ieeexplore.ieee.org/abstract/document/102872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ooker.com/blog/creation-of-lookvr" TargetMode="External"/><Relationship Id="rId28" Type="http://schemas.openxmlformats.org/officeDocument/2006/relationships/hyperlink" Target="http://dl.acm.org/citation.cfm?id=1105175"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microsoft.com/microsoft-hololens/en-us" TargetMode="External"/><Relationship Id="rId31" Type="http://schemas.openxmlformats.org/officeDocument/2006/relationships/hyperlink" Target="http://www.mitpressjournals.org/doi/abs/10.1162/105474602147057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techcrunch.com/2017/03/28/as-the-oculus-rift-turns-one-facebook-is-still-responsible-for-where-vr-goes-next/" TargetMode="External"/><Relationship Id="rId27" Type="http://schemas.openxmlformats.org/officeDocument/2006/relationships/hyperlink" Target="http://www.sciencedirect.com/science/article/pii/S0278239197906893" TargetMode="External"/><Relationship Id="rId30" Type="http://schemas.openxmlformats.org/officeDocument/2006/relationships/hyperlink" Target="http://dl.acm.org/citation.cfm?id=985060" TargetMode="External"/><Relationship Id="rId35" Type="http://schemas.openxmlformats.org/officeDocument/2006/relationships/fontTable" Target="fontTable.xml"/><Relationship Id="rId8" Type="http://schemas.openxmlformats.org/officeDocument/2006/relationships/hyperlink" Target="mailto:Sg2665@columb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AB3E4-762C-4CAE-832A-C72E448E5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4</Pages>
  <Words>2085</Words>
  <Characters>11890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SGULEFF</dc:creator>
  <cp:keywords/>
  <dc:description/>
  <cp:lastModifiedBy>SGULEFF</cp:lastModifiedBy>
  <cp:revision>19</cp:revision>
  <cp:lastPrinted>2017-05-07T23:14:00Z</cp:lastPrinted>
  <dcterms:created xsi:type="dcterms:W3CDTF">2017-03-29T03:33:00Z</dcterms:created>
  <dcterms:modified xsi:type="dcterms:W3CDTF">2017-05-07T23:14:00Z</dcterms:modified>
</cp:coreProperties>
</file>