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B91B8" w14:textId="36FAF7DE" w:rsidR="00AE1EF1" w:rsidRDefault="00D972D4" w:rsidP="00AE1EF1">
      <w:pPr>
        <w:pStyle w:val="papertitle"/>
        <w:rPr>
          <w:b/>
          <w:sz w:val="28"/>
          <w:szCs w:val="28"/>
        </w:rPr>
      </w:pPr>
      <w:r>
        <w:rPr>
          <w:b/>
          <w:sz w:val="28"/>
          <w:szCs w:val="28"/>
        </w:rPr>
        <w:t xml:space="preserve">Comparison of </w:t>
      </w:r>
      <w:r w:rsidR="000C753F">
        <w:rPr>
          <w:b/>
          <w:sz w:val="28"/>
          <w:szCs w:val="28"/>
        </w:rPr>
        <w:t xml:space="preserve">Trading Strategy in </w:t>
      </w:r>
      <w:r>
        <w:rPr>
          <w:b/>
          <w:sz w:val="28"/>
          <w:szCs w:val="28"/>
        </w:rPr>
        <w:t xml:space="preserve">U.S. and </w:t>
      </w:r>
      <w:r w:rsidR="000C753F">
        <w:rPr>
          <w:b/>
          <w:sz w:val="28"/>
          <w:szCs w:val="28"/>
        </w:rPr>
        <w:t>Chinese Market</w:t>
      </w:r>
    </w:p>
    <w:p w14:paraId="00620D40" w14:textId="77777777" w:rsidR="00AE1EF1" w:rsidRDefault="00AE1EF1" w:rsidP="00AE1EF1">
      <w:pPr>
        <w:rPr>
          <w:noProof/>
          <w:sz w:val="22"/>
          <w:szCs w:val="22"/>
        </w:rPr>
        <w:sectPr w:rsidR="00AE1EF1">
          <w:pgSz w:w="12240" w:h="15840"/>
          <w:pgMar w:top="1440" w:right="1080" w:bottom="1440" w:left="1080" w:header="720" w:footer="720" w:gutter="0"/>
          <w:cols w:space="720"/>
        </w:sectPr>
      </w:pPr>
    </w:p>
    <w:p w14:paraId="4CA2F5B7" w14:textId="28E74339" w:rsidR="00AE1EF1" w:rsidRDefault="00D972D4" w:rsidP="00AE1EF1">
      <w:pPr>
        <w:pStyle w:val="Author"/>
      </w:pPr>
      <w:r>
        <w:t xml:space="preserve">Anlu Chen, </w:t>
      </w:r>
      <w:r w:rsidR="000C753F">
        <w:t>Mao Guan, Zijun Nie</w:t>
      </w:r>
    </w:p>
    <w:p w14:paraId="37E980BF" w14:textId="77777777" w:rsidR="00AE1EF1" w:rsidRDefault="00AE1EF1" w:rsidP="00AE1EF1">
      <w:pPr>
        <w:pStyle w:val="Affiliation"/>
      </w:pPr>
      <w:r>
        <w:t>Columbia University</w:t>
      </w:r>
    </w:p>
    <w:p w14:paraId="13FCEF7D" w14:textId="6926019B" w:rsidR="00AE1EF1" w:rsidRDefault="000C753F" w:rsidP="00AE1EF1">
      <w:pPr>
        <w:pStyle w:val="Affiliation"/>
      </w:pPr>
      <w:r>
        <w:t>e-mail: {</w:t>
      </w:r>
      <w:r w:rsidR="00D972D4">
        <w:t xml:space="preserve">ac4218, </w:t>
      </w:r>
      <w:r>
        <w:t>mg3844, zn2146</w:t>
      </w:r>
      <w:r w:rsidR="00AE1EF1">
        <w:t>}@columbia.edu</w:t>
      </w:r>
    </w:p>
    <w:p w14:paraId="697C488D" w14:textId="77777777" w:rsidR="00AE1EF1" w:rsidRDefault="00AE1EF1" w:rsidP="00AE1EF1"/>
    <w:p w14:paraId="5FF847A0" w14:textId="77777777" w:rsidR="00AE1EF1" w:rsidRDefault="00AE1EF1" w:rsidP="00AE1EF1">
      <w:pPr>
        <w:sectPr w:rsidR="00AE1EF1">
          <w:type w:val="continuous"/>
          <w:pgSz w:w="12240" w:h="15840"/>
          <w:pgMar w:top="1440" w:right="1080" w:bottom="1440" w:left="1080" w:header="720" w:footer="720" w:gutter="0"/>
          <w:cols w:space="720"/>
        </w:sectPr>
      </w:pPr>
    </w:p>
    <w:p w14:paraId="5663A7DD" w14:textId="4EC46149" w:rsidR="006B2D44" w:rsidRDefault="00AE1EF1" w:rsidP="006B2D44">
      <w:pPr>
        <w:autoSpaceDE w:val="0"/>
        <w:autoSpaceDN w:val="0"/>
        <w:adjustRightInd w:val="0"/>
        <w:jc w:val="center"/>
      </w:pPr>
      <w:r>
        <w:rPr>
          <w:i/>
          <w:iCs/>
        </w:rPr>
        <w:t>Abstract</w:t>
      </w:r>
    </w:p>
    <w:p w14:paraId="5ED50EED" w14:textId="77777777" w:rsidR="006B2D44" w:rsidRDefault="006B2D44" w:rsidP="009D798C">
      <w:pPr>
        <w:autoSpaceDE w:val="0"/>
        <w:autoSpaceDN w:val="0"/>
        <w:adjustRightInd w:val="0"/>
        <w:jc w:val="both"/>
      </w:pPr>
    </w:p>
    <w:p w14:paraId="696CE174" w14:textId="482BAE23" w:rsidR="009D798C" w:rsidRPr="00C949A0" w:rsidRDefault="000C753F" w:rsidP="009D798C">
      <w:pPr>
        <w:autoSpaceDE w:val="0"/>
        <w:autoSpaceDN w:val="0"/>
        <w:adjustRightInd w:val="0"/>
        <w:jc w:val="both"/>
        <w:rPr>
          <w:b/>
          <w:sz w:val="20"/>
          <w:szCs w:val="20"/>
        </w:rPr>
      </w:pPr>
      <w:r w:rsidRPr="00C949A0">
        <w:rPr>
          <w:b/>
          <w:sz w:val="20"/>
          <w:szCs w:val="20"/>
        </w:rPr>
        <w:t>Trading Strategy can have a huge impact on stock market</w:t>
      </w:r>
      <w:r w:rsidR="009D798C" w:rsidRPr="00C949A0">
        <w:rPr>
          <w:b/>
          <w:sz w:val="20"/>
          <w:szCs w:val="20"/>
        </w:rPr>
        <w:t>.</w:t>
      </w:r>
      <w:r w:rsidRPr="00C949A0">
        <w:rPr>
          <w:b/>
          <w:sz w:val="20"/>
          <w:szCs w:val="20"/>
        </w:rPr>
        <w:t xml:space="preserve"> A</w:t>
      </w:r>
      <w:r w:rsidR="00D972D4" w:rsidRPr="00C949A0">
        <w:rPr>
          <w:b/>
          <w:sz w:val="20"/>
          <w:szCs w:val="20"/>
        </w:rPr>
        <w:t>n appropriate</w:t>
      </w:r>
      <w:r w:rsidRPr="00C949A0">
        <w:rPr>
          <w:b/>
          <w:sz w:val="20"/>
          <w:szCs w:val="20"/>
        </w:rPr>
        <w:t xml:space="preserve"> trading strategy </w:t>
      </w:r>
      <w:r w:rsidR="00E86167" w:rsidRPr="00C949A0">
        <w:rPr>
          <w:b/>
          <w:sz w:val="20"/>
          <w:szCs w:val="20"/>
        </w:rPr>
        <w:t>may</w:t>
      </w:r>
      <w:r w:rsidRPr="00C949A0">
        <w:rPr>
          <w:b/>
          <w:sz w:val="20"/>
          <w:szCs w:val="20"/>
        </w:rPr>
        <w:t xml:space="preserve"> help people make profit from volatile stock market.</w:t>
      </w:r>
      <w:r w:rsidR="00D972D4" w:rsidRPr="00C949A0">
        <w:rPr>
          <w:b/>
          <w:sz w:val="20"/>
          <w:szCs w:val="20"/>
        </w:rPr>
        <w:t xml:space="preserve"> In this paper, we compare different algorithms to predict price or price movement in U.S and Chinese market. And based on the results, we </w:t>
      </w:r>
      <w:r w:rsidR="007C79D0" w:rsidRPr="00C949A0">
        <w:rPr>
          <w:b/>
          <w:sz w:val="20"/>
          <w:szCs w:val="20"/>
        </w:rPr>
        <w:t>generate trading strategies</w:t>
      </w:r>
      <w:r w:rsidR="00D972D4" w:rsidRPr="00C949A0">
        <w:rPr>
          <w:b/>
          <w:sz w:val="20"/>
          <w:szCs w:val="20"/>
        </w:rPr>
        <w:t xml:space="preserve"> accordingly</w:t>
      </w:r>
      <w:r w:rsidR="007C79D0" w:rsidRPr="00C949A0">
        <w:rPr>
          <w:b/>
          <w:sz w:val="20"/>
          <w:szCs w:val="20"/>
        </w:rPr>
        <w:t>, which are whether to buy, sell or hold stock given the prediction</w:t>
      </w:r>
      <w:r w:rsidR="00D972D4" w:rsidRPr="00C949A0">
        <w:rPr>
          <w:b/>
          <w:sz w:val="20"/>
          <w:szCs w:val="20"/>
        </w:rPr>
        <w:t xml:space="preserve">. </w:t>
      </w:r>
      <w:r w:rsidR="007C79D0" w:rsidRPr="00C949A0">
        <w:rPr>
          <w:b/>
          <w:sz w:val="20"/>
          <w:szCs w:val="20"/>
        </w:rPr>
        <w:t>Using the final output of trading strategies, we measure the similarities and differences for</w:t>
      </w:r>
      <w:r w:rsidR="007C79D0" w:rsidRPr="00C949A0">
        <w:rPr>
          <w:b/>
          <w:sz w:val="20"/>
          <w:szCs w:val="20"/>
        </w:rPr>
        <w:t xml:space="preserve"> U.S and Chinese market</w:t>
      </w:r>
      <w:r w:rsidR="007C79D0" w:rsidRPr="00C949A0">
        <w:rPr>
          <w:b/>
          <w:sz w:val="20"/>
          <w:szCs w:val="20"/>
        </w:rPr>
        <w:t xml:space="preserve"> in terms of the performance of the algorithms. Finally, we conclude which algorithms are more suitable in </w:t>
      </w:r>
      <w:r w:rsidR="00FD59B1" w:rsidRPr="00C949A0">
        <w:rPr>
          <w:b/>
          <w:sz w:val="20"/>
          <w:szCs w:val="20"/>
        </w:rPr>
        <w:t>specific market</w:t>
      </w:r>
      <w:r w:rsidR="007C79D0" w:rsidRPr="00C949A0">
        <w:rPr>
          <w:b/>
          <w:sz w:val="20"/>
          <w:szCs w:val="20"/>
        </w:rPr>
        <w:t xml:space="preserve"> and what will they perform in that market</w:t>
      </w:r>
      <w:r w:rsidR="00FD59B1" w:rsidRPr="00C949A0">
        <w:rPr>
          <w:b/>
          <w:sz w:val="20"/>
          <w:szCs w:val="20"/>
        </w:rPr>
        <w:t>.</w:t>
      </w:r>
    </w:p>
    <w:p w14:paraId="0B8B8133" w14:textId="58810A16" w:rsidR="009D798C" w:rsidRDefault="009D798C" w:rsidP="009D798C">
      <w:pPr>
        <w:autoSpaceDE w:val="0"/>
        <w:autoSpaceDN w:val="0"/>
        <w:adjustRightInd w:val="0"/>
        <w:jc w:val="both"/>
        <w:rPr>
          <w:b/>
          <w:sz w:val="18"/>
          <w:szCs w:val="18"/>
        </w:rPr>
      </w:pPr>
      <w:r>
        <w:rPr>
          <w:b/>
          <w:sz w:val="18"/>
          <w:szCs w:val="18"/>
        </w:rPr>
        <w:t xml:space="preserve"> </w:t>
      </w:r>
    </w:p>
    <w:p w14:paraId="10B4BF15" w14:textId="3D7CB755" w:rsidR="00AE1EF1" w:rsidRDefault="00AE1EF1" w:rsidP="00AE1EF1">
      <w:pPr>
        <w:pStyle w:val="keywords"/>
        <w:ind w:firstLine="0"/>
        <w:rPr>
          <w:sz w:val="20"/>
          <w:szCs w:val="20"/>
        </w:rPr>
      </w:pPr>
      <w:r w:rsidRPr="00C949A0">
        <w:rPr>
          <w:sz w:val="20"/>
          <w:szCs w:val="20"/>
        </w:rPr>
        <w:t>Keywords</w:t>
      </w:r>
      <w:r w:rsidR="002F0545" w:rsidRPr="00C949A0">
        <w:rPr>
          <w:sz w:val="20"/>
          <w:szCs w:val="20"/>
        </w:rPr>
        <w:t xml:space="preserve">: </w:t>
      </w:r>
      <w:r w:rsidR="000C753F" w:rsidRPr="00C949A0">
        <w:rPr>
          <w:sz w:val="20"/>
          <w:szCs w:val="20"/>
        </w:rPr>
        <w:t>Trading Strategy</w:t>
      </w:r>
      <w:r w:rsidR="005904C4" w:rsidRPr="00C949A0">
        <w:rPr>
          <w:sz w:val="20"/>
          <w:szCs w:val="20"/>
        </w:rPr>
        <w:t>;</w:t>
      </w:r>
      <w:r w:rsidR="00FD59B1" w:rsidRPr="00C949A0">
        <w:rPr>
          <w:sz w:val="20"/>
          <w:szCs w:val="20"/>
        </w:rPr>
        <w:t xml:space="preserve"> U.S. and Chinese Market;</w:t>
      </w:r>
      <w:r w:rsidR="00A10FE3" w:rsidRPr="00C949A0">
        <w:rPr>
          <w:sz w:val="20"/>
          <w:szCs w:val="20"/>
        </w:rPr>
        <w:t xml:space="preserve"> OLMAR; PAMR;</w:t>
      </w:r>
      <w:r w:rsidR="005904C4" w:rsidRPr="00C949A0">
        <w:rPr>
          <w:sz w:val="20"/>
          <w:szCs w:val="20"/>
        </w:rPr>
        <w:t xml:space="preserve"> </w:t>
      </w:r>
      <w:r w:rsidR="000C753F" w:rsidRPr="00C949A0">
        <w:rPr>
          <w:sz w:val="20"/>
          <w:szCs w:val="20"/>
        </w:rPr>
        <w:t>Causa</w:t>
      </w:r>
      <w:r w:rsidR="00FD59B1" w:rsidRPr="00C949A0">
        <w:rPr>
          <w:sz w:val="20"/>
          <w:szCs w:val="20"/>
        </w:rPr>
        <w:t>l</w:t>
      </w:r>
      <w:r w:rsidR="0011560F">
        <w:rPr>
          <w:sz w:val="20"/>
          <w:szCs w:val="20"/>
        </w:rPr>
        <w:t>ity</w:t>
      </w:r>
      <w:r w:rsidR="00FD59B1" w:rsidRPr="00C949A0">
        <w:rPr>
          <w:sz w:val="20"/>
          <w:szCs w:val="20"/>
        </w:rPr>
        <w:t xml:space="preserve"> Analysis; </w:t>
      </w:r>
      <w:r w:rsidR="005904C4" w:rsidRPr="00C949A0">
        <w:rPr>
          <w:sz w:val="20"/>
          <w:szCs w:val="20"/>
        </w:rPr>
        <w:t>ADF Test;</w:t>
      </w:r>
      <w:r w:rsidR="000C753F" w:rsidRPr="00C949A0">
        <w:rPr>
          <w:sz w:val="20"/>
          <w:szCs w:val="20"/>
        </w:rPr>
        <w:t xml:space="preserve"> Reinforcement Learning</w:t>
      </w:r>
      <w:r w:rsidR="00FD59B1" w:rsidRPr="00C949A0">
        <w:rPr>
          <w:sz w:val="20"/>
          <w:szCs w:val="20"/>
        </w:rPr>
        <w:t>; LSTM</w:t>
      </w:r>
      <w:r w:rsidR="00A10FE3" w:rsidRPr="00C949A0">
        <w:rPr>
          <w:sz w:val="20"/>
          <w:szCs w:val="20"/>
        </w:rPr>
        <w:t xml:space="preserve"> Algorithm</w:t>
      </w:r>
    </w:p>
    <w:p w14:paraId="244349BB" w14:textId="77777777" w:rsidR="00BC676A" w:rsidRPr="00C949A0" w:rsidRDefault="00BC676A" w:rsidP="00AE1EF1">
      <w:pPr>
        <w:pStyle w:val="keywords"/>
        <w:ind w:firstLine="0"/>
        <w:rPr>
          <w:sz w:val="20"/>
          <w:szCs w:val="20"/>
          <w:lang w:eastAsia="zh-CN"/>
        </w:rPr>
      </w:pPr>
    </w:p>
    <w:p w14:paraId="01134DDE" w14:textId="77777777" w:rsidR="00AE1EF1" w:rsidRPr="00C949A0" w:rsidRDefault="00AE1EF1" w:rsidP="00AE1EF1">
      <w:pPr>
        <w:pStyle w:val="Heading1"/>
        <w:rPr>
          <w:rFonts w:eastAsia="SimSun"/>
          <w:i/>
          <w:iCs/>
          <w:sz w:val="24"/>
          <w:szCs w:val="24"/>
        </w:rPr>
      </w:pPr>
      <w:r w:rsidRPr="00C949A0">
        <w:rPr>
          <w:rFonts w:eastAsia="SimSun"/>
          <w:sz w:val="24"/>
          <w:szCs w:val="24"/>
        </w:rPr>
        <w:t xml:space="preserve"> Introduction </w:t>
      </w:r>
    </w:p>
    <w:p w14:paraId="56CF0B0B" w14:textId="77777777" w:rsidR="00C949A0" w:rsidRDefault="00FD59B1" w:rsidP="00FA7199">
      <w:pPr>
        <w:pStyle w:val="NormalWeb"/>
        <w:rPr>
          <w:rFonts w:ascii="TimesNewRomanPSMT" w:hAnsi="TimesNewRomanPSMT"/>
          <w:sz w:val="20"/>
          <w:szCs w:val="20"/>
        </w:rPr>
      </w:pPr>
      <w:r>
        <w:rPr>
          <w:rFonts w:ascii="TimesNewRomanPSMT" w:hAnsi="TimesNewRomanPSMT"/>
          <w:sz w:val="20"/>
          <w:szCs w:val="20"/>
        </w:rPr>
        <w:t xml:space="preserve">Trading strategy in </w:t>
      </w:r>
      <w:r>
        <w:rPr>
          <w:rFonts w:ascii="TimesNewRomanPSMT" w:hAnsi="TimesNewRomanPSMT"/>
          <w:sz w:val="20"/>
          <w:szCs w:val="20"/>
        </w:rPr>
        <w:t>stock</w:t>
      </w:r>
      <w:r>
        <w:rPr>
          <w:rFonts w:ascii="TimesNewRomanPSMT" w:hAnsi="TimesNewRomanPSMT"/>
          <w:sz w:val="20"/>
          <w:szCs w:val="20"/>
        </w:rPr>
        <w:t xml:space="preserve"> market can be affected by various factors. </w:t>
      </w:r>
      <w:r>
        <w:rPr>
          <w:rFonts w:ascii="TimesNewRomanPSMT" w:hAnsi="TimesNewRomanPSMT"/>
          <w:sz w:val="20"/>
          <w:szCs w:val="20"/>
        </w:rPr>
        <w:t>Stock market in d</w:t>
      </w:r>
      <w:r>
        <w:rPr>
          <w:rFonts w:ascii="TimesNewRomanPSMT" w:hAnsi="TimesNewRomanPSMT"/>
          <w:sz w:val="20"/>
          <w:szCs w:val="20"/>
        </w:rPr>
        <w:t xml:space="preserve">ifferent </w:t>
      </w:r>
      <w:r>
        <w:rPr>
          <w:rFonts w:ascii="TimesNewRomanPSMT" w:hAnsi="TimesNewRomanPSMT"/>
          <w:sz w:val="20"/>
          <w:szCs w:val="20"/>
        </w:rPr>
        <w:t>countries</w:t>
      </w:r>
      <w:r>
        <w:rPr>
          <w:rFonts w:ascii="TimesNewRomanPSMT" w:hAnsi="TimesNewRomanPSMT"/>
          <w:sz w:val="20"/>
          <w:szCs w:val="20"/>
        </w:rPr>
        <w:t xml:space="preserve"> may also have impact t</w:t>
      </w:r>
      <w:r w:rsidR="00E86167">
        <w:rPr>
          <w:rFonts w:ascii="TimesNewRomanPSMT" w:hAnsi="TimesNewRomanPSMT"/>
          <w:sz w:val="20"/>
          <w:szCs w:val="20"/>
        </w:rPr>
        <w:t>o each other. In this paper, we</w:t>
      </w:r>
      <w:r>
        <w:rPr>
          <w:rFonts w:ascii="TimesNewRomanPSMT" w:hAnsi="TimesNewRomanPSMT"/>
          <w:sz w:val="20"/>
          <w:szCs w:val="20"/>
        </w:rPr>
        <w:t xml:space="preserve"> explore different methods to find optimal trading strategy in </w:t>
      </w:r>
      <w:r w:rsidR="00E86167">
        <w:rPr>
          <w:rFonts w:ascii="TimesNewRomanPSMT" w:hAnsi="TimesNewRomanPSMT"/>
          <w:sz w:val="20"/>
          <w:szCs w:val="20"/>
        </w:rPr>
        <w:t xml:space="preserve">U.S. and </w:t>
      </w:r>
      <w:r>
        <w:rPr>
          <w:rFonts w:ascii="TimesNewRomanPSMT" w:hAnsi="TimesNewRomanPSMT"/>
          <w:sz w:val="20"/>
          <w:szCs w:val="20"/>
        </w:rPr>
        <w:t xml:space="preserve">Chinese market. </w:t>
      </w:r>
      <w:r w:rsidR="00E86167">
        <w:rPr>
          <w:rFonts w:ascii="TimesNewRomanPSMT" w:hAnsi="TimesNewRomanPSMT"/>
          <w:sz w:val="20"/>
          <w:szCs w:val="20"/>
        </w:rPr>
        <w:t xml:space="preserve">In addition, we compare the performance of the algorithms in these two markets and try to find some pattern based on the results. For example, we want to explore whether one algorithm tend to outperform another in a specific countries’ stock market or whether one algorithm will generate better result in one country but not the other </w:t>
      </w:r>
      <w:r w:rsidR="00E86167">
        <w:rPr>
          <w:rFonts w:ascii="TimesNewRomanPSMT" w:hAnsi="TimesNewRomanPSMT"/>
          <w:sz w:val="20"/>
          <w:szCs w:val="20"/>
        </w:rPr>
        <w:t>in general</w:t>
      </w:r>
      <w:r w:rsidR="00E86167">
        <w:rPr>
          <w:rFonts w:ascii="TimesNewRomanPSMT" w:hAnsi="TimesNewRomanPSMT"/>
          <w:sz w:val="20"/>
          <w:szCs w:val="20"/>
        </w:rPr>
        <w:t xml:space="preserve">. </w:t>
      </w:r>
    </w:p>
    <w:p w14:paraId="4FA90186" w14:textId="2DEDBADA" w:rsidR="00C949A0" w:rsidRDefault="00E86167" w:rsidP="00FA7199">
      <w:pPr>
        <w:pStyle w:val="NormalWeb"/>
        <w:rPr>
          <w:rFonts w:ascii="TimesNewRomanPSMT" w:hAnsi="TimesNewRomanPSMT"/>
          <w:sz w:val="20"/>
          <w:szCs w:val="20"/>
        </w:rPr>
      </w:pPr>
      <w:r>
        <w:rPr>
          <w:rFonts w:ascii="TimesNewRomanPSMT" w:hAnsi="TimesNewRomanPSMT"/>
          <w:sz w:val="20"/>
          <w:szCs w:val="20"/>
        </w:rPr>
        <w:t xml:space="preserve">The structure of this paper </w:t>
      </w:r>
      <w:r w:rsidR="00C949A0">
        <w:rPr>
          <w:rFonts w:ascii="TimesNewRomanPSMT" w:hAnsi="TimesNewRomanPSMT"/>
          <w:sz w:val="20"/>
          <w:szCs w:val="20"/>
        </w:rPr>
        <w:t>organizes</w:t>
      </w:r>
      <w:r>
        <w:rPr>
          <w:rFonts w:ascii="TimesNewRomanPSMT" w:hAnsi="TimesNewRomanPSMT"/>
          <w:sz w:val="20"/>
          <w:szCs w:val="20"/>
        </w:rPr>
        <w:t xml:space="preserve"> as follows:</w:t>
      </w:r>
    </w:p>
    <w:p w14:paraId="0ACCB615" w14:textId="2A25BE28" w:rsidR="00C949A0" w:rsidRDefault="00E86167" w:rsidP="00FA7199">
      <w:pPr>
        <w:pStyle w:val="NormalWeb"/>
        <w:rPr>
          <w:rFonts w:ascii="TimesNewRomanPSMT" w:hAnsi="TimesNewRomanPSMT"/>
          <w:sz w:val="20"/>
          <w:szCs w:val="20"/>
        </w:rPr>
      </w:pPr>
      <w:r>
        <w:rPr>
          <w:rFonts w:ascii="TimesNewRomanPSMT" w:hAnsi="TimesNewRomanPSMT"/>
          <w:sz w:val="20"/>
          <w:szCs w:val="20"/>
        </w:rPr>
        <w:t xml:space="preserve"> </w:t>
      </w:r>
      <w:r w:rsidR="00C949A0">
        <w:rPr>
          <w:rFonts w:ascii="TimesNewRomanPSMT" w:hAnsi="TimesNewRomanPSMT"/>
          <w:sz w:val="20"/>
          <w:szCs w:val="20"/>
        </w:rPr>
        <w:t>1. W</w:t>
      </w:r>
      <w:r>
        <w:rPr>
          <w:rFonts w:ascii="TimesNewRomanPSMT" w:hAnsi="TimesNewRomanPSMT"/>
          <w:sz w:val="20"/>
          <w:szCs w:val="20"/>
        </w:rPr>
        <w:t xml:space="preserve">e will introduce two traditional trading strategy algorithms (OLMAR and PAMR) as benchmark of our method; </w:t>
      </w:r>
    </w:p>
    <w:p w14:paraId="326949BD" w14:textId="7492104B" w:rsidR="00C949A0" w:rsidRDefault="00C949A0" w:rsidP="00FA7199">
      <w:pPr>
        <w:pStyle w:val="NormalWeb"/>
        <w:rPr>
          <w:rFonts w:ascii="TimesNewRomanPSMT" w:hAnsi="TimesNewRomanPSMT"/>
          <w:sz w:val="20"/>
          <w:szCs w:val="20"/>
        </w:rPr>
      </w:pPr>
      <w:r>
        <w:rPr>
          <w:rFonts w:ascii="TimesNewRomanPSMT" w:hAnsi="TimesNewRomanPSMT"/>
          <w:sz w:val="20"/>
          <w:szCs w:val="20"/>
        </w:rPr>
        <w:t>2. W</w:t>
      </w:r>
      <w:r w:rsidR="00E86167">
        <w:rPr>
          <w:rFonts w:ascii="TimesNewRomanPSMT" w:hAnsi="TimesNewRomanPSMT"/>
          <w:sz w:val="20"/>
          <w:szCs w:val="20"/>
        </w:rPr>
        <w:t xml:space="preserve">e will </w:t>
      </w:r>
      <w:r w:rsidR="00A10FE3">
        <w:rPr>
          <w:rFonts w:ascii="TimesNewRomanPSMT" w:hAnsi="TimesNewRomanPSMT"/>
          <w:sz w:val="20"/>
          <w:szCs w:val="20"/>
        </w:rPr>
        <w:t>implement Causal</w:t>
      </w:r>
      <w:r w:rsidR="0011560F">
        <w:rPr>
          <w:rFonts w:ascii="TimesNewRomanPSMT" w:hAnsi="TimesNewRomanPSMT"/>
          <w:sz w:val="20"/>
          <w:szCs w:val="20"/>
        </w:rPr>
        <w:t>ity</w:t>
      </w:r>
      <w:r w:rsidR="00A10FE3">
        <w:rPr>
          <w:rFonts w:ascii="TimesNewRomanPSMT" w:hAnsi="TimesNewRomanPSMT"/>
          <w:sz w:val="20"/>
          <w:szCs w:val="20"/>
        </w:rPr>
        <w:t xml:space="preserve"> Analysis as our first approach for main stock indices in U.S. and Chines market and explore the logic behind the causality results; </w:t>
      </w:r>
    </w:p>
    <w:p w14:paraId="27395856" w14:textId="60F42F6B" w:rsidR="00C949A0" w:rsidRDefault="00C949A0" w:rsidP="00FA7199">
      <w:pPr>
        <w:pStyle w:val="NormalWeb"/>
        <w:rPr>
          <w:rFonts w:ascii="TimesNewRomanPSMT" w:hAnsi="TimesNewRomanPSMT"/>
          <w:sz w:val="20"/>
          <w:szCs w:val="20"/>
        </w:rPr>
      </w:pPr>
      <w:r>
        <w:rPr>
          <w:rFonts w:ascii="TimesNewRomanPSMT" w:hAnsi="TimesNewRomanPSMT"/>
          <w:sz w:val="20"/>
          <w:szCs w:val="20"/>
        </w:rPr>
        <w:t>3.</w:t>
      </w:r>
      <w:r w:rsidR="00A10FE3">
        <w:rPr>
          <w:rFonts w:ascii="TimesNewRomanPSMT" w:hAnsi="TimesNewRomanPSMT"/>
          <w:sz w:val="20"/>
          <w:szCs w:val="20"/>
        </w:rPr>
        <w:t xml:space="preserve"> </w:t>
      </w:r>
      <w:r>
        <w:rPr>
          <w:rFonts w:ascii="TimesNewRomanPSMT" w:hAnsi="TimesNewRomanPSMT"/>
          <w:sz w:val="20"/>
          <w:szCs w:val="20"/>
        </w:rPr>
        <w:t>W</w:t>
      </w:r>
      <w:r w:rsidR="00A10FE3">
        <w:rPr>
          <w:rFonts w:ascii="TimesNewRomanPSMT" w:hAnsi="TimesNewRomanPSMT"/>
          <w:sz w:val="20"/>
          <w:szCs w:val="20"/>
        </w:rPr>
        <w:t xml:space="preserve">e will use Long Short-Term Memory (LSTM) algorithm to predict close price for the </w:t>
      </w:r>
      <w:r w:rsidR="00A10FE3">
        <w:rPr>
          <w:rFonts w:ascii="TimesNewRomanPSMT" w:hAnsi="TimesNewRomanPSMT"/>
          <w:sz w:val="20"/>
          <w:szCs w:val="20"/>
        </w:rPr>
        <w:t>stock indices</w:t>
      </w:r>
      <w:r w:rsidR="00A10FE3">
        <w:rPr>
          <w:rFonts w:ascii="TimesNewRomanPSMT" w:hAnsi="TimesNewRomanPSMT"/>
          <w:sz w:val="20"/>
          <w:szCs w:val="20"/>
        </w:rPr>
        <w:t>;</w:t>
      </w:r>
    </w:p>
    <w:p w14:paraId="2CD5E89D" w14:textId="113DC940" w:rsidR="00C949A0" w:rsidRDefault="00C949A0" w:rsidP="00FA7199">
      <w:pPr>
        <w:pStyle w:val="NormalWeb"/>
        <w:rPr>
          <w:rFonts w:ascii="TimesNewRomanPSMT" w:hAnsi="TimesNewRomanPSMT"/>
          <w:sz w:val="20"/>
          <w:szCs w:val="20"/>
        </w:rPr>
      </w:pPr>
      <w:r>
        <w:rPr>
          <w:rFonts w:ascii="TimesNewRomanPSMT" w:hAnsi="TimesNewRomanPSMT"/>
          <w:sz w:val="20"/>
          <w:szCs w:val="20"/>
        </w:rPr>
        <w:t>4. W</w:t>
      </w:r>
      <w:r w:rsidR="00A10FE3">
        <w:rPr>
          <w:rFonts w:ascii="TimesNewRomanPSMT" w:hAnsi="TimesNewRomanPSMT"/>
          <w:sz w:val="20"/>
          <w:szCs w:val="20"/>
        </w:rPr>
        <w:t>e will implement two reinforcement learning algorithms (DQN and Actor-Critic). For DQN, we will focus on individual stock index in both markets. For Actor-Critic, we will combine stock indices in the two countries</w:t>
      </w:r>
      <w:r w:rsidR="006B2D44">
        <w:rPr>
          <w:rFonts w:ascii="TimesNewRomanPSMT" w:hAnsi="TimesNewRomanPSMT"/>
          <w:sz w:val="20"/>
          <w:szCs w:val="20"/>
        </w:rPr>
        <w:t xml:space="preserve"> as a portfolio</w:t>
      </w:r>
      <w:r w:rsidR="00A10FE3">
        <w:rPr>
          <w:rFonts w:ascii="TimesNewRomanPSMT" w:hAnsi="TimesNewRomanPSMT"/>
          <w:sz w:val="20"/>
          <w:szCs w:val="20"/>
        </w:rPr>
        <w:t xml:space="preserve"> and see if we can make profit by pair</w:t>
      </w:r>
      <w:r>
        <w:rPr>
          <w:rFonts w:ascii="TimesNewRomanPSMT" w:hAnsi="TimesNewRomanPSMT"/>
          <w:sz w:val="20"/>
          <w:szCs w:val="20"/>
        </w:rPr>
        <w:t xml:space="preserve"> trading;</w:t>
      </w:r>
    </w:p>
    <w:p w14:paraId="447060E0" w14:textId="4E0E563B" w:rsidR="00BC676A" w:rsidRPr="00C949A0" w:rsidRDefault="00C949A0" w:rsidP="00FA7199">
      <w:pPr>
        <w:pStyle w:val="NormalWeb"/>
        <w:rPr>
          <w:rFonts w:ascii="TimesNewRomanPSMT" w:hAnsi="TimesNewRomanPSMT"/>
          <w:sz w:val="20"/>
          <w:szCs w:val="20"/>
        </w:rPr>
      </w:pPr>
      <w:r>
        <w:rPr>
          <w:rFonts w:ascii="TimesNewRomanPSMT" w:hAnsi="TimesNewRomanPSMT"/>
          <w:sz w:val="20"/>
          <w:szCs w:val="20"/>
        </w:rPr>
        <w:t xml:space="preserve">5. </w:t>
      </w:r>
      <w:r w:rsidR="006B2D44">
        <w:rPr>
          <w:rFonts w:ascii="TimesNewRomanPSMT" w:hAnsi="TimesNewRomanPSMT"/>
          <w:sz w:val="20"/>
          <w:szCs w:val="20"/>
        </w:rPr>
        <w:t>Finally, in the last part, we will present the results for each of the above section and compare their performance.</w:t>
      </w:r>
    </w:p>
    <w:p w14:paraId="3E69CBA6" w14:textId="1E1CD679" w:rsidR="00AE1EF1" w:rsidRPr="00C949A0" w:rsidRDefault="00AE1EF1" w:rsidP="00AE1EF1">
      <w:pPr>
        <w:pStyle w:val="Heading1"/>
        <w:rPr>
          <w:rFonts w:eastAsia="SimSun"/>
          <w:sz w:val="24"/>
          <w:szCs w:val="24"/>
        </w:rPr>
      </w:pPr>
      <w:r w:rsidRPr="00C949A0">
        <w:rPr>
          <w:rFonts w:eastAsia="SimSun"/>
          <w:sz w:val="24"/>
          <w:szCs w:val="24"/>
        </w:rPr>
        <w:t>Related Works</w:t>
      </w:r>
    </w:p>
    <w:p w14:paraId="535C93E2" w14:textId="77777777" w:rsidR="00FB30D9" w:rsidRDefault="00FB30D9" w:rsidP="00FA7199"/>
    <w:p w14:paraId="346E1317" w14:textId="3FAA364B" w:rsidR="00FA7199" w:rsidRPr="00C949A0" w:rsidRDefault="00FA7199" w:rsidP="00FA7199">
      <w:pPr>
        <w:rPr>
          <w:sz w:val="20"/>
          <w:szCs w:val="20"/>
        </w:rPr>
      </w:pPr>
      <w:r w:rsidRPr="00C949A0">
        <w:rPr>
          <w:sz w:val="20"/>
          <w:szCs w:val="20"/>
        </w:rPr>
        <w:t>In this section, we review some popular trading strategy approaches and trading philosophies that inspire our proposed approach.</w:t>
      </w:r>
    </w:p>
    <w:p w14:paraId="7FF1AF63" w14:textId="77777777" w:rsidR="00FA7199" w:rsidRPr="00C949A0" w:rsidRDefault="00FA7199" w:rsidP="00FA7199">
      <w:pPr>
        <w:rPr>
          <w:sz w:val="20"/>
          <w:szCs w:val="20"/>
        </w:rPr>
      </w:pPr>
    </w:p>
    <w:p w14:paraId="55711A05" w14:textId="3412A216" w:rsidR="00C949A0" w:rsidRPr="00C949A0" w:rsidRDefault="006B2D44" w:rsidP="006B2D44">
      <w:r w:rsidRPr="00C949A0">
        <w:rPr>
          <w:sz w:val="20"/>
          <w:szCs w:val="20"/>
        </w:rPr>
        <w:t xml:space="preserve">Since one of our methods is to use reinforcement learning approach to do pair trading, we need to first explore some prior work about portfolio selection. </w:t>
      </w:r>
      <w:r w:rsidRPr="00C949A0">
        <w:rPr>
          <w:sz w:val="20"/>
          <w:szCs w:val="20"/>
        </w:rPr>
        <w:t>Portfolio selection, which has been explored in both finance and quantitative fields, aims to obtain certain targets in the long run by sequentially allocating the wealth among a set of assets.</w:t>
      </w:r>
      <w:r w:rsidR="00C949A0" w:rsidRPr="00C949A0">
        <w:rPr>
          <w:sz w:val="20"/>
          <w:szCs w:val="20"/>
        </w:rPr>
        <w:t xml:space="preserve"> </w:t>
      </w:r>
      <w:r w:rsidR="00C949A0" w:rsidRPr="00C949A0">
        <w:rPr>
          <w:color w:val="333333"/>
          <w:spacing w:val="2"/>
          <w:sz w:val="20"/>
          <w:szCs w:val="20"/>
          <w:shd w:val="clear" w:color="auto" w:fill="FCFCFC"/>
        </w:rPr>
        <w:t>Traditionally in finance</w:t>
      </w:r>
      <w:r w:rsidR="00C949A0" w:rsidRPr="00C949A0">
        <w:rPr>
          <w:color w:val="333333"/>
          <w:spacing w:val="2"/>
          <w:sz w:val="20"/>
          <w:szCs w:val="20"/>
          <w:shd w:val="clear" w:color="auto" w:fill="FCFCFC"/>
        </w:rPr>
        <w:t xml:space="preserve">, portfolios are often selected </w:t>
      </w:r>
      <w:r w:rsidR="00C949A0" w:rsidRPr="00C949A0">
        <w:rPr>
          <w:color w:val="333333"/>
          <w:spacing w:val="2"/>
          <w:sz w:val="20"/>
          <w:szCs w:val="20"/>
          <w:shd w:val="clear" w:color="auto" w:fill="FCFCFC"/>
        </w:rPr>
        <w:t>according to </w:t>
      </w:r>
      <w:r w:rsidR="00C949A0" w:rsidRPr="00C949A0">
        <w:rPr>
          <w:rStyle w:val="Emphasis"/>
          <w:i w:val="0"/>
          <w:color w:val="333333"/>
          <w:spacing w:val="2"/>
          <w:sz w:val="20"/>
          <w:szCs w:val="20"/>
          <w:shd w:val="clear" w:color="auto" w:fill="FCFCFC"/>
        </w:rPr>
        <w:t>mean-variance</w:t>
      </w:r>
      <w:r w:rsidR="00C949A0" w:rsidRPr="00C949A0">
        <w:rPr>
          <w:color w:val="333333"/>
          <w:spacing w:val="2"/>
          <w:sz w:val="20"/>
          <w:szCs w:val="20"/>
          <w:shd w:val="clear" w:color="auto" w:fill="FCFCFC"/>
        </w:rPr>
        <w:t> theory</w:t>
      </w:r>
      <w:r w:rsidR="00C949A0" w:rsidRPr="00C949A0">
        <w:rPr>
          <w:sz w:val="20"/>
          <w:szCs w:val="20"/>
        </w:rPr>
        <w:t>.</w:t>
      </w:r>
      <w:r w:rsidR="00C949A0">
        <w:rPr>
          <w:sz w:val="20"/>
          <w:szCs w:val="20"/>
        </w:rPr>
        <w:t xml:space="preserve"> </w:t>
      </w:r>
      <w:r w:rsidR="00C949A0" w:rsidRPr="00C949A0">
        <w:rPr>
          <w:color w:val="333333"/>
          <w:spacing w:val="2"/>
          <w:sz w:val="20"/>
          <w:szCs w:val="20"/>
          <w:shd w:val="clear" w:color="auto" w:fill="FCFCFC"/>
        </w:rPr>
        <w:t>Rather than trading with a single stock using computational intelligence techniques, learning to select portfolio approach focuses on a portfolio, which consists of multiple stocks</w:t>
      </w:r>
      <w:r w:rsidR="00C949A0">
        <w:rPr>
          <w:color w:val="333333"/>
          <w:spacing w:val="2"/>
          <w:sz w:val="20"/>
          <w:szCs w:val="20"/>
          <w:shd w:val="clear" w:color="auto" w:fill="FCFCFC"/>
        </w:rPr>
        <w:t>. In our case, we trade indices in pairs</w:t>
      </w:r>
      <w:r w:rsidR="00C949A0" w:rsidRPr="00C949A0">
        <w:rPr>
          <w:color w:val="333333"/>
          <w:spacing w:val="2"/>
          <w:sz w:val="20"/>
          <w:szCs w:val="20"/>
          <w:shd w:val="clear" w:color="auto" w:fill="FCFCFC"/>
        </w:rPr>
        <w:t>.</w:t>
      </w:r>
    </w:p>
    <w:p w14:paraId="71D4464B" w14:textId="77777777" w:rsidR="00C949A0" w:rsidRDefault="00C949A0" w:rsidP="006B2D44">
      <w:pPr>
        <w:rPr>
          <w:sz w:val="20"/>
          <w:szCs w:val="20"/>
        </w:rPr>
      </w:pPr>
    </w:p>
    <w:p w14:paraId="49A719DA" w14:textId="77999A10" w:rsidR="006B2D44" w:rsidRPr="00C949A0" w:rsidRDefault="00FA7199" w:rsidP="006B2D44">
      <w:r w:rsidRPr="00FA7199">
        <w:rPr>
          <w:sz w:val="20"/>
          <w:szCs w:val="20"/>
        </w:rPr>
        <w:t>On-line portfolio selection has attracted increasing interests in machine learning and AI communities recently</w:t>
      </w:r>
      <w:r w:rsidRPr="00C949A0">
        <w:rPr>
          <w:sz w:val="20"/>
          <w:szCs w:val="20"/>
        </w:rPr>
        <w:t xml:space="preserve">.  A new on-line portfolio selection strategy named “On-Line Moving Average Reversion” (OLMAR), which exploits </w:t>
      </w:r>
      <w:r w:rsidR="006B2D44" w:rsidRPr="00C949A0">
        <w:rPr>
          <w:sz w:val="20"/>
          <w:szCs w:val="20"/>
        </w:rPr>
        <w:t>Moving Average Reversion (MAR)</w:t>
      </w:r>
      <w:r w:rsidRPr="00C949A0">
        <w:rPr>
          <w:sz w:val="20"/>
          <w:szCs w:val="20"/>
        </w:rPr>
        <w:t xml:space="preserve"> by applying powerful online learning techniques</w:t>
      </w:r>
      <w:r w:rsidR="006B2D44" w:rsidRPr="00C949A0">
        <w:rPr>
          <w:sz w:val="20"/>
          <w:szCs w:val="20"/>
        </w:rPr>
        <w:t>, has been popular in recent days</w:t>
      </w:r>
      <w:r w:rsidRPr="00C949A0">
        <w:rPr>
          <w:sz w:val="20"/>
          <w:szCs w:val="20"/>
        </w:rPr>
        <w:t>.</w:t>
      </w:r>
      <w:r w:rsidR="006B2D44" w:rsidRPr="00C949A0">
        <w:rPr>
          <w:sz w:val="20"/>
          <w:szCs w:val="20"/>
        </w:rPr>
        <w:t xml:space="preserve"> The approach can solve the problems of the state of the art caused by the single-period mean reversion and achieve satisfying results in real markets. It also runs extremely fast and is suitable for large-scale real applications.</w:t>
      </w:r>
    </w:p>
    <w:p w14:paraId="6CCE27C5" w14:textId="77777777" w:rsidR="00C17D78" w:rsidRPr="00C949A0" w:rsidRDefault="00C17D78" w:rsidP="006B2D44">
      <w:pPr>
        <w:rPr>
          <w:sz w:val="20"/>
          <w:szCs w:val="20"/>
        </w:rPr>
      </w:pPr>
    </w:p>
    <w:p w14:paraId="532C799F" w14:textId="77777777" w:rsidR="00265569" w:rsidRDefault="00C17D78" w:rsidP="00265569">
      <w:pPr>
        <w:rPr>
          <w:color w:val="333333"/>
          <w:spacing w:val="2"/>
          <w:sz w:val="20"/>
          <w:szCs w:val="20"/>
          <w:shd w:val="clear" w:color="auto" w:fill="FCFCFC"/>
        </w:rPr>
      </w:pPr>
      <w:r w:rsidRPr="00C949A0">
        <w:rPr>
          <w:sz w:val="20"/>
          <w:szCs w:val="20"/>
        </w:rPr>
        <w:t xml:space="preserve">Another traditional trading strategy is </w:t>
      </w:r>
      <w:r w:rsidR="00C949A0" w:rsidRPr="00C949A0">
        <w:rPr>
          <w:sz w:val="20"/>
          <w:szCs w:val="20"/>
        </w:rPr>
        <w:t xml:space="preserve">Passive Aggressive mean reversion strategy for portfolio selection (PAMR). </w:t>
      </w:r>
      <w:r w:rsidR="00C949A0">
        <w:rPr>
          <w:color w:val="333333"/>
          <w:spacing w:val="2"/>
          <w:sz w:val="20"/>
          <w:szCs w:val="20"/>
          <w:shd w:val="clear" w:color="auto" w:fill="FCFCFC"/>
        </w:rPr>
        <w:t>This</w:t>
      </w:r>
      <w:r w:rsidR="00C949A0" w:rsidRPr="00C949A0">
        <w:rPr>
          <w:color w:val="333333"/>
          <w:spacing w:val="2"/>
          <w:sz w:val="20"/>
          <w:szCs w:val="20"/>
          <w:shd w:val="clear" w:color="auto" w:fill="FCFCFC"/>
        </w:rPr>
        <w:t xml:space="preserve"> approach relies upon the mean reversion relation of financial markets</w:t>
      </w:r>
      <w:r w:rsidR="00C949A0">
        <w:rPr>
          <w:color w:val="333333"/>
          <w:spacing w:val="2"/>
          <w:sz w:val="20"/>
          <w:szCs w:val="20"/>
          <w:shd w:val="clear" w:color="auto" w:fill="FCFCFC"/>
        </w:rPr>
        <w:t xml:space="preserve">. Using </w:t>
      </w:r>
      <w:r w:rsidR="00C949A0" w:rsidRPr="00C949A0">
        <w:rPr>
          <w:color w:val="333333"/>
          <w:spacing w:val="2"/>
          <w:sz w:val="20"/>
          <w:szCs w:val="20"/>
          <w:shd w:val="clear" w:color="auto" w:fill="FCFCFC"/>
        </w:rPr>
        <w:t xml:space="preserve">online passive aggressive </w:t>
      </w:r>
      <w:r w:rsidR="00C949A0" w:rsidRPr="00C949A0">
        <w:rPr>
          <w:color w:val="333333"/>
          <w:spacing w:val="2"/>
          <w:sz w:val="20"/>
          <w:szCs w:val="20"/>
          <w:shd w:val="clear" w:color="auto" w:fill="FCFCFC"/>
        </w:rPr>
        <w:lastRenderedPageBreak/>
        <w:t>learning techn</w:t>
      </w:r>
      <w:r w:rsidR="00C949A0">
        <w:rPr>
          <w:color w:val="333333"/>
          <w:spacing w:val="2"/>
          <w:sz w:val="20"/>
          <w:szCs w:val="20"/>
          <w:shd w:val="clear" w:color="auto" w:fill="FCFCFC"/>
        </w:rPr>
        <w:t xml:space="preserve">ique from machine learning, this </w:t>
      </w:r>
      <w:r w:rsidR="00C949A0" w:rsidRPr="00C949A0">
        <w:rPr>
          <w:color w:val="333333"/>
          <w:spacing w:val="2"/>
          <w:sz w:val="20"/>
          <w:szCs w:val="20"/>
          <w:shd w:val="clear" w:color="auto" w:fill="FCFCFC"/>
        </w:rPr>
        <w:t>portfolio selection strategy can effectively exploit the mean reversion property of markets</w:t>
      </w:r>
      <w:r w:rsidR="00C949A0">
        <w:rPr>
          <w:color w:val="333333"/>
          <w:spacing w:val="2"/>
          <w:sz w:val="20"/>
          <w:szCs w:val="20"/>
          <w:shd w:val="clear" w:color="auto" w:fill="FCFCFC"/>
        </w:rPr>
        <w:t>.</w:t>
      </w:r>
      <w:r w:rsidR="00265569">
        <w:rPr>
          <w:color w:val="333333"/>
          <w:spacing w:val="2"/>
          <w:sz w:val="20"/>
          <w:szCs w:val="20"/>
          <w:shd w:val="clear" w:color="auto" w:fill="FCFCFC"/>
        </w:rPr>
        <w:t xml:space="preserve"> T</w:t>
      </w:r>
      <w:r w:rsidR="00265569" w:rsidRPr="00265569">
        <w:rPr>
          <w:color w:val="333333"/>
          <w:spacing w:val="2"/>
          <w:sz w:val="20"/>
          <w:szCs w:val="20"/>
          <w:shd w:val="clear" w:color="auto" w:fill="FCFCFC"/>
        </w:rPr>
        <w:t xml:space="preserve">he underlying assumption of </w:t>
      </w:r>
      <w:r w:rsidR="00265569">
        <w:rPr>
          <w:color w:val="333333"/>
          <w:spacing w:val="2"/>
          <w:sz w:val="20"/>
          <w:szCs w:val="20"/>
          <w:shd w:val="clear" w:color="auto" w:fill="FCFCFC"/>
        </w:rPr>
        <w:t>this</w:t>
      </w:r>
      <w:r w:rsidR="00265569" w:rsidRPr="00265569">
        <w:rPr>
          <w:color w:val="333333"/>
          <w:spacing w:val="2"/>
          <w:sz w:val="20"/>
          <w:szCs w:val="20"/>
          <w:shd w:val="clear" w:color="auto" w:fill="FCFCFC"/>
        </w:rPr>
        <w:t xml:space="preserve"> approach is that better-performing stocks would perform worse than others in the nex</w:t>
      </w:r>
      <w:r w:rsidR="00265569">
        <w:rPr>
          <w:color w:val="333333"/>
          <w:spacing w:val="2"/>
          <w:sz w:val="20"/>
          <w:szCs w:val="20"/>
          <w:shd w:val="clear" w:color="auto" w:fill="FCFCFC"/>
        </w:rPr>
        <w:t>t trading day. However</w:t>
      </w:r>
      <w:r w:rsidR="00265569" w:rsidRPr="00265569">
        <w:rPr>
          <w:color w:val="333333"/>
          <w:spacing w:val="2"/>
          <w:sz w:val="20"/>
          <w:szCs w:val="20"/>
          <w:shd w:val="clear" w:color="auto" w:fill="FCFCFC"/>
        </w:rPr>
        <w:t>, if the market drops too much, we would stop actively rebalancing the portfolio to avoid certain “mine” stocks and their associated risk.</w:t>
      </w:r>
      <w:r w:rsidR="00265569">
        <w:rPr>
          <w:color w:val="333333"/>
          <w:spacing w:val="2"/>
          <w:sz w:val="20"/>
          <w:szCs w:val="20"/>
          <w:shd w:val="clear" w:color="auto" w:fill="FCFCFC"/>
        </w:rPr>
        <w:t xml:space="preserve"> Thus, </w:t>
      </w:r>
      <w:r w:rsidR="00265569" w:rsidRPr="00265569">
        <w:rPr>
          <w:color w:val="333333"/>
          <w:spacing w:val="2"/>
          <w:sz w:val="20"/>
          <w:szCs w:val="20"/>
          <w:shd w:val="clear" w:color="auto" w:fill="FCFCFC"/>
        </w:rPr>
        <w:t>the basic idea of PA for classification is that it </w:t>
      </w:r>
      <w:r w:rsidR="00265569" w:rsidRPr="00265569">
        <w:rPr>
          <w:rStyle w:val="Emphasis"/>
          <w:i w:val="0"/>
          <w:color w:val="333333"/>
          <w:spacing w:val="2"/>
          <w:sz w:val="20"/>
          <w:szCs w:val="20"/>
          <w:shd w:val="clear" w:color="auto" w:fill="FCFCFC"/>
        </w:rPr>
        <w:t>passively</w:t>
      </w:r>
      <w:r w:rsidR="00265569" w:rsidRPr="00265569">
        <w:rPr>
          <w:color w:val="333333"/>
          <w:spacing w:val="2"/>
          <w:sz w:val="20"/>
          <w:szCs w:val="20"/>
          <w:shd w:val="clear" w:color="auto" w:fill="FCFCFC"/>
        </w:rPr>
        <w:t> keeps previous solution if loss is zero, while it </w:t>
      </w:r>
      <w:r w:rsidR="00265569" w:rsidRPr="00265569">
        <w:rPr>
          <w:rStyle w:val="Emphasis"/>
          <w:i w:val="0"/>
          <w:color w:val="333333"/>
          <w:spacing w:val="2"/>
          <w:sz w:val="20"/>
          <w:szCs w:val="20"/>
          <w:shd w:val="clear" w:color="auto" w:fill="FCFCFC"/>
        </w:rPr>
        <w:t>aggressively</w:t>
      </w:r>
      <w:r w:rsidR="00265569" w:rsidRPr="00265569">
        <w:rPr>
          <w:color w:val="333333"/>
          <w:spacing w:val="2"/>
          <w:sz w:val="20"/>
          <w:szCs w:val="20"/>
          <w:shd w:val="clear" w:color="auto" w:fill="FCFCFC"/>
        </w:rPr>
        <w:t> updates the solution whenever the suffering loss is nonzero.</w:t>
      </w:r>
    </w:p>
    <w:p w14:paraId="6C42ABAA" w14:textId="77777777" w:rsidR="00265569" w:rsidRDefault="00265569" w:rsidP="00265569">
      <w:pPr>
        <w:rPr>
          <w:color w:val="333333"/>
          <w:spacing w:val="2"/>
          <w:sz w:val="20"/>
          <w:szCs w:val="20"/>
          <w:shd w:val="clear" w:color="auto" w:fill="FCFCFC"/>
        </w:rPr>
      </w:pPr>
    </w:p>
    <w:p w14:paraId="54C08FF8" w14:textId="4F63D094" w:rsidR="00265569" w:rsidRPr="00265569" w:rsidRDefault="00265569" w:rsidP="00265569">
      <w:pPr>
        <w:rPr>
          <w:sz w:val="20"/>
          <w:szCs w:val="20"/>
        </w:rPr>
      </w:pPr>
      <w:r>
        <w:rPr>
          <w:color w:val="333333"/>
          <w:spacing w:val="2"/>
          <w:sz w:val="20"/>
          <w:szCs w:val="20"/>
          <w:shd w:val="clear" w:color="auto" w:fill="FCFCFC"/>
        </w:rPr>
        <w:t>In our project, we implement bot</w:t>
      </w:r>
      <w:r w:rsidR="00206861">
        <w:rPr>
          <w:color w:val="333333"/>
          <w:spacing w:val="2"/>
          <w:sz w:val="20"/>
          <w:szCs w:val="20"/>
          <w:shd w:val="clear" w:color="auto" w:fill="FCFCFC"/>
        </w:rPr>
        <w:t>h OLMAR and PAMR as benchmark for</w:t>
      </w:r>
      <w:r>
        <w:rPr>
          <w:color w:val="333333"/>
          <w:spacing w:val="2"/>
          <w:sz w:val="20"/>
          <w:szCs w:val="20"/>
          <w:shd w:val="clear" w:color="auto" w:fill="FCFCFC"/>
        </w:rPr>
        <w:t xml:space="preserve"> our LSTM and DQN algorithms.</w:t>
      </w:r>
    </w:p>
    <w:p w14:paraId="75E2687D" w14:textId="77777777" w:rsidR="00FA7199" w:rsidRPr="00FB30D9" w:rsidRDefault="00FA7199" w:rsidP="00FA7199"/>
    <w:p w14:paraId="0E7EDA2B" w14:textId="77777777" w:rsidR="00AE1EF1" w:rsidRDefault="00AE1EF1" w:rsidP="00AE1EF1">
      <w:pPr>
        <w:pStyle w:val="Heading1"/>
        <w:rPr>
          <w:rFonts w:eastAsia="SimSun"/>
          <w:sz w:val="24"/>
          <w:szCs w:val="24"/>
        </w:rPr>
      </w:pPr>
      <w:r w:rsidRPr="00C949A0">
        <w:rPr>
          <w:rFonts w:eastAsia="SimSun"/>
          <w:sz w:val="24"/>
          <w:szCs w:val="24"/>
        </w:rPr>
        <w:t>System Overview</w:t>
      </w:r>
    </w:p>
    <w:p w14:paraId="33E65805" w14:textId="77777777" w:rsidR="00BC676A" w:rsidRPr="00BC676A" w:rsidRDefault="00BC676A" w:rsidP="00BC676A">
      <w:pPr>
        <w:rPr>
          <w:rFonts w:eastAsia="SimSun"/>
          <w:lang w:eastAsia="en-US"/>
        </w:rPr>
      </w:pPr>
    </w:p>
    <w:p w14:paraId="3384529A" w14:textId="58B9763B" w:rsidR="00AE1EF1" w:rsidRPr="00BC676A" w:rsidRDefault="00AE1EF1" w:rsidP="00AE1EF1">
      <w:pPr>
        <w:jc w:val="both"/>
        <w:rPr>
          <w:sz w:val="20"/>
          <w:szCs w:val="20"/>
        </w:rPr>
      </w:pPr>
      <w:r w:rsidRPr="00BC676A">
        <w:rPr>
          <w:sz w:val="20"/>
          <w:szCs w:val="20"/>
        </w:rPr>
        <w:t>In this section, we describe datasets w</w:t>
      </w:r>
      <w:r w:rsidR="00BC676A" w:rsidRPr="00BC676A">
        <w:rPr>
          <w:sz w:val="20"/>
          <w:szCs w:val="20"/>
        </w:rPr>
        <w:t>e used in our design and then</w:t>
      </w:r>
      <w:r w:rsidRPr="00BC676A">
        <w:rPr>
          <w:sz w:val="20"/>
          <w:szCs w:val="20"/>
        </w:rPr>
        <w:t xml:space="preserve"> give explanation of the architecture of our design.</w:t>
      </w:r>
    </w:p>
    <w:p w14:paraId="7661B383" w14:textId="77777777" w:rsidR="00AE1EF1" w:rsidRDefault="00AE1EF1" w:rsidP="00AE1EF1">
      <w:pPr>
        <w:jc w:val="both"/>
      </w:pPr>
    </w:p>
    <w:p w14:paraId="1D309311" w14:textId="77777777" w:rsidR="00AE1EF1" w:rsidRDefault="00AE1EF1" w:rsidP="00AE1EF1">
      <w:pPr>
        <w:jc w:val="both"/>
        <w:rPr>
          <w:b/>
        </w:rPr>
      </w:pPr>
      <w:r>
        <w:rPr>
          <w:b/>
        </w:rPr>
        <w:t>3.1 Datasets</w:t>
      </w:r>
    </w:p>
    <w:p w14:paraId="3EF94E11" w14:textId="4F22F655" w:rsidR="002F0545" w:rsidRDefault="00BC676A" w:rsidP="00AE1EF1">
      <w:pPr>
        <w:jc w:val="both"/>
        <w:rPr>
          <w:sz w:val="20"/>
          <w:szCs w:val="20"/>
        </w:rPr>
      </w:pPr>
      <w:r w:rsidRPr="00BC676A">
        <w:rPr>
          <w:sz w:val="20"/>
          <w:szCs w:val="20"/>
        </w:rPr>
        <w:t xml:space="preserve">For Causality Analysis: main stock indices in </w:t>
      </w:r>
      <w:r>
        <w:rPr>
          <w:sz w:val="20"/>
          <w:szCs w:val="20"/>
        </w:rPr>
        <w:t>U.S. and Chinese market;</w:t>
      </w:r>
    </w:p>
    <w:p w14:paraId="47A990C0" w14:textId="39309A00" w:rsidR="00BC676A" w:rsidRDefault="00BC676A" w:rsidP="00AE1EF1">
      <w:pPr>
        <w:jc w:val="both"/>
        <w:rPr>
          <w:sz w:val="20"/>
          <w:szCs w:val="20"/>
        </w:rPr>
      </w:pPr>
      <w:r>
        <w:rPr>
          <w:sz w:val="20"/>
          <w:szCs w:val="20"/>
        </w:rPr>
        <w:t xml:space="preserve">For </w:t>
      </w:r>
      <w:r>
        <w:rPr>
          <w:color w:val="333333"/>
          <w:spacing w:val="2"/>
          <w:sz w:val="20"/>
          <w:szCs w:val="20"/>
          <w:shd w:val="clear" w:color="auto" w:fill="FCFCFC"/>
        </w:rPr>
        <w:t>OLMAR</w:t>
      </w:r>
      <w:r>
        <w:rPr>
          <w:color w:val="333333"/>
          <w:spacing w:val="2"/>
          <w:sz w:val="20"/>
          <w:szCs w:val="20"/>
          <w:shd w:val="clear" w:color="auto" w:fill="FCFCFC"/>
        </w:rPr>
        <w:t xml:space="preserve">, PAMR, </w:t>
      </w:r>
      <w:r>
        <w:rPr>
          <w:sz w:val="20"/>
          <w:szCs w:val="20"/>
        </w:rPr>
        <w:t>LSTM and DQN algorithms: S&amp;P 500 index in U.S. market and HS300 index in Chinese market;</w:t>
      </w:r>
    </w:p>
    <w:p w14:paraId="0B50F9E4" w14:textId="6DDE885D" w:rsidR="00BC676A" w:rsidRPr="00BC676A" w:rsidRDefault="00BC676A" w:rsidP="00AE1EF1">
      <w:pPr>
        <w:jc w:val="both"/>
        <w:rPr>
          <w:sz w:val="20"/>
          <w:szCs w:val="20"/>
        </w:rPr>
      </w:pPr>
      <w:r>
        <w:rPr>
          <w:sz w:val="20"/>
          <w:szCs w:val="20"/>
        </w:rPr>
        <w:t xml:space="preserve">For Actor-Critic Pair Trading algorithm: </w:t>
      </w:r>
      <w:r>
        <w:rPr>
          <w:sz w:val="20"/>
          <w:szCs w:val="20"/>
        </w:rPr>
        <w:t xml:space="preserve">S&amp;P 500 index in U.S. market and </w:t>
      </w:r>
      <w:r>
        <w:rPr>
          <w:sz w:val="20"/>
          <w:szCs w:val="20"/>
        </w:rPr>
        <w:t xml:space="preserve">Fund </w:t>
      </w:r>
      <w:r>
        <w:rPr>
          <w:sz w:val="20"/>
          <w:szCs w:val="20"/>
        </w:rPr>
        <w:t>index in Chinese market</w:t>
      </w:r>
      <w:r w:rsidR="004F13B3">
        <w:rPr>
          <w:sz w:val="20"/>
          <w:szCs w:val="20"/>
        </w:rPr>
        <w:t>.</w:t>
      </w:r>
    </w:p>
    <w:p w14:paraId="70025E3E" w14:textId="77777777" w:rsidR="00FD5051" w:rsidRDefault="00FD5051" w:rsidP="00AE1EF1">
      <w:pPr>
        <w:jc w:val="both"/>
      </w:pPr>
    </w:p>
    <w:p w14:paraId="1ED78784" w14:textId="77777777" w:rsidR="00AE1EF1" w:rsidRDefault="00AE1EF1" w:rsidP="00AE1EF1">
      <w:pPr>
        <w:jc w:val="both"/>
        <w:rPr>
          <w:b/>
        </w:rPr>
      </w:pPr>
      <w:r>
        <w:rPr>
          <w:b/>
        </w:rPr>
        <w:t>3.2 Architecture of the system</w:t>
      </w:r>
    </w:p>
    <w:p w14:paraId="4D768FA5" w14:textId="1AB63809" w:rsidR="00AE1EF1" w:rsidRPr="00401C59" w:rsidRDefault="0034225E" w:rsidP="00AE1EF1">
      <w:pPr>
        <w:jc w:val="both"/>
        <w:rPr>
          <w:sz w:val="20"/>
          <w:szCs w:val="20"/>
        </w:rPr>
      </w:pPr>
      <w:r w:rsidRPr="00401C59">
        <w:rPr>
          <w:sz w:val="20"/>
          <w:szCs w:val="20"/>
        </w:rPr>
        <w:t xml:space="preserve">There are basically </w:t>
      </w:r>
      <w:r w:rsidR="009B73C6">
        <w:rPr>
          <w:sz w:val="20"/>
          <w:szCs w:val="20"/>
        </w:rPr>
        <w:t>four</w:t>
      </w:r>
      <w:r w:rsidRPr="00401C59">
        <w:rPr>
          <w:sz w:val="20"/>
          <w:szCs w:val="20"/>
        </w:rPr>
        <w:t xml:space="preserve"> parts of </w:t>
      </w:r>
      <w:r w:rsidR="00401C59">
        <w:rPr>
          <w:sz w:val="20"/>
          <w:szCs w:val="20"/>
        </w:rPr>
        <w:t xml:space="preserve">our work. The first part is trading </w:t>
      </w:r>
      <w:r w:rsidRPr="00401C59">
        <w:rPr>
          <w:sz w:val="20"/>
          <w:szCs w:val="20"/>
        </w:rPr>
        <w:t xml:space="preserve">strategy based on the causal relationship. </w:t>
      </w:r>
      <w:r w:rsidR="00401C59">
        <w:rPr>
          <w:sz w:val="20"/>
          <w:szCs w:val="20"/>
        </w:rPr>
        <w:t xml:space="preserve">The second part is to apply LSTM </w:t>
      </w:r>
      <w:r w:rsidRPr="00401C59">
        <w:rPr>
          <w:sz w:val="20"/>
          <w:szCs w:val="20"/>
        </w:rPr>
        <w:t xml:space="preserve">for </w:t>
      </w:r>
      <w:r w:rsidR="00401C59">
        <w:rPr>
          <w:sz w:val="20"/>
          <w:szCs w:val="20"/>
        </w:rPr>
        <w:t xml:space="preserve">close price </w:t>
      </w:r>
      <w:r w:rsidRPr="00401C59">
        <w:rPr>
          <w:sz w:val="20"/>
          <w:szCs w:val="20"/>
        </w:rPr>
        <w:t xml:space="preserve">prediction. The third part is to use the </w:t>
      </w:r>
      <w:r w:rsidR="009B73C6">
        <w:rPr>
          <w:sz w:val="20"/>
          <w:szCs w:val="20"/>
        </w:rPr>
        <w:t>DNQ method</w:t>
      </w:r>
      <w:r w:rsidR="00401C59">
        <w:rPr>
          <w:sz w:val="20"/>
          <w:szCs w:val="20"/>
        </w:rPr>
        <w:t xml:space="preserve"> to generate action signals</w:t>
      </w:r>
      <w:r w:rsidRPr="00401C59">
        <w:rPr>
          <w:sz w:val="20"/>
          <w:szCs w:val="20"/>
        </w:rPr>
        <w:t>.</w:t>
      </w:r>
      <w:r w:rsidR="009B73C6">
        <w:rPr>
          <w:sz w:val="20"/>
          <w:szCs w:val="20"/>
        </w:rPr>
        <w:t xml:space="preserve"> The fourth part to build Actor-Critic network to use pair trading method</w:t>
      </w:r>
      <w:r w:rsidR="009B73C6">
        <w:rPr>
          <w:sz w:val="20"/>
          <w:szCs w:val="20"/>
        </w:rPr>
        <w:t xml:space="preserve"> to generate action signals</w:t>
      </w:r>
      <w:r w:rsidR="009B73C6">
        <w:rPr>
          <w:sz w:val="20"/>
          <w:szCs w:val="20"/>
        </w:rPr>
        <w:t xml:space="preserve">. In the meantime, we also implement </w:t>
      </w:r>
      <w:r w:rsidR="009B73C6">
        <w:rPr>
          <w:color w:val="333333"/>
          <w:spacing w:val="2"/>
          <w:sz w:val="20"/>
          <w:szCs w:val="20"/>
          <w:shd w:val="clear" w:color="auto" w:fill="FCFCFC"/>
        </w:rPr>
        <w:t>OLMAR</w:t>
      </w:r>
      <w:r w:rsidR="009B73C6">
        <w:rPr>
          <w:color w:val="333333"/>
          <w:spacing w:val="2"/>
          <w:sz w:val="20"/>
          <w:szCs w:val="20"/>
          <w:shd w:val="clear" w:color="auto" w:fill="FCFCFC"/>
        </w:rPr>
        <w:t xml:space="preserve"> and </w:t>
      </w:r>
      <w:r w:rsidR="009B73C6">
        <w:rPr>
          <w:color w:val="333333"/>
          <w:spacing w:val="2"/>
          <w:sz w:val="20"/>
          <w:szCs w:val="20"/>
          <w:shd w:val="clear" w:color="auto" w:fill="FCFCFC"/>
        </w:rPr>
        <w:t>PAMR</w:t>
      </w:r>
      <w:r w:rsidR="009B73C6">
        <w:rPr>
          <w:color w:val="333333"/>
          <w:spacing w:val="2"/>
          <w:sz w:val="20"/>
          <w:szCs w:val="20"/>
          <w:shd w:val="clear" w:color="auto" w:fill="FCFCFC"/>
        </w:rPr>
        <w:t xml:space="preserve"> as benchmark and use it to compare with other algorithms in terms of performance.</w:t>
      </w:r>
    </w:p>
    <w:p w14:paraId="215F6EBA" w14:textId="652792EF" w:rsidR="006277EF" w:rsidRDefault="006277EF" w:rsidP="00AE1EF1">
      <w:pPr>
        <w:jc w:val="both"/>
      </w:pPr>
    </w:p>
    <w:p w14:paraId="58718BB9" w14:textId="1E588F26" w:rsidR="00AE1EF1" w:rsidRDefault="00943CA5" w:rsidP="00A23FFC">
      <w:pPr>
        <w:jc w:val="both"/>
      </w:pPr>
      <w:r>
        <w:rPr>
          <w:noProof/>
        </w:rPr>
        <w:drawing>
          <wp:inline distT="0" distB="0" distL="0" distR="0" wp14:anchorId="46785B0D" wp14:editId="58DECC82">
            <wp:extent cx="3086100" cy="5861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5-07 at 15.02.5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6100" cy="586105"/>
                    </a:xfrm>
                    <a:prstGeom prst="rect">
                      <a:avLst/>
                    </a:prstGeom>
                  </pic:spPr>
                </pic:pic>
              </a:graphicData>
            </a:graphic>
          </wp:inline>
        </w:drawing>
      </w:r>
    </w:p>
    <w:p w14:paraId="170A2FCC" w14:textId="5DAC23CE" w:rsidR="00AE1EF1" w:rsidRPr="00A23FFC" w:rsidRDefault="00AE1EF1" w:rsidP="00A23FFC">
      <w:pPr>
        <w:jc w:val="center"/>
        <w:rPr>
          <w:sz w:val="20"/>
          <w:szCs w:val="20"/>
        </w:rPr>
      </w:pPr>
      <w:r w:rsidRPr="00A23FFC">
        <w:rPr>
          <w:sz w:val="20"/>
          <w:szCs w:val="20"/>
        </w:rPr>
        <w:t>Fig</w:t>
      </w:r>
      <w:r w:rsidR="00206861">
        <w:rPr>
          <w:sz w:val="20"/>
          <w:szCs w:val="20"/>
        </w:rPr>
        <w:t>1</w:t>
      </w:r>
      <w:r w:rsidRPr="00A23FFC">
        <w:rPr>
          <w:sz w:val="20"/>
          <w:szCs w:val="20"/>
        </w:rPr>
        <w:t xml:space="preserve">. </w:t>
      </w:r>
      <w:r w:rsidR="00A23FFC" w:rsidRPr="00A23FFC">
        <w:rPr>
          <w:sz w:val="20"/>
          <w:szCs w:val="20"/>
        </w:rPr>
        <w:t>Work Flow for Causality Analysis</w:t>
      </w:r>
    </w:p>
    <w:p w14:paraId="64F1639A" w14:textId="77777777" w:rsidR="003B02EA" w:rsidRDefault="003B02EA" w:rsidP="003B02EA"/>
    <w:p w14:paraId="7319F668" w14:textId="6AA338CC" w:rsidR="00FB30D9" w:rsidRDefault="009B73C6" w:rsidP="00AE1EF1">
      <w:r>
        <w:rPr>
          <w:noProof/>
        </w:rPr>
        <w:drawing>
          <wp:inline distT="0" distB="0" distL="0" distR="0" wp14:anchorId="12C6DFAD" wp14:editId="41CB337C">
            <wp:extent cx="3086100" cy="5454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7 at 13.15.4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545465"/>
                    </a:xfrm>
                    <a:prstGeom prst="rect">
                      <a:avLst/>
                    </a:prstGeom>
                  </pic:spPr>
                </pic:pic>
              </a:graphicData>
            </a:graphic>
          </wp:inline>
        </w:drawing>
      </w:r>
    </w:p>
    <w:p w14:paraId="58EF015C" w14:textId="2FE68747" w:rsidR="003B02EA" w:rsidRPr="00A23FFC" w:rsidRDefault="003B02EA" w:rsidP="00A23FFC">
      <w:pPr>
        <w:jc w:val="center"/>
        <w:rPr>
          <w:sz w:val="20"/>
          <w:szCs w:val="20"/>
        </w:rPr>
      </w:pPr>
      <w:r w:rsidRPr="00A23FFC">
        <w:rPr>
          <w:sz w:val="20"/>
          <w:szCs w:val="20"/>
        </w:rPr>
        <w:t>Fig</w:t>
      </w:r>
      <w:r w:rsidR="00206861">
        <w:rPr>
          <w:sz w:val="20"/>
          <w:szCs w:val="20"/>
        </w:rPr>
        <w:t>2</w:t>
      </w:r>
      <w:r w:rsidRPr="00A23FFC">
        <w:rPr>
          <w:sz w:val="20"/>
          <w:szCs w:val="20"/>
        </w:rPr>
        <w:t xml:space="preserve">. </w:t>
      </w:r>
      <w:r w:rsidR="00A23FFC" w:rsidRPr="00A23FFC">
        <w:rPr>
          <w:sz w:val="20"/>
          <w:szCs w:val="20"/>
        </w:rPr>
        <w:t>Work F</w:t>
      </w:r>
      <w:r w:rsidR="00A23FFC">
        <w:rPr>
          <w:sz w:val="20"/>
          <w:szCs w:val="20"/>
        </w:rPr>
        <w:t>low for LSTM</w:t>
      </w:r>
    </w:p>
    <w:p w14:paraId="2B82EE3F" w14:textId="77777777" w:rsidR="009B73C6" w:rsidRDefault="009B73C6" w:rsidP="00AE1EF1"/>
    <w:p w14:paraId="7D866C59" w14:textId="77777777" w:rsidR="009B73C6" w:rsidRDefault="009B73C6" w:rsidP="00AE1EF1"/>
    <w:p w14:paraId="6BB67F28" w14:textId="2816E9C3" w:rsidR="00BC676A" w:rsidRDefault="009B73C6" w:rsidP="00AE1EF1">
      <w:r>
        <w:rPr>
          <w:noProof/>
        </w:rPr>
        <w:drawing>
          <wp:inline distT="0" distB="0" distL="0" distR="0" wp14:anchorId="1212B117" wp14:editId="3A39303B">
            <wp:extent cx="3086100" cy="497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07 at 13.15.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100" cy="497205"/>
                    </a:xfrm>
                    <a:prstGeom prst="rect">
                      <a:avLst/>
                    </a:prstGeom>
                  </pic:spPr>
                </pic:pic>
              </a:graphicData>
            </a:graphic>
          </wp:inline>
        </w:drawing>
      </w:r>
    </w:p>
    <w:p w14:paraId="762E9146" w14:textId="39E088C8" w:rsidR="00A23FFC" w:rsidRPr="00A23FFC" w:rsidRDefault="00A23FFC" w:rsidP="00A23FFC">
      <w:pPr>
        <w:jc w:val="center"/>
        <w:rPr>
          <w:sz w:val="20"/>
          <w:szCs w:val="20"/>
        </w:rPr>
      </w:pPr>
      <w:r w:rsidRPr="00A23FFC">
        <w:rPr>
          <w:sz w:val="20"/>
          <w:szCs w:val="20"/>
        </w:rPr>
        <w:t>Fig</w:t>
      </w:r>
      <w:r w:rsidR="00206861">
        <w:rPr>
          <w:sz w:val="20"/>
          <w:szCs w:val="20"/>
        </w:rPr>
        <w:t>3</w:t>
      </w:r>
      <w:r w:rsidRPr="00A23FFC">
        <w:rPr>
          <w:sz w:val="20"/>
          <w:szCs w:val="20"/>
        </w:rPr>
        <w:t>. Work F</w:t>
      </w:r>
      <w:r>
        <w:rPr>
          <w:sz w:val="20"/>
          <w:szCs w:val="20"/>
        </w:rPr>
        <w:t xml:space="preserve">low for </w:t>
      </w:r>
      <w:r>
        <w:rPr>
          <w:sz w:val="20"/>
          <w:szCs w:val="20"/>
        </w:rPr>
        <w:t>DQN</w:t>
      </w:r>
    </w:p>
    <w:p w14:paraId="3EFC1D27" w14:textId="77777777" w:rsidR="009B73C6" w:rsidRDefault="009B73C6" w:rsidP="00AE1EF1"/>
    <w:p w14:paraId="68F73336" w14:textId="2AD4AAD4" w:rsidR="009B73C6" w:rsidRDefault="009B73C6" w:rsidP="00AE1EF1">
      <w:r>
        <w:rPr>
          <w:noProof/>
        </w:rPr>
        <w:drawing>
          <wp:inline distT="0" distB="0" distL="0" distR="0" wp14:anchorId="3BAA497A" wp14:editId="603F035D">
            <wp:extent cx="3086100" cy="5562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05-07 at 13.15.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556260"/>
                    </a:xfrm>
                    <a:prstGeom prst="rect">
                      <a:avLst/>
                    </a:prstGeom>
                  </pic:spPr>
                </pic:pic>
              </a:graphicData>
            </a:graphic>
          </wp:inline>
        </w:drawing>
      </w:r>
    </w:p>
    <w:p w14:paraId="15C71470" w14:textId="75EC4043" w:rsidR="00A23FFC" w:rsidRPr="00A23FFC" w:rsidRDefault="00A23FFC" w:rsidP="00A23FFC">
      <w:pPr>
        <w:jc w:val="center"/>
        <w:rPr>
          <w:sz w:val="20"/>
          <w:szCs w:val="20"/>
        </w:rPr>
      </w:pPr>
      <w:r w:rsidRPr="00A23FFC">
        <w:rPr>
          <w:sz w:val="20"/>
          <w:szCs w:val="20"/>
        </w:rPr>
        <w:t>Fig</w:t>
      </w:r>
      <w:r w:rsidR="00206861">
        <w:rPr>
          <w:sz w:val="20"/>
          <w:szCs w:val="20"/>
        </w:rPr>
        <w:t>4</w:t>
      </w:r>
      <w:r w:rsidRPr="00A23FFC">
        <w:rPr>
          <w:sz w:val="20"/>
          <w:szCs w:val="20"/>
        </w:rPr>
        <w:t>. Work F</w:t>
      </w:r>
      <w:r>
        <w:rPr>
          <w:sz w:val="20"/>
          <w:szCs w:val="20"/>
        </w:rPr>
        <w:t xml:space="preserve">low for </w:t>
      </w:r>
      <w:r>
        <w:rPr>
          <w:sz w:val="20"/>
          <w:szCs w:val="20"/>
        </w:rPr>
        <w:t>Pair Trading</w:t>
      </w:r>
    </w:p>
    <w:p w14:paraId="13D60D40" w14:textId="77777777" w:rsidR="00A23FFC" w:rsidRDefault="00A23FFC" w:rsidP="00AE1EF1"/>
    <w:p w14:paraId="1235CAE4" w14:textId="608FE0F3" w:rsidR="00AE1EF1" w:rsidRDefault="00EB795F" w:rsidP="00AE1EF1">
      <w:pPr>
        <w:pStyle w:val="Heading1"/>
        <w:rPr>
          <w:rFonts w:eastAsia="SimSun"/>
          <w:sz w:val="24"/>
          <w:szCs w:val="24"/>
        </w:rPr>
      </w:pPr>
      <w:r w:rsidRPr="00C949A0">
        <w:rPr>
          <w:rFonts w:eastAsia="SimSun"/>
          <w:sz w:val="24"/>
          <w:szCs w:val="24"/>
        </w:rPr>
        <w:t>Strategies</w:t>
      </w:r>
    </w:p>
    <w:p w14:paraId="26CB98ED" w14:textId="77777777" w:rsidR="00BC676A" w:rsidRPr="00BC676A" w:rsidRDefault="00BC676A" w:rsidP="00BC676A">
      <w:pPr>
        <w:rPr>
          <w:rFonts w:eastAsia="SimSun"/>
          <w:lang w:eastAsia="en-US"/>
        </w:rPr>
      </w:pPr>
    </w:p>
    <w:p w14:paraId="34B5567C" w14:textId="6C732C9E" w:rsidR="00AE1EF1" w:rsidRPr="008A7324" w:rsidRDefault="00AE1EF1" w:rsidP="00AE1EF1">
      <w:pPr>
        <w:rPr>
          <w:sz w:val="20"/>
          <w:szCs w:val="20"/>
        </w:rPr>
      </w:pPr>
      <w:r w:rsidRPr="008A7324">
        <w:rPr>
          <w:sz w:val="20"/>
          <w:szCs w:val="20"/>
        </w:rPr>
        <w:t xml:space="preserve">In this section, </w:t>
      </w:r>
      <w:r w:rsidR="00EB795F" w:rsidRPr="008A7324">
        <w:rPr>
          <w:sz w:val="20"/>
          <w:szCs w:val="20"/>
        </w:rPr>
        <w:t xml:space="preserve">we will introduce our </w:t>
      </w:r>
      <w:r w:rsidR="006A51D8">
        <w:rPr>
          <w:sz w:val="20"/>
          <w:szCs w:val="20"/>
        </w:rPr>
        <w:t xml:space="preserve">trading </w:t>
      </w:r>
      <w:r w:rsidR="00EB795F" w:rsidRPr="008A7324">
        <w:rPr>
          <w:sz w:val="20"/>
          <w:szCs w:val="20"/>
        </w:rPr>
        <w:t>strategies in details.</w:t>
      </w:r>
    </w:p>
    <w:p w14:paraId="2E2A8D19" w14:textId="77777777" w:rsidR="002F0545" w:rsidRDefault="002F0545" w:rsidP="00AE1EF1"/>
    <w:p w14:paraId="2BC39BBB" w14:textId="65E9CE16" w:rsidR="00AE1EF1" w:rsidRDefault="00AE1EF1" w:rsidP="00AE1EF1">
      <w:pPr>
        <w:rPr>
          <w:b/>
        </w:rPr>
      </w:pPr>
      <w:r>
        <w:rPr>
          <w:b/>
        </w:rPr>
        <w:t xml:space="preserve">4.1 </w:t>
      </w:r>
      <w:r w:rsidR="008A7324">
        <w:rPr>
          <w:b/>
        </w:rPr>
        <w:t>Causality Analysis</w:t>
      </w:r>
    </w:p>
    <w:p w14:paraId="1370F8B8" w14:textId="77777777" w:rsidR="00FD5051" w:rsidRDefault="00FD5051" w:rsidP="00AE1EF1">
      <w:pPr>
        <w:rPr>
          <w:b/>
        </w:rPr>
      </w:pPr>
    </w:p>
    <w:p w14:paraId="3F9B6C82" w14:textId="3A4E9870" w:rsidR="00840CAA" w:rsidRPr="00CF33AF" w:rsidRDefault="00EB795F" w:rsidP="0096223C">
      <w:pPr>
        <w:rPr>
          <w:b/>
        </w:rPr>
      </w:pPr>
      <w:r>
        <w:rPr>
          <w:b/>
        </w:rPr>
        <w:t xml:space="preserve">4.1.1 </w:t>
      </w:r>
      <w:r w:rsidR="004406CD">
        <w:rPr>
          <w:b/>
        </w:rPr>
        <w:t>Approach</w:t>
      </w:r>
    </w:p>
    <w:p w14:paraId="7235B2DE" w14:textId="77777777" w:rsidR="00FD5051" w:rsidRDefault="00FD5051" w:rsidP="0096223C">
      <w:pPr>
        <w:rPr>
          <w:b/>
        </w:rPr>
      </w:pPr>
    </w:p>
    <w:p w14:paraId="080150FF" w14:textId="56D74BE5" w:rsidR="00840CAA" w:rsidRPr="00FD5051" w:rsidRDefault="004406CD" w:rsidP="0096223C">
      <w:pPr>
        <w:rPr>
          <w:b/>
        </w:rPr>
      </w:pPr>
      <w:r>
        <w:rPr>
          <w:rFonts w:hint="eastAsia"/>
          <w:b/>
        </w:rPr>
        <w:t>4.1.</w:t>
      </w:r>
      <w:r>
        <w:rPr>
          <w:b/>
        </w:rPr>
        <w:t>2</w:t>
      </w:r>
      <w:r w:rsidR="00206861">
        <w:rPr>
          <w:b/>
        </w:rPr>
        <w:t xml:space="preserve"> Trading Strategy &amp;</w:t>
      </w:r>
      <w:r w:rsidR="00F875D1" w:rsidRPr="00F875D1">
        <w:rPr>
          <w:rFonts w:hint="eastAsia"/>
          <w:b/>
        </w:rPr>
        <w:t xml:space="preserve"> </w:t>
      </w:r>
      <w:r w:rsidR="008E3C43">
        <w:rPr>
          <w:b/>
        </w:rPr>
        <w:t>Evaluation</w:t>
      </w:r>
    </w:p>
    <w:p w14:paraId="3F0A9132" w14:textId="77777777" w:rsidR="00FD5051" w:rsidRDefault="00FD5051" w:rsidP="0096223C"/>
    <w:p w14:paraId="5D7C200C" w14:textId="13A5ADA6" w:rsidR="001A3105" w:rsidRDefault="001A3105" w:rsidP="001A3105"/>
    <w:p w14:paraId="1A9C1587" w14:textId="19EADA9B" w:rsidR="000C753F" w:rsidRDefault="000C753F" w:rsidP="000C753F">
      <w:pPr>
        <w:rPr>
          <w:b/>
        </w:rPr>
      </w:pPr>
      <w:r>
        <w:rPr>
          <w:b/>
        </w:rPr>
        <w:t xml:space="preserve">4.2 </w:t>
      </w:r>
      <w:r w:rsidR="00DC0CF4">
        <w:rPr>
          <w:b/>
        </w:rPr>
        <w:t>LSTM M</w:t>
      </w:r>
      <w:r w:rsidR="00010A9F" w:rsidRPr="00BA53A8">
        <w:rPr>
          <w:b/>
        </w:rPr>
        <w:t>ethod</w:t>
      </w:r>
    </w:p>
    <w:p w14:paraId="70F2AF49" w14:textId="0290A13D" w:rsidR="000C753F" w:rsidRPr="00010A9F" w:rsidRDefault="000C753F" w:rsidP="000C753F">
      <w:pPr>
        <w:rPr>
          <w:sz w:val="20"/>
          <w:szCs w:val="20"/>
        </w:rPr>
      </w:pPr>
      <w:r w:rsidRPr="00010A9F">
        <w:rPr>
          <w:sz w:val="20"/>
          <w:szCs w:val="20"/>
        </w:rPr>
        <w:t xml:space="preserve">In this part, we focus on </w:t>
      </w:r>
      <w:r w:rsidR="00010A9F" w:rsidRPr="00010A9F">
        <w:rPr>
          <w:sz w:val="20"/>
          <w:szCs w:val="20"/>
        </w:rPr>
        <w:t>predicting</w:t>
      </w:r>
      <w:r w:rsidR="00010A9F">
        <w:rPr>
          <w:sz w:val="20"/>
          <w:szCs w:val="20"/>
        </w:rPr>
        <w:t xml:space="preserve"> </w:t>
      </w:r>
      <w:r w:rsidR="00010A9F" w:rsidRPr="00010A9F">
        <w:rPr>
          <w:sz w:val="20"/>
          <w:szCs w:val="20"/>
        </w:rPr>
        <w:t xml:space="preserve">close price </w:t>
      </w:r>
      <w:r w:rsidRPr="00010A9F">
        <w:rPr>
          <w:sz w:val="20"/>
          <w:szCs w:val="20"/>
        </w:rPr>
        <w:t xml:space="preserve">of </w:t>
      </w:r>
      <w:r w:rsidR="00010A9F" w:rsidRPr="00010A9F">
        <w:rPr>
          <w:sz w:val="20"/>
          <w:szCs w:val="20"/>
        </w:rPr>
        <w:t>two</w:t>
      </w:r>
      <w:r w:rsidRPr="00010A9F">
        <w:rPr>
          <w:sz w:val="20"/>
          <w:szCs w:val="20"/>
        </w:rPr>
        <w:t xml:space="preserve"> </w:t>
      </w:r>
      <w:r w:rsidR="00010A9F" w:rsidRPr="00010A9F">
        <w:rPr>
          <w:sz w:val="20"/>
          <w:szCs w:val="20"/>
        </w:rPr>
        <w:t>selected</w:t>
      </w:r>
      <w:r w:rsidRPr="00010A9F">
        <w:rPr>
          <w:sz w:val="20"/>
          <w:szCs w:val="20"/>
        </w:rPr>
        <w:t xml:space="preserve"> </w:t>
      </w:r>
      <w:r w:rsidR="00010A9F">
        <w:rPr>
          <w:sz w:val="20"/>
          <w:szCs w:val="20"/>
        </w:rPr>
        <w:t xml:space="preserve">individual </w:t>
      </w:r>
      <w:r w:rsidRPr="00010A9F">
        <w:rPr>
          <w:sz w:val="20"/>
          <w:szCs w:val="20"/>
        </w:rPr>
        <w:t>stock</w:t>
      </w:r>
      <w:r w:rsidR="00010A9F" w:rsidRPr="00010A9F">
        <w:rPr>
          <w:sz w:val="20"/>
          <w:szCs w:val="20"/>
        </w:rPr>
        <w:t xml:space="preserve"> indices, one from U.S. market and the other from Chinese market. The two indices</w:t>
      </w:r>
      <w:r w:rsidR="00010A9F">
        <w:rPr>
          <w:sz w:val="20"/>
          <w:szCs w:val="20"/>
        </w:rPr>
        <w:t xml:space="preserve"> we pick here are</w:t>
      </w:r>
      <w:r w:rsidRPr="00010A9F">
        <w:rPr>
          <w:sz w:val="20"/>
          <w:szCs w:val="20"/>
        </w:rPr>
        <w:t xml:space="preserve"> </w:t>
      </w:r>
      <w:r w:rsidR="00010A9F" w:rsidRPr="00010A9F">
        <w:rPr>
          <w:sz w:val="20"/>
          <w:szCs w:val="20"/>
        </w:rPr>
        <w:t xml:space="preserve">S&amp;P 500 index </w:t>
      </w:r>
      <w:r w:rsidR="00010A9F">
        <w:rPr>
          <w:sz w:val="20"/>
          <w:szCs w:val="20"/>
        </w:rPr>
        <w:t>and HS300 index</w:t>
      </w:r>
      <w:r w:rsidRPr="00010A9F">
        <w:rPr>
          <w:sz w:val="20"/>
          <w:szCs w:val="20"/>
        </w:rPr>
        <w:t>.</w:t>
      </w:r>
    </w:p>
    <w:p w14:paraId="293B7C28" w14:textId="77777777" w:rsidR="000C753F" w:rsidRDefault="000C753F" w:rsidP="000C753F"/>
    <w:p w14:paraId="219B252C" w14:textId="5D411DD9" w:rsidR="00600EC9" w:rsidRPr="00600EC9" w:rsidRDefault="00600EC9" w:rsidP="000C753F">
      <w:pPr>
        <w:rPr>
          <w:b/>
        </w:rPr>
      </w:pPr>
      <w:r w:rsidRPr="00600EC9">
        <w:rPr>
          <w:b/>
        </w:rPr>
        <w:t>4.2.1</w:t>
      </w:r>
      <w:r w:rsidR="00DB0805">
        <w:rPr>
          <w:b/>
        </w:rPr>
        <w:t xml:space="preserve"> Approach</w:t>
      </w:r>
    </w:p>
    <w:p w14:paraId="6A62EB86" w14:textId="15907D53" w:rsidR="000C753F" w:rsidRPr="004406CD" w:rsidRDefault="008F1327" w:rsidP="000C753F">
      <w:pPr>
        <w:jc w:val="both"/>
        <w:rPr>
          <w:sz w:val="20"/>
          <w:szCs w:val="20"/>
        </w:rPr>
      </w:pPr>
      <w:r w:rsidRPr="008F1327">
        <w:rPr>
          <w:sz w:val="20"/>
          <w:szCs w:val="20"/>
        </w:rPr>
        <w:t>Long Short-term memory (LSTM) units are a building unit for layers of a Recurrent Neural Network (RNN). It is composed of a cell, an input gate, an output gate and a forget gate.</w:t>
      </w:r>
      <w:r>
        <w:rPr>
          <w:sz w:val="20"/>
          <w:szCs w:val="20"/>
        </w:rPr>
        <w:t xml:space="preserve"> </w:t>
      </w:r>
      <w:r w:rsidRPr="008F1327">
        <w:rPr>
          <w:sz w:val="20"/>
          <w:szCs w:val="20"/>
        </w:rPr>
        <w:t xml:space="preserve">The reason why we use it here is because that it can “remember” short term memory for a long </w:t>
      </w:r>
      <w:r>
        <w:rPr>
          <w:sz w:val="20"/>
          <w:szCs w:val="20"/>
        </w:rPr>
        <w:t>period of time. Therefore</w:t>
      </w:r>
      <w:r w:rsidR="00262684">
        <w:rPr>
          <w:sz w:val="20"/>
          <w:szCs w:val="20"/>
        </w:rPr>
        <w:t>,</w:t>
      </w:r>
      <w:r w:rsidRPr="008F1327">
        <w:rPr>
          <w:sz w:val="20"/>
          <w:szCs w:val="20"/>
        </w:rPr>
        <w:t xml:space="preserve"> it is well suited for predicting time series given specific time lags.</w:t>
      </w:r>
    </w:p>
    <w:p w14:paraId="58BC9182" w14:textId="77777777" w:rsidR="00600EC9" w:rsidRDefault="00600EC9" w:rsidP="000C753F">
      <w:pPr>
        <w:jc w:val="both"/>
      </w:pPr>
    </w:p>
    <w:p w14:paraId="58054384" w14:textId="77AB9124" w:rsidR="00600EC9" w:rsidRDefault="00600EC9" w:rsidP="000C753F">
      <w:pPr>
        <w:jc w:val="both"/>
      </w:pPr>
      <w:r w:rsidRPr="00600EC9">
        <w:rPr>
          <w:b/>
        </w:rPr>
        <w:t>4.2.2</w:t>
      </w:r>
      <w:r>
        <w:t xml:space="preserve"> </w:t>
      </w:r>
      <w:r w:rsidR="007362CA" w:rsidRPr="007362CA">
        <w:rPr>
          <w:b/>
        </w:rPr>
        <w:t>Parameter Setting</w:t>
      </w:r>
    </w:p>
    <w:p w14:paraId="3293E8FD" w14:textId="13251B46" w:rsidR="007362CA" w:rsidRPr="007362CA" w:rsidRDefault="007362CA" w:rsidP="000C753F">
      <w:pPr>
        <w:jc w:val="both"/>
        <w:rPr>
          <w:sz w:val="20"/>
          <w:szCs w:val="20"/>
        </w:rPr>
      </w:pPr>
      <w:r w:rsidRPr="007362CA">
        <w:rPr>
          <w:sz w:val="20"/>
          <w:szCs w:val="20"/>
        </w:rPr>
        <w:t>For U.S. market</w:t>
      </w:r>
      <w:r w:rsidR="008E3C43">
        <w:rPr>
          <w:sz w:val="20"/>
          <w:szCs w:val="20"/>
        </w:rPr>
        <w:t xml:space="preserve"> (</w:t>
      </w:r>
      <w:r w:rsidR="008E3C43" w:rsidRPr="00010A9F">
        <w:rPr>
          <w:sz w:val="20"/>
          <w:szCs w:val="20"/>
        </w:rPr>
        <w:t>S&amp;P 500</w:t>
      </w:r>
      <w:r w:rsidR="008E3C43">
        <w:rPr>
          <w:sz w:val="20"/>
          <w:szCs w:val="20"/>
        </w:rPr>
        <w:t>)</w:t>
      </w:r>
      <w:r w:rsidRPr="007362CA">
        <w:rPr>
          <w:sz w:val="20"/>
          <w:szCs w:val="20"/>
        </w:rPr>
        <w:t>:</w:t>
      </w:r>
    </w:p>
    <w:p w14:paraId="6F5DF6C4" w14:textId="3E7DED5D" w:rsidR="007362CA" w:rsidRDefault="007362CA" w:rsidP="000C753F">
      <w:pPr>
        <w:jc w:val="both"/>
        <w:rPr>
          <w:sz w:val="20"/>
          <w:szCs w:val="20"/>
        </w:rPr>
      </w:pPr>
      <w:r w:rsidRPr="007362CA">
        <w:rPr>
          <w:sz w:val="20"/>
          <w:szCs w:val="20"/>
        </w:rPr>
        <w:t>For Chinese market</w:t>
      </w:r>
      <w:r w:rsidR="008E3C43">
        <w:rPr>
          <w:sz w:val="20"/>
          <w:szCs w:val="20"/>
        </w:rPr>
        <w:t xml:space="preserve"> (</w:t>
      </w:r>
      <w:r w:rsidR="008E3C43">
        <w:rPr>
          <w:sz w:val="20"/>
          <w:szCs w:val="20"/>
        </w:rPr>
        <w:t>HS300</w:t>
      </w:r>
      <w:r w:rsidR="008E3C43">
        <w:rPr>
          <w:sz w:val="20"/>
          <w:szCs w:val="20"/>
        </w:rPr>
        <w:t>)</w:t>
      </w:r>
      <w:r w:rsidRPr="007362CA">
        <w:rPr>
          <w:sz w:val="20"/>
          <w:szCs w:val="20"/>
        </w:rPr>
        <w:t>:</w:t>
      </w:r>
    </w:p>
    <w:p w14:paraId="0F9D7193" w14:textId="77777777" w:rsidR="00206861" w:rsidRDefault="00206861" w:rsidP="000C753F">
      <w:pPr>
        <w:jc w:val="both"/>
        <w:rPr>
          <w:sz w:val="20"/>
          <w:szCs w:val="20"/>
        </w:rPr>
      </w:pPr>
    </w:p>
    <w:p w14:paraId="261AD105" w14:textId="19DA1033" w:rsidR="00206861" w:rsidRDefault="00206861" w:rsidP="000C753F">
      <w:pPr>
        <w:jc w:val="both"/>
        <w:rPr>
          <w:sz w:val="20"/>
          <w:szCs w:val="20"/>
        </w:rPr>
      </w:pPr>
      <w:r w:rsidRPr="00206861">
        <w:rPr>
          <w:b/>
        </w:rPr>
        <w:t>4.2.3</w:t>
      </w:r>
      <w:r>
        <w:rPr>
          <w:sz w:val="20"/>
          <w:szCs w:val="20"/>
        </w:rPr>
        <w:t xml:space="preserve"> </w:t>
      </w:r>
      <w:r>
        <w:rPr>
          <w:b/>
        </w:rPr>
        <w:t>Trading Strategy &amp;</w:t>
      </w:r>
      <w:r w:rsidRPr="00F875D1">
        <w:rPr>
          <w:rFonts w:hint="eastAsia"/>
          <w:b/>
        </w:rPr>
        <w:t xml:space="preserve"> </w:t>
      </w:r>
      <w:r>
        <w:rPr>
          <w:b/>
        </w:rPr>
        <w:t>Evaluation</w:t>
      </w:r>
    </w:p>
    <w:p w14:paraId="4CBDF4C6" w14:textId="77777777" w:rsidR="00E53830" w:rsidRDefault="00E53830" w:rsidP="000C753F">
      <w:pPr>
        <w:jc w:val="both"/>
        <w:rPr>
          <w:sz w:val="20"/>
          <w:szCs w:val="20"/>
        </w:rPr>
      </w:pPr>
    </w:p>
    <w:p w14:paraId="1C8781EF" w14:textId="77777777" w:rsidR="004406CD" w:rsidRPr="007362CA" w:rsidRDefault="004406CD" w:rsidP="000C753F">
      <w:pPr>
        <w:jc w:val="both"/>
        <w:rPr>
          <w:sz w:val="20"/>
          <w:szCs w:val="20"/>
        </w:rPr>
      </w:pPr>
    </w:p>
    <w:p w14:paraId="2DE1DBE7" w14:textId="590EEE50" w:rsidR="00E53830" w:rsidRDefault="00084AB5" w:rsidP="00E53830">
      <w:pPr>
        <w:jc w:val="both"/>
        <w:rPr>
          <w:b/>
        </w:rPr>
      </w:pPr>
      <w:r>
        <w:rPr>
          <w:b/>
        </w:rPr>
        <w:t>4.3</w:t>
      </w:r>
      <w:r w:rsidR="00E53830" w:rsidRPr="00FD5051">
        <w:rPr>
          <w:b/>
        </w:rPr>
        <w:t xml:space="preserve"> </w:t>
      </w:r>
      <w:r w:rsidR="00E53830">
        <w:rPr>
          <w:b/>
        </w:rPr>
        <w:t>DQN Method</w:t>
      </w:r>
    </w:p>
    <w:p w14:paraId="053CD639" w14:textId="4B73C7A0" w:rsidR="00084AB5" w:rsidRPr="00084AB5" w:rsidRDefault="00084AB5" w:rsidP="00E53830">
      <w:pPr>
        <w:jc w:val="both"/>
        <w:rPr>
          <w:sz w:val="20"/>
          <w:szCs w:val="20"/>
        </w:rPr>
      </w:pPr>
      <w:r w:rsidRPr="00084AB5">
        <w:rPr>
          <w:sz w:val="20"/>
          <w:szCs w:val="20"/>
        </w:rPr>
        <w:t>In this</w:t>
      </w:r>
      <w:r>
        <w:rPr>
          <w:sz w:val="20"/>
          <w:szCs w:val="20"/>
        </w:rPr>
        <w:t xml:space="preserve"> part, we build Deep-Q-Learning network for stock indices. Also, as LSTM method above, we pick </w:t>
      </w:r>
      <w:r w:rsidRPr="00010A9F">
        <w:rPr>
          <w:sz w:val="20"/>
          <w:szCs w:val="20"/>
        </w:rPr>
        <w:t>S&amp;P 500 index</w:t>
      </w:r>
      <w:r>
        <w:rPr>
          <w:sz w:val="20"/>
          <w:szCs w:val="20"/>
        </w:rPr>
        <w:t xml:space="preserve"> for U.S. market</w:t>
      </w:r>
      <w:r w:rsidRPr="00010A9F">
        <w:rPr>
          <w:sz w:val="20"/>
          <w:szCs w:val="20"/>
        </w:rPr>
        <w:t xml:space="preserve"> </w:t>
      </w:r>
      <w:r>
        <w:rPr>
          <w:sz w:val="20"/>
          <w:szCs w:val="20"/>
        </w:rPr>
        <w:t>and HS300 index</w:t>
      </w:r>
      <w:r>
        <w:rPr>
          <w:sz w:val="20"/>
          <w:szCs w:val="20"/>
        </w:rPr>
        <w:t xml:space="preserve"> for Chinese market. And the output of our system </w:t>
      </w:r>
      <w:r w:rsidR="00897909">
        <w:rPr>
          <w:sz w:val="20"/>
          <w:szCs w:val="20"/>
        </w:rPr>
        <w:t>is</w:t>
      </w:r>
      <w:r>
        <w:rPr>
          <w:sz w:val="20"/>
          <w:szCs w:val="20"/>
        </w:rPr>
        <w:t xml:space="preserve"> “buy”, “sell” or “hold” signals for our portfolio (indices).</w:t>
      </w:r>
    </w:p>
    <w:p w14:paraId="56AF6389" w14:textId="77777777" w:rsidR="00084AB5" w:rsidRDefault="00084AB5" w:rsidP="00E53830">
      <w:pPr>
        <w:jc w:val="both"/>
        <w:rPr>
          <w:b/>
        </w:rPr>
      </w:pPr>
    </w:p>
    <w:p w14:paraId="482EFADA" w14:textId="3C053117" w:rsidR="00084AB5" w:rsidRDefault="00084AB5" w:rsidP="00084AB5">
      <w:pPr>
        <w:rPr>
          <w:b/>
        </w:rPr>
      </w:pPr>
      <w:r>
        <w:rPr>
          <w:b/>
        </w:rPr>
        <w:t>4.3</w:t>
      </w:r>
      <w:r w:rsidRPr="00600EC9">
        <w:rPr>
          <w:b/>
        </w:rPr>
        <w:t>.1</w:t>
      </w:r>
      <w:r>
        <w:rPr>
          <w:b/>
        </w:rPr>
        <w:t xml:space="preserve"> Approach</w:t>
      </w:r>
    </w:p>
    <w:p w14:paraId="4D72464C" w14:textId="77777777" w:rsidR="00084AB5" w:rsidRPr="00600EC9" w:rsidRDefault="00084AB5" w:rsidP="00084AB5">
      <w:pPr>
        <w:rPr>
          <w:b/>
        </w:rPr>
      </w:pPr>
    </w:p>
    <w:p w14:paraId="4387599D" w14:textId="2231B94F" w:rsidR="00084AB5" w:rsidRDefault="00084AB5" w:rsidP="00084AB5">
      <w:pPr>
        <w:jc w:val="both"/>
      </w:pPr>
      <w:r>
        <w:rPr>
          <w:b/>
        </w:rPr>
        <w:t>4.3</w:t>
      </w:r>
      <w:r w:rsidRPr="00600EC9">
        <w:rPr>
          <w:b/>
        </w:rPr>
        <w:t>.2</w:t>
      </w:r>
      <w:r>
        <w:t xml:space="preserve"> </w:t>
      </w:r>
      <w:r w:rsidRPr="007362CA">
        <w:rPr>
          <w:b/>
        </w:rPr>
        <w:t>Parameter Setting</w:t>
      </w:r>
    </w:p>
    <w:p w14:paraId="3A85C336" w14:textId="77777777" w:rsidR="00084AB5" w:rsidRPr="007362CA" w:rsidRDefault="00084AB5" w:rsidP="00084AB5">
      <w:pPr>
        <w:jc w:val="both"/>
        <w:rPr>
          <w:sz w:val="20"/>
          <w:szCs w:val="20"/>
        </w:rPr>
      </w:pPr>
      <w:r w:rsidRPr="007362CA">
        <w:rPr>
          <w:sz w:val="20"/>
          <w:szCs w:val="20"/>
        </w:rPr>
        <w:t>For U.S. market</w:t>
      </w:r>
      <w:r>
        <w:rPr>
          <w:sz w:val="20"/>
          <w:szCs w:val="20"/>
        </w:rPr>
        <w:t xml:space="preserve"> (</w:t>
      </w:r>
      <w:r w:rsidRPr="00010A9F">
        <w:rPr>
          <w:sz w:val="20"/>
          <w:szCs w:val="20"/>
        </w:rPr>
        <w:t>S&amp;P 500</w:t>
      </w:r>
      <w:r>
        <w:rPr>
          <w:sz w:val="20"/>
          <w:szCs w:val="20"/>
        </w:rPr>
        <w:t>)</w:t>
      </w:r>
      <w:r w:rsidRPr="007362CA">
        <w:rPr>
          <w:sz w:val="20"/>
          <w:szCs w:val="20"/>
        </w:rPr>
        <w:t>:</w:t>
      </w:r>
    </w:p>
    <w:p w14:paraId="389ECD07" w14:textId="77777777" w:rsidR="00084AB5" w:rsidRDefault="00084AB5" w:rsidP="00084AB5">
      <w:pPr>
        <w:jc w:val="both"/>
        <w:rPr>
          <w:sz w:val="20"/>
          <w:szCs w:val="20"/>
        </w:rPr>
      </w:pPr>
      <w:r w:rsidRPr="007362CA">
        <w:rPr>
          <w:sz w:val="20"/>
          <w:szCs w:val="20"/>
        </w:rPr>
        <w:t>For Chinese market</w:t>
      </w:r>
      <w:r>
        <w:rPr>
          <w:sz w:val="20"/>
          <w:szCs w:val="20"/>
        </w:rPr>
        <w:t xml:space="preserve"> (HS300)</w:t>
      </w:r>
      <w:r w:rsidRPr="007362CA">
        <w:rPr>
          <w:sz w:val="20"/>
          <w:szCs w:val="20"/>
        </w:rPr>
        <w:t>:</w:t>
      </w:r>
    </w:p>
    <w:p w14:paraId="23908D12" w14:textId="77777777" w:rsidR="00084AB5" w:rsidRDefault="00084AB5" w:rsidP="00084AB5">
      <w:pPr>
        <w:jc w:val="both"/>
        <w:rPr>
          <w:sz w:val="20"/>
          <w:szCs w:val="20"/>
        </w:rPr>
      </w:pPr>
    </w:p>
    <w:p w14:paraId="12105ABB" w14:textId="4EB02605" w:rsidR="00084AB5" w:rsidRDefault="00084AB5" w:rsidP="00084AB5">
      <w:pPr>
        <w:jc w:val="both"/>
        <w:rPr>
          <w:sz w:val="20"/>
          <w:szCs w:val="20"/>
        </w:rPr>
      </w:pPr>
      <w:r>
        <w:rPr>
          <w:b/>
        </w:rPr>
        <w:t>4.3</w:t>
      </w:r>
      <w:r w:rsidRPr="00206861">
        <w:rPr>
          <w:b/>
        </w:rPr>
        <w:t>.3</w:t>
      </w:r>
      <w:r>
        <w:rPr>
          <w:sz w:val="20"/>
          <w:szCs w:val="20"/>
        </w:rPr>
        <w:t xml:space="preserve"> </w:t>
      </w:r>
      <w:r>
        <w:rPr>
          <w:b/>
        </w:rPr>
        <w:t>Trading Strategy &amp;</w:t>
      </w:r>
      <w:r w:rsidRPr="00F875D1">
        <w:rPr>
          <w:rFonts w:hint="eastAsia"/>
          <w:b/>
        </w:rPr>
        <w:t xml:space="preserve"> </w:t>
      </w:r>
      <w:r>
        <w:rPr>
          <w:b/>
        </w:rPr>
        <w:t>Evaluation</w:t>
      </w:r>
    </w:p>
    <w:p w14:paraId="7B80AA40" w14:textId="77777777" w:rsidR="00084AB5" w:rsidRDefault="00084AB5" w:rsidP="00084AB5">
      <w:pPr>
        <w:jc w:val="both"/>
        <w:rPr>
          <w:sz w:val="20"/>
          <w:szCs w:val="20"/>
        </w:rPr>
      </w:pPr>
    </w:p>
    <w:p w14:paraId="09F2F1B2" w14:textId="77777777" w:rsidR="00084AB5" w:rsidRPr="00FD5051" w:rsidRDefault="00084AB5" w:rsidP="00E53830">
      <w:pPr>
        <w:jc w:val="both"/>
        <w:rPr>
          <w:b/>
        </w:rPr>
      </w:pPr>
    </w:p>
    <w:p w14:paraId="03969309" w14:textId="77777777" w:rsidR="00146B6F" w:rsidRDefault="00146B6F" w:rsidP="000C753F">
      <w:pPr>
        <w:jc w:val="both"/>
      </w:pPr>
    </w:p>
    <w:p w14:paraId="2D2E362B" w14:textId="5DF03B97" w:rsidR="00146B6F" w:rsidRPr="00FD5051" w:rsidRDefault="00E53830" w:rsidP="000C753F">
      <w:pPr>
        <w:jc w:val="both"/>
        <w:rPr>
          <w:b/>
        </w:rPr>
      </w:pPr>
      <w:r>
        <w:rPr>
          <w:b/>
        </w:rPr>
        <w:t>4.4</w:t>
      </w:r>
      <w:r w:rsidR="00146B6F" w:rsidRPr="00FD5051">
        <w:rPr>
          <w:b/>
        </w:rPr>
        <w:t xml:space="preserve"> </w:t>
      </w:r>
      <w:r>
        <w:rPr>
          <w:b/>
        </w:rPr>
        <w:t>Actor-Critic</w:t>
      </w:r>
      <w:r w:rsidR="00DC0CF4">
        <w:rPr>
          <w:b/>
        </w:rPr>
        <w:t xml:space="preserve"> Method</w:t>
      </w:r>
      <w:r>
        <w:rPr>
          <w:b/>
        </w:rPr>
        <w:t xml:space="preserve"> for Pair Trading</w:t>
      </w:r>
    </w:p>
    <w:p w14:paraId="1076DD5B" w14:textId="293D97EB" w:rsidR="00146B6F" w:rsidRDefault="00150247" w:rsidP="000C753F">
      <w:pPr>
        <w:jc w:val="both"/>
        <w:rPr>
          <w:sz w:val="20"/>
          <w:szCs w:val="20"/>
        </w:rPr>
      </w:pPr>
      <w:r w:rsidRPr="00E53830">
        <w:rPr>
          <w:sz w:val="20"/>
          <w:szCs w:val="20"/>
        </w:rPr>
        <w:t xml:space="preserve">In this part, we use </w:t>
      </w:r>
      <w:r w:rsidR="00FD5051" w:rsidRPr="00E53830">
        <w:rPr>
          <w:sz w:val="20"/>
          <w:szCs w:val="20"/>
        </w:rPr>
        <w:t>Reinforcement Learning (RL) to do pair trading, which is a market-neutral strategy involving the trading of a pair highly positive correlated stocks in unison.</w:t>
      </w:r>
    </w:p>
    <w:p w14:paraId="39C2118E" w14:textId="77777777" w:rsidR="00406A67" w:rsidRDefault="00406A67" w:rsidP="000C753F">
      <w:pPr>
        <w:jc w:val="both"/>
        <w:rPr>
          <w:sz w:val="20"/>
          <w:szCs w:val="20"/>
        </w:rPr>
      </w:pPr>
    </w:p>
    <w:p w14:paraId="65284E0C" w14:textId="1C14EBEE" w:rsidR="00406A67" w:rsidRPr="00E53830" w:rsidRDefault="00406A67" w:rsidP="000C753F">
      <w:pPr>
        <w:jc w:val="both"/>
        <w:rPr>
          <w:sz w:val="20"/>
          <w:szCs w:val="20"/>
        </w:rPr>
      </w:pPr>
      <w:r>
        <w:rPr>
          <w:sz w:val="20"/>
          <w:szCs w:val="20"/>
        </w:rPr>
        <w:t xml:space="preserve">To satisfy the requirement of pair trading, we must ensure that stocks in selected pair have cointegration relationship. Since we want to do pair trading by holding one of main indices in U.S. and one of those in China, we must test cointegration relationships across these two countries. Thus, we implement </w:t>
      </w:r>
      <w:r w:rsidRPr="00E53830">
        <w:rPr>
          <w:sz w:val="20"/>
          <w:szCs w:val="20"/>
        </w:rPr>
        <w:t>Augmented Dickey-Fuller (ADF) Test</w:t>
      </w:r>
      <w:r>
        <w:rPr>
          <w:sz w:val="20"/>
          <w:szCs w:val="20"/>
        </w:rPr>
        <w:t xml:space="preserve"> (which is a test for</w:t>
      </w:r>
      <w:r w:rsidR="008C6351">
        <w:rPr>
          <w:sz w:val="20"/>
          <w:szCs w:val="20"/>
        </w:rPr>
        <w:t xml:space="preserve"> existence of</w:t>
      </w:r>
      <w:r>
        <w:rPr>
          <w:sz w:val="20"/>
          <w:szCs w:val="20"/>
        </w:rPr>
        <w:t xml:space="preserve"> cointegration</w:t>
      </w:r>
      <w:r w:rsidR="008C6351">
        <w:rPr>
          <w:sz w:val="20"/>
          <w:szCs w:val="20"/>
        </w:rPr>
        <w:t xml:space="preserve"> relationship</w:t>
      </w:r>
      <w:r>
        <w:rPr>
          <w:sz w:val="20"/>
          <w:szCs w:val="20"/>
        </w:rPr>
        <w:t>) for stock indices from these two countries. Since the indices are from different markets from different countries, few of them satisfied the required condition. However, we do find out a pair from the index pool, which are S&amp;P index from U.S and Fund index from China, that pass the test. Therefore, these two indices are picked as our dataset for this section.</w:t>
      </w:r>
    </w:p>
    <w:p w14:paraId="50EA917A" w14:textId="77777777" w:rsidR="002132DD" w:rsidRDefault="002132DD" w:rsidP="000C753F">
      <w:pPr>
        <w:jc w:val="both"/>
      </w:pPr>
    </w:p>
    <w:p w14:paraId="51DBE8A2" w14:textId="432A1B07" w:rsidR="002132DD" w:rsidRPr="002132DD" w:rsidRDefault="002132DD" w:rsidP="000C753F">
      <w:pPr>
        <w:jc w:val="both"/>
        <w:rPr>
          <w:b/>
        </w:rPr>
      </w:pPr>
      <w:r w:rsidRPr="002132DD">
        <w:rPr>
          <w:b/>
        </w:rPr>
        <w:t>4.</w:t>
      </w:r>
      <w:r w:rsidR="00084AB5">
        <w:rPr>
          <w:b/>
        </w:rPr>
        <w:t>4</w:t>
      </w:r>
      <w:r w:rsidR="00406A67">
        <w:rPr>
          <w:b/>
        </w:rPr>
        <w:t>.1</w:t>
      </w:r>
      <w:r w:rsidRPr="002132DD">
        <w:rPr>
          <w:b/>
        </w:rPr>
        <w:t xml:space="preserve"> Actor-Critic Approach</w:t>
      </w:r>
    </w:p>
    <w:p w14:paraId="0462D781" w14:textId="5E814FB3" w:rsidR="002132DD" w:rsidRDefault="002132DD" w:rsidP="000C753F">
      <w:pPr>
        <w:jc w:val="both"/>
        <w:rPr>
          <w:sz w:val="20"/>
          <w:szCs w:val="20"/>
        </w:rPr>
      </w:pPr>
      <w:r w:rsidRPr="00E53830">
        <w:rPr>
          <w:sz w:val="20"/>
          <w:szCs w:val="20"/>
        </w:rPr>
        <w:t xml:space="preserve">In this </w:t>
      </w:r>
      <w:r w:rsidR="00406A67">
        <w:rPr>
          <w:sz w:val="20"/>
          <w:szCs w:val="20"/>
        </w:rPr>
        <w:t>part</w:t>
      </w:r>
      <w:r w:rsidRPr="00E53830">
        <w:rPr>
          <w:sz w:val="20"/>
          <w:szCs w:val="20"/>
        </w:rPr>
        <w:t xml:space="preserve">, we use Actor-Critic RL architecture as our approach. We develop a trading agent to maximize long-term profit for pairs of </w:t>
      </w:r>
      <w:r w:rsidR="00B9276E">
        <w:rPr>
          <w:sz w:val="20"/>
          <w:szCs w:val="20"/>
        </w:rPr>
        <w:t>our selected stock indices</w:t>
      </w:r>
      <w:r w:rsidR="00291AF4">
        <w:rPr>
          <w:sz w:val="20"/>
          <w:szCs w:val="20"/>
        </w:rPr>
        <w:t xml:space="preserve"> with cointegration relationship</w:t>
      </w:r>
      <w:r w:rsidRPr="00E53830">
        <w:rPr>
          <w:sz w:val="20"/>
          <w:szCs w:val="20"/>
        </w:rPr>
        <w:t xml:space="preserve">. Actor-Critic method has two components interacting with each other. A policy network (Actor) that outputs a policy based on the current state; a value network (Critic) that evaluate the current policy. </w:t>
      </w:r>
    </w:p>
    <w:p w14:paraId="224A201D" w14:textId="703AB894" w:rsidR="00B9276E" w:rsidRDefault="00B9276E" w:rsidP="000C753F">
      <w:pPr>
        <w:jc w:val="both"/>
        <w:rPr>
          <w:sz w:val="20"/>
          <w:szCs w:val="20"/>
        </w:rPr>
      </w:pPr>
      <w:r>
        <w:rPr>
          <w:noProof/>
        </w:rPr>
        <w:drawing>
          <wp:inline distT="0" distB="0" distL="0" distR="0" wp14:anchorId="17C7F7D0" wp14:editId="6D7A92FE">
            <wp:extent cx="2787650" cy="277617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11 at 15.49.4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1862" cy="2780373"/>
                    </a:xfrm>
                    <a:prstGeom prst="rect">
                      <a:avLst/>
                    </a:prstGeom>
                  </pic:spPr>
                </pic:pic>
              </a:graphicData>
            </a:graphic>
          </wp:inline>
        </w:drawing>
      </w:r>
    </w:p>
    <w:p w14:paraId="2417585B" w14:textId="77777777" w:rsidR="00B9276E" w:rsidRPr="00E53830" w:rsidRDefault="00B9276E" w:rsidP="000C753F">
      <w:pPr>
        <w:jc w:val="both"/>
        <w:rPr>
          <w:sz w:val="20"/>
          <w:szCs w:val="20"/>
        </w:rPr>
      </w:pPr>
    </w:p>
    <w:p w14:paraId="54FE9FCE" w14:textId="684116DF" w:rsidR="000A41A1" w:rsidRPr="00B9276E" w:rsidRDefault="00B9276E" w:rsidP="000C753F">
      <w:pPr>
        <w:jc w:val="both"/>
        <w:rPr>
          <w:sz w:val="20"/>
          <w:szCs w:val="20"/>
        </w:rPr>
      </w:pPr>
      <w:r w:rsidRPr="00E53830">
        <w:rPr>
          <w:sz w:val="20"/>
          <w:szCs w:val="20"/>
        </w:rPr>
        <w:t>More specifically, when the actor agent is doing gradient ascent, we use the state and action to generate the direction of gradient ascent. And the critic agent would tell the actor whether the direction of gradient ascent is correct and how much ascent should take. And in the critic part, we use TD error to evaluate the state and action and feed back to the action network.</w:t>
      </w:r>
    </w:p>
    <w:p w14:paraId="42858143" w14:textId="77777777" w:rsidR="000A41A1" w:rsidRDefault="000A41A1" w:rsidP="00AE1EF1">
      <w:pPr>
        <w:jc w:val="both"/>
        <w:rPr>
          <w:sz w:val="20"/>
          <w:szCs w:val="20"/>
        </w:rPr>
      </w:pPr>
    </w:p>
    <w:p w14:paraId="50CDF2F9" w14:textId="4441339D" w:rsidR="00B9276E" w:rsidRPr="00B9276E" w:rsidRDefault="00B9276E" w:rsidP="00AE1EF1">
      <w:pPr>
        <w:jc w:val="both"/>
        <w:rPr>
          <w:b/>
        </w:rPr>
      </w:pPr>
      <w:r w:rsidRPr="002132DD">
        <w:rPr>
          <w:b/>
        </w:rPr>
        <w:t>4.</w:t>
      </w:r>
      <w:r>
        <w:rPr>
          <w:b/>
        </w:rPr>
        <w:t>4</w:t>
      </w:r>
      <w:r>
        <w:rPr>
          <w:b/>
        </w:rPr>
        <w:t>.2</w:t>
      </w:r>
      <w:r w:rsidRPr="002132DD">
        <w:rPr>
          <w:b/>
        </w:rPr>
        <w:t xml:space="preserve"> </w:t>
      </w:r>
      <w:r>
        <w:rPr>
          <w:b/>
        </w:rPr>
        <w:t>Parameter Setting</w:t>
      </w:r>
    </w:p>
    <w:p w14:paraId="04FC5C8E" w14:textId="53B325D4" w:rsidR="009B2E24" w:rsidRPr="00E53830" w:rsidRDefault="009B2E24" w:rsidP="00AE1EF1">
      <w:pPr>
        <w:jc w:val="both"/>
        <w:rPr>
          <w:sz w:val="20"/>
          <w:szCs w:val="20"/>
        </w:rPr>
      </w:pPr>
      <w:r w:rsidRPr="00E53830">
        <w:rPr>
          <w:sz w:val="20"/>
          <w:szCs w:val="20"/>
        </w:rPr>
        <w:t xml:space="preserve">We use two Recurrent Neural Network (RNN) to approximate the policy function (actor) and the value function (critic). Each state </w:t>
      </w:r>
      <w:r w:rsidR="002062D7" w:rsidRPr="00E53830">
        <w:rPr>
          <w:sz w:val="20"/>
          <w:szCs w:val="20"/>
        </w:rPr>
        <w:t>as the input to RNN is a series of historical OHLC features. The output of policy function is a probability of actions.</w:t>
      </w:r>
    </w:p>
    <w:p w14:paraId="1ABF2044" w14:textId="77777777" w:rsidR="002062D7" w:rsidRPr="00E53830" w:rsidRDefault="002062D7" w:rsidP="00AE1EF1">
      <w:pPr>
        <w:jc w:val="both"/>
        <w:rPr>
          <w:sz w:val="20"/>
          <w:szCs w:val="20"/>
        </w:rPr>
      </w:pPr>
    </w:p>
    <w:p w14:paraId="22EFD4E4" w14:textId="77777777" w:rsidR="002062D7" w:rsidRPr="00E53830" w:rsidRDefault="002062D7" w:rsidP="00AE1EF1">
      <w:pPr>
        <w:jc w:val="both"/>
        <w:rPr>
          <w:sz w:val="20"/>
          <w:szCs w:val="20"/>
        </w:rPr>
      </w:pPr>
      <w:r w:rsidRPr="00E53830">
        <w:rPr>
          <w:sz w:val="20"/>
          <w:szCs w:val="20"/>
        </w:rPr>
        <w:t>The RNN model we implement is LSTM model. The length of look-back period is 50, which means every decision made by the agent is based on the market status of the past 50 trading days. The number of hidden layer units is 20.</w:t>
      </w:r>
    </w:p>
    <w:p w14:paraId="1CA4DC53" w14:textId="77777777" w:rsidR="002062D7" w:rsidRDefault="002062D7" w:rsidP="00AE1EF1">
      <w:pPr>
        <w:jc w:val="both"/>
      </w:pPr>
    </w:p>
    <w:p w14:paraId="7C783979" w14:textId="5A88A58A" w:rsidR="00B9276E" w:rsidRPr="00B9276E" w:rsidRDefault="00B9276E" w:rsidP="00B9276E">
      <w:pPr>
        <w:jc w:val="both"/>
        <w:rPr>
          <w:b/>
        </w:rPr>
      </w:pPr>
      <w:r w:rsidRPr="002132DD">
        <w:rPr>
          <w:b/>
        </w:rPr>
        <w:t>4.</w:t>
      </w:r>
      <w:r>
        <w:rPr>
          <w:b/>
        </w:rPr>
        <w:t>4</w:t>
      </w:r>
      <w:r>
        <w:rPr>
          <w:b/>
        </w:rPr>
        <w:t>.3</w:t>
      </w:r>
      <w:r w:rsidRPr="002132DD">
        <w:rPr>
          <w:b/>
        </w:rPr>
        <w:t xml:space="preserve"> </w:t>
      </w:r>
      <w:r>
        <w:rPr>
          <w:b/>
        </w:rPr>
        <w:t>Trading Strategy &amp;</w:t>
      </w:r>
      <w:r w:rsidRPr="00F875D1">
        <w:rPr>
          <w:rFonts w:hint="eastAsia"/>
          <w:b/>
        </w:rPr>
        <w:t xml:space="preserve"> </w:t>
      </w:r>
      <w:r>
        <w:rPr>
          <w:b/>
        </w:rPr>
        <w:t>Evaluation</w:t>
      </w:r>
    </w:p>
    <w:p w14:paraId="11591D20" w14:textId="7E75B4F2" w:rsidR="004B08AD" w:rsidRPr="00AD368D" w:rsidRDefault="00B9276E" w:rsidP="004B08AD">
      <w:pPr>
        <w:jc w:val="both"/>
        <w:rPr>
          <w:sz w:val="20"/>
          <w:szCs w:val="20"/>
        </w:rPr>
      </w:pPr>
      <w:r w:rsidRPr="00E53830">
        <w:rPr>
          <w:sz w:val="20"/>
          <w:szCs w:val="20"/>
        </w:rPr>
        <w:t>Possible actions in a stock market are buy (e.g. buy 100 A stock and sell 100 B stock), sell (e.g. sell 100 A stock and buy 100 B stock) and hold (maintain portfolio structure). The reward is daily return. The ultimate goal is to maximize long-term accumulated returns.</w:t>
      </w:r>
      <w:r>
        <w:rPr>
          <w:sz w:val="20"/>
          <w:szCs w:val="20"/>
        </w:rPr>
        <w:t xml:space="preserve"> </w:t>
      </w:r>
      <w:r w:rsidR="002062D7" w:rsidRPr="00E53830">
        <w:rPr>
          <w:sz w:val="20"/>
          <w:szCs w:val="20"/>
        </w:rPr>
        <w:t xml:space="preserve">We evaluate the model using annual return. </w:t>
      </w:r>
      <w:r w:rsidR="004B08AD" w:rsidRPr="00AD368D">
        <w:rPr>
          <w:sz w:val="20"/>
          <w:szCs w:val="20"/>
        </w:rPr>
        <w:t xml:space="preserve">We start at 100,000 RMB </w:t>
      </w:r>
      <w:r w:rsidR="004B08AD" w:rsidRPr="00E53830">
        <w:rPr>
          <w:sz w:val="20"/>
          <w:szCs w:val="20"/>
        </w:rPr>
        <w:t xml:space="preserve">cash as </w:t>
      </w:r>
      <w:r w:rsidR="004B08AD">
        <w:rPr>
          <w:sz w:val="20"/>
          <w:szCs w:val="20"/>
        </w:rPr>
        <w:t>the net value of the portfolio</w:t>
      </w:r>
      <w:r w:rsidR="004B08AD" w:rsidRPr="00AD368D">
        <w:rPr>
          <w:sz w:val="20"/>
          <w:szCs w:val="20"/>
        </w:rPr>
        <w:t xml:space="preserve"> </w:t>
      </w:r>
      <w:r w:rsidR="004B08AD" w:rsidRPr="00AD368D">
        <w:rPr>
          <w:sz w:val="20"/>
          <w:szCs w:val="20"/>
        </w:rPr>
        <w:t>and evaluate the model using annual return. In-sample training data is from 2014/10/9 to 2017/10/30. Out-sample test data is from 2017/10/30 to 2018/4/10.</w:t>
      </w:r>
    </w:p>
    <w:p w14:paraId="6E012382" w14:textId="3AF62E40" w:rsidR="001A3105" w:rsidRDefault="001A3105" w:rsidP="00AE1EF1">
      <w:pPr>
        <w:jc w:val="both"/>
        <w:rPr>
          <w:sz w:val="20"/>
          <w:szCs w:val="20"/>
        </w:rPr>
      </w:pPr>
    </w:p>
    <w:p w14:paraId="0AA7BC8E" w14:textId="77777777" w:rsidR="000B1451" w:rsidRPr="00E53830" w:rsidRDefault="000B1451" w:rsidP="00AE1EF1">
      <w:pPr>
        <w:jc w:val="both"/>
        <w:rPr>
          <w:sz w:val="20"/>
          <w:szCs w:val="20"/>
        </w:rPr>
      </w:pPr>
    </w:p>
    <w:p w14:paraId="5CBC6865" w14:textId="77777777" w:rsidR="00AE1EF1" w:rsidRPr="00265569" w:rsidRDefault="00AE1EF1" w:rsidP="00AE1EF1">
      <w:pPr>
        <w:pStyle w:val="Heading1"/>
        <w:rPr>
          <w:rFonts w:eastAsia="SimSun"/>
          <w:sz w:val="24"/>
          <w:szCs w:val="24"/>
        </w:rPr>
      </w:pPr>
      <w:r w:rsidRPr="00265569">
        <w:rPr>
          <w:rFonts w:eastAsia="SimSun"/>
          <w:sz w:val="24"/>
          <w:szCs w:val="24"/>
        </w:rPr>
        <w:lastRenderedPageBreak/>
        <w:t>Experiment Results</w:t>
      </w:r>
    </w:p>
    <w:p w14:paraId="2C3CCAA3" w14:textId="662A5D56" w:rsidR="00B9276E" w:rsidRPr="00B9276E" w:rsidRDefault="001A3105" w:rsidP="00B9276E">
      <w:pPr>
        <w:jc w:val="both"/>
        <w:rPr>
          <w:sz w:val="20"/>
          <w:szCs w:val="20"/>
        </w:rPr>
      </w:pPr>
      <w:r w:rsidRPr="00E53830">
        <w:rPr>
          <w:rFonts w:hint="eastAsia"/>
          <w:sz w:val="20"/>
          <w:szCs w:val="20"/>
        </w:rPr>
        <w:t xml:space="preserve">In this section, we will </w:t>
      </w:r>
      <w:r w:rsidR="00B9276E">
        <w:rPr>
          <w:sz w:val="20"/>
          <w:szCs w:val="20"/>
        </w:rPr>
        <w:t>display the results for</w:t>
      </w:r>
      <w:r w:rsidRPr="00E53830">
        <w:rPr>
          <w:rFonts w:hint="eastAsia"/>
          <w:sz w:val="20"/>
          <w:szCs w:val="20"/>
        </w:rPr>
        <w:t xml:space="preserve"> </w:t>
      </w:r>
      <w:r w:rsidR="00B9276E">
        <w:rPr>
          <w:sz w:val="20"/>
          <w:szCs w:val="20"/>
        </w:rPr>
        <w:t>each of the above sections.</w:t>
      </w:r>
    </w:p>
    <w:p w14:paraId="005952EE" w14:textId="77777777" w:rsidR="000B1451" w:rsidRDefault="000B1451" w:rsidP="006A3DD7">
      <w:pPr>
        <w:jc w:val="both"/>
        <w:rPr>
          <w:b/>
        </w:rPr>
      </w:pPr>
    </w:p>
    <w:p w14:paraId="0B2F48B6" w14:textId="5FF9451D" w:rsidR="003E614D" w:rsidRPr="006A3DD7" w:rsidRDefault="000B1451" w:rsidP="006A3DD7">
      <w:pPr>
        <w:jc w:val="both"/>
        <w:rPr>
          <w:b/>
        </w:rPr>
      </w:pPr>
      <w:r>
        <w:rPr>
          <w:b/>
        </w:rPr>
        <w:t xml:space="preserve">5.1 </w:t>
      </w:r>
      <w:r w:rsidR="003E614D" w:rsidRPr="006A3DD7">
        <w:rPr>
          <w:rFonts w:hint="eastAsia"/>
          <w:b/>
        </w:rPr>
        <w:t>Causal relationship</w:t>
      </w:r>
      <w:r>
        <w:rPr>
          <w:b/>
        </w:rPr>
        <w:t xml:space="preserve"> Results</w:t>
      </w:r>
    </w:p>
    <w:p w14:paraId="7A6B6C2C" w14:textId="6B2E50AB" w:rsidR="003E614D" w:rsidRDefault="003E614D" w:rsidP="003E614D">
      <w:pPr>
        <w:jc w:val="both"/>
      </w:pPr>
      <w:r w:rsidRPr="003E614D">
        <w:rPr>
          <w:rFonts w:hint="eastAsia"/>
        </w:rPr>
        <w:t>Fo</w:t>
      </w:r>
      <w:r>
        <w:t>r the causality test, we use the python package “causality”.</w:t>
      </w:r>
    </w:p>
    <w:p w14:paraId="6AD98D68" w14:textId="44631DEB" w:rsidR="003E614D" w:rsidRPr="003E614D" w:rsidRDefault="00C62B7D" w:rsidP="003E614D">
      <w:pPr>
        <w:jc w:val="both"/>
      </w:pPr>
      <w:hyperlink r:id="rId12" w:history="1">
        <w:r w:rsidR="003E614D" w:rsidRPr="003E614D">
          <w:rPr>
            <w:rStyle w:val="Hyperlink"/>
          </w:rPr>
          <w:t>https://pypi.python.org/pypi/causality/0.0.3</w:t>
        </w:r>
      </w:hyperlink>
    </w:p>
    <w:p w14:paraId="119CC72F" w14:textId="0BA91474" w:rsidR="006C52BF" w:rsidRPr="00E64F1E" w:rsidRDefault="006C52BF" w:rsidP="00E64F1E">
      <w:pPr>
        <w:jc w:val="both"/>
      </w:pPr>
    </w:p>
    <w:p w14:paraId="541CEF32" w14:textId="77777777" w:rsidR="008B215E" w:rsidRDefault="008B215E" w:rsidP="000B1451">
      <w:pPr>
        <w:jc w:val="both"/>
      </w:pPr>
    </w:p>
    <w:p w14:paraId="17BB075B" w14:textId="40FF896A" w:rsidR="003E614D" w:rsidRDefault="00146B6F" w:rsidP="000B1451">
      <w:pPr>
        <w:jc w:val="both"/>
        <w:rPr>
          <w:b/>
        </w:rPr>
      </w:pPr>
      <w:r w:rsidRPr="000B1451">
        <w:rPr>
          <w:b/>
        </w:rPr>
        <w:t xml:space="preserve">5.2 </w:t>
      </w:r>
      <w:r w:rsidR="000B1451">
        <w:rPr>
          <w:b/>
        </w:rPr>
        <w:t>LSTM Method Results</w:t>
      </w:r>
    </w:p>
    <w:p w14:paraId="4CFB8458" w14:textId="61007791" w:rsidR="000B1451" w:rsidRDefault="003566B7" w:rsidP="000B1451">
      <w:pPr>
        <w:jc w:val="both"/>
        <w:rPr>
          <w:sz w:val="20"/>
          <w:szCs w:val="20"/>
        </w:rPr>
      </w:pPr>
      <w:r w:rsidRPr="003566B7">
        <w:rPr>
          <w:sz w:val="20"/>
          <w:szCs w:val="20"/>
        </w:rPr>
        <w:t>Based on</w:t>
      </w:r>
      <w:r w:rsidR="004B08AD">
        <w:rPr>
          <w:sz w:val="20"/>
          <w:szCs w:val="20"/>
        </w:rPr>
        <w:t xml:space="preserve"> our results, we can see that our LSTM model performs pretty well. Both S&amp;P500 and HS300 are able to outperform benchmark index return, OLMAR and PAMR algorithms. So, given our prediction for close price, trading strategy seems profitable.</w:t>
      </w:r>
    </w:p>
    <w:p w14:paraId="04C07531" w14:textId="77777777" w:rsidR="004B08AD" w:rsidRPr="003566B7" w:rsidRDefault="004B08AD" w:rsidP="000B1451">
      <w:pPr>
        <w:jc w:val="both"/>
        <w:rPr>
          <w:sz w:val="20"/>
          <w:szCs w:val="20"/>
        </w:rPr>
      </w:pPr>
    </w:p>
    <w:p w14:paraId="26476F11" w14:textId="16099FFD" w:rsidR="000B1451" w:rsidRDefault="000B1451" w:rsidP="000B1451">
      <w:pPr>
        <w:jc w:val="both"/>
        <w:rPr>
          <w:b/>
        </w:rPr>
      </w:pPr>
      <w:r>
        <w:rPr>
          <w:b/>
        </w:rPr>
        <w:t>5.2.1 U.S. Market (S&amp;P500)</w:t>
      </w:r>
    </w:p>
    <w:p w14:paraId="163ED8DE" w14:textId="6B729325" w:rsidR="000B1451" w:rsidRDefault="000B1451" w:rsidP="000B1451">
      <w:pPr>
        <w:jc w:val="both"/>
        <w:rPr>
          <w:b/>
        </w:rPr>
      </w:pPr>
      <w:r w:rsidRPr="000B1451">
        <w:rPr>
          <w:b/>
        </w:rPr>
        <w:drawing>
          <wp:inline distT="0" distB="0" distL="0" distR="0" wp14:anchorId="2583E4DC" wp14:editId="31759B41">
            <wp:extent cx="3290675" cy="164533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8862" cy="1654431"/>
                    </a:xfrm>
                    <a:prstGeom prst="rect">
                      <a:avLst/>
                    </a:prstGeom>
                  </pic:spPr>
                </pic:pic>
              </a:graphicData>
            </a:graphic>
          </wp:inline>
        </w:drawing>
      </w:r>
    </w:p>
    <w:p w14:paraId="4DF705FF" w14:textId="77777777" w:rsidR="002C1043" w:rsidRDefault="002C1043" w:rsidP="000B1451">
      <w:pPr>
        <w:jc w:val="both"/>
        <w:rPr>
          <w:b/>
        </w:rPr>
      </w:pPr>
    </w:p>
    <w:p w14:paraId="6810F0D8" w14:textId="63150A83" w:rsidR="000B1451" w:rsidRDefault="000B1451" w:rsidP="000B1451">
      <w:pPr>
        <w:jc w:val="both"/>
        <w:rPr>
          <w:b/>
        </w:rPr>
      </w:pPr>
      <w:r>
        <w:rPr>
          <w:b/>
        </w:rPr>
        <w:t>5.2.2 Chinese Market (HS300)</w:t>
      </w:r>
    </w:p>
    <w:p w14:paraId="0A4B59F2" w14:textId="63D17C21" w:rsidR="000B1451" w:rsidRDefault="000B1451" w:rsidP="000B1451">
      <w:pPr>
        <w:jc w:val="both"/>
        <w:rPr>
          <w:b/>
        </w:rPr>
      </w:pPr>
      <w:r w:rsidRPr="000B1451">
        <w:rPr>
          <w:b/>
        </w:rPr>
        <w:drawing>
          <wp:inline distT="0" distB="0" distL="0" distR="0" wp14:anchorId="7693E5E9" wp14:editId="33C02EFC">
            <wp:extent cx="3319796" cy="1659898"/>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2546" cy="1666273"/>
                    </a:xfrm>
                    <a:prstGeom prst="rect">
                      <a:avLst/>
                    </a:prstGeom>
                  </pic:spPr>
                </pic:pic>
              </a:graphicData>
            </a:graphic>
          </wp:inline>
        </w:drawing>
      </w:r>
    </w:p>
    <w:p w14:paraId="0F60844F" w14:textId="77777777" w:rsidR="000B1451" w:rsidRDefault="000B1451" w:rsidP="000B1451">
      <w:pPr>
        <w:jc w:val="both"/>
        <w:rPr>
          <w:b/>
        </w:rPr>
      </w:pPr>
    </w:p>
    <w:p w14:paraId="25D464B5" w14:textId="0E2A5FB8" w:rsidR="000B1451" w:rsidRDefault="000B1451" w:rsidP="000B1451">
      <w:pPr>
        <w:jc w:val="both"/>
        <w:rPr>
          <w:b/>
        </w:rPr>
      </w:pPr>
      <w:r>
        <w:rPr>
          <w:b/>
        </w:rPr>
        <w:t>5.3</w:t>
      </w:r>
      <w:r w:rsidRPr="000B1451">
        <w:rPr>
          <w:b/>
        </w:rPr>
        <w:t xml:space="preserve"> </w:t>
      </w:r>
      <w:r>
        <w:rPr>
          <w:b/>
        </w:rPr>
        <w:t xml:space="preserve">DQN </w:t>
      </w:r>
      <w:r>
        <w:rPr>
          <w:b/>
        </w:rPr>
        <w:t>Method Results</w:t>
      </w:r>
    </w:p>
    <w:p w14:paraId="60283637" w14:textId="52044FA1" w:rsidR="000B1451" w:rsidRPr="004B08AD" w:rsidRDefault="004B08AD" w:rsidP="000B1451">
      <w:pPr>
        <w:jc w:val="both"/>
        <w:rPr>
          <w:sz w:val="20"/>
          <w:szCs w:val="20"/>
        </w:rPr>
      </w:pPr>
      <w:r w:rsidRPr="004B08AD">
        <w:rPr>
          <w:sz w:val="20"/>
          <w:szCs w:val="20"/>
        </w:rPr>
        <w:t xml:space="preserve">Based </w:t>
      </w:r>
      <w:r>
        <w:rPr>
          <w:sz w:val="20"/>
          <w:szCs w:val="20"/>
        </w:rPr>
        <w:t xml:space="preserve">on our results, we can see that trading strategy based on our DQN model, does not seem to distinguish from benchmark index return for S&amp;P500. For HS300, the net value of portfolio for DQN results also seems to be in the same level as that for benchmark index return, although it seems to outperform </w:t>
      </w:r>
      <w:r>
        <w:rPr>
          <w:sz w:val="20"/>
          <w:szCs w:val="20"/>
        </w:rPr>
        <w:t>OLMAR and PAMR algorithms</w:t>
      </w:r>
      <w:r>
        <w:rPr>
          <w:sz w:val="20"/>
          <w:szCs w:val="20"/>
        </w:rPr>
        <w:t>. It may be hard to be profitable using this method to generate trading strategy.</w:t>
      </w:r>
    </w:p>
    <w:p w14:paraId="04ABA486" w14:textId="77777777" w:rsidR="004B08AD" w:rsidRDefault="004B08AD" w:rsidP="000B1451">
      <w:pPr>
        <w:jc w:val="both"/>
        <w:rPr>
          <w:b/>
        </w:rPr>
      </w:pPr>
    </w:p>
    <w:p w14:paraId="01B4BA3F" w14:textId="4A99E11E" w:rsidR="000B1451" w:rsidRDefault="000B1451" w:rsidP="000B1451">
      <w:pPr>
        <w:jc w:val="both"/>
        <w:rPr>
          <w:b/>
        </w:rPr>
      </w:pPr>
      <w:r>
        <w:rPr>
          <w:b/>
        </w:rPr>
        <w:t>5.3</w:t>
      </w:r>
      <w:r>
        <w:rPr>
          <w:b/>
        </w:rPr>
        <w:t>.1 U.S. Market (S&amp;P500)</w:t>
      </w:r>
    </w:p>
    <w:p w14:paraId="0AA6C594" w14:textId="0775FF4F" w:rsidR="000B1451" w:rsidRDefault="000B1451" w:rsidP="000B1451">
      <w:pPr>
        <w:jc w:val="both"/>
        <w:rPr>
          <w:b/>
        </w:rPr>
      </w:pPr>
      <w:r w:rsidRPr="000B1451">
        <w:rPr>
          <w:b/>
        </w:rPr>
        <w:drawing>
          <wp:inline distT="0" distB="0" distL="0" distR="0" wp14:anchorId="54D03950" wp14:editId="3E5C0152">
            <wp:extent cx="3296499" cy="1648250"/>
            <wp:effectExtent l="0" t="0" r="571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2944" cy="1661472"/>
                    </a:xfrm>
                    <a:prstGeom prst="rect">
                      <a:avLst/>
                    </a:prstGeom>
                  </pic:spPr>
                </pic:pic>
              </a:graphicData>
            </a:graphic>
          </wp:inline>
        </w:drawing>
      </w:r>
    </w:p>
    <w:p w14:paraId="18ADDEB5" w14:textId="77777777" w:rsidR="002C1043" w:rsidRDefault="002C1043" w:rsidP="000B1451">
      <w:pPr>
        <w:jc w:val="both"/>
        <w:rPr>
          <w:b/>
        </w:rPr>
      </w:pPr>
    </w:p>
    <w:p w14:paraId="63B83119" w14:textId="32F7DAB1" w:rsidR="000B1451" w:rsidRDefault="000B1451" w:rsidP="000B1451">
      <w:pPr>
        <w:jc w:val="both"/>
        <w:rPr>
          <w:b/>
        </w:rPr>
      </w:pPr>
      <w:r>
        <w:rPr>
          <w:b/>
        </w:rPr>
        <w:t>5.3</w:t>
      </w:r>
      <w:r>
        <w:rPr>
          <w:b/>
        </w:rPr>
        <w:t>.2 Chinese</w:t>
      </w:r>
      <w:r>
        <w:rPr>
          <w:b/>
        </w:rPr>
        <w:t xml:space="preserve"> Market (</w:t>
      </w:r>
      <w:r>
        <w:rPr>
          <w:b/>
        </w:rPr>
        <w:t>HS3</w:t>
      </w:r>
      <w:r>
        <w:rPr>
          <w:b/>
        </w:rPr>
        <w:t>00)</w:t>
      </w:r>
    </w:p>
    <w:p w14:paraId="698D949C" w14:textId="22AC3236" w:rsidR="000B1451" w:rsidRDefault="000B1451" w:rsidP="000B1451">
      <w:pPr>
        <w:jc w:val="both"/>
        <w:rPr>
          <w:b/>
        </w:rPr>
      </w:pPr>
      <w:r w:rsidRPr="000B1451">
        <w:rPr>
          <w:b/>
        </w:rPr>
        <w:drawing>
          <wp:inline distT="0" distB="0" distL="0" distR="0" wp14:anchorId="430F0341" wp14:editId="0D2E8D7F">
            <wp:extent cx="3378038" cy="1689019"/>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9884" cy="1694942"/>
                    </a:xfrm>
                    <a:prstGeom prst="rect">
                      <a:avLst/>
                    </a:prstGeom>
                  </pic:spPr>
                </pic:pic>
              </a:graphicData>
            </a:graphic>
          </wp:inline>
        </w:drawing>
      </w:r>
    </w:p>
    <w:p w14:paraId="5EF8D30B" w14:textId="77777777" w:rsidR="000B1451" w:rsidRDefault="000B1451" w:rsidP="000B1451">
      <w:pPr>
        <w:jc w:val="both"/>
        <w:rPr>
          <w:b/>
        </w:rPr>
      </w:pPr>
    </w:p>
    <w:p w14:paraId="38B57EF6" w14:textId="0219BDC8" w:rsidR="000B1451" w:rsidRDefault="000B1451" w:rsidP="000B1451">
      <w:pPr>
        <w:jc w:val="both"/>
        <w:rPr>
          <w:b/>
        </w:rPr>
      </w:pPr>
      <w:r>
        <w:rPr>
          <w:b/>
        </w:rPr>
        <w:t xml:space="preserve">5.3 Comparison for LSTM and </w:t>
      </w:r>
      <w:r w:rsidR="00FE7405">
        <w:rPr>
          <w:b/>
        </w:rPr>
        <w:t>DQN Methods</w:t>
      </w:r>
    </w:p>
    <w:p w14:paraId="440EAD43" w14:textId="5CB4F758" w:rsidR="00FE7405" w:rsidRPr="00B90C93" w:rsidRDefault="00B90C93" w:rsidP="000B1451">
      <w:pPr>
        <w:jc w:val="both"/>
        <w:rPr>
          <w:sz w:val="20"/>
          <w:szCs w:val="20"/>
        </w:rPr>
      </w:pPr>
      <w:r w:rsidRPr="00B90C93">
        <w:rPr>
          <w:sz w:val="20"/>
          <w:szCs w:val="20"/>
        </w:rPr>
        <w:t>To</w:t>
      </w:r>
      <w:r>
        <w:rPr>
          <w:sz w:val="20"/>
          <w:szCs w:val="20"/>
        </w:rPr>
        <w:t xml:space="preserve"> compare LSTM and DQN methods, we explore their performance within the same market. We can see that within U.S. market (S&amp;P500), LSTM performs better than DQN; within Chinese market (HS300), LSTM also performs better than DQN. So</w:t>
      </w:r>
      <w:r w:rsidR="00727E40">
        <w:rPr>
          <w:sz w:val="20"/>
          <w:szCs w:val="20"/>
        </w:rPr>
        <w:t>,</w:t>
      </w:r>
      <w:r>
        <w:rPr>
          <w:sz w:val="20"/>
          <w:szCs w:val="20"/>
        </w:rPr>
        <w:t xml:space="preserve"> in our case, if we have to select a method to generate trading strategy within a specific market, we would recommend </w:t>
      </w:r>
      <w:r w:rsidR="00727E40">
        <w:rPr>
          <w:sz w:val="20"/>
          <w:szCs w:val="20"/>
        </w:rPr>
        <w:t>picking</w:t>
      </w:r>
      <w:r>
        <w:rPr>
          <w:sz w:val="20"/>
          <w:szCs w:val="20"/>
        </w:rPr>
        <w:t xml:space="preserve"> LSTM method over DQN.</w:t>
      </w:r>
    </w:p>
    <w:p w14:paraId="1483C495" w14:textId="77777777" w:rsidR="00B90C93" w:rsidRDefault="00B90C93" w:rsidP="000B1451">
      <w:pPr>
        <w:jc w:val="both"/>
        <w:rPr>
          <w:b/>
        </w:rPr>
      </w:pPr>
      <w:bookmarkStart w:id="0" w:name="_GoBack"/>
      <w:bookmarkEnd w:id="0"/>
    </w:p>
    <w:p w14:paraId="30925E59" w14:textId="2BC67620" w:rsidR="00FE7405" w:rsidRDefault="00FE7405" w:rsidP="000B1451">
      <w:pPr>
        <w:jc w:val="both"/>
        <w:rPr>
          <w:b/>
        </w:rPr>
      </w:pPr>
      <w:r>
        <w:rPr>
          <w:b/>
        </w:rPr>
        <w:t>5.3.1 U.S. Market</w:t>
      </w:r>
    </w:p>
    <w:p w14:paraId="7A3A5B1E" w14:textId="75DD0F9E" w:rsidR="00FE7405" w:rsidRDefault="00FE7405" w:rsidP="000B1451">
      <w:pPr>
        <w:jc w:val="both"/>
        <w:rPr>
          <w:b/>
        </w:rPr>
      </w:pPr>
      <w:r w:rsidRPr="00FE7405">
        <w:rPr>
          <w:b/>
        </w:rPr>
        <w:drawing>
          <wp:inline distT="0" distB="0" distL="0" distR="0" wp14:anchorId="3CAD28FE" wp14:editId="66CDEF21">
            <wp:extent cx="3459577" cy="172978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0035" cy="1735018"/>
                    </a:xfrm>
                    <a:prstGeom prst="rect">
                      <a:avLst/>
                    </a:prstGeom>
                  </pic:spPr>
                </pic:pic>
              </a:graphicData>
            </a:graphic>
          </wp:inline>
        </w:drawing>
      </w:r>
    </w:p>
    <w:p w14:paraId="239E5878" w14:textId="77777777" w:rsidR="00FE7405" w:rsidRDefault="00FE7405" w:rsidP="000B1451">
      <w:pPr>
        <w:jc w:val="both"/>
        <w:rPr>
          <w:b/>
        </w:rPr>
      </w:pPr>
    </w:p>
    <w:p w14:paraId="06A70AEB" w14:textId="1B194427" w:rsidR="00FE7405" w:rsidRDefault="00FE7405" w:rsidP="000B1451">
      <w:pPr>
        <w:jc w:val="both"/>
        <w:rPr>
          <w:b/>
        </w:rPr>
      </w:pPr>
      <w:r>
        <w:rPr>
          <w:b/>
        </w:rPr>
        <w:t>5.3.2 Chinese Market</w:t>
      </w:r>
    </w:p>
    <w:p w14:paraId="3879F96A" w14:textId="783BEEF1" w:rsidR="000A41A1" w:rsidRPr="00AD368D" w:rsidRDefault="00FE7405" w:rsidP="00AD368D">
      <w:pPr>
        <w:jc w:val="both"/>
        <w:rPr>
          <w:b/>
        </w:rPr>
      </w:pPr>
      <w:r w:rsidRPr="00FE7405">
        <w:rPr>
          <w:b/>
        </w:rPr>
        <w:lastRenderedPageBreak/>
        <w:drawing>
          <wp:inline distT="0" distB="0" distL="0" distR="0" wp14:anchorId="7A2BBBED" wp14:editId="2F5E7690">
            <wp:extent cx="3436280" cy="171814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9780" cy="1729890"/>
                    </a:xfrm>
                    <a:prstGeom prst="rect">
                      <a:avLst/>
                    </a:prstGeom>
                  </pic:spPr>
                </pic:pic>
              </a:graphicData>
            </a:graphic>
          </wp:inline>
        </w:drawing>
      </w:r>
    </w:p>
    <w:p w14:paraId="506CEA18" w14:textId="77777777" w:rsidR="00AF2D76" w:rsidRDefault="00AF2D76" w:rsidP="00AD368D">
      <w:pPr>
        <w:jc w:val="both"/>
      </w:pPr>
    </w:p>
    <w:p w14:paraId="7D5D8A49" w14:textId="69F7EE88" w:rsidR="00AF2D76" w:rsidRPr="000B1451" w:rsidRDefault="00AF2D76" w:rsidP="000B1451">
      <w:pPr>
        <w:jc w:val="both"/>
        <w:rPr>
          <w:b/>
        </w:rPr>
      </w:pPr>
      <w:r w:rsidRPr="000B1451">
        <w:rPr>
          <w:b/>
        </w:rPr>
        <w:t xml:space="preserve">5.4 </w:t>
      </w:r>
      <w:r w:rsidR="00AD368D">
        <w:rPr>
          <w:b/>
        </w:rPr>
        <w:t>Actor-Critic Evaluation R</w:t>
      </w:r>
      <w:r w:rsidR="00C455B7" w:rsidRPr="000B1451">
        <w:rPr>
          <w:b/>
        </w:rPr>
        <w:t>esult</w:t>
      </w:r>
      <w:r w:rsidR="004B08AD">
        <w:rPr>
          <w:b/>
        </w:rPr>
        <w:t>s</w:t>
      </w:r>
    </w:p>
    <w:p w14:paraId="3FCE3033" w14:textId="77777777" w:rsidR="00C455B7" w:rsidRPr="00615EAB" w:rsidRDefault="00C455B7" w:rsidP="00C455B7">
      <w:pPr>
        <w:jc w:val="both"/>
      </w:pPr>
    </w:p>
    <w:p w14:paraId="728A5500" w14:textId="77777777" w:rsidR="00424963" w:rsidRDefault="00424963" w:rsidP="00615EAB"/>
    <w:p w14:paraId="4B7FB101" w14:textId="77777777" w:rsidR="00AE1EF1" w:rsidRPr="00265569" w:rsidRDefault="00AE1EF1" w:rsidP="00AE1EF1">
      <w:pPr>
        <w:pStyle w:val="Heading1"/>
        <w:rPr>
          <w:rFonts w:eastAsia="SimSun"/>
          <w:sz w:val="24"/>
          <w:szCs w:val="24"/>
        </w:rPr>
      </w:pPr>
      <w:r w:rsidRPr="00265569">
        <w:rPr>
          <w:rFonts w:eastAsia="SimSun"/>
          <w:sz w:val="24"/>
          <w:szCs w:val="24"/>
        </w:rPr>
        <w:t>Conclusion</w:t>
      </w:r>
    </w:p>
    <w:p w14:paraId="5AA59CC1" w14:textId="1FC8F439" w:rsidR="00F96DCF" w:rsidRDefault="00F96DCF" w:rsidP="00F96DCF">
      <w:pPr>
        <w:pStyle w:val="NormalWeb"/>
      </w:pPr>
      <w:r>
        <w:rPr>
          <w:rFonts w:ascii="TimesNewRomanPSMT" w:hAnsi="TimesNewRomanPSMT"/>
          <w:sz w:val="20"/>
          <w:szCs w:val="20"/>
        </w:rPr>
        <w:t xml:space="preserve">This paper discusses </w:t>
      </w:r>
      <w:r>
        <w:rPr>
          <w:rFonts w:ascii="TimesNewRomanPSMT" w:hAnsi="TimesNewRomanPSMT"/>
          <w:sz w:val="20"/>
          <w:szCs w:val="20"/>
        </w:rPr>
        <w:t xml:space="preserve">and compares different approaches for </w:t>
      </w:r>
      <w:r>
        <w:rPr>
          <w:rFonts w:ascii="TimesNewRomanPSMT" w:hAnsi="TimesNewRomanPSMT"/>
          <w:sz w:val="20"/>
          <w:szCs w:val="20"/>
        </w:rPr>
        <w:t xml:space="preserve">trading strategies in </w:t>
      </w:r>
      <w:r>
        <w:rPr>
          <w:rFonts w:ascii="TimesNewRomanPSMT" w:hAnsi="TimesNewRomanPSMT"/>
          <w:sz w:val="20"/>
          <w:szCs w:val="20"/>
        </w:rPr>
        <w:t>U.S. and Chinese</w:t>
      </w:r>
      <w:r>
        <w:rPr>
          <w:rFonts w:ascii="TimesNewRomanPSMT" w:hAnsi="TimesNewRomanPSMT"/>
          <w:sz w:val="20"/>
          <w:szCs w:val="20"/>
        </w:rPr>
        <w:t xml:space="preserve"> stock market</w:t>
      </w:r>
      <w:r>
        <w:rPr>
          <w:rFonts w:ascii="TimesNewRomanPSMT" w:hAnsi="TimesNewRomanPSMT"/>
          <w:sz w:val="20"/>
          <w:szCs w:val="20"/>
        </w:rPr>
        <w:t>.</w:t>
      </w:r>
    </w:p>
    <w:p w14:paraId="4095CC73" w14:textId="3EFE210E" w:rsidR="00AE1EF1" w:rsidRDefault="00AE1EF1" w:rsidP="00AD368D">
      <w:pPr>
        <w:pStyle w:val="Heading5"/>
        <w:jc w:val="left"/>
        <w:rPr>
          <w:rFonts w:eastAsia="SimSun"/>
          <w:lang w:eastAsia="zh-CN"/>
        </w:rPr>
      </w:pPr>
    </w:p>
    <w:p w14:paraId="4DD12E2B" w14:textId="77777777" w:rsidR="00AE1EF1" w:rsidRPr="00265569" w:rsidRDefault="00AE1EF1" w:rsidP="00AE1EF1">
      <w:pPr>
        <w:pStyle w:val="Heading5"/>
        <w:rPr>
          <w:rFonts w:eastAsia="SimSun"/>
          <w:sz w:val="24"/>
          <w:szCs w:val="24"/>
        </w:rPr>
      </w:pPr>
      <w:r w:rsidRPr="00265569">
        <w:rPr>
          <w:rFonts w:eastAsia="SimSun"/>
          <w:sz w:val="24"/>
          <w:szCs w:val="24"/>
        </w:rPr>
        <w:t>Appendix</w:t>
      </w:r>
    </w:p>
    <w:p w14:paraId="6CE51204" w14:textId="754C0D0E" w:rsidR="00AE1EF1" w:rsidRPr="00AD368D" w:rsidRDefault="00AD368D" w:rsidP="00AD368D">
      <w:pPr>
        <w:jc w:val="both"/>
        <w:rPr>
          <w:b/>
        </w:rPr>
      </w:pPr>
      <w:proofErr w:type="spellStart"/>
      <w:r>
        <w:rPr>
          <w:b/>
        </w:rPr>
        <w:t>Github</w:t>
      </w:r>
      <w:proofErr w:type="spellEnd"/>
      <w:r>
        <w:rPr>
          <w:b/>
        </w:rPr>
        <w:t xml:space="preserve"> Repo:</w:t>
      </w:r>
    </w:p>
    <w:p w14:paraId="2AF120F6" w14:textId="77777777" w:rsidR="00AE1EF1" w:rsidRPr="00265569" w:rsidRDefault="00AE1EF1" w:rsidP="00AE1EF1">
      <w:pPr>
        <w:pStyle w:val="Heading5"/>
        <w:rPr>
          <w:rFonts w:eastAsia="SimSun"/>
          <w:sz w:val="24"/>
          <w:szCs w:val="24"/>
        </w:rPr>
      </w:pPr>
      <w:r w:rsidRPr="00265569">
        <w:rPr>
          <w:rFonts w:eastAsia="SimSun"/>
          <w:sz w:val="24"/>
          <w:szCs w:val="24"/>
        </w:rPr>
        <w:t>References</w:t>
      </w:r>
    </w:p>
    <w:p w14:paraId="7F8A3A6E" w14:textId="77777777" w:rsidR="00AE1EF1" w:rsidRDefault="00AE1EF1" w:rsidP="00AE1EF1"/>
    <w:p w14:paraId="26D156AE" w14:textId="14E1E3A6" w:rsidR="009D798C" w:rsidRDefault="00146B6F" w:rsidP="009D798C">
      <w:pPr>
        <w:pStyle w:val="references"/>
      </w:pPr>
      <w:r>
        <w:t>Saahil Madge</w:t>
      </w:r>
      <w:r w:rsidR="009D798C" w:rsidRPr="009D798C">
        <w:t>, “</w:t>
      </w:r>
      <w:r w:rsidR="008451B1">
        <w:t>Predicting Stock Price Deirection using Suppot Vector MachineDeep</w:t>
      </w:r>
      <w:r w:rsidR="009D798C" w:rsidRPr="009D798C">
        <w:t xml:space="preserve">” , </w:t>
      </w:r>
      <w:r>
        <w:t>2015</w:t>
      </w:r>
      <w:r w:rsidR="009D798C" w:rsidRPr="009D798C">
        <w:t xml:space="preserve">. </w:t>
      </w:r>
    </w:p>
    <w:p w14:paraId="231EE4D4" w14:textId="11554709" w:rsidR="00FA183A" w:rsidRDefault="00FA183A" w:rsidP="009D798C">
      <w:pPr>
        <w:pStyle w:val="references"/>
      </w:pPr>
      <w:r>
        <w:t>Bellalah M, Levyne O. “Does co-integreation and causal relationship exist between the non-stationary variables for Chinese bank’s profitability? Empirical evidence[J]”, Thema Working Papers, 2013.</w:t>
      </w:r>
    </w:p>
    <w:p w14:paraId="7ED1FB08" w14:textId="57821DBC" w:rsidR="00FA183A" w:rsidRDefault="00FA183A" w:rsidP="00FA183A">
      <w:pPr>
        <w:pStyle w:val="references"/>
      </w:pPr>
      <w:r>
        <w:t>Herwany A, Febrian E. Co-integration and Causality Analysis on Developed Asian Markets For Risk Management &amp; Portfolio Selection[J]. Mpra Paper, 2008.</w:t>
      </w:r>
    </w:p>
    <w:p w14:paraId="35BB9D26" w14:textId="2397833A" w:rsidR="00C02B99" w:rsidRDefault="00C02B99" w:rsidP="00FA183A">
      <w:pPr>
        <w:pStyle w:val="references"/>
      </w:pPr>
      <w:r>
        <w:t xml:space="preserve">Bin Li, </w:t>
      </w:r>
      <w:r w:rsidR="00DD438A">
        <w:t>Steven C.H.Hoi, On-Line Portfolio Selection with Moving Average Reversion.</w:t>
      </w:r>
    </w:p>
    <w:p w14:paraId="3EFFB996" w14:textId="0C90A1B0" w:rsidR="00DD438A" w:rsidRDefault="00DD438A" w:rsidP="00FA183A">
      <w:pPr>
        <w:pStyle w:val="references"/>
      </w:pPr>
      <w:r>
        <w:t>Bin Li, Peilin Zhao, Steven C.H.Hoi, Vivekanand Gopalkrishnan, PAMR: Passive aggressive mean reversion strategy for portfolio selection.</w:t>
      </w:r>
    </w:p>
    <w:p w14:paraId="0F3802D7" w14:textId="06921AF2" w:rsidR="004B196D" w:rsidRDefault="004B196D" w:rsidP="00FA183A">
      <w:pPr>
        <w:pStyle w:val="references"/>
      </w:pPr>
      <w:r>
        <w:t>Wenwei Hu, Jianqiang Hu, Shen Li, Jianfeng Zhou, “Self-adaptive Pari Trading Model Based on Reinforcement Learning”, Jan 2017</w:t>
      </w:r>
      <w:r w:rsidR="00DD438A">
        <w:t>.</w:t>
      </w:r>
    </w:p>
    <w:p w14:paraId="2E206558" w14:textId="1B5338C1" w:rsidR="00DD438A" w:rsidRDefault="00DD438A" w:rsidP="00FA183A">
      <w:pPr>
        <w:pStyle w:val="references"/>
      </w:pPr>
      <w:r>
        <w:t>Markowitz, H. (1952). Portfolio Selection. The Journal of Fianance, 7(1), 77-91.</w:t>
      </w:r>
    </w:p>
    <w:p w14:paraId="42C22444" w14:textId="69C17399" w:rsidR="00AE1EF1" w:rsidRPr="009D798C" w:rsidRDefault="00AE1EF1" w:rsidP="008451B1">
      <w:pPr>
        <w:pStyle w:val="references"/>
        <w:numPr>
          <w:ilvl w:val="0"/>
          <w:numId w:val="0"/>
        </w:numPr>
        <w:rPr>
          <w:lang w:eastAsia="zh-CN"/>
        </w:rPr>
        <w:sectPr w:rsidR="00AE1EF1" w:rsidRPr="009D798C">
          <w:type w:val="continuous"/>
          <w:pgSz w:w="12240" w:h="15840"/>
          <w:pgMar w:top="1440" w:right="1080" w:bottom="1440" w:left="1080" w:header="720" w:footer="720" w:gutter="0"/>
          <w:cols w:num="2" w:space="360"/>
        </w:sectPr>
      </w:pPr>
    </w:p>
    <w:p w14:paraId="769699EE" w14:textId="77777777" w:rsidR="000A1CA1" w:rsidRDefault="000A1CA1" w:rsidP="002F0545"/>
    <w:sectPr w:rsidR="000A1C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A6E89" w14:textId="77777777" w:rsidR="00C62B7D" w:rsidRDefault="00C62B7D" w:rsidP="00FB30D9">
      <w:r>
        <w:separator/>
      </w:r>
    </w:p>
  </w:endnote>
  <w:endnote w:type="continuationSeparator" w:id="0">
    <w:p w14:paraId="1B593D32" w14:textId="77777777" w:rsidR="00C62B7D" w:rsidRDefault="00C62B7D" w:rsidP="00FB3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206030504050203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31B20" w14:textId="77777777" w:rsidR="00C62B7D" w:rsidRDefault="00C62B7D" w:rsidP="00FB30D9">
      <w:r>
        <w:separator/>
      </w:r>
    </w:p>
  </w:footnote>
  <w:footnote w:type="continuationSeparator" w:id="0">
    <w:p w14:paraId="2A7DA694" w14:textId="77777777" w:rsidR="00C62B7D" w:rsidRDefault="00C62B7D" w:rsidP="00FB30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43357"/>
    <w:multiLevelType w:val="hybridMultilevel"/>
    <w:tmpl w:val="A3EE903E"/>
    <w:lvl w:ilvl="0" w:tplc="915C07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B61EBE"/>
    <w:multiLevelType w:val="multilevel"/>
    <w:tmpl w:val="A4C21D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308767E6"/>
    <w:multiLevelType w:val="hybridMultilevel"/>
    <w:tmpl w:val="6B82DEA8"/>
    <w:lvl w:ilvl="0" w:tplc="E4A29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89603E"/>
    <w:multiLevelType w:val="multilevel"/>
    <w:tmpl w:val="995CC696"/>
    <w:lvl w:ilvl="0">
      <w:start w:val="1"/>
      <w:numFmt w:val="upperRoman"/>
      <w:pStyle w:val="Heading1"/>
      <w:lvlText w:val="%1."/>
      <w:lvlJc w:val="center"/>
      <w:pPr>
        <w:tabs>
          <w:tab w:val="num" w:pos="576"/>
        </w:tabs>
        <w:ind w:left="0" w:firstLine="216"/>
      </w:pPr>
      <w:rPr>
        <w:rFonts w:ascii="Times New Roman" w:hAnsi="Times New Roman" w:cs="Times New Roman" w:hint="default"/>
        <w:i w:val="0"/>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6C402C58"/>
    <w:multiLevelType w:val="hybridMultilevel"/>
    <w:tmpl w:val="F1F87D58"/>
    <w:lvl w:ilvl="0" w:tplc="FC5CE4B0">
      <w:start w:val="1"/>
      <w:numFmt w:val="decimal"/>
      <w:pStyle w:val="figurecaption"/>
      <w:lvlText w:val="Figure %1. "/>
      <w:lvlJc w:val="left"/>
      <w:pPr>
        <w:tabs>
          <w:tab w:val="num" w:pos="720"/>
        </w:tabs>
        <w:ind w:left="0" w:firstLine="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8"/>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4D3"/>
    <w:rsid w:val="00010A9F"/>
    <w:rsid w:val="0007555D"/>
    <w:rsid w:val="000802C4"/>
    <w:rsid w:val="00080E94"/>
    <w:rsid w:val="00084AB5"/>
    <w:rsid w:val="000935D7"/>
    <w:rsid w:val="000A1CA1"/>
    <w:rsid w:val="000A41A1"/>
    <w:rsid w:val="000B1451"/>
    <w:rsid w:val="000C753F"/>
    <w:rsid w:val="000E1E58"/>
    <w:rsid w:val="0011560F"/>
    <w:rsid w:val="00146B6F"/>
    <w:rsid w:val="00150247"/>
    <w:rsid w:val="001A3105"/>
    <w:rsid w:val="002062D7"/>
    <w:rsid w:val="00206861"/>
    <w:rsid w:val="002132DD"/>
    <w:rsid w:val="00262684"/>
    <w:rsid w:val="00265569"/>
    <w:rsid w:val="00291AF4"/>
    <w:rsid w:val="002B4D74"/>
    <w:rsid w:val="002C1043"/>
    <w:rsid w:val="002D50A8"/>
    <w:rsid w:val="002F0545"/>
    <w:rsid w:val="003233B0"/>
    <w:rsid w:val="0034225E"/>
    <w:rsid w:val="00343E34"/>
    <w:rsid w:val="003508D1"/>
    <w:rsid w:val="003566B7"/>
    <w:rsid w:val="00396398"/>
    <w:rsid w:val="003B02EA"/>
    <w:rsid w:val="003E1C9F"/>
    <w:rsid w:val="003E614D"/>
    <w:rsid w:val="00401C59"/>
    <w:rsid w:val="00406A67"/>
    <w:rsid w:val="00424963"/>
    <w:rsid w:val="004406CD"/>
    <w:rsid w:val="004821E9"/>
    <w:rsid w:val="004B08AD"/>
    <w:rsid w:val="004B196D"/>
    <w:rsid w:val="004F13B3"/>
    <w:rsid w:val="00517C79"/>
    <w:rsid w:val="00561294"/>
    <w:rsid w:val="005904C4"/>
    <w:rsid w:val="005A67DA"/>
    <w:rsid w:val="005B073A"/>
    <w:rsid w:val="00600EC9"/>
    <w:rsid w:val="0060774F"/>
    <w:rsid w:val="00615EAB"/>
    <w:rsid w:val="006277EF"/>
    <w:rsid w:val="00632C6D"/>
    <w:rsid w:val="006A3DD7"/>
    <w:rsid w:val="006A51D8"/>
    <w:rsid w:val="006B2D44"/>
    <w:rsid w:val="006C52BF"/>
    <w:rsid w:val="006E15FC"/>
    <w:rsid w:val="00727E40"/>
    <w:rsid w:val="007362CA"/>
    <w:rsid w:val="00746D81"/>
    <w:rsid w:val="00766ED3"/>
    <w:rsid w:val="007C79D0"/>
    <w:rsid w:val="0080292C"/>
    <w:rsid w:val="00840CAA"/>
    <w:rsid w:val="008451B1"/>
    <w:rsid w:val="00897909"/>
    <w:rsid w:val="008A7324"/>
    <w:rsid w:val="008B215E"/>
    <w:rsid w:val="008B6D4C"/>
    <w:rsid w:val="008C6351"/>
    <w:rsid w:val="008D08D1"/>
    <w:rsid w:val="008E3C43"/>
    <w:rsid w:val="008F1327"/>
    <w:rsid w:val="00900F33"/>
    <w:rsid w:val="00943CA5"/>
    <w:rsid w:val="00944154"/>
    <w:rsid w:val="00954077"/>
    <w:rsid w:val="0096223C"/>
    <w:rsid w:val="00971996"/>
    <w:rsid w:val="00990439"/>
    <w:rsid w:val="00993497"/>
    <w:rsid w:val="009B2E24"/>
    <w:rsid w:val="009B73C6"/>
    <w:rsid w:val="009C24D3"/>
    <w:rsid w:val="009D798C"/>
    <w:rsid w:val="00A10FE3"/>
    <w:rsid w:val="00A16A86"/>
    <w:rsid w:val="00A23FFC"/>
    <w:rsid w:val="00A6563D"/>
    <w:rsid w:val="00A66088"/>
    <w:rsid w:val="00AD368D"/>
    <w:rsid w:val="00AE1EF1"/>
    <w:rsid w:val="00AF2D76"/>
    <w:rsid w:val="00B72704"/>
    <w:rsid w:val="00B82E1F"/>
    <w:rsid w:val="00B90C93"/>
    <w:rsid w:val="00B9276E"/>
    <w:rsid w:val="00BA53A8"/>
    <w:rsid w:val="00BB56D4"/>
    <w:rsid w:val="00BC676A"/>
    <w:rsid w:val="00BC7438"/>
    <w:rsid w:val="00C02B99"/>
    <w:rsid w:val="00C16AA0"/>
    <w:rsid w:val="00C17D78"/>
    <w:rsid w:val="00C27403"/>
    <w:rsid w:val="00C455B7"/>
    <w:rsid w:val="00C46DC6"/>
    <w:rsid w:val="00C62B7D"/>
    <w:rsid w:val="00C67442"/>
    <w:rsid w:val="00C949A0"/>
    <w:rsid w:val="00CF33AF"/>
    <w:rsid w:val="00D2039F"/>
    <w:rsid w:val="00D4512E"/>
    <w:rsid w:val="00D972D4"/>
    <w:rsid w:val="00DB0805"/>
    <w:rsid w:val="00DC0CF4"/>
    <w:rsid w:val="00DD438A"/>
    <w:rsid w:val="00E01A37"/>
    <w:rsid w:val="00E31BD9"/>
    <w:rsid w:val="00E53830"/>
    <w:rsid w:val="00E6368E"/>
    <w:rsid w:val="00E64F1E"/>
    <w:rsid w:val="00E86167"/>
    <w:rsid w:val="00EA0FA6"/>
    <w:rsid w:val="00EB795F"/>
    <w:rsid w:val="00EE5D2A"/>
    <w:rsid w:val="00F000BC"/>
    <w:rsid w:val="00F76944"/>
    <w:rsid w:val="00F875D1"/>
    <w:rsid w:val="00F96DCF"/>
    <w:rsid w:val="00FA183A"/>
    <w:rsid w:val="00FA7199"/>
    <w:rsid w:val="00FB30D9"/>
    <w:rsid w:val="00FB42AA"/>
    <w:rsid w:val="00FC2490"/>
    <w:rsid w:val="00FC72C0"/>
    <w:rsid w:val="00FD5051"/>
    <w:rsid w:val="00FD59B1"/>
    <w:rsid w:val="00FE7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5EBAE"/>
  <w15:chartTrackingRefBased/>
  <w15:docId w15:val="{E75E1F25-BA3D-456B-8278-675C8CCCE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49A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E1EF1"/>
    <w:pPr>
      <w:keepNext/>
      <w:keepLines/>
      <w:numPr>
        <w:numId w:val="1"/>
      </w:numPr>
      <w:tabs>
        <w:tab w:val="left" w:pos="216"/>
      </w:tabs>
      <w:spacing w:before="160" w:after="80"/>
      <w:jc w:val="center"/>
      <w:outlineLvl w:val="0"/>
    </w:pPr>
    <w:rPr>
      <w:smallCaps/>
      <w:noProof/>
      <w:sz w:val="20"/>
      <w:szCs w:val="20"/>
      <w:lang w:eastAsia="en-US"/>
    </w:rPr>
  </w:style>
  <w:style w:type="paragraph" w:styleId="Heading2">
    <w:name w:val="heading 2"/>
    <w:basedOn w:val="Normal"/>
    <w:next w:val="Normal"/>
    <w:link w:val="Heading2Char"/>
    <w:semiHidden/>
    <w:unhideWhenUsed/>
    <w:qFormat/>
    <w:rsid w:val="00AE1EF1"/>
    <w:pPr>
      <w:keepNext/>
      <w:keepLines/>
      <w:numPr>
        <w:ilvl w:val="1"/>
        <w:numId w:val="1"/>
      </w:numPr>
      <w:spacing w:before="120" w:after="60"/>
      <w:outlineLvl w:val="1"/>
    </w:pPr>
    <w:rPr>
      <w:i/>
      <w:iCs/>
      <w:noProof/>
      <w:sz w:val="20"/>
      <w:szCs w:val="20"/>
      <w:lang w:eastAsia="en-US"/>
    </w:rPr>
  </w:style>
  <w:style w:type="paragraph" w:styleId="Heading3">
    <w:name w:val="heading 3"/>
    <w:basedOn w:val="Normal"/>
    <w:next w:val="Normal"/>
    <w:link w:val="Heading3Char"/>
    <w:semiHidden/>
    <w:unhideWhenUsed/>
    <w:qFormat/>
    <w:rsid w:val="00AE1EF1"/>
    <w:pPr>
      <w:numPr>
        <w:ilvl w:val="2"/>
        <w:numId w:val="1"/>
      </w:numPr>
      <w:spacing w:line="240" w:lineRule="exact"/>
      <w:jc w:val="both"/>
      <w:outlineLvl w:val="2"/>
    </w:pPr>
    <w:rPr>
      <w:i/>
      <w:iCs/>
      <w:noProof/>
    </w:rPr>
  </w:style>
  <w:style w:type="paragraph" w:styleId="Heading4">
    <w:name w:val="heading 4"/>
    <w:basedOn w:val="Normal"/>
    <w:next w:val="Normal"/>
    <w:link w:val="Heading4Char"/>
    <w:semiHidden/>
    <w:unhideWhenUsed/>
    <w:qFormat/>
    <w:rsid w:val="00AE1EF1"/>
    <w:pPr>
      <w:numPr>
        <w:ilvl w:val="3"/>
        <w:numId w:val="1"/>
      </w:numPr>
      <w:tabs>
        <w:tab w:val="num" w:pos="720"/>
      </w:tabs>
      <w:spacing w:before="40" w:after="40"/>
      <w:jc w:val="both"/>
      <w:outlineLvl w:val="3"/>
    </w:pPr>
    <w:rPr>
      <w:i/>
      <w:iCs/>
      <w:noProof/>
    </w:rPr>
  </w:style>
  <w:style w:type="paragraph" w:styleId="Heading5">
    <w:name w:val="heading 5"/>
    <w:basedOn w:val="Normal"/>
    <w:next w:val="Normal"/>
    <w:link w:val="Heading5Char"/>
    <w:semiHidden/>
    <w:unhideWhenUsed/>
    <w:qFormat/>
    <w:rsid w:val="00AE1EF1"/>
    <w:pPr>
      <w:tabs>
        <w:tab w:val="left" w:pos="360"/>
      </w:tabs>
      <w:spacing w:before="160" w:after="80"/>
      <w:jc w:val="center"/>
      <w:outlineLvl w:val="4"/>
    </w:pPr>
    <w:rPr>
      <w:smallCaps/>
      <w:noProo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1EF1"/>
    <w:rPr>
      <w:rFonts w:ascii="Times New Roman" w:eastAsia="Times New Roman" w:hAnsi="Times New Roman" w:cs="Times New Roman"/>
      <w:smallCaps/>
      <w:noProof/>
      <w:sz w:val="20"/>
      <w:szCs w:val="20"/>
      <w:lang w:eastAsia="en-US"/>
    </w:rPr>
  </w:style>
  <w:style w:type="character" w:customStyle="1" w:styleId="Heading2Char">
    <w:name w:val="Heading 2 Char"/>
    <w:basedOn w:val="DefaultParagraphFont"/>
    <w:link w:val="Heading2"/>
    <w:semiHidden/>
    <w:rsid w:val="00AE1EF1"/>
    <w:rPr>
      <w:rFonts w:ascii="Times New Roman" w:eastAsia="Times New Roman" w:hAnsi="Times New Roman" w:cs="Times New Roman"/>
      <w:i/>
      <w:iCs/>
      <w:noProof/>
      <w:sz w:val="20"/>
      <w:szCs w:val="20"/>
      <w:lang w:eastAsia="en-US"/>
    </w:rPr>
  </w:style>
  <w:style w:type="character" w:customStyle="1" w:styleId="Heading3Char">
    <w:name w:val="Heading 3 Char"/>
    <w:basedOn w:val="DefaultParagraphFont"/>
    <w:link w:val="Heading3"/>
    <w:semiHidden/>
    <w:rsid w:val="00AE1EF1"/>
    <w:rPr>
      <w:rFonts w:ascii="Times New Roman" w:eastAsia="Times New Roman" w:hAnsi="Times New Roman" w:cs="Times New Roman"/>
      <w:i/>
      <w:iCs/>
      <w:noProof/>
      <w:sz w:val="20"/>
      <w:szCs w:val="20"/>
      <w:lang w:eastAsia="en-US"/>
    </w:rPr>
  </w:style>
  <w:style w:type="character" w:customStyle="1" w:styleId="Heading4Char">
    <w:name w:val="Heading 4 Char"/>
    <w:basedOn w:val="DefaultParagraphFont"/>
    <w:link w:val="Heading4"/>
    <w:semiHidden/>
    <w:rsid w:val="00AE1EF1"/>
    <w:rPr>
      <w:rFonts w:ascii="Times New Roman" w:eastAsia="Times New Roman" w:hAnsi="Times New Roman" w:cs="Times New Roman"/>
      <w:i/>
      <w:iCs/>
      <w:noProof/>
      <w:sz w:val="20"/>
      <w:szCs w:val="20"/>
      <w:lang w:eastAsia="en-US"/>
    </w:rPr>
  </w:style>
  <w:style w:type="character" w:customStyle="1" w:styleId="Heading5Char">
    <w:name w:val="Heading 5 Char"/>
    <w:basedOn w:val="DefaultParagraphFont"/>
    <w:link w:val="Heading5"/>
    <w:semiHidden/>
    <w:rsid w:val="00AE1EF1"/>
    <w:rPr>
      <w:rFonts w:ascii="Times New Roman" w:eastAsia="Times New Roman" w:hAnsi="Times New Roman" w:cs="Times New Roman"/>
      <w:smallCaps/>
      <w:noProof/>
      <w:sz w:val="20"/>
      <w:szCs w:val="20"/>
      <w:lang w:eastAsia="en-US"/>
    </w:rPr>
  </w:style>
  <w:style w:type="paragraph" w:customStyle="1" w:styleId="Affiliation">
    <w:name w:val="Affiliation"/>
    <w:rsid w:val="00AE1EF1"/>
    <w:pPr>
      <w:spacing w:after="0" w:line="240" w:lineRule="auto"/>
      <w:jc w:val="center"/>
    </w:pPr>
    <w:rPr>
      <w:rFonts w:ascii="Times New Roman" w:eastAsia="SimSun" w:hAnsi="Times New Roman" w:cs="Times New Roman"/>
      <w:sz w:val="20"/>
      <w:szCs w:val="20"/>
      <w:lang w:eastAsia="en-US"/>
    </w:rPr>
  </w:style>
  <w:style w:type="paragraph" w:customStyle="1" w:styleId="Author">
    <w:name w:val="Author"/>
    <w:rsid w:val="00AE1EF1"/>
    <w:pPr>
      <w:spacing w:before="360" w:after="40" w:line="240" w:lineRule="auto"/>
      <w:jc w:val="center"/>
    </w:pPr>
    <w:rPr>
      <w:rFonts w:ascii="Times New Roman" w:eastAsia="SimSun" w:hAnsi="Times New Roman" w:cs="Times New Roman"/>
      <w:noProof/>
      <w:lang w:eastAsia="en-US"/>
    </w:rPr>
  </w:style>
  <w:style w:type="paragraph" w:customStyle="1" w:styleId="figurecaption">
    <w:name w:val="figure caption"/>
    <w:rsid w:val="00AE1EF1"/>
    <w:pPr>
      <w:numPr>
        <w:numId w:val="2"/>
      </w:numPr>
      <w:spacing w:before="80" w:after="200" w:line="240" w:lineRule="auto"/>
      <w:jc w:val="center"/>
    </w:pPr>
    <w:rPr>
      <w:rFonts w:ascii="Times New Roman" w:eastAsia="SimSun" w:hAnsi="Times New Roman" w:cs="Times New Roman"/>
      <w:noProof/>
      <w:sz w:val="16"/>
      <w:szCs w:val="16"/>
      <w:lang w:eastAsia="en-US"/>
    </w:rPr>
  </w:style>
  <w:style w:type="paragraph" w:customStyle="1" w:styleId="keywords">
    <w:name w:val="key words"/>
    <w:rsid w:val="00AE1EF1"/>
    <w:pPr>
      <w:spacing w:after="120" w:line="240" w:lineRule="auto"/>
      <w:ind w:firstLine="288"/>
      <w:jc w:val="both"/>
    </w:pPr>
    <w:rPr>
      <w:rFonts w:ascii="Times New Roman" w:eastAsia="SimSun" w:hAnsi="Times New Roman" w:cs="Times New Roman"/>
      <w:b/>
      <w:bCs/>
      <w:i/>
      <w:iCs/>
      <w:noProof/>
      <w:sz w:val="18"/>
      <w:szCs w:val="18"/>
      <w:lang w:eastAsia="en-US"/>
    </w:rPr>
  </w:style>
  <w:style w:type="paragraph" w:customStyle="1" w:styleId="papertitle">
    <w:name w:val="paper title"/>
    <w:rsid w:val="00AE1EF1"/>
    <w:pPr>
      <w:spacing w:after="120" w:line="240" w:lineRule="auto"/>
      <w:jc w:val="center"/>
    </w:pPr>
    <w:rPr>
      <w:rFonts w:ascii="Times New Roman" w:eastAsia="MS Mincho" w:hAnsi="Times New Roman" w:cs="Times New Roman"/>
      <w:noProof/>
      <w:sz w:val="48"/>
      <w:szCs w:val="48"/>
      <w:lang w:eastAsia="en-US"/>
    </w:rPr>
  </w:style>
  <w:style w:type="paragraph" w:customStyle="1" w:styleId="references">
    <w:name w:val="references"/>
    <w:rsid w:val="00AE1EF1"/>
    <w:pPr>
      <w:numPr>
        <w:numId w:val="3"/>
      </w:numPr>
      <w:spacing w:after="50" w:line="180" w:lineRule="exact"/>
      <w:jc w:val="both"/>
    </w:pPr>
    <w:rPr>
      <w:rFonts w:ascii="Times New Roman" w:eastAsia="MS Mincho" w:hAnsi="Times New Roman" w:cs="Times New Roman"/>
      <w:noProof/>
      <w:sz w:val="16"/>
      <w:szCs w:val="16"/>
      <w:lang w:eastAsia="en-US"/>
    </w:rPr>
  </w:style>
  <w:style w:type="character" w:styleId="PlaceholderText">
    <w:name w:val="Placeholder Text"/>
    <w:basedOn w:val="DefaultParagraphFont"/>
    <w:uiPriority w:val="99"/>
    <w:semiHidden/>
    <w:rsid w:val="00AE1EF1"/>
    <w:rPr>
      <w:color w:val="808080"/>
    </w:rPr>
  </w:style>
  <w:style w:type="paragraph" w:styleId="Header">
    <w:name w:val="header"/>
    <w:basedOn w:val="Normal"/>
    <w:link w:val="HeaderChar"/>
    <w:uiPriority w:val="99"/>
    <w:unhideWhenUsed/>
    <w:rsid w:val="00FB30D9"/>
    <w:pPr>
      <w:tabs>
        <w:tab w:val="center" w:pos="4680"/>
        <w:tab w:val="right" w:pos="9360"/>
      </w:tabs>
      <w:jc w:val="center"/>
    </w:pPr>
    <w:rPr>
      <w:rFonts w:eastAsia="SimSun"/>
      <w:sz w:val="20"/>
      <w:szCs w:val="20"/>
      <w:lang w:eastAsia="en-US"/>
    </w:rPr>
  </w:style>
  <w:style w:type="character" w:customStyle="1" w:styleId="HeaderChar">
    <w:name w:val="Header Char"/>
    <w:basedOn w:val="DefaultParagraphFont"/>
    <w:link w:val="Header"/>
    <w:uiPriority w:val="99"/>
    <w:rsid w:val="00FB30D9"/>
    <w:rPr>
      <w:rFonts w:ascii="Times New Roman" w:eastAsia="SimSun" w:hAnsi="Times New Roman" w:cs="Times New Roman"/>
      <w:sz w:val="20"/>
      <w:szCs w:val="20"/>
      <w:lang w:eastAsia="en-US"/>
    </w:rPr>
  </w:style>
  <w:style w:type="paragraph" w:styleId="Footer">
    <w:name w:val="footer"/>
    <w:basedOn w:val="Normal"/>
    <w:link w:val="FooterChar"/>
    <w:uiPriority w:val="99"/>
    <w:unhideWhenUsed/>
    <w:rsid w:val="00FB30D9"/>
    <w:pPr>
      <w:tabs>
        <w:tab w:val="center" w:pos="4680"/>
        <w:tab w:val="right" w:pos="9360"/>
      </w:tabs>
      <w:jc w:val="center"/>
    </w:pPr>
    <w:rPr>
      <w:rFonts w:eastAsia="SimSun"/>
      <w:sz w:val="20"/>
      <w:szCs w:val="20"/>
      <w:lang w:eastAsia="en-US"/>
    </w:rPr>
  </w:style>
  <w:style w:type="character" w:customStyle="1" w:styleId="FooterChar">
    <w:name w:val="Footer Char"/>
    <w:basedOn w:val="DefaultParagraphFont"/>
    <w:link w:val="Footer"/>
    <w:uiPriority w:val="99"/>
    <w:rsid w:val="00FB30D9"/>
    <w:rPr>
      <w:rFonts w:ascii="Times New Roman" w:eastAsia="SimSun" w:hAnsi="Times New Roman" w:cs="Times New Roman"/>
      <w:sz w:val="20"/>
      <w:szCs w:val="20"/>
      <w:lang w:eastAsia="en-US"/>
    </w:rPr>
  </w:style>
  <w:style w:type="table" w:styleId="TableGrid">
    <w:name w:val="Table Grid"/>
    <w:basedOn w:val="TableNormal"/>
    <w:uiPriority w:val="39"/>
    <w:rsid w:val="00E31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23C"/>
    <w:pPr>
      <w:ind w:firstLineChars="200" w:firstLine="420"/>
      <w:jc w:val="center"/>
    </w:pPr>
    <w:rPr>
      <w:rFonts w:eastAsia="SimSun"/>
      <w:sz w:val="20"/>
      <w:szCs w:val="20"/>
      <w:lang w:eastAsia="en-US"/>
    </w:rPr>
  </w:style>
  <w:style w:type="character" w:styleId="Hyperlink">
    <w:name w:val="Hyperlink"/>
    <w:basedOn w:val="DefaultParagraphFont"/>
    <w:uiPriority w:val="99"/>
    <w:unhideWhenUsed/>
    <w:rsid w:val="0096223C"/>
    <w:rPr>
      <w:color w:val="0000FF"/>
      <w:u w:val="single"/>
    </w:rPr>
  </w:style>
  <w:style w:type="character" w:customStyle="1" w:styleId="mwe-math-mathml-inline">
    <w:name w:val="mwe-math-mathml-inline"/>
    <w:basedOn w:val="DefaultParagraphFont"/>
    <w:rsid w:val="000802C4"/>
  </w:style>
  <w:style w:type="character" w:styleId="UnresolvedMention">
    <w:name w:val="Unresolved Mention"/>
    <w:basedOn w:val="DefaultParagraphFont"/>
    <w:uiPriority w:val="99"/>
    <w:semiHidden/>
    <w:unhideWhenUsed/>
    <w:rsid w:val="003E614D"/>
    <w:rPr>
      <w:color w:val="808080"/>
      <w:shd w:val="clear" w:color="auto" w:fill="E6E6E6"/>
    </w:rPr>
  </w:style>
  <w:style w:type="character" w:styleId="FollowedHyperlink">
    <w:name w:val="FollowedHyperlink"/>
    <w:basedOn w:val="DefaultParagraphFont"/>
    <w:uiPriority w:val="99"/>
    <w:semiHidden/>
    <w:unhideWhenUsed/>
    <w:rsid w:val="00E6368E"/>
    <w:rPr>
      <w:color w:val="954F72" w:themeColor="followedHyperlink"/>
      <w:u w:val="single"/>
    </w:rPr>
  </w:style>
  <w:style w:type="paragraph" w:styleId="NormalWeb">
    <w:name w:val="Normal (Web)"/>
    <w:basedOn w:val="Normal"/>
    <w:uiPriority w:val="99"/>
    <w:unhideWhenUsed/>
    <w:rsid w:val="00FD59B1"/>
    <w:pPr>
      <w:spacing w:before="100" w:beforeAutospacing="1" w:after="100" w:afterAutospacing="1"/>
    </w:pPr>
  </w:style>
  <w:style w:type="character" w:styleId="Emphasis">
    <w:name w:val="Emphasis"/>
    <w:basedOn w:val="DefaultParagraphFont"/>
    <w:uiPriority w:val="20"/>
    <w:qFormat/>
    <w:rsid w:val="00C949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54611">
      <w:bodyDiv w:val="1"/>
      <w:marLeft w:val="0"/>
      <w:marRight w:val="0"/>
      <w:marTop w:val="0"/>
      <w:marBottom w:val="0"/>
      <w:divBdr>
        <w:top w:val="none" w:sz="0" w:space="0" w:color="auto"/>
        <w:left w:val="none" w:sz="0" w:space="0" w:color="auto"/>
        <w:bottom w:val="none" w:sz="0" w:space="0" w:color="auto"/>
        <w:right w:val="none" w:sz="0" w:space="0" w:color="auto"/>
      </w:divBdr>
    </w:div>
    <w:div w:id="253125186">
      <w:bodyDiv w:val="1"/>
      <w:marLeft w:val="0"/>
      <w:marRight w:val="0"/>
      <w:marTop w:val="0"/>
      <w:marBottom w:val="0"/>
      <w:divBdr>
        <w:top w:val="none" w:sz="0" w:space="0" w:color="auto"/>
        <w:left w:val="none" w:sz="0" w:space="0" w:color="auto"/>
        <w:bottom w:val="none" w:sz="0" w:space="0" w:color="auto"/>
        <w:right w:val="none" w:sz="0" w:space="0" w:color="auto"/>
      </w:divBdr>
    </w:div>
    <w:div w:id="261299338">
      <w:bodyDiv w:val="1"/>
      <w:marLeft w:val="0"/>
      <w:marRight w:val="0"/>
      <w:marTop w:val="0"/>
      <w:marBottom w:val="0"/>
      <w:divBdr>
        <w:top w:val="none" w:sz="0" w:space="0" w:color="auto"/>
        <w:left w:val="none" w:sz="0" w:space="0" w:color="auto"/>
        <w:bottom w:val="none" w:sz="0" w:space="0" w:color="auto"/>
        <w:right w:val="none" w:sz="0" w:space="0" w:color="auto"/>
      </w:divBdr>
    </w:div>
    <w:div w:id="860388692">
      <w:bodyDiv w:val="1"/>
      <w:marLeft w:val="0"/>
      <w:marRight w:val="0"/>
      <w:marTop w:val="0"/>
      <w:marBottom w:val="0"/>
      <w:divBdr>
        <w:top w:val="none" w:sz="0" w:space="0" w:color="auto"/>
        <w:left w:val="none" w:sz="0" w:space="0" w:color="auto"/>
        <w:bottom w:val="none" w:sz="0" w:space="0" w:color="auto"/>
        <w:right w:val="none" w:sz="0" w:space="0" w:color="auto"/>
      </w:divBdr>
    </w:div>
    <w:div w:id="866213503">
      <w:bodyDiv w:val="1"/>
      <w:marLeft w:val="0"/>
      <w:marRight w:val="0"/>
      <w:marTop w:val="0"/>
      <w:marBottom w:val="0"/>
      <w:divBdr>
        <w:top w:val="none" w:sz="0" w:space="0" w:color="auto"/>
        <w:left w:val="none" w:sz="0" w:space="0" w:color="auto"/>
        <w:bottom w:val="none" w:sz="0" w:space="0" w:color="auto"/>
        <w:right w:val="none" w:sz="0" w:space="0" w:color="auto"/>
      </w:divBdr>
    </w:div>
    <w:div w:id="1029791969">
      <w:bodyDiv w:val="1"/>
      <w:marLeft w:val="0"/>
      <w:marRight w:val="0"/>
      <w:marTop w:val="0"/>
      <w:marBottom w:val="0"/>
      <w:divBdr>
        <w:top w:val="none" w:sz="0" w:space="0" w:color="auto"/>
        <w:left w:val="none" w:sz="0" w:space="0" w:color="auto"/>
        <w:bottom w:val="none" w:sz="0" w:space="0" w:color="auto"/>
        <w:right w:val="none" w:sz="0" w:space="0" w:color="auto"/>
      </w:divBdr>
      <w:divsChild>
        <w:div w:id="138961268">
          <w:marLeft w:val="0"/>
          <w:marRight w:val="0"/>
          <w:marTop w:val="0"/>
          <w:marBottom w:val="0"/>
          <w:divBdr>
            <w:top w:val="none" w:sz="0" w:space="0" w:color="auto"/>
            <w:left w:val="none" w:sz="0" w:space="0" w:color="auto"/>
            <w:bottom w:val="none" w:sz="0" w:space="0" w:color="auto"/>
            <w:right w:val="none" w:sz="0" w:space="0" w:color="auto"/>
          </w:divBdr>
          <w:divsChild>
            <w:div w:id="1624967022">
              <w:marLeft w:val="0"/>
              <w:marRight w:val="0"/>
              <w:marTop w:val="0"/>
              <w:marBottom w:val="0"/>
              <w:divBdr>
                <w:top w:val="none" w:sz="0" w:space="0" w:color="auto"/>
                <w:left w:val="none" w:sz="0" w:space="0" w:color="auto"/>
                <w:bottom w:val="none" w:sz="0" w:space="0" w:color="auto"/>
                <w:right w:val="none" w:sz="0" w:space="0" w:color="auto"/>
              </w:divBdr>
              <w:divsChild>
                <w:div w:id="6010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93357">
      <w:bodyDiv w:val="1"/>
      <w:marLeft w:val="0"/>
      <w:marRight w:val="0"/>
      <w:marTop w:val="0"/>
      <w:marBottom w:val="0"/>
      <w:divBdr>
        <w:top w:val="none" w:sz="0" w:space="0" w:color="auto"/>
        <w:left w:val="none" w:sz="0" w:space="0" w:color="auto"/>
        <w:bottom w:val="none" w:sz="0" w:space="0" w:color="auto"/>
        <w:right w:val="none" w:sz="0" w:space="0" w:color="auto"/>
      </w:divBdr>
    </w:div>
    <w:div w:id="1445266914">
      <w:bodyDiv w:val="1"/>
      <w:marLeft w:val="0"/>
      <w:marRight w:val="0"/>
      <w:marTop w:val="0"/>
      <w:marBottom w:val="0"/>
      <w:divBdr>
        <w:top w:val="none" w:sz="0" w:space="0" w:color="auto"/>
        <w:left w:val="none" w:sz="0" w:space="0" w:color="auto"/>
        <w:bottom w:val="none" w:sz="0" w:space="0" w:color="auto"/>
        <w:right w:val="none" w:sz="0" w:space="0" w:color="auto"/>
      </w:divBdr>
      <w:divsChild>
        <w:div w:id="1141775181">
          <w:marLeft w:val="0"/>
          <w:marRight w:val="0"/>
          <w:marTop w:val="0"/>
          <w:marBottom w:val="0"/>
          <w:divBdr>
            <w:top w:val="none" w:sz="0" w:space="0" w:color="auto"/>
            <w:left w:val="none" w:sz="0" w:space="0" w:color="auto"/>
            <w:bottom w:val="none" w:sz="0" w:space="0" w:color="auto"/>
            <w:right w:val="none" w:sz="0" w:space="0" w:color="auto"/>
          </w:divBdr>
          <w:divsChild>
            <w:div w:id="676005356">
              <w:marLeft w:val="0"/>
              <w:marRight w:val="0"/>
              <w:marTop w:val="0"/>
              <w:marBottom w:val="0"/>
              <w:divBdr>
                <w:top w:val="none" w:sz="0" w:space="0" w:color="auto"/>
                <w:left w:val="none" w:sz="0" w:space="0" w:color="auto"/>
                <w:bottom w:val="none" w:sz="0" w:space="0" w:color="auto"/>
                <w:right w:val="none" w:sz="0" w:space="0" w:color="auto"/>
              </w:divBdr>
              <w:divsChild>
                <w:div w:id="3569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36306">
      <w:bodyDiv w:val="1"/>
      <w:marLeft w:val="0"/>
      <w:marRight w:val="0"/>
      <w:marTop w:val="0"/>
      <w:marBottom w:val="0"/>
      <w:divBdr>
        <w:top w:val="none" w:sz="0" w:space="0" w:color="auto"/>
        <w:left w:val="none" w:sz="0" w:space="0" w:color="auto"/>
        <w:bottom w:val="none" w:sz="0" w:space="0" w:color="auto"/>
        <w:right w:val="none" w:sz="0" w:space="0" w:color="auto"/>
      </w:divBdr>
    </w:div>
    <w:div w:id="1742407518">
      <w:bodyDiv w:val="1"/>
      <w:marLeft w:val="0"/>
      <w:marRight w:val="0"/>
      <w:marTop w:val="0"/>
      <w:marBottom w:val="0"/>
      <w:divBdr>
        <w:top w:val="none" w:sz="0" w:space="0" w:color="auto"/>
        <w:left w:val="none" w:sz="0" w:space="0" w:color="auto"/>
        <w:bottom w:val="none" w:sz="0" w:space="0" w:color="auto"/>
        <w:right w:val="none" w:sz="0" w:space="0" w:color="auto"/>
      </w:divBdr>
    </w:div>
    <w:div w:id="1756172489">
      <w:bodyDiv w:val="1"/>
      <w:marLeft w:val="0"/>
      <w:marRight w:val="0"/>
      <w:marTop w:val="0"/>
      <w:marBottom w:val="0"/>
      <w:divBdr>
        <w:top w:val="none" w:sz="0" w:space="0" w:color="auto"/>
        <w:left w:val="none" w:sz="0" w:space="0" w:color="auto"/>
        <w:bottom w:val="none" w:sz="0" w:space="0" w:color="auto"/>
        <w:right w:val="none" w:sz="0" w:space="0" w:color="auto"/>
      </w:divBdr>
    </w:div>
    <w:div w:id="1902213239">
      <w:bodyDiv w:val="1"/>
      <w:marLeft w:val="0"/>
      <w:marRight w:val="0"/>
      <w:marTop w:val="0"/>
      <w:marBottom w:val="0"/>
      <w:divBdr>
        <w:top w:val="none" w:sz="0" w:space="0" w:color="auto"/>
        <w:left w:val="none" w:sz="0" w:space="0" w:color="auto"/>
        <w:bottom w:val="none" w:sz="0" w:space="0" w:color="auto"/>
        <w:right w:val="none" w:sz="0" w:space="0" w:color="auto"/>
      </w:divBdr>
      <w:divsChild>
        <w:div w:id="1577008272">
          <w:marLeft w:val="0"/>
          <w:marRight w:val="0"/>
          <w:marTop w:val="0"/>
          <w:marBottom w:val="0"/>
          <w:divBdr>
            <w:top w:val="none" w:sz="0" w:space="0" w:color="auto"/>
            <w:left w:val="none" w:sz="0" w:space="0" w:color="auto"/>
            <w:bottom w:val="none" w:sz="0" w:space="0" w:color="auto"/>
            <w:right w:val="none" w:sz="0" w:space="0" w:color="auto"/>
          </w:divBdr>
          <w:divsChild>
            <w:div w:id="1733962254">
              <w:marLeft w:val="0"/>
              <w:marRight w:val="0"/>
              <w:marTop w:val="0"/>
              <w:marBottom w:val="0"/>
              <w:divBdr>
                <w:top w:val="none" w:sz="0" w:space="0" w:color="auto"/>
                <w:left w:val="none" w:sz="0" w:space="0" w:color="auto"/>
                <w:bottom w:val="none" w:sz="0" w:space="0" w:color="auto"/>
                <w:right w:val="none" w:sz="0" w:space="0" w:color="auto"/>
              </w:divBdr>
              <w:divsChild>
                <w:div w:id="169102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63220">
      <w:bodyDiv w:val="1"/>
      <w:marLeft w:val="0"/>
      <w:marRight w:val="0"/>
      <w:marTop w:val="0"/>
      <w:marBottom w:val="0"/>
      <w:divBdr>
        <w:top w:val="none" w:sz="0" w:space="0" w:color="auto"/>
        <w:left w:val="none" w:sz="0" w:space="0" w:color="auto"/>
        <w:bottom w:val="none" w:sz="0" w:space="0" w:color="auto"/>
        <w:right w:val="none" w:sz="0" w:space="0" w:color="auto"/>
      </w:divBdr>
    </w:div>
    <w:div w:id="202080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ypi.python.org/pypi/causality/0.0.3"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6</Pages>
  <Words>1884</Words>
  <Characters>10744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Zekun Gong</dc:creator>
  <cp:keywords/>
  <dc:description/>
  <cp:lastModifiedBy>Microsoft Office User</cp:lastModifiedBy>
  <cp:revision>165</cp:revision>
  <cp:lastPrinted>2018-03-01T22:20:00Z</cp:lastPrinted>
  <dcterms:created xsi:type="dcterms:W3CDTF">2018-02-28T07:57:00Z</dcterms:created>
  <dcterms:modified xsi:type="dcterms:W3CDTF">2018-05-07T21:02:00Z</dcterms:modified>
</cp:coreProperties>
</file>