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7DE895" w:rsidP="00679353" w:rsidRDefault="697DE895" w14:paraId="2F4AFA38" w14:textId="7A2B41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697DE8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Использование сокетов в программе на С++. </w:t>
      </w:r>
    </w:p>
    <w:p w:rsidR="697DE895" w:rsidP="00679353" w:rsidRDefault="697DE895" w14:paraId="356CD735" w14:textId="7BC3F1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697DE8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работы с сокетами в С++ предназначен интерфейс </w:t>
      </w:r>
      <w:proofErr w:type="spellStart"/>
      <w:r w:rsidRPr="00679353" w:rsidR="697DE895">
        <w:rPr>
          <w:rFonts w:ascii="Calibri" w:hAnsi="Calibri" w:eastAsia="Calibri" w:cs="Calibri"/>
          <w:noProof w:val="0"/>
          <w:sz w:val="22"/>
          <w:szCs w:val="22"/>
          <w:lang w:val="ru-RU"/>
        </w:rPr>
        <w:t>Winsock</w:t>
      </w:r>
      <w:proofErr w:type="spellEnd"/>
      <w:r w:rsidRPr="00679353" w:rsidR="697DE8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который упрощает разработку сетевых приложений для ОС Windows. </w:t>
      </w:r>
      <w:proofErr w:type="spellStart"/>
      <w:r w:rsidRPr="00679353" w:rsidR="697DE895">
        <w:rPr>
          <w:rFonts w:ascii="Calibri" w:hAnsi="Calibri" w:eastAsia="Calibri" w:cs="Calibri"/>
          <w:noProof w:val="0"/>
          <w:sz w:val="22"/>
          <w:szCs w:val="22"/>
          <w:lang w:val="ru-RU"/>
        </w:rPr>
        <w:t>Winsock</w:t>
      </w:r>
      <w:proofErr w:type="spellEnd"/>
      <w:r w:rsidRPr="00679353" w:rsidR="697DE89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представляет собой интерфейс между самим процессом и протоколом, выполняющим передачу информации (TCP/UDP). Конечно же есть готовые библиотеки для работы с сетью, но не всегда они удовлетворяют необходимым требованиям.</w:t>
      </w:r>
    </w:p>
    <w:p w:rsidR="1BEDD8F9" w:rsidP="00679353" w:rsidRDefault="1BEDD8F9" w14:paraId="60BD49D5" w14:textId="0D243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начала работы с сокетами в С++ необходимо подключить соответствующие библиотеки. </w:t>
      </w:r>
    </w:p>
    <w:p w:rsidR="1BEDD8F9" w:rsidP="00679353" w:rsidRDefault="1BEDD8F9" w14:paraId="119944D6" w14:textId="6C9CBB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#include "WinSock2.h" </w:t>
      </w:r>
    </w:p>
    <w:p w:rsidR="1BEDD8F9" w:rsidP="00679353" w:rsidRDefault="1BEDD8F9" w14:paraId="03533CD5" w14:textId="3D91C1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#pragma </w:t>
      </w: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comment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lib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, "Ws2_32.lib")</w:t>
      </w:r>
    </w:p>
    <w:p w:rsidR="1BEDD8F9" w:rsidP="00679353" w:rsidRDefault="1BEDD8F9" w14:paraId="5431B1A2" w14:textId="3D6FFB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Перед началом использованием функций для работы с сокетами, необходимо вызвать функцию </w:t>
      </w: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WSAStartup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позволяет приложению зарегистрировать себя в библиотеке WSOCK32.DLL, чтобы иметь доступ к интерфейсу Windows </w:t>
      </w: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Sockets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</w:p>
    <w:p w:rsidR="1BEDD8F9" w:rsidP="00679353" w:rsidRDefault="1BEDD8F9" w14:paraId="198B1AA4" w14:textId="093F36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WSAStartup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(WORD </w:t>
      </w:r>
      <w:proofErr w:type="spellStart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wVersionRequired</w:t>
      </w:r>
      <w:proofErr w:type="spellEnd"/>
      <w:r w:rsidRPr="00679353" w:rsidR="1BEDD8F9">
        <w:rPr>
          <w:rFonts w:ascii="Calibri" w:hAnsi="Calibri" w:eastAsia="Calibri" w:cs="Calibri"/>
          <w:noProof w:val="0"/>
          <w:sz w:val="22"/>
          <w:szCs w:val="22"/>
          <w:lang w:val="ru-RU"/>
        </w:rPr>
        <w:t>, LPWSADATA lpWSAData);</w:t>
      </w:r>
    </w:p>
    <w:p w:rsidR="2929CE6B" w:rsidP="00679353" w:rsidRDefault="2929CE6B" w14:paraId="325D2FA3" w14:textId="0C35E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где в качестве первого аргумента необходимо передать слово, у которого младший байт определяет версию, а старший байт — 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подверсию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Winsock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Сделать это </w:t>
      </w: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можно, используя макрос MAKEWORD. </w:t>
      </w:r>
    </w:p>
    <w:p w:rsidR="2929CE6B" w:rsidP="00679353" w:rsidRDefault="2929CE6B" w14:paraId="2C12F317" w14:textId="264864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мы используем версию 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Winsock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2, то первый аргумент функции будет иметь следующий вид: </w:t>
      </w:r>
      <w:proofErr w:type="gram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MAKEWORD(</w:t>
      </w:r>
      <w:proofErr w:type="gram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2, 2). </w:t>
      </w:r>
    </w:p>
    <w:p w:rsidR="2929CE6B" w:rsidP="00679353" w:rsidRDefault="2929CE6B" w14:paraId="477A49EE" w14:textId="5ED35E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Аргумент 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lpWSAData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это указатель на структуру WSADATA, которая в результате работы функции получит информацию о реализации текущей версии Windows Socket. Пример использования функции: </w:t>
      </w:r>
    </w:p>
    <w:p w:rsidR="2929CE6B" w:rsidP="00679353" w:rsidRDefault="2929CE6B" w14:paraId="72025E70" w14:textId="669B01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WSAStartup</w:t>
      </w: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MAKEWORD(</w:t>
      </w: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2, 2), &amp;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wsaData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2929CE6B" w:rsidP="00679353" w:rsidRDefault="2929CE6B" w14:paraId="75766947" w14:textId="607B80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всё прошло успешно, функция 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WSAStartup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возвращает 0, а иначе — код ошибки.</w:t>
      </w: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Весь список кодов ошибок можно посмотреть на MSDN. </w:t>
      </w:r>
    </w:p>
    <w:p w:rsidR="2929CE6B" w:rsidP="00679353" w:rsidRDefault="2929CE6B" w14:paraId="765D72AE" w14:textId="70006D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смотреть со стороны 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WinsockAPI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то сокет — это некая абстракция, которая позволяет произвести обмен информацией. Доступ к этой абстракции обеспечивает дескриптор сокета. Всё, что нам необходимо — создать сокет с подходящей конфигурацией и использовать его для обмена информацией. При создании сокета нам необходимо указать тип протокола, который будет использоваться для передачи данных, должен ли сокет поддерживать связь с другим адресатом или нет. </w:t>
      </w:r>
    </w:p>
    <w:p w:rsidR="2929CE6B" w:rsidP="00679353" w:rsidRDefault="2929CE6B" w14:paraId="6A04ECDD" w14:textId="3B88F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использования сокета его сначала нужно объявить: </w:t>
      </w:r>
    </w:p>
    <w:p w:rsidR="2929CE6B" w:rsidP="00679353" w:rsidRDefault="2929CE6B" w14:paraId="3A7528FE" w14:textId="56D3A3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SOCKET _</w:t>
      </w:r>
      <w:proofErr w:type="spellStart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2929CE6B">
        <w:rPr>
          <w:rFonts w:ascii="Calibri" w:hAnsi="Calibri" w:eastAsia="Calibri" w:cs="Calibri"/>
          <w:noProof w:val="0"/>
          <w:sz w:val="22"/>
          <w:szCs w:val="22"/>
          <w:lang w:val="ru-RU"/>
        </w:rPr>
        <w:t>;</w:t>
      </w:r>
    </w:p>
    <w:p w:rsidR="2E8F30E9" w:rsidP="00679353" w:rsidRDefault="2E8F30E9" w14:paraId="2D3DEEEB" w14:textId="6C236D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где тип SOCKET описывает дескриптор конкретного сокета, идентифицирует его.</w:t>
      </w:r>
    </w:p>
    <w:p w:rsidR="2E8F30E9" w:rsidP="00679353" w:rsidRDefault="2E8F30E9" w14:paraId="2F249EE3" w14:textId="5B90E9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Рассмотрим типичную последовательность вызова функций для сервера: </w:t>
      </w:r>
    </w:p>
    <w:p w:rsidR="2E8F30E9" w:rsidP="00679353" w:rsidRDefault="2E8F30E9" w14:paraId="521E7764" w14:textId="238711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Для начала необходимо вызвать функцию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WSAStartup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инициализации библиотеки для работы с сокетами. </w:t>
      </w:r>
    </w:p>
    <w:p w:rsidR="2E8F30E9" w:rsidP="00679353" w:rsidRDefault="2E8F30E9" w14:paraId="431F6ACD" w14:textId="35C904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 Создаем сокет. Для этого используем функцию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указав в качестве аргументов спецификацию семейства адресов, тип сокета (потоковый или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дейтаграммный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и протокол передачи данных. </w:t>
      </w:r>
    </w:p>
    <w:p w:rsidR="2E8F30E9" w:rsidP="00679353" w:rsidRDefault="2E8F30E9" w14:paraId="7688E8C8" w14:textId="111A2C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3. После этого следует ассоциировать сокет с адресом и портом. Для этого необходимо вызвать функцию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передав ей в качестве аргументов дескриптор сокета, который необходимо связать с адресом и портом, указатель на структуру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хранит информацию о семействе адреса, IP и порт, а также размер структуры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2E8F30E9" w:rsidP="00679353" w:rsidRDefault="2E8F30E9" w14:paraId="01A0A532" w14:textId="2480FB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4. Установить сокет в режим прослушивания входящих подключений. Для этого предназначена функция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listen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в качестве аргументов принимает дескриптор сокета, который необходимо установить в режим прослушивания, а также максимальный размер очереди входящих подключений. </w:t>
      </w:r>
    </w:p>
    <w:p w:rsidR="2E8F30E9" w:rsidP="00679353" w:rsidRDefault="2E8F30E9" w14:paraId="3478D5E7" w14:textId="6DDCFC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5. Принять подключение клиента с помощью функции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accept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при новом подключении возвращает новый сокет, идентифицирующий соответствующее подключение. </w:t>
      </w:r>
    </w:p>
    <w:p w:rsidR="2E8F30E9" w:rsidP="00679353" w:rsidRDefault="2E8F30E9" w14:paraId="1CCB0CCB" w14:textId="579D23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6. После этого можно выполнять передачу и прием данных с помощью функций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send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>recv</w:t>
      </w:r>
      <w:proofErr w:type="spellEnd"/>
      <w:r w:rsidRPr="00679353" w:rsidR="2E8F30E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соответственно.</w:t>
      </w: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Например, для отправки данных можно вызвать функцию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send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следующим образом: </w:t>
      </w:r>
    </w:p>
    <w:p w:rsidR="5E431EF1" w:rsidP="00679353" w:rsidRDefault="5E431EF1" w14:paraId="40042AC0" w14:textId="6DB367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send</w:t>
      </w: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(_</w:t>
      </w: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buffer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strlen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buffer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0); </w:t>
      </w:r>
    </w:p>
    <w:p w:rsidR="5E431EF1" w:rsidP="00679353" w:rsidRDefault="5E431EF1" w14:paraId="597757B6" w14:textId="68FF98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приема данных: </w:t>
      </w:r>
    </w:p>
    <w:p w:rsidR="5E431EF1" w:rsidP="00679353" w:rsidRDefault="5E431EF1" w14:paraId="6D46EAFB" w14:textId="769A05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 =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recv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(_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buffer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size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0); </w:t>
      </w:r>
    </w:p>
    <w:p w:rsidR="5E431EF1" w:rsidP="00679353" w:rsidRDefault="5E431EF1" w14:paraId="5833684D" w14:textId="4C9768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7. Для закрытия соединения использовать функцию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closesocket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передав ей в качестве аргумента дескриптор сокета, который необходимо закрыть. </w:t>
      </w:r>
    </w:p>
    <w:p w:rsidR="5E431EF1" w:rsidP="00679353" w:rsidRDefault="5E431EF1" w14:paraId="3AF11538" w14:textId="2A395B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8. Вызвать функцию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WSACleanup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завершения работы с библиотекой </w:t>
      </w:r>
      <w:proofErr w:type="spellStart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>Winsock</w:t>
      </w:r>
      <w:proofErr w:type="spellEnd"/>
      <w:r w:rsidRPr="00679353" w:rsidR="5E431EF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2. </w:t>
      </w:r>
    </w:p>
    <w:p w:rsidR="00679353" w:rsidP="00679353" w:rsidRDefault="00679353" w14:paraId="3F247726" w14:textId="0C8F4E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F2137FC" w:rsidP="00679353" w:rsidRDefault="1F2137FC" w14:paraId="26D0FA3C" w14:textId="5B7498DC">
      <w:pPr>
        <w:pStyle w:val="Normal"/>
      </w:pPr>
      <w:r w:rsidR="1F2137FC">
        <w:drawing>
          <wp:inline wp14:editId="450589E6" wp14:anchorId="6D3F3479">
            <wp:extent cx="3248025" cy="3533775"/>
            <wp:effectExtent l="0" t="0" r="0" b="0"/>
            <wp:docPr id="195488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5d3a68f71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9353" w:rsidP="00679353" w:rsidRDefault="00679353" w14:paraId="77FB0228" w14:textId="442CEB44">
      <w:pPr>
        <w:pStyle w:val="Normal"/>
      </w:pPr>
    </w:p>
    <w:p w:rsidR="1F2137FC" w:rsidP="00679353" w:rsidRDefault="1F2137FC" w14:paraId="75EF3BDD" w14:textId="389151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Теперь рассмотрим типичную последовательность вызова функций для клиента: </w:t>
      </w:r>
    </w:p>
    <w:p w:rsidR="1F2137FC" w:rsidP="00679353" w:rsidRDefault="1F2137FC" w14:paraId="3EBA761E" w14:textId="339373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Вызвать функцию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WSAStartup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инициализации библиотеки для работы с сокетами. </w:t>
      </w:r>
    </w:p>
    <w:p w:rsidR="1F2137FC" w:rsidP="00679353" w:rsidRDefault="1F2137FC" w14:paraId="527C5B08" w14:textId="5B7273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 Создать сокет. </w:t>
      </w:r>
    </w:p>
    <w:p w:rsidR="1F2137FC" w:rsidP="00679353" w:rsidRDefault="1F2137FC" w14:paraId="2056865D" w14:textId="3982C5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3. Вызвать метод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указав в качестве аргументов дескриптор сокета-источника, указатель на структуру типа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хранит информацию про адрес, с которым необходимо установить подключение, а также размер вышеупомянутой структуры в байтах. </w:t>
      </w:r>
    </w:p>
    <w:p w:rsidR="1F2137FC" w:rsidP="00679353" w:rsidRDefault="1F2137FC" w14:paraId="61FEB9A6" w14:textId="17ED88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4. Выполнять передачу и приём данных с помощью функций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send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recv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1F2137FC" w:rsidP="00679353" w:rsidRDefault="1F2137FC" w14:paraId="5B4306C1" w14:textId="7DB150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5. После завершения работы закрыть соединение с помощью функции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closesocket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1F2137FC" w:rsidP="00679353" w:rsidRDefault="1F2137FC" w14:paraId="48EE71EF" w14:textId="339D4D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6. Вызвать функцию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WSACleanup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завершения работы с библиотекой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Winsock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2.</w:t>
      </w:r>
    </w:p>
    <w:p w:rsidR="00679353" w:rsidP="00679353" w:rsidRDefault="00679353" w14:paraId="24DC8B82" w14:textId="53691A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F2137FC" w:rsidP="00679353" w:rsidRDefault="1F2137FC" w14:paraId="5CC39183" w14:textId="7116F02B">
      <w:pPr>
        <w:pStyle w:val="Normal"/>
      </w:pPr>
      <w:r w:rsidR="1F2137FC">
        <w:drawing>
          <wp:inline wp14:editId="4C099EBF" wp14:anchorId="1B76A1EF">
            <wp:extent cx="2895600" cy="2762250"/>
            <wp:effectExtent l="0" t="0" r="0" b="0"/>
            <wp:docPr id="59828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2c1900508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137FC" w:rsidP="00679353" w:rsidRDefault="1F2137FC" w14:paraId="72C8EAE1" w14:textId="197655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Функции для работы с сокетами </w:t>
      </w:r>
    </w:p>
    <w:p w:rsidR="1F2137FC" w:rsidP="00679353" w:rsidRDefault="1F2137FC" w14:paraId="003EB631" w14:textId="28409D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F2137FC" w:rsidP="00679353" w:rsidRDefault="1F2137FC" w14:paraId="437DC842" w14:textId="400346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возвращает дескриптор нового сокета в случае успешной работы, иначе — возвращает ошибку INVALID_SOCKET. Более подробную информацию об ошибке можно получить с помощью функции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WSAGetLastError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1F2137FC" w:rsidP="00679353" w:rsidRDefault="1F2137FC" w14:paraId="3E7BAD87" w14:textId="4019C3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Синтаксис функции: SOCKET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af,int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type,int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protocol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1F2137FC" w:rsidP="00679353" w:rsidRDefault="1F2137FC" w14:paraId="087D3209" w14:textId="0C624A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Аргумент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af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задает спецификацию семейства адресов. Возможные значения для семейства адресов определены в заголовочном файле Winsock</w:t>
      </w:r>
      <w:proofErr w:type="gram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2.h.</w:t>
      </w:r>
      <w:proofErr w:type="gram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настоящее время поддерживаются значения AF_INET или AF_INET6, которые являются форматами семейства интернет-адресов для IPv4 и IPv6. </w:t>
      </w:r>
    </w:p>
    <w:p w:rsidR="1F2137FC" w:rsidP="00679353" w:rsidRDefault="1F2137FC" w14:paraId="691B7A59" w14:textId="391F96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Аргумент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type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задает тип создаваемого сокета. Обычно используется SOCK_STREAM (потоковый сокет) или SOCK_DGRAM (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дейтаграмный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сокет). </w:t>
      </w:r>
    </w:p>
    <w:p w:rsidR="1F2137FC" w:rsidP="00679353" w:rsidRDefault="1F2137FC" w14:paraId="7DE96416" w14:textId="624DC0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Аргумент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protocol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задает используемый протокол передачи данных. Если указано значение 0, клиент не желает указывать протокол, а используемый протокол будет выбран поставщиком услуг. Например, для потоковых сокетов будет использоваться протокол TCP, а для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дейтаграммных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UDP.</w:t>
      </w:r>
    </w:p>
    <w:p w:rsidR="1F2137FC" w:rsidP="00679353" w:rsidRDefault="1F2137FC" w14:paraId="541F0984" w14:textId="2E70E0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Список доступных протоколов можно посмотреть на MSDN. </w:t>
      </w:r>
    </w:p>
    <w:p w:rsidR="1F2137FC" w:rsidP="00679353" w:rsidRDefault="1F2137FC" w14:paraId="7842CA4B" w14:textId="680F9A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Приведем пример создания сокета с помощью функции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</w:p>
    <w:p w:rsidR="1F2137FC" w:rsidP="00679353" w:rsidRDefault="1F2137FC" w14:paraId="06CBAA52" w14:textId="267C66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 _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(AF_INET, SOCK_STREAM, 0); </w:t>
      </w:r>
    </w:p>
    <w:p w:rsidR="1F2137FC" w:rsidP="00679353" w:rsidRDefault="1F2137FC" w14:paraId="3E888BF1" w14:textId="1967ED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setsockopt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F2137FC" w:rsidP="00679353" w:rsidRDefault="1F2137FC" w14:paraId="1233B860" w14:textId="5BC855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setsockopt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позволяет выполнить «тонкую» настройку сокета. </w:t>
      </w:r>
    </w:p>
    <w:p w:rsidR="1F2137FC" w:rsidP="00679353" w:rsidRDefault="1F2137FC" w14:paraId="0BD3E911" w14:textId="62326E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Синтаксис функции: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setsockopt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(SOCKET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s,int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optname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const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char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optval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optlen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1F2137FC" w:rsidP="00679353" w:rsidRDefault="1F2137FC" w14:paraId="04326321" w14:textId="7B4B43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s — дескриптор сокета; </w:t>
      </w:r>
    </w:p>
    <w:p w:rsidR="1F2137FC" w:rsidP="00679353" w:rsidRDefault="1F2137FC" w14:paraId="6BD3EB95" w14:textId="41E3B2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уровень протокола, на котором задается параметр сокета; </w:t>
      </w:r>
    </w:p>
    <w:p w:rsidR="1F2137FC" w:rsidP="00679353" w:rsidRDefault="1F2137FC" w14:paraId="70EE77AE" w14:textId="65450E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optname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параметр сокета, для которого задается значение, например SO_DEBUG; </w:t>
      </w:r>
    </w:p>
    <w:p w:rsidR="1F2137FC" w:rsidP="00679353" w:rsidRDefault="1F2137FC" w14:paraId="2FF95620" w14:textId="003ADF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optval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указатель на буфер, в котором указано значение, необходимое для установки; </w:t>
      </w:r>
    </w:p>
    <w:p w:rsidR="1F2137FC" w:rsidP="00679353" w:rsidRDefault="1F2137FC" w14:paraId="3B241A30" w14:textId="421ABF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optlen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размер буфера в байтах, на который указывает </w:t>
      </w:r>
      <w:proofErr w:type="spellStart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optval</w:t>
      </w:r>
      <w:proofErr w:type="spellEnd"/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1F2137FC" w:rsidP="00679353" w:rsidRDefault="1F2137FC" w14:paraId="0014859D" w14:textId="0C8E45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1F2137FC">
        <w:rPr>
          <w:rFonts w:ascii="Calibri" w:hAnsi="Calibri" w:eastAsia="Calibri" w:cs="Calibri"/>
          <w:noProof w:val="0"/>
          <w:sz w:val="22"/>
          <w:szCs w:val="22"/>
          <w:lang w:val="ru-RU"/>
        </w:rPr>
        <w:t>В случае успешной работы функция возвращает 0. С более подробной информацией о работе функции вы можете ознакомиться в соответствующем разделе MSDN.</w:t>
      </w:r>
    </w:p>
    <w:p w:rsidR="7168A903" w:rsidP="00679353" w:rsidRDefault="7168A903" w14:paraId="621E25E4" w14:textId="21B426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168A903" w:rsidP="00679353" w:rsidRDefault="7168A903" w14:paraId="254A3455" w14:textId="4B2163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предназначена для ассоциации сокета с адресом и портом. </w:t>
      </w:r>
    </w:p>
    <w:p w:rsidR="7168A903" w:rsidP="00679353" w:rsidRDefault="7168A903" w14:paraId="0225B6A9" w14:textId="00F522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Синтаксис функции: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(SOCKET s,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const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namelen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7168A903" w:rsidP="00679353" w:rsidRDefault="7168A903" w14:paraId="2487710B" w14:textId="4A332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Аргумент s — дескриптор сокета, который нужно связать с адресом: </w:t>
      </w:r>
    </w:p>
    <w:p w:rsidR="7168A903" w:rsidP="00679353" w:rsidRDefault="7168A903" w14:paraId="09836CA6" w14:textId="24526A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указатель на структуру типа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хранит информацию о семействе адреса, IP-адрес, а также порт; </w:t>
      </w:r>
    </w:p>
    <w:p w:rsidR="7168A903" w:rsidP="00679353" w:rsidRDefault="7168A903" w14:paraId="2228781B" w14:textId="62D4A2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namelen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размер структуры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7168A903" w:rsidP="00679353" w:rsidRDefault="7168A903" w14:paraId="18AE28F6" w14:textId="3B960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Пример заполнения структуры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</w:p>
    <w:p w:rsidR="7168A903" w:rsidP="00679353" w:rsidRDefault="7168A903" w14:paraId="64AB82E1" w14:textId="725D05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sockaddr_in</w:t>
      </w: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addr.sin_family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AF_INET; </w:t>
      </w:r>
    </w:p>
    <w:p w:rsidR="7168A903" w:rsidP="00679353" w:rsidRDefault="7168A903" w14:paraId="334BA902" w14:textId="3AAE5B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inet_pton</w:t>
      </w: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(AF_INET,"0.0.0.0", &amp;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addr.sin_addr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7168A903" w:rsidP="00679353" w:rsidRDefault="7168A903" w14:paraId="7D7650D7" w14:textId="311F7D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addr.sin_port</w:t>
      </w: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htons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port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7168A903" w:rsidP="00679353" w:rsidRDefault="7168A903" w14:paraId="0ACA33AC" w14:textId="582D92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inet_pton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строку символов в структуру сетевого адреса указанного сетевого семейства адресов, результат сохраняет в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dst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7168A903" w:rsidP="00679353" w:rsidRDefault="7168A903" w14:paraId="73971C86" w14:textId="1030DE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inet_pton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af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const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char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src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void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dst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7168A903" w:rsidP="00679353" w:rsidRDefault="7168A903" w14:paraId="334488BF" w14:textId="488F1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Важен тот факт, что обычно такой «ручной» </w:t>
      </w:r>
      <w:proofErr w:type="spellStart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>биндинг</w:t>
      </w:r>
      <w:proofErr w:type="spellEnd"/>
      <w:r w:rsidRPr="00679353" w:rsidR="7168A9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(т.е. привязка сокета к конкретному адресу и порту) необходим на стороне сервера, но на клиенте это тоже возможно сделать. Но в стандартной реализации функция</w:t>
      </w: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автоматически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биндит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сокет к адресу хоста, при этом выбирая случайный порт. </w:t>
      </w:r>
    </w:p>
    <w:p w:rsidR="06C03691" w:rsidP="00679353" w:rsidRDefault="06C03691" w14:paraId="38A6B837" w14:textId="076829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listen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6C03691" w:rsidP="00679353" w:rsidRDefault="06C03691" w14:paraId="3AC9B92E" w14:textId="1BDEB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listen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предназначена для установки сокета в режим прослушивания входящих подключений. Её необходимо вызывать после вызова функции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bind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когда сокет привязан к определенному адресу и порту. Исключение составляют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дейтаграммные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сокеты, которые не требуют установки соединения. В таком случае можно сразу вызывать функцию для приема данных. </w:t>
      </w:r>
    </w:p>
    <w:p w:rsidR="06C03691" w:rsidP="00679353" w:rsidRDefault="06C03691" w14:paraId="250276E0" w14:textId="6539E4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Синтаксис функции: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listen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(SOCKET s,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backlog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06C03691" w:rsidP="00679353" w:rsidRDefault="06C03691" w14:paraId="45FC72E2" w14:textId="4DC9E7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аргумент s— дескриптор сокета, который необходимо установить в режим прослушивания, </w:t>
      </w:r>
    </w:p>
    <w:p w:rsidR="06C03691" w:rsidP="00679353" w:rsidRDefault="06C03691" w14:paraId="24C945A3" w14:textId="60E4D5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backlog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максимальный размер очереди входящих подключений. </w:t>
      </w:r>
    </w:p>
    <w:p w:rsidR="06C03691" w:rsidP="00679353" w:rsidRDefault="06C03691" w14:paraId="60B95CC5" w14:textId="072EBA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всё прошло успешно, функция возвращает 0. </w:t>
      </w:r>
    </w:p>
    <w:p w:rsidR="06C03691" w:rsidP="00679353" w:rsidRDefault="06C03691" w14:paraId="7A754EA2" w14:textId="0DF564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Пример использования функции: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listen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(_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1); </w:t>
      </w:r>
    </w:p>
    <w:p w:rsidR="06C03691" w:rsidP="00679353" w:rsidRDefault="06C03691" w14:paraId="31620A81" w14:textId="4EAE87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открыть для прослушивания входящих подключений сокет с размером очереди подключений равным 1. </w:t>
      </w:r>
    </w:p>
    <w:p w:rsidR="06C03691" w:rsidP="00679353" w:rsidRDefault="06C03691" w14:paraId="793B023C" w14:textId="7BB096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в качестве параметра 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backlog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установлено значение SOMAXCONN, базовый поставщик услуг, ответственный за сокет _</w:t>
      </w:r>
      <w:proofErr w:type="spellStart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06C03691">
        <w:rPr>
          <w:rFonts w:ascii="Calibri" w:hAnsi="Calibri" w:eastAsia="Calibri" w:cs="Calibri"/>
          <w:noProof w:val="0"/>
          <w:sz w:val="22"/>
          <w:szCs w:val="22"/>
          <w:lang w:val="ru-RU"/>
        </w:rPr>
        <w:t>, установит размер очереди на максимально допустимое значение.</w:t>
      </w:r>
    </w:p>
    <w:p w:rsidR="59C9AE83" w:rsidP="00679353" w:rsidRDefault="59C9AE83" w14:paraId="4208753B" w14:textId="1FCB47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C9AE83" w:rsidP="00679353" w:rsidRDefault="59C9AE83" w14:paraId="5581D1CA" w14:textId="5EDA19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используется для приёма сокетом входящих подключений. </w:t>
      </w:r>
    </w:p>
    <w:p w:rsidR="59C9AE83" w:rsidP="00679353" w:rsidRDefault="59C9AE83" w14:paraId="0682375C" w14:textId="6718C0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Синтаксис функции: SOCKET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(SOCKET s,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*addrlen); </w:t>
      </w:r>
    </w:p>
    <w:p w:rsidR="59C9AE83" w:rsidP="00679353" w:rsidRDefault="59C9AE83" w14:paraId="28E94963" w14:textId="72697F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s — дескриптор сокета, который будет принимать входящее подключение, </w:t>
      </w:r>
    </w:p>
    <w:p w:rsidR="59C9AE83" w:rsidP="00679353" w:rsidRDefault="59C9AE83" w14:paraId="7DC341DF" w14:textId="1702BB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указатель на структуру типа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в которую будет записана информация об адресе сокета, который подключается; </w:t>
      </w:r>
    </w:p>
    <w:p w:rsidR="59C9AE83" w:rsidP="00679353" w:rsidRDefault="59C9AE83" w14:paraId="46B104B2" w14:textId="4F4934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addrlen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длина адреса. </w:t>
      </w:r>
    </w:p>
    <w:p w:rsidR="59C9AE83" w:rsidP="00679353" w:rsidRDefault="59C9AE83" w14:paraId="39C04509" w14:textId="6E8DE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Последние 2 аргумента не обязательны, если информация об адресе клиента не важна, тогда в качестве значений можно передать NULL. </w:t>
      </w:r>
    </w:p>
    <w:p w:rsidR="59C9AE83" w:rsidP="00679353" w:rsidRDefault="59C9AE83" w14:paraId="398DBBCF" w14:textId="338262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функция отработала без ошибок, то она возвращает дескриптор нового созданного сокета, который будет использоваться для связи с присоединившимся сокетом. </w:t>
      </w:r>
    </w:p>
    <w:p w:rsidR="59C9AE83" w:rsidP="00679353" w:rsidRDefault="59C9AE83" w14:paraId="5D44DEBA" w14:textId="081320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Пример использования функции </w:t>
      </w:r>
    </w:p>
    <w:p w:rsidR="59C9AE83" w:rsidP="00679353" w:rsidRDefault="59C9AE83" w14:paraId="54474E75" w14:textId="3B5C1B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SOCKET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acceptSocket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59C9AE83" w:rsidP="00679353" w:rsidRDefault="59C9AE83" w14:paraId="38AA75F3" w14:textId="178950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sockaddr_in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acceptSockAddr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59C9AE83" w:rsidP="00679353" w:rsidRDefault="59C9AE83" w14:paraId="782417A2" w14:textId="0AD74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len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sizeof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acceptSockAddr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59C9AE83" w:rsidP="00679353" w:rsidRDefault="59C9AE83" w14:paraId="11046827" w14:textId="32A3FD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acceptSocket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(_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socket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, (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* )&amp;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acceptSockAddr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, &amp;</w:t>
      </w:r>
      <w:proofErr w:type="spellStart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len</w:t>
      </w:r>
      <w:proofErr w:type="spellEnd"/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59C9AE83" w:rsidP="00679353" w:rsidRDefault="59C9AE83" w14:paraId="6658B4BF" w14:textId="0675D4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59C9AE83">
        <w:rPr>
          <w:rFonts w:ascii="Calibri" w:hAnsi="Calibri" w:eastAsia="Calibri" w:cs="Calibri"/>
          <w:noProof w:val="0"/>
          <w:sz w:val="22"/>
          <w:szCs w:val="22"/>
          <w:lang w:val="ru-RU"/>
        </w:rPr>
        <w:t>Также следует учесть, что данная функция является блокирующей, т.е. если в очереди нет клиентов на под</w:t>
      </w: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ключение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функция не возвращает управление в вызывающий код. </w:t>
      </w:r>
    </w:p>
    <w:p w:rsidR="79FA3A26" w:rsidP="00679353" w:rsidRDefault="79FA3A26" w14:paraId="15BFE72C" w14:textId="4309BE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есть необходимость выполнять обработку нескольких клиентов, то необходимо задействовать дополнительные потоки, чтобы при подключении очередного клиента освобождать «слушающий» сокет. </w:t>
      </w:r>
    </w:p>
    <w:p w:rsidR="79FA3A26" w:rsidP="00679353" w:rsidRDefault="79FA3A26" w14:paraId="1D59B5F4" w14:textId="571ECE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9FA3A26" w:rsidP="00679353" w:rsidRDefault="79FA3A26" w14:paraId="4CFC207E" w14:textId="351E94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Функция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позволяет установить соединение с сокетом. </w:t>
      </w:r>
    </w:p>
    <w:p w:rsidR="79FA3A26" w:rsidP="00679353" w:rsidRDefault="79FA3A26" w14:paraId="50E789A0" w14:textId="6A5E18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Синтаксис функции: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(SOCKET s,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const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name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namelen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79FA3A26" w:rsidP="00679353" w:rsidRDefault="79FA3A26" w14:paraId="6774D82C" w14:textId="256200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s — дескриптор сокета-источника; </w:t>
      </w:r>
    </w:p>
    <w:p w:rsidR="79FA3A26" w:rsidP="00679353" w:rsidRDefault="79FA3A26" w14:paraId="587BAC70" w14:textId="7422F6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name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указатель на структуру типа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которая хранит информацию об адресе, с которым необходимо установить соединение; </w:t>
      </w:r>
    </w:p>
    <w:p w:rsidR="79FA3A26" w:rsidP="00679353" w:rsidRDefault="79FA3A26" w14:paraId="03686354" w14:textId="4C2D9D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■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namelen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размер в байтах структуры, на которую указывает указатель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name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79FA3A26" w:rsidP="00679353" w:rsidRDefault="79FA3A26" w14:paraId="3E6A9FEE" w14:textId="179D9B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Если подключение установлено успешно, функция возвращает 0, иначе — SOCKET_ERROR. Код ошибки можно извлечь с помощью функции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WSAGetLastError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79FA3A26" w:rsidP="00679353" w:rsidRDefault="79FA3A26" w14:paraId="605EF9C4" w14:textId="6CEBF9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Пример использования функции </w:t>
      </w:r>
    </w:p>
    <w:p w:rsidR="79FA3A26" w:rsidP="00679353" w:rsidRDefault="79FA3A26" w14:paraId="769A68C3" w14:textId="6CDE69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sockaddr_in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79FA3A26" w:rsidP="00679353" w:rsidRDefault="79FA3A26" w14:paraId="3906477D" w14:textId="11A9CC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s_addr.sin_family</w:t>
      </w: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AF_INET; // тип адреса (TCP/IP) </w:t>
      </w:r>
    </w:p>
    <w:p w:rsidR="79FA3A26" w:rsidP="00679353" w:rsidRDefault="79FA3A26" w14:paraId="39EA2F44" w14:textId="047948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// адрес сервера. TCP/IP представляет адреса </w:t>
      </w:r>
    </w:p>
    <w:p w:rsidR="79FA3A26" w:rsidP="00679353" w:rsidRDefault="79FA3A26" w14:paraId="1DA07FFC" w14:textId="7024F6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// в числовом виде, поэтому для представления адреса </w:t>
      </w:r>
    </w:p>
    <w:p w:rsidR="79FA3A26" w:rsidP="00679353" w:rsidRDefault="79FA3A26" w14:paraId="2E6BD816" w14:textId="3B7D5B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// используем функцию </w:t>
      </w:r>
      <w:proofErr w:type="spellStart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inet_pton</w:t>
      </w:r>
      <w:proofErr w:type="spellEnd"/>
      <w:r w:rsidRPr="00679353" w:rsidR="79FA3A26">
        <w:rPr>
          <w:rFonts w:ascii="Calibri" w:hAnsi="Calibri" w:eastAsia="Calibri" w:cs="Calibri"/>
          <w:noProof w:val="0"/>
          <w:sz w:val="22"/>
          <w:szCs w:val="22"/>
          <w:lang w:val="ru-RU"/>
        </w:rPr>
        <w:t>;</w:t>
      </w:r>
    </w:p>
    <w:p w:rsidR="4ADED84B" w:rsidP="00679353" w:rsidRDefault="4ADED84B" w14:paraId="59C64879" w14:textId="4D49E7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inet_pton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(AF_INET, "10.5.54.16", &amp;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addr.sin_addr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); </w:t>
      </w:r>
    </w:p>
    <w:p w:rsidR="4ADED84B" w:rsidP="00679353" w:rsidRDefault="4ADED84B" w14:paraId="4E98776B" w14:textId="31815A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s_addr.sin_port</w:t>
      </w: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htons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(1234); </w:t>
      </w:r>
    </w:p>
    <w:p w:rsidR="4ADED84B" w:rsidP="00679353" w:rsidRDefault="4ADED84B" w14:paraId="0B2604BF" w14:textId="09DCD7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// Функция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htons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ADED84B" w:rsidP="00679353" w:rsidRDefault="4ADED84B" w14:paraId="20DC7D7E" w14:textId="7A4F5A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// позволяет задать номер порта в TCP/IP представлении </w:t>
      </w:r>
    </w:p>
    <w:p w:rsidR="4ADED84B" w:rsidP="00679353" w:rsidRDefault="4ADED84B" w14:paraId="39661846" w14:textId="3374C0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(s, (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sockaddr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*) &amp;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sizeof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addr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)); </w:t>
      </w:r>
    </w:p>
    <w:p w:rsidR="4ADED84B" w:rsidP="00679353" w:rsidRDefault="4ADED84B" w14:paraId="0D0EB1D8" w14:textId="1F6A2F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случае использования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дейтаграммных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сокетов вызов функции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connect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 обязателен. </w:t>
      </w:r>
    </w:p>
    <w:p w:rsidR="4ADED84B" w:rsidP="00679353" w:rsidRDefault="4ADED84B" w14:paraId="4168538D" w14:textId="6D77C3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После установки соединения сокеты могут обмениваться информацией с помощью вызова функций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send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recv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В случае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дейтаграммных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сокетов можно использовать функции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sendto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recvfrom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4ADED84B" w:rsidP="00679353" w:rsidRDefault="4ADED84B" w14:paraId="04C9A1F4" w14:textId="33508C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После использования сокета его необходимо закрыть с помощью функции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closesocket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4ADED84B" w:rsidP="00679353" w:rsidRDefault="4ADED84B" w14:paraId="610B3390" w14:textId="7C8639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int</w:t>
      </w:r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closesocket</w:t>
      </w:r>
      <w:proofErr w:type="spellEnd"/>
      <w:r w:rsidRPr="00679353" w:rsidR="4ADED84B">
        <w:rPr>
          <w:rFonts w:ascii="Calibri" w:hAnsi="Calibri" w:eastAsia="Calibri" w:cs="Calibri"/>
          <w:noProof w:val="0"/>
          <w:sz w:val="22"/>
          <w:szCs w:val="22"/>
          <w:lang w:val="ru-RU"/>
        </w:rPr>
        <w:t>(SOCKET s);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91FB3"/>
    <w:rsid w:val="0056587C"/>
    <w:rsid w:val="00679353"/>
    <w:rsid w:val="061D8C92"/>
    <w:rsid w:val="06C03691"/>
    <w:rsid w:val="0CE1D0EC"/>
    <w:rsid w:val="12F0FAE6"/>
    <w:rsid w:val="16E91FB3"/>
    <w:rsid w:val="16F73F25"/>
    <w:rsid w:val="18BB562A"/>
    <w:rsid w:val="1BEDD8F9"/>
    <w:rsid w:val="1E2599E4"/>
    <w:rsid w:val="1F2137FC"/>
    <w:rsid w:val="22491013"/>
    <w:rsid w:val="2494DB68"/>
    <w:rsid w:val="2929CE6B"/>
    <w:rsid w:val="298174E8"/>
    <w:rsid w:val="2E8F30E9"/>
    <w:rsid w:val="34EEC731"/>
    <w:rsid w:val="36928518"/>
    <w:rsid w:val="37E29FF4"/>
    <w:rsid w:val="3ECA2EDD"/>
    <w:rsid w:val="40E174CC"/>
    <w:rsid w:val="491F13D9"/>
    <w:rsid w:val="4ADED84B"/>
    <w:rsid w:val="4C4EC715"/>
    <w:rsid w:val="59C9AE83"/>
    <w:rsid w:val="5E431EF1"/>
    <w:rsid w:val="6372EC80"/>
    <w:rsid w:val="63B6B47F"/>
    <w:rsid w:val="656BAD3D"/>
    <w:rsid w:val="697DE895"/>
    <w:rsid w:val="6D19CEC6"/>
    <w:rsid w:val="6DC9C9BA"/>
    <w:rsid w:val="6EB59F27"/>
    <w:rsid w:val="6F9039BD"/>
    <w:rsid w:val="7168A903"/>
    <w:rsid w:val="724A3045"/>
    <w:rsid w:val="736FE7ED"/>
    <w:rsid w:val="7504633B"/>
    <w:rsid w:val="79D7D45E"/>
    <w:rsid w:val="79FA3A26"/>
    <w:rsid w:val="7A11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1FB3"/>
  <w15:chartTrackingRefBased/>
  <w15:docId w15:val="{d2088039-6a91-45f0-9fb3-d2c545fa3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05d3a68f714f5e" /><Relationship Type="http://schemas.openxmlformats.org/officeDocument/2006/relationships/image" Target="/media/image2.png" Id="R6b32c19005084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2021-05-20T10:05:11.7210596Z</dcterms:created>
  <dcterms:modified xsi:type="dcterms:W3CDTF">2021-05-20T10:26:29.2566021Z</dcterms:modified>
  <dc:creator>Сербова Елена Владимировна</dc:creator>
  <lastModifiedBy>Сербова Елена Владимировна</lastModifiedBy>
</coreProperties>
</file>