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6CD3E" w14:textId="77777777" w:rsidR="009953DC" w:rsidRDefault="009953DC" w:rsidP="009953DC">
      <w:pPr>
        <w:pStyle w:val="TableParagraph"/>
        <w:spacing w:before="41"/>
        <w:ind w:left="108"/>
        <w:rPr>
          <w:sz w:val="20"/>
        </w:rPr>
      </w:pPr>
    </w:p>
    <w:p w14:paraId="16A0A906" w14:textId="77777777" w:rsidR="009953DC" w:rsidRDefault="009953DC" w:rsidP="009953DC">
      <w:pPr>
        <w:pStyle w:val="TableParagraph"/>
        <w:spacing w:before="41"/>
        <w:ind w:left="108"/>
        <w:rPr>
          <w:sz w:val="20"/>
        </w:rPr>
      </w:pPr>
    </w:p>
    <w:p w14:paraId="6D06C278" w14:textId="5E832E71" w:rsidR="00422FFF" w:rsidRPr="009953DC" w:rsidRDefault="00422FFF" w:rsidP="009953DC">
      <w:pPr>
        <w:pStyle w:val="TableParagraph"/>
        <w:numPr>
          <w:ilvl w:val="0"/>
          <w:numId w:val="3"/>
        </w:numPr>
        <w:spacing w:before="41"/>
        <w:rPr>
          <w:rFonts w:ascii="Arial Black" w:hAnsi="Arial Black"/>
          <w:sz w:val="24"/>
          <w:szCs w:val="24"/>
        </w:rPr>
      </w:pPr>
      <w:r w:rsidRPr="009953DC">
        <w:rPr>
          <w:rFonts w:ascii="Arial Black" w:hAnsi="Arial Black"/>
          <w:sz w:val="24"/>
          <w:szCs w:val="24"/>
        </w:rPr>
        <w:t>Explain the</w:t>
      </w:r>
      <w:r w:rsidRPr="009953DC">
        <w:rPr>
          <w:rFonts w:ascii="Arial Black" w:hAnsi="Arial Black"/>
          <w:spacing w:val="-1"/>
          <w:sz w:val="24"/>
          <w:szCs w:val="24"/>
        </w:rPr>
        <w:t xml:space="preserve"> </w:t>
      </w:r>
      <w:r w:rsidRPr="009953DC">
        <w:rPr>
          <w:rFonts w:ascii="Arial Black" w:hAnsi="Arial Black"/>
          <w:sz w:val="24"/>
          <w:szCs w:val="24"/>
        </w:rPr>
        <w:t>concept</w:t>
      </w:r>
      <w:r w:rsidRPr="009953DC">
        <w:rPr>
          <w:rFonts w:ascii="Arial Black" w:hAnsi="Arial Black"/>
          <w:spacing w:val="-2"/>
          <w:sz w:val="24"/>
          <w:szCs w:val="24"/>
        </w:rPr>
        <w:t xml:space="preserve"> </w:t>
      </w:r>
      <w:r w:rsidRPr="009953DC">
        <w:rPr>
          <w:rFonts w:ascii="Arial Black" w:hAnsi="Arial Black"/>
          <w:sz w:val="24"/>
          <w:szCs w:val="24"/>
        </w:rPr>
        <w:t>of</w:t>
      </w:r>
      <w:r w:rsidRPr="009953DC">
        <w:rPr>
          <w:rFonts w:ascii="Arial Black" w:hAnsi="Arial Black"/>
          <w:spacing w:val="-1"/>
          <w:sz w:val="24"/>
          <w:szCs w:val="24"/>
        </w:rPr>
        <w:t xml:space="preserve"> </w:t>
      </w:r>
      <w:r w:rsidRPr="009953DC">
        <w:rPr>
          <w:rFonts w:ascii="Arial Black" w:hAnsi="Arial Black"/>
          <w:sz w:val="24"/>
          <w:szCs w:val="24"/>
        </w:rPr>
        <w:t>dotted decimal</w:t>
      </w:r>
      <w:r w:rsidRPr="009953DC">
        <w:rPr>
          <w:rFonts w:ascii="Arial Black" w:hAnsi="Arial Black"/>
          <w:spacing w:val="-2"/>
          <w:sz w:val="24"/>
          <w:szCs w:val="24"/>
        </w:rPr>
        <w:t xml:space="preserve"> </w:t>
      </w:r>
      <w:r w:rsidRPr="009953DC">
        <w:rPr>
          <w:rFonts w:ascii="Arial Black" w:hAnsi="Arial Black"/>
          <w:sz w:val="24"/>
          <w:szCs w:val="24"/>
        </w:rPr>
        <w:t>notation in addressing.</w:t>
      </w:r>
    </w:p>
    <w:p w14:paraId="54F18C86" w14:textId="77777777" w:rsidR="00422FFF" w:rsidRPr="00422FFF" w:rsidRDefault="00422FFF" w:rsidP="00422FFF">
      <w:pPr>
        <w:widowControl/>
        <w:autoSpaceDE/>
        <w:autoSpaceDN/>
        <w:spacing w:before="100" w:beforeAutospacing="1" w:after="100" w:afterAutospacing="1"/>
        <w:rPr>
          <w:sz w:val="24"/>
          <w:szCs w:val="24"/>
          <w:lang w:val="en-IN" w:eastAsia="en-IN"/>
        </w:rPr>
      </w:pPr>
      <w:r w:rsidRPr="00422FFF">
        <w:rPr>
          <w:sz w:val="24"/>
          <w:szCs w:val="24"/>
          <w:lang w:val="en-IN" w:eastAsia="en-IN"/>
        </w:rPr>
        <w:t>Dotted decimal notation is a common way of representing IP (Internet Protocol) addresses, which are unique identifiers for devices connected to a network. In dotted decimal notation, the IP address is represented as a series of four decimal numbers, each separated by a period (or dot).</w:t>
      </w:r>
    </w:p>
    <w:p w14:paraId="51A8C3D9" w14:textId="77777777" w:rsidR="00422FFF" w:rsidRPr="00422FFF" w:rsidRDefault="00422FFF" w:rsidP="00422FFF">
      <w:pPr>
        <w:widowControl/>
        <w:autoSpaceDE/>
        <w:autoSpaceDN/>
        <w:spacing w:before="100" w:beforeAutospacing="1" w:after="100" w:afterAutospacing="1"/>
        <w:rPr>
          <w:sz w:val="24"/>
          <w:szCs w:val="24"/>
          <w:lang w:val="en-IN" w:eastAsia="en-IN"/>
        </w:rPr>
      </w:pPr>
      <w:r w:rsidRPr="00422FFF">
        <w:rPr>
          <w:sz w:val="24"/>
          <w:szCs w:val="24"/>
          <w:lang w:val="en-IN" w:eastAsia="en-IN"/>
        </w:rPr>
        <w:t>Each decimal number in the address represents an eight-bit binary number, also known as an octet, which can have a value between 0 and 255. The decimal numbers are converted from their binary representation to their decimal equivalent, and then written out in the dotted decimal notation.</w:t>
      </w:r>
    </w:p>
    <w:p w14:paraId="526E4D7F" w14:textId="77777777" w:rsidR="00422FFF" w:rsidRPr="00422FFF" w:rsidRDefault="00422FFF" w:rsidP="00422FFF">
      <w:pPr>
        <w:widowControl/>
        <w:autoSpaceDE/>
        <w:autoSpaceDN/>
        <w:spacing w:before="100" w:beforeAutospacing="1" w:after="100" w:afterAutospacing="1"/>
        <w:rPr>
          <w:sz w:val="24"/>
          <w:szCs w:val="24"/>
          <w:lang w:val="en-IN" w:eastAsia="en-IN"/>
        </w:rPr>
      </w:pPr>
      <w:r w:rsidRPr="00422FFF">
        <w:rPr>
          <w:sz w:val="24"/>
          <w:szCs w:val="24"/>
          <w:lang w:val="en-IN" w:eastAsia="en-IN"/>
        </w:rPr>
        <w:t>For example, the IP address 192.168.1.1 is written in dotted decimal notation. To convert this address from binary to decimal, we start by breaking it into four octets:</w:t>
      </w:r>
    </w:p>
    <w:p w14:paraId="6C9FF007" w14:textId="77777777" w:rsidR="00422FFF" w:rsidRPr="00422FFF" w:rsidRDefault="00422FFF" w:rsidP="00422FFF">
      <w:pPr>
        <w:widowControl/>
        <w:numPr>
          <w:ilvl w:val="0"/>
          <w:numId w:val="2"/>
        </w:numPr>
        <w:autoSpaceDE/>
        <w:autoSpaceDN/>
        <w:spacing w:before="100" w:beforeAutospacing="1" w:after="100" w:afterAutospacing="1"/>
        <w:rPr>
          <w:sz w:val="24"/>
          <w:szCs w:val="24"/>
          <w:lang w:val="en-IN" w:eastAsia="en-IN"/>
        </w:rPr>
      </w:pPr>
      <w:r w:rsidRPr="00422FFF">
        <w:rPr>
          <w:sz w:val="24"/>
          <w:szCs w:val="24"/>
          <w:lang w:val="en-IN" w:eastAsia="en-IN"/>
        </w:rPr>
        <w:t>192 (binary: 11000000)</w:t>
      </w:r>
    </w:p>
    <w:p w14:paraId="4EC83627" w14:textId="77777777" w:rsidR="00422FFF" w:rsidRPr="00422FFF" w:rsidRDefault="00422FFF" w:rsidP="00422FFF">
      <w:pPr>
        <w:widowControl/>
        <w:numPr>
          <w:ilvl w:val="0"/>
          <w:numId w:val="2"/>
        </w:numPr>
        <w:autoSpaceDE/>
        <w:autoSpaceDN/>
        <w:spacing w:before="100" w:beforeAutospacing="1" w:after="100" w:afterAutospacing="1"/>
        <w:rPr>
          <w:sz w:val="24"/>
          <w:szCs w:val="24"/>
          <w:lang w:val="en-IN" w:eastAsia="en-IN"/>
        </w:rPr>
      </w:pPr>
      <w:r w:rsidRPr="00422FFF">
        <w:rPr>
          <w:sz w:val="24"/>
          <w:szCs w:val="24"/>
          <w:lang w:val="en-IN" w:eastAsia="en-IN"/>
        </w:rPr>
        <w:t>168 (binary: 10101000)</w:t>
      </w:r>
    </w:p>
    <w:p w14:paraId="71D24883" w14:textId="77777777" w:rsidR="00422FFF" w:rsidRPr="00422FFF" w:rsidRDefault="00422FFF" w:rsidP="00422FFF">
      <w:pPr>
        <w:widowControl/>
        <w:numPr>
          <w:ilvl w:val="0"/>
          <w:numId w:val="2"/>
        </w:numPr>
        <w:autoSpaceDE/>
        <w:autoSpaceDN/>
        <w:spacing w:before="100" w:beforeAutospacing="1" w:after="100" w:afterAutospacing="1"/>
        <w:rPr>
          <w:sz w:val="24"/>
          <w:szCs w:val="24"/>
          <w:lang w:val="en-IN" w:eastAsia="en-IN"/>
        </w:rPr>
      </w:pPr>
      <w:r w:rsidRPr="00422FFF">
        <w:rPr>
          <w:sz w:val="24"/>
          <w:szCs w:val="24"/>
          <w:lang w:val="en-IN" w:eastAsia="en-IN"/>
        </w:rPr>
        <w:t>1 (binary: 00000001)</w:t>
      </w:r>
    </w:p>
    <w:p w14:paraId="2B34BB55" w14:textId="77777777" w:rsidR="00422FFF" w:rsidRPr="00422FFF" w:rsidRDefault="00422FFF" w:rsidP="00422FFF">
      <w:pPr>
        <w:widowControl/>
        <w:numPr>
          <w:ilvl w:val="0"/>
          <w:numId w:val="2"/>
        </w:numPr>
        <w:autoSpaceDE/>
        <w:autoSpaceDN/>
        <w:spacing w:before="100" w:beforeAutospacing="1" w:after="100" w:afterAutospacing="1"/>
        <w:rPr>
          <w:sz w:val="24"/>
          <w:szCs w:val="24"/>
          <w:lang w:val="en-IN" w:eastAsia="en-IN"/>
        </w:rPr>
      </w:pPr>
      <w:r w:rsidRPr="00422FFF">
        <w:rPr>
          <w:sz w:val="24"/>
          <w:szCs w:val="24"/>
          <w:lang w:val="en-IN" w:eastAsia="en-IN"/>
        </w:rPr>
        <w:t>1 (binary: 00000001)</w:t>
      </w:r>
    </w:p>
    <w:p w14:paraId="21037B88" w14:textId="77777777" w:rsidR="00422FFF" w:rsidRPr="00422FFF" w:rsidRDefault="00422FFF" w:rsidP="00422FFF">
      <w:pPr>
        <w:widowControl/>
        <w:autoSpaceDE/>
        <w:autoSpaceDN/>
        <w:spacing w:before="100" w:beforeAutospacing="1" w:after="100" w:afterAutospacing="1"/>
        <w:rPr>
          <w:sz w:val="24"/>
          <w:szCs w:val="24"/>
          <w:lang w:val="en-IN" w:eastAsia="en-IN"/>
        </w:rPr>
      </w:pPr>
      <w:r w:rsidRPr="00422FFF">
        <w:rPr>
          <w:sz w:val="24"/>
          <w:szCs w:val="24"/>
          <w:lang w:val="en-IN" w:eastAsia="en-IN"/>
        </w:rPr>
        <w:t>Each octet is then converted to its decimal equivalent, resulting in the dotted decimal notation 192.168.1.1.</w:t>
      </w:r>
    </w:p>
    <w:p w14:paraId="1DA6C71B" w14:textId="77777777" w:rsidR="00422FFF" w:rsidRPr="00422FFF" w:rsidRDefault="00422FFF" w:rsidP="00422FFF">
      <w:pPr>
        <w:widowControl/>
        <w:autoSpaceDE/>
        <w:autoSpaceDN/>
        <w:spacing w:before="100" w:beforeAutospacing="1" w:after="100" w:afterAutospacing="1"/>
        <w:rPr>
          <w:sz w:val="24"/>
          <w:szCs w:val="24"/>
          <w:lang w:val="en-IN" w:eastAsia="en-IN"/>
        </w:rPr>
      </w:pPr>
      <w:r w:rsidRPr="00422FFF">
        <w:rPr>
          <w:sz w:val="24"/>
          <w:szCs w:val="24"/>
          <w:lang w:val="en-IN" w:eastAsia="en-IN"/>
        </w:rPr>
        <w:t>Dotted decimal notation is commonly used because it is easier for people to remember and read than binary notation. It is also easier to manipulate and work with than binary notation, particularly for subnetting and network routing purposes.</w:t>
      </w:r>
    </w:p>
    <w:p w14:paraId="6B06A4E5" w14:textId="4963AAA7" w:rsidR="00422FFF" w:rsidRDefault="00422FFF" w:rsidP="00422FFF">
      <w:pPr>
        <w:pStyle w:val="TableParagraph"/>
        <w:spacing w:before="41"/>
        <w:ind w:left="108"/>
        <w:rPr>
          <w:sz w:val="20"/>
        </w:rPr>
      </w:pPr>
    </w:p>
    <w:p w14:paraId="25A7E205" w14:textId="3496AAF7" w:rsidR="009953DC" w:rsidRDefault="009953DC" w:rsidP="009953DC">
      <w:pPr>
        <w:pStyle w:val="TableParagraph"/>
        <w:numPr>
          <w:ilvl w:val="0"/>
          <w:numId w:val="3"/>
        </w:numPr>
        <w:spacing w:line="214" w:lineRule="exact"/>
        <w:rPr>
          <w:rFonts w:ascii="Arial Black" w:hAnsi="Arial Black"/>
          <w:spacing w:val="10"/>
          <w:sz w:val="24"/>
          <w:szCs w:val="24"/>
        </w:rPr>
      </w:pPr>
      <w:r w:rsidRPr="009953DC">
        <w:rPr>
          <w:rFonts w:ascii="Arial Black" w:hAnsi="Arial Black"/>
          <w:sz w:val="24"/>
          <w:szCs w:val="24"/>
        </w:rPr>
        <w:t>A</w:t>
      </w:r>
      <w:r w:rsidRPr="009953DC">
        <w:rPr>
          <w:rFonts w:ascii="Arial Black" w:hAnsi="Arial Black"/>
          <w:spacing w:val="10"/>
          <w:sz w:val="24"/>
          <w:szCs w:val="24"/>
        </w:rPr>
        <w:t xml:space="preserve"> </w:t>
      </w:r>
      <w:r w:rsidRPr="009953DC">
        <w:rPr>
          <w:rFonts w:ascii="Arial Black" w:hAnsi="Arial Black"/>
          <w:sz w:val="24"/>
          <w:szCs w:val="24"/>
        </w:rPr>
        <w:t>block</w:t>
      </w:r>
      <w:r w:rsidRPr="009953DC">
        <w:rPr>
          <w:rFonts w:ascii="Arial Black" w:hAnsi="Arial Black"/>
          <w:spacing w:val="10"/>
          <w:sz w:val="24"/>
          <w:szCs w:val="24"/>
        </w:rPr>
        <w:t xml:space="preserve"> </w:t>
      </w:r>
      <w:r w:rsidRPr="009953DC">
        <w:rPr>
          <w:rFonts w:ascii="Arial Black" w:hAnsi="Arial Black"/>
          <w:sz w:val="24"/>
          <w:szCs w:val="24"/>
        </w:rPr>
        <w:t>of</w:t>
      </w:r>
      <w:r w:rsidRPr="009953DC">
        <w:rPr>
          <w:rFonts w:ascii="Arial Black" w:hAnsi="Arial Black"/>
          <w:spacing w:val="9"/>
          <w:sz w:val="24"/>
          <w:szCs w:val="24"/>
        </w:rPr>
        <w:t xml:space="preserve"> </w:t>
      </w:r>
      <w:r w:rsidRPr="009953DC">
        <w:rPr>
          <w:rFonts w:ascii="Arial Black" w:hAnsi="Arial Black"/>
          <w:sz w:val="24"/>
          <w:szCs w:val="24"/>
        </w:rPr>
        <w:t>IP</w:t>
      </w:r>
      <w:r w:rsidRPr="009953DC">
        <w:rPr>
          <w:rFonts w:ascii="Arial Black" w:hAnsi="Arial Black"/>
          <w:spacing w:val="9"/>
          <w:sz w:val="24"/>
          <w:szCs w:val="24"/>
        </w:rPr>
        <w:t xml:space="preserve"> </w:t>
      </w:r>
      <w:r w:rsidRPr="009953DC">
        <w:rPr>
          <w:rFonts w:ascii="Arial Black" w:hAnsi="Arial Black"/>
          <w:sz w:val="24"/>
          <w:szCs w:val="24"/>
        </w:rPr>
        <w:t>addresses</w:t>
      </w:r>
      <w:r w:rsidRPr="009953DC">
        <w:rPr>
          <w:rFonts w:ascii="Arial Black" w:hAnsi="Arial Black"/>
          <w:spacing w:val="9"/>
          <w:sz w:val="24"/>
          <w:szCs w:val="24"/>
        </w:rPr>
        <w:t xml:space="preserve"> </w:t>
      </w:r>
      <w:r w:rsidRPr="009953DC">
        <w:rPr>
          <w:rFonts w:ascii="Arial Black" w:hAnsi="Arial Black"/>
          <w:sz w:val="24"/>
          <w:szCs w:val="24"/>
        </w:rPr>
        <w:t>is</w:t>
      </w:r>
      <w:r w:rsidRPr="009953DC">
        <w:rPr>
          <w:rFonts w:ascii="Arial Black" w:hAnsi="Arial Black"/>
          <w:spacing w:val="9"/>
          <w:sz w:val="24"/>
          <w:szCs w:val="24"/>
        </w:rPr>
        <w:t xml:space="preserve"> </w:t>
      </w:r>
      <w:r w:rsidRPr="009953DC">
        <w:rPr>
          <w:rFonts w:ascii="Arial Black" w:hAnsi="Arial Black"/>
          <w:sz w:val="24"/>
          <w:szCs w:val="24"/>
        </w:rPr>
        <w:t>granted</w:t>
      </w:r>
      <w:r w:rsidRPr="009953DC">
        <w:rPr>
          <w:rFonts w:ascii="Arial Black" w:hAnsi="Arial Black"/>
          <w:spacing w:val="9"/>
          <w:sz w:val="24"/>
          <w:szCs w:val="24"/>
        </w:rPr>
        <w:t xml:space="preserve"> </w:t>
      </w:r>
      <w:r w:rsidRPr="009953DC">
        <w:rPr>
          <w:rFonts w:ascii="Arial Black" w:hAnsi="Arial Black"/>
          <w:sz w:val="24"/>
          <w:szCs w:val="24"/>
        </w:rPr>
        <w:t>to</w:t>
      </w:r>
      <w:r w:rsidRPr="009953DC">
        <w:rPr>
          <w:rFonts w:ascii="Arial Black" w:hAnsi="Arial Black"/>
          <w:spacing w:val="13"/>
          <w:sz w:val="24"/>
          <w:szCs w:val="24"/>
        </w:rPr>
        <w:t xml:space="preserve"> </w:t>
      </w:r>
      <w:r w:rsidRPr="009953DC">
        <w:rPr>
          <w:rFonts w:ascii="Arial Black" w:hAnsi="Arial Black"/>
          <w:sz w:val="24"/>
          <w:szCs w:val="24"/>
        </w:rPr>
        <w:t>ECE</w:t>
      </w:r>
      <w:r w:rsidRPr="009953DC">
        <w:rPr>
          <w:rFonts w:ascii="Arial Black" w:hAnsi="Arial Black"/>
          <w:spacing w:val="9"/>
          <w:sz w:val="24"/>
          <w:szCs w:val="24"/>
        </w:rPr>
        <w:t xml:space="preserve"> </w:t>
      </w:r>
      <w:r w:rsidRPr="009953DC">
        <w:rPr>
          <w:rFonts w:ascii="Arial Black" w:hAnsi="Arial Black"/>
          <w:sz w:val="24"/>
          <w:szCs w:val="24"/>
        </w:rPr>
        <w:t>department</w:t>
      </w:r>
      <w:r w:rsidRPr="009953DC">
        <w:rPr>
          <w:rFonts w:ascii="Arial Black" w:hAnsi="Arial Black"/>
          <w:spacing w:val="9"/>
          <w:sz w:val="24"/>
          <w:szCs w:val="24"/>
        </w:rPr>
        <w:t xml:space="preserve"> </w:t>
      </w:r>
      <w:r w:rsidRPr="009953DC">
        <w:rPr>
          <w:rFonts w:ascii="Arial Black" w:hAnsi="Arial Black"/>
          <w:sz w:val="24"/>
          <w:szCs w:val="24"/>
        </w:rPr>
        <w:t>of</w:t>
      </w:r>
      <w:r w:rsidRPr="009953DC">
        <w:rPr>
          <w:rFonts w:ascii="Arial Black" w:hAnsi="Arial Black"/>
          <w:spacing w:val="9"/>
          <w:sz w:val="24"/>
          <w:szCs w:val="24"/>
        </w:rPr>
        <w:t xml:space="preserve"> </w:t>
      </w:r>
      <w:r w:rsidRPr="009953DC">
        <w:rPr>
          <w:rFonts w:ascii="Arial Black" w:hAnsi="Arial Black"/>
          <w:sz w:val="24"/>
          <w:szCs w:val="24"/>
        </w:rPr>
        <w:t>SRM</w:t>
      </w:r>
      <w:r w:rsidRPr="009953DC">
        <w:rPr>
          <w:rFonts w:ascii="Arial Black" w:hAnsi="Arial Black"/>
          <w:spacing w:val="10"/>
          <w:sz w:val="24"/>
          <w:szCs w:val="24"/>
        </w:rPr>
        <w:t xml:space="preserve"> </w:t>
      </w:r>
    </w:p>
    <w:p w14:paraId="238EA0A6" w14:textId="74FF268E" w:rsidR="00422FFF" w:rsidRDefault="009953DC" w:rsidP="009953DC">
      <w:pPr>
        <w:pStyle w:val="TableParagraph"/>
        <w:spacing w:line="214" w:lineRule="exact"/>
        <w:ind w:left="108"/>
        <w:rPr>
          <w:rFonts w:ascii="Arial Black" w:hAnsi="Arial Black"/>
          <w:sz w:val="24"/>
          <w:szCs w:val="24"/>
        </w:rPr>
      </w:pPr>
      <w:r w:rsidRPr="009953DC">
        <w:rPr>
          <w:rFonts w:ascii="Arial Black" w:hAnsi="Arial Black"/>
          <w:sz w:val="24"/>
          <w:szCs w:val="24"/>
        </w:rPr>
        <w:t>university.</w:t>
      </w:r>
      <w:r w:rsidRPr="009953DC">
        <w:rPr>
          <w:rFonts w:ascii="Arial Black" w:hAnsi="Arial Black"/>
          <w:spacing w:val="10"/>
          <w:sz w:val="24"/>
          <w:szCs w:val="24"/>
        </w:rPr>
        <w:t xml:space="preserve"> </w:t>
      </w:r>
      <w:r w:rsidRPr="009953DC">
        <w:rPr>
          <w:rFonts w:ascii="Arial Black" w:hAnsi="Arial Black"/>
          <w:sz w:val="24"/>
          <w:szCs w:val="24"/>
        </w:rPr>
        <w:t>One</w:t>
      </w:r>
      <w:r>
        <w:rPr>
          <w:rFonts w:ascii="Arial Black" w:hAnsi="Arial Black"/>
          <w:sz w:val="24"/>
          <w:szCs w:val="24"/>
        </w:rPr>
        <w:t xml:space="preserve"> </w:t>
      </w:r>
      <w:r w:rsidRPr="009953DC">
        <w:rPr>
          <w:rFonts w:ascii="Arial Black" w:hAnsi="Arial Black"/>
          <w:sz w:val="24"/>
          <w:szCs w:val="24"/>
        </w:rPr>
        <w:t>of</w:t>
      </w:r>
      <w:r w:rsidRPr="009953DC">
        <w:rPr>
          <w:rFonts w:ascii="Arial Black" w:hAnsi="Arial Black"/>
          <w:spacing w:val="16"/>
          <w:sz w:val="24"/>
          <w:szCs w:val="24"/>
        </w:rPr>
        <w:t xml:space="preserve"> </w:t>
      </w:r>
      <w:r w:rsidRPr="009953DC">
        <w:rPr>
          <w:rFonts w:ascii="Arial Black" w:hAnsi="Arial Black"/>
          <w:sz w:val="24"/>
          <w:szCs w:val="24"/>
        </w:rPr>
        <w:t>the</w:t>
      </w:r>
      <w:r w:rsidRPr="009953DC">
        <w:rPr>
          <w:rFonts w:ascii="Arial Black" w:hAnsi="Arial Black"/>
          <w:spacing w:val="15"/>
          <w:sz w:val="24"/>
          <w:szCs w:val="24"/>
        </w:rPr>
        <w:t xml:space="preserve"> </w:t>
      </w:r>
      <w:r w:rsidRPr="009953DC">
        <w:rPr>
          <w:rFonts w:ascii="Arial Black" w:hAnsi="Arial Black"/>
          <w:sz w:val="24"/>
          <w:szCs w:val="24"/>
        </w:rPr>
        <w:t>IP</w:t>
      </w:r>
      <w:r w:rsidRPr="009953DC">
        <w:rPr>
          <w:rFonts w:ascii="Arial Black" w:hAnsi="Arial Black"/>
          <w:spacing w:val="17"/>
          <w:sz w:val="24"/>
          <w:szCs w:val="24"/>
        </w:rPr>
        <w:t xml:space="preserve"> </w:t>
      </w:r>
      <w:r w:rsidRPr="009953DC">
        <w:rPr>
          <w:rFonts w:ascii="Arial Black" w:hAnsi="Arial Black"/>
          <w:sz w:val="24"/>
          <w:szCs w:val="24"/>
        </w:rPr>
        <w:t>addresses</w:t>
      </w:r>
      <w:r w:rsidRPr="009953DC">
        <w:rPr>
          <w:rFonts w:ascii="Arial Black" w:hAnsi="Arial Black"/>
          <w:spacing w:val="16"/>
          <w:sz w:val="24"/>
          <w:szCs w:val="24"/>
        </w:rPr>
        <w:t xml:space="preserve"> </w:t>
      </w:r>
      <w:r w:rsidRPr="009953DC">
        <w:rPr>
          <w:rFonts w:ascii="Arial Black" w:hAnsi="Arial Black"/>
          <w:sz w:val="24"/>
          <w:szCs w:val="24"/>
        </w:rPr>
        <w:t>in</w:t>
      </w:r>
      <w:r w:rsidRPr="009953DC">
        <w:rPr>
          <w:rFonts w:ascii="Arial Black" w:hAnsi="Arial Black"/>
          <w:spacing w:val="17"/>
          <w:sz w:val="24"/>
          <w:szCs w:val="24"/>
        </w:rPr>
        <w:t xml:space="preserve"> </w:t>
      </w:r>
      <w:r w:rsidRPr="009953DC">
        <w:rPr>
          <w:rFonts w:ascii="Arial Black" w:hAnsi="Arial Black"/>
          <w:sz w:val="24"/>
          <w:szCs w:val="24"/>
        </w:rPr>
        <w:t>the</w:t>
      </w:r>
      <w:r w:rsidRPr="009953DC">
        <w:rPr>
          <w:rFonts w:ascii="Arial Black" w:hAnsi="Arial Black"/>
          <w:spacing w:val="15"/>
          <w:sz w:val="24"/>
          <w:szCs w:val="24"/>
        </w:rPr>
        <w:t xml:space="preserve"> </w:t>
      </w:r>
      <w:r w:rsidRPr="009953DC">
        <w:rPr>
          <w:rFonts w:ascii="Arial Black" w:hAnsi="Arial Black"/>
          <w:sz w:val="24"/>
          <w:szCs w:val="24"/>
        </w:rPr>
        <w:t>block</w:t>
      </w:r>
      <w:r w:rsidRPr="009953DC">
        <w:rPr>
          <w:rFonts w:ascii="Arial Black" w:hAnsi="Arial Black"/>
          <w:spacing w:val="17"/>
          <w:sz w:val="24"/>
          <w:szCs w:val="24"/>
        </w:rPr>
        <w:t xml:space="preserve"> </w:t>
      </w:r>
      <w:r w:rsidRPr="009953DC">
        <w:rPr>
          <w:rFonts w:ascii="Arial Black" w:hAnsi="Arial Black"/>
          <w:sz w:val="24"/>
          <w:szCs w:val="24"/>
        </w:rPr>
        <w:t>is</w:t>
      </w:r>
      <w:r w:rsidRPr="009953DC">
        <w:rPr>
          <w:rFonts w:ascii="Arial Black" w:hAnsi="Arial Black"/>
          <w:spacing w:val="15"/>
          <w:sz w:val="24"/>
          <w:szCs w:val="24"/>
        </w:rPr>
        <w:t xml:space="preserve"> </w:t>
      </w:r>
      <w:r w:rsidRPr="009953DC">
        <w:rPr>
          <w:rFonts w:ascii="Arial Black" w:hAnsi="Arial Black"/>
          <w:sz w:val="24"/>
          <w:szCs w:val="24"/>
        </w:rPr>
        <w:t>205.16.32.36/29.</w:t>
      </w:r>
      <w:r w:rsidRPr="009953DC">
        <w:rPr>
          <w:rFonts w:ascii="Arial Black" w:hAnsi="Arial Black"/>
          <w:spacing w:val="16"/>
          <w:sz w:val="24"/>
          <w:szCs w:val="24"/>
        </w:rPr>
        <w:t xml:space="preserve"> </w:t>
      </w:r>
      <w:r w:rsidRPr="009953DC">
        <w:rPr>
          <w:rFonts w:ascii="Arial Black" w:hAnsi="Arial Black"/>
          <w:sz w:val="24"/>
          <w:szCs w:val="24"/>
        </w:rPr>
        <w:t>Find</w:t>
      </w:r>
      <w:r w:rsidRPr="009953DC">
        <w:rPr>
          <w:rFonts w:ascii="Arial Black" w:hAnsi="Arial Black"/>
          <w:spacing w:val="16"/>
          <w:sz w:val="24"/>
          <w:szCs w:val="24"/>
        </w:rPr>
        <w:t xml:space="preserve"> </w:t>
      </w:r>
      <w:r w:rsidRPr="009953DC">
        <w:rPr>
          <w:rFonts w:ascii="Arial Black" w:hAnsi="Arial Black"/>
          <w:sz w:val="24"/>
          <w:szCs w:val="24"/>
        </w:rPr>
        <w:t>the</w:t>
      </w:r>
      <w:r w:rsidRPr="009953DC">
        <w:rPr>
          <w:rFonts w:ascii="Arial Black" w:hAnsi="Arial Black"/>
          <w:spacing w:val="16"/>
          <w:sz w:val="24"/>
          <w:szCs w:val="24"/>
        </w:rPr>
        <w:t xml:space="preserve"> </w:t>
      </w:r>
      <w:r w:rsidRPr="009953DC">
        <w:rPr>
          <w:rFonts w:ascii="Arial Black" w:hAnsi="Arial Black"/>
          <w:sz w:val="24"/>
          <w:szCs w:val="24"/>
        </w:rPr>
        <w:t>first</w:t>
      </w:r>
      <w:r w:rsidRPr="009953DC">
        <w:rPr>
          <w:rFonts w:ascii="Arial Black" w:hAnsi="Arial Black"/>
          <w:spacing w:val="16"/>
          <w:sz w:val="24"/>
          <w:szCs w:val="24"/>
        </w:rPr>
        <w:t xml:space="preserve"> </w:t>
      </w:r>
      <w:r w:rsidRPr="009953DC">
        <w:rPr>
          <w:rFonts w:ascii="Arial Black" w:hAnsi="Arial Black"/>
          <w:sz w:val="24"/>
          <w:szCs w:val="24"/>
        </w:rPr>
        <w:t>address,</w:t>
      </w:r>
      <w:r w:rsidRPr="009953DC">
        <w:rPr>
          <w:rFonts w:ascii="Arial Black" w:hAnsi="Arial Black"/>
          <w:spacing w:val="17"/>
          <w:sz w:val="24"/>
          <w:szCs w:val="24"/>
        </w:rPr>
        <w:t xml:space="preserve"> </w:t>
      </w:r>
      <w:r w:rsidRPr="009953DC">
        <w:rPr>
          <w:rFonts w:ascii="Arial Black" w:hAnsi="Arial Black"/>
          <w:sz w:val="24"/>
          <w:szCs w:val="24"/>
        </w:rPr>
        <w:t>last</w:t>
      </w:r>
      <w:r w:rsidRPr="009953DC">
        <w:rPr>
          <w:rFonts w:ascii="Arial Black" w:hAnsi="Arial Black"/>
          <w:spacing w:val="-47"/>
          <w:sz w:val="24"/>
          <w:szCs w:val="24"/>
        </w:rPr>
        <w:t xml:space="preserve"> </w:t>
      </w:r>
      <w:r w:rsidRPr="009953DC">
        <w:rPr>
          <w:rFonts w:ascii="Arial Black" w:hAnsi="Arial Black"/>
          <w:sz w:val="24"/>
          <w:szCs w:val="24"/>
        </w:rPr>
        <w:t>address</w:t>
      </w:r>
      <w:r w:rsidRPr="009953DC">
        <w:rPr>
          <w:rFonts w:ascii="Arial Black" w:hAnsi="Arial Black"/>
          <w:spacing w:val="-2"/>
          <w:sz w:val="24"/>
          <w:szCs w:val="24"/>
        </w:rPr>
        <w:t xml:space="preserve"> </w:t>
      </w:r>
      <w:r w:rsidRPr="009953DC">
        <w:rPr>
          <w:rFonts w:ascii="Arial Black" w:hAnsi="Arial Black"/>
          <w:sz w:val="24"/>
          <w:szCs w:val="24"/>
        </w:rPr>
        <w:t>and</w:t>
      </w:r>
      <w:r w:rsidRPr="009953DC">
        <w:rPr>
          <w:rFonts w:ascii="Arial Black" w:hAnsi="Arial Black"/>
          <w:spacing w:val="-1"/>
          <w:sz w:val="24"/>
          <w:szCs w:val="24"/>
        </w:rPr>
        <w:t xml:space="preserve"> </w:t>
      </w:r>
      <w:r w:rsidRPr="009953DC">
        <w:rPr>
          <w:rFonts w:ascii="Arial Black" w:hAnsi="Arial Black"/>
          <w:sz w:val="24"/>
          <w:szCs w:val="24"/>
        </w:rPr>
        <w:t>number of addresses in the block?</w:t>
      </w:r>
    </w:p>
    <w:p w14:paraId="7B771E2D" w14:textId="23CDA9A6" w:rsidR="009953DC" w:rsidRDefault="009953DC" w:rsidP="009953DC">
      <w:pPr>
        <w:pStyle w:val="TableParagraph"/>
        <w:spacing w:line="214" w:lineRule="exact"/>
        <w:ind w:left="108"/>
        <w:rPr>
          <w:rFonts w:ascii="Arial Black" w:hAnsi="Arial Black"/>
          <w:sz w:val="24"/>
          <w:szCs w:val="24"/>
        </w:rPr>
      </w:pPr>
    </w:p>
    <w:p w14:paraId="189FAC14" w14:textId="77777777" w:rsidR="009953DC" w:rsidRDefault="009953DC" w:rsidP="009953DC">
      <w:pPr>
        <w:pStyle w:val="NormalWeb"/>
      </w:pPr>
      <w:r>
        <w:t>The IP address 205.16.32.36/29 represents a block of IP addresses with a subnet mask of 255.255.255.248. This block contains 8 IP addresses, which can be calculated as follows:</w:t>
      </w:r>
    </w:p>
    <w:p w14:paraId="40993975" w14:textId="77777777" w:rsidR="009953DC" w:rsidRDefault="009953DC" w:rsidP="009953DC">
      <w:pPr>
        <w:pStyle w:val="NormalWeb"/>
      </w:pPr>
      <w:r>
        <w:t>2^3 = 8</w:t>
      </w:r>
    </w:p>
    <w:p w14:paraId="513E0E33" w14:textId="77777777" w:rsidR="009953DC" w:rsidRDefault="009953DC" w:rsidP="009953DC">
      <w:pPr>
        <w:pStyle w:val="NormalWeb"/>
      </w:pPr>
      <w:r>
        <w:t>The /29 notation indicates that the first 29 bits of the IP address are used to define the network portion of the address, leaving the remaining 3 bits to be used for host addresses.</w:t>
      </w:r>
    </w:p>
    <w:p w14:paraId="54B3AC6B" w14:textId="77777777" w:rsidR="009953DC" w:rsidRDefault="009953DC" w:rsidP="009953DC">
      <w:pPr>
        <w:pStyle w:val="NormalWeb"/>
      </w:pPr>
      <w:r>
        <w:t>To find the first address in the block, we take the given IP address and set all the host bits to zero:</w:t>
      </w:r>
    </w:p>
    <w:p w14:paraId="0BEA624F" w14:textId="77777777" w:rsidR="009953DC" w:rsidRDefault="009953DC" w:rsidP="009953DC">
      <w:pPr>
        <w:pStyle w:val="NormalWeb"/>
      </w:pPr>
      <w:r>
        <w:t>205.16.32.36 = 11001101.00010000.00100000.00100100 subnet mask = 11111111.11111111.11111111.11111000 first address = 11001101.00010000.00100000.00100100 (unchanged)</w:t>
      </w:r>
    </w:p>
    <w:p w14:paraId="39CA3795" w14:textId="77777777" w:rsidR="009953DC" w:rsidRDefault="009953DC" w:rsidP="009953DC">
      <w:pPr>
        <w:pStyle w:val="NormalWeb"/>
      </w:pPr>
      <w:r>
        <w:lastRenderedPageBreak/>
        <w:t>The first address in the block is therefore 205.16.32.36.</w:t>
      </w:r>
    </w:p>
    <w:p w14:paraId="1DC32287" w14:textId="77777777" w:rsidR="009953DC" w:rsidRDefault="009953DC" w:rsidP="009953DC">
      <w:pPr>
        <w:pStyle w:val="NormalWeb"/>
      </w:pPr>
      <w:r>
        <w:t>To find the last address in the block, we set all the host bits to one:</w:t>
      </w:r>
    </w:p>
    <w:p w14:paraId="62104EE3" w14:textId="77777777" w:rsidR="009953DC" w:rsidRDefault="009953DC" w:rsidP="009953DC">
      <w:pPr>
        <w:pStyle w:val="NormalWeb"/>
      </w:pPr>
      <w:r>
        <w:t>205.16.32.36 = 11001101.00010000.00100000.00100100 subnet mask = 11111111.11111111.11111111.11111000 host bits = 00000000.00000000.00000000.00000111 last address = 11001101.00010000.00100000.00101000</w:t>
      </w:r>
    </w:p>
    <w:p w14:paraId="26AF3CFF" w14:textId="77777777" w:rsidR="009953DC" w:rsidRDefault="009953DC" w:rsidP="009953DC">
      <w:pPr>
        <w:pStyle w:val="NormalWeb"/>
      </w:pPr>
      <w:r>
        <w:t>The last address in the block is therefore 205.16.32.43.</w:t>
      </w:r>
    </w:p>
    <w:p w14:paraId="2BC3D702" w14:textId="77777777" w:rsidR="009953DC" w:rsidRDefault="009953DC" w:rsidP="009953DC">
      <w:pPr>
        <w:pStyle w:val="NormalWeb"/>
      </w:pPr>
      <w:proofErr w:type="gramStart"/>
      <w:r>
        <w:t>So</w:t>
      </w:r>
      <w:proofErr w:type="gramEnd"/>
      <w:r>
        <w:t xml:space="preserve"> the first address in the block is 205.16.32.36, the last address is 205.16.32.43, and the total number of addresses in the block is 8.</w:t>
      </w:r>
    </w:p>
    <w:p w14:paraId="7DC685FB" w14:textId="6F5991F8" w:rsidR="009953DC" w:rsidRDefault="009953DC" w:rsidP="009953DC">
      <w:pPr>
        <w:pStyle w:val="TableParagraph"/>
        <w:spacing w:line="214" w:lineRule="exact"/>
        <w:ind w:left="108"/>
        <w:rPr>
          <w:rFonts w:ascii="Arial Black" w:hAnsi="Arial Black"/>
          <w:sz w:val="24"/>
          <w:szCs w:val="24"/>
        </w:rPr>
      </w:pPr>
      <w:r>
        <w:rPr>
          <w:rFonts w:ascii="Arial Black" w:hAnsi="Arial Black"/>
          <w:sz w:val="24"/>
          <w:szCs w:val="24"/>
        </w:rPr>
        <w:t>3.</w:t>
      </w:r>
      <w:r w:rsidRPr="009953DC">
        <w:t xml:space="preserve"> </w:t>
      </w:r>
      <w:r w:rsidRPr="009953DC">
        <w:rPr>
          <w:rFonts w:ascii="Arial Black" w:hAnsi="Arial Black"/>
          <w:sz w:val="24"/>
          <w:szCs w:val="24"/>
        </w:rPr>
        <w:t>An analog signal has a bit rate of 4000 bps and band rate of 500 baud. How many data elements are carried by each signal element? How many signal elements do we need?</w:t>
      </w:r>
    </w:p>
    <w:p w14:paraId="48921FF0" w14:textId="77777777" w:rsidR="009953DC" w:rsidRDefault="009953DC" w:rsidP="009953DC">
      <w:pPr>
        <w:pStyle w:val="NormalWeb"/>
      </w:pPr>
      <w:r>
        <w:t xml:space="preserve">In </w:t>
      </w:r>
      <w:proofErr w:type="spellStart"/>
      <w:r>
        <w:t>analog</w:t>
      </w:r>
      <w:proofErr w:type="spellEnd"/>
      <w:r>
        <w:t xml:space="preserve"> communication, the bit rate (Rb) and baud rate (S or N) are related as:</w:t>
      </w:r>
    </w:p>
    <w:p w14:paraId="28E01860" w14:textId="77777777" w:rsidR="009953DC" w:rsidRDefault="009953DC" w:rsidP="009953DC">
      <w:pPr>
        <w:pStyle w:val="NormalWeb"/>
      </w:pPr>
      <w:r>
        <w:t>Rb = S x log2 L</w:t>
      </w:r>
    </w:p>
    <w:p w14:paraId="3813DAB7" w14:textId="77777777" w:rsidR="009953DC" w:rsidRDefault="009953DC" w:rsidP="009953DC">
      <w:pPr>
        <w:pStyle w:val="NormalWeb"/>
      </w:pPr>
      <w:r>
        <w:t>where L is the number of data elements carried by each signal element. Solving for L, we get:</w:t>
      </w:r>
    </w:p>
    <w:p w14:paraId="6CBA6F07" w14:textId="77777777" w:rsidR="009953DC" w:rsidRDefault="009953DC" w:rsidP="009953DC">
      <w:pPr>
        <w:pStyle w:val="NormalWeb"/>
      </w:pPr>
      <w:r>
        <w:t>L = 2^(Rb/S)</w:t>
      </w:r>
    </w:p>
    <w:p w14:paraId="4742437F" w14:textId="77777777" w:rsidR="009953DC" w:rsidRDefault="009953DC" w:rsidP="009953DC">
      <w:pPr>
        <w:pStyle w:val="NormalWeb"/>
      </w:pPr>
      <w:r>
        <w:t>Substituting the given values, we get:</w:t>
      </w:r>
    </w:p>
    <w:p w14:paraId="542444F7" w14:textId="77777777" w:rsidR="009953DC" w:rsidRDefault="009953DC" w:rsidP="009953DC">
      <w:pPr>
        <w:pStyle w:val="NormalWeb"/>
      </w:pPr>
      <w:r>
        <w:t>L = 2</w:t>
      </w:r>
      <w:proofErr w:type="gramStart"/>
      <w:r>
        <w:t>^(</w:t>
      </w:r>
      <w:proofErr w:type="gramEnd"/>
      <w:r>
        <w:t>4000/500) = 2^8 = 256</w:t>
      </w:r>
    </w:p>
    <w:p w14:paraId="0E768BCE" w14:textId="77777777" w:rsidR="009953DC" w:rsidRDefault="009953DC" w:rsidP="009953DC">
      <w:pPr>
        <w:pStyle w:val="NormalWeb"/>
      </w:pPr>
      <w:r>
        <w:t>Therefore, each signal element carries 256 data elements.</w:t>
      </w:r>
    </w:p>
    <w:p w14:paraId="74DE09AB" w14:textId="77777777" w:rsidR="009953DC" w:rsidRDefault="009953DC" w:rsidP="009953DC">
      <w:pPr>
        <w:pStyle w:val="NormalWeb"/>
      </w:pPr>
      <w:r>
        <w:t>To calculate the number of signal elements required, we can use the formula:</w:t>
      </w:r>
    </w:p>
    <w:p w14:paraId="0525C8EE" w14:textId="77777777" w:rsidR="009953DC" w:rsidRDefault="009953DC" w:rsidP="009953DC">
      <w:pPr>
        <w:pStyle w:val="NormalWeb"/>
      </w:pPr>
      <w:r>
        <w:t>N = Rb/S</w:t>
      </w:r>
    </w:p>
    <w:p w14:paraId="159A03D7" w14:textId="77777777" w:rsidR="009953DC" w:rsidRDefault="009953DC" w:rsidP="009953DC">
      <w:pPr>
        <w:pStyle w:val="NormalWeb"/>
      </w:pPr>
      <w:r>
        <w:t>Substituting the given values, we get:</w:t>
      </w:r>
    </w:p>
    <w:p w14:paraId="50921D7B" w14:textId="77777777" w:rsidR="009953DC" w:rsidRDefault="009953DC" w:rsidP="009953DC">
      <w:pPr>
        <w:pStyle w:val="NormalWeb"/>
      </w:pPr>
      <w:r>
        <w:t>N = 4000/500 = 8</w:t>
      </w:r>
    </w:p>
    <w:p w14:paraId="1081D160" w14:textId="77F9D426" w:rsidR="009953DC" w:rsidRDefault="009953DC" w:rsidP="009953DC">
      <w:pPr>
        <w:pStyle w:val="NormalWeb"/>
      </w:pPr>
      <w:r>
        <w:t xml:space="preserve">Therefore, we need 8 signal elements to transmit the </w:t>
      </w:r>
      <w:proofErr w:type="spellStart"/>
      <w:r>
        <w:t>analog</w:t>
      </w:r>
      <w:proofErr w:type="spellEnd"/>
      <w:r>
        <w:t xml:space="preserve"> signal.</w:t>
      </w:r>
    </w:p>
    <w:p w14:paraId="17DD64EB" w14:textId="370821EB" w:rsidR="002667FC" w:rsidRDefault="002667FC" w:rsidP="002667FC">
      <w:pPr>
        <w:pStyle w:val="TableParagraph"/>
        <w:numPr>
          <w:ilvl w:val="0"/>
          <w:numId w:val="3"/>
        </w:numPr>
        <w:spacing w:line="223" w:lineRule="exact"/>
        <w:rPr>
          <w:rFonts w:ascii="Arial Black" w:hAnsi="Arial Black"/>
          <w:sz w:val="24"/>
          <w:szCs w:val="24"/>
        </w:rPr>
      </w:pPr>
      <w:r w:rsidRPr="002667FC">
        <w:rPr>
          <w:rFonts w:ascii="Arial Black" w:hAnsi="Arial Black"/>
          <w:sz w:val="24"/>
          <w:szCs w:val="24"/>
        </w:rPr>
        <w:t>Determine</w:t>
      </w:r>
      <w:r w:rsidRPr="002667FC">
        <w:rPr>
          <w:rFonts w:ascii="Arial Black" w:hAnsi="Arial Black"/>
          <w:spacing w:val="31"/>
          <w:sz w:val="24"/>
          <w:szCs w:val="24"/>
        </w:rPr>
        <w:t xml:space="preserve"> </w:t>
      </w:r>
      <w:r w:rsidRPr="002667FC">
        <w:rPr>
          <w:rFonts w:ascii="Arial Black" w:hAnsi="Arial Black"/>
          <w:sz w:val="24"/>
          <w:szCs w:val="24"/>
        </w:rPr>
        <w:t>the</w:t>
      </w:r>
      <w:r w:rsidRPr="002667FC">
        <w:rPr>
          <w:rFonts w:ascii="Arial Black" w:hAnsi="Arial Black"/>
          <w:spacing w:val="80"/>
          <w:sz w:val="24"/>
          <w:szCs w:val="24"/>
        </w:rPr>
        <w:t xml:space="preserve"> </w:t>
      </w:r>
      <w:r w:rsidRPr="002667FC">
        <w:rPr>
          <w:rFonts w:ascii="Arial Black" w:hAnsi="Arial Black"/>
          <w:sz w:val="24"/>
          <w:szCs w:val="24"/>
        </w:rPr>
        <w:t>error</w:t>
      </w:r>
      <w:r w:rsidRPr="002667FC">
        <w:rPr>
          <w:rFonts w:ascii="Arial Black" w:hAnsi="Arial Black"/>
          <w:spacing w:val="80"/>
          <w:sz w:val="24"/>
          <w:szCs w:val="24"/>
        </w:rPr>
        <w:t xml:space="preserve"> </w:t>
      </w:r>
      <w:r w:rsidRPr="002667FC">
        <w:rPr>
          <w:rFonts w:ascii="Arial Black" w:hAnsi="Arial Black"/>
          <w:sz w:val="24"/>
          <w:szCs w:val="24"/>
        </w:rPr>
        <w:t>in</w:t>
      </w:r>
      <w:r w:rsidRPr="002667FC">
        <w:rPr>
          <w:rFonts w:ascii="Arial Black" w:hAnsi="Arial Black"/>
          <w:spacing w:val="79"/>
          <w:sz w:val="24"/>
          <w:szCs w:val="24"/>
        </w:rPr>
        <w:t xml:space="preserve"> </w:t>
      </w:r>
      <w:r w:rsidRPr="002667FC">
        <w:rPr>
          <w:rFonts w:ascii="Arial Black" w:hAnsi="Arial Black"/>
          <w:sz w:val="24"/>
          <w:szCs w:val="24"/>
        </w:rPr>
        <w:t>the</w:t>
      </w:r>
      <w:r w:rsidRPr="002667FC">
        <w:rPr>
          <w:rFonts w:ascii="Arial Black" w:hAnsi="Arial Black"/>
          <w:spacing w:val="80"/>
          <w:sz w:val="24"/>
          <w:szCs w:val="24"/>
        </w:rPr>
        <w:t xml:space="preserve"> </w:t>
      </w:r>
      <w:r w:rsidRPr="002667FC">
        <w:rPr>
          <w:rFonts w:ascii="Arial Black" w:hAnsi="Arial Black"/>
          <w:sz w:val="24"/>
          <w:szCs w:val="24"/>
        </w:rPr>
        <w:t>following</w:t>
      </w:r>
      <w:r w:rsidRPr="002667FC">
        <w:rPr>
          <w:rFonts w:ascii="Arial Black" w:hAnsi="Arial Black"/>
          <w:spacing w:val="80"/>
          <w:sz w:val="24"/>
          <w:szCs w:val="24"/>
        </w:rPr>
        <w:t xml:space="preserve"> </w:t>
      </w:r>
      <w:r w:rsidRPr="002667FC">
        <w:rPr>
          <w:rFonts w:ascii="Arial Black" w:hAnsi="Arial Black"/>
          <w:sz w:val="24"/>
          <w:szCs w:val="24"/>
        </w:rPr>
        <w:t>IPv4</w:t>
      </w:r>
      <w:r w:rsidRPr="002667FC">
        <w:rPr>
          <w:rFonts w:ascii="Arial Black" w:hAnsi="Arial Black"/>
          <w:spacing w:val="81"/>
          <w:sz w:val="24"/>
          <w:szCs w:val="24"/>
        </w:rPr>
        <w:t xml:space="preserve"> </w:t>
      </w:r>
      <w:r w:rsidRPr="002667FC">
        <w:rPr>
          <w:rFonts w:ascii="Arial Black" w:hAnsi="Arial Black"/>
          <w:sz w:val="24"/>
          <w:szCs w:val="24"/>
        </w:rPr>
        <w:t>addresses.</w:t>
      </w:r>
      <w:r>
        <w:rPr>
          <w:rFonts w:ascii="Arial Black" w:hAnsi="Arial Black"/>
          <w:spacing w:val="83"/>
          <w:sz w:val="24"/>
          <w:szCs w:val="24"/>
        </w:rPr>
        <w:t xml:space="preserve"> </w:t>
      </w:r>
      <w:r w:rsidRPr="002667FC">
        <w:rPr>
          <w:rFonts w:ascii="Arial Black" w:hAnsi="Arial Black"/>
          <w:sz w:val="24"/>
          <w:szCs w:val="24"/>
        </w:rPr>
        <w:t>(</w:t>
      </w:r>
      <w:proofErr w:type="spellStart"/>
      <w:r w:rsidRPr="002667FC">
        <w:rPr>
          <w:rFonts w:ascii="Arial Black" w:hAnsi="Arial Black"/>
          <w:sz w:val="24"/>
          <w:szCs w:val="24"/>
        </w:rPr>
        <w:t>i</w:t>
      </w:r>
      <w:proofErr w:type="spellEnd"/>
      <w:r w:rsidRPr="002667FC">
        <w:rPr>
          <w:rFonts w:ascii="Arial Black" w:hAnsi="Arial Black"/>
          <w:sz w:val="24"/>
          <w:szCs w:val="24"/>
        </w:rPr>
        <w:t>)103.57.040.</w:t>
      </w:r>
      <w:proofErr w:type="gramStart"/>
      <w:r w:rsidRPr="002667FC">
        <w:rPr>
          <w:rFonts w:ascii="Arial Black" w:hAnsi="Arial Black"/>
          <w:sz w:val="24"/>
          <w:szCs w:val="24"/>
        </w:rPr>
        <w:t>71,(</w:t>
      </w:r>
      <w:proofErr w:type="gramEnd"/>
      <w:r w:rsidRPr="002667FC">
        <w:rPr>
          <w:rFonts w:ascii="Arial Black" w:hAnsi="Arial Black"/>
          <w:sz w:val="24"/>
          <w:szCs w:val="24"/>
        </w:rPr>
        <w:t>ii)220.130.9.3.2,</w:t>
      </w:r>
      <w:r w:rsidRPr="002667FC">
        <w:rPr>
          <w:rFonts w:ascii="Arial Black" w:hAnsi="Arial Black"/>
          <w:spacing w:val="-4"/>
          <w:sz w:val="24"/>
          <w:szCs w:val="24"/>
        </w:rPr>
        <w:t xml:space="preserve"> </w:t>
      </w:r>
      <w:r w:rsidRPr="002667FC">
        <w:rPr>
          <w:rFonts w:ascii="Arial Black" w:hAnsi="Arial Black"/>
          <w:sz w:val="24"/>
          <w:szCs w:val="24"/>
        </w:rPr>
        <w:t>(iii)65.33.399.10,</w:t>
      </w:r>
      <w:r w:rsidRPr="002667FC">
        <w:rPr>
          <w:rFonts w:ascii="Arial Black" w:hAnsi="Arial Black"/>
          <w:spacing w:val="-6"/>
          <w:sz w:val="24"/>
          <w:szCs w:val="24"/>
        </w:rPr>
        <w:t xml:space="preserve"> </w:t>
      </w:r>
      <w:r w:rsidRPr="002667FC">
        <w:rPr>
          <w:rFonts w:ascii="Arial Black" w:hAnsi="Arial Black"/>
          <w:sz w:val="24"/>
          <w:szCs w:val="24"/>
        </w:rPr>
        <w:t>(iv)11100011.14.14.63</w:t>
      </w:r>
    </w:p>
    <w:p w14:paraId="08A82E62" w14:textId="4E0A16AD" w:rsidR="002667FC" w:rsidRDefault="002667FC" w:rsidP="002667FC">
      <w:pPr>
        <w:pStyle w:val="TableParagraph"/>
        <w:spacing w:line="223" w:lineRule="exact"/>
        <w:ind w:left="468"/>
        <w:rPr>
          <w:rFonts w:ascii="Arial Black" w:hAnsi="Arial Black"/>
          <w:sz w:val="24"/>
          <w:szCs w:val="24"/>
        </w:rPr>
      </w:pPr>
    </w:p>
    <w:p w14:paraId="60DF0D35" w14:textId="77777777" w:rsidR="002667FC" w:rsidRDefault="002667FC" w:rsidP="002667FC">
      <w:pPr>
        <w:pStyle w:val="NormalWeb"/>
      </w:pPr>
      <w:r>
        <w:t>(</w:t>
      </w:r>
      <w:proofErr w:type="spellStart"/>
      <w:r>
        <w:t>i</w:t>
      </w:r>
      <w:proofErr w:type="spellEnd"/>
      <w:r>
        <w:t>) The error in this IPv4 address is the leading zero in the third octet. Octets in IPv4 addresses are represented in decimal form and leading zeros are not allowed. The correct representation of this address is 103.57.40.71.</w:t>
      </w:r>
    </w:p>
    <w:p w14:paraId="680A8930" w14:textId="77777777" w:rsidR="002667FC" w:rsidRDefault="002667FC" w:rsidP="002667FC">
      <w:pPr>
        <w:pStyle w:val="NormalWeb"/>
      </w:pPr>
      <w:r>
        <w:lastRenderedPageBreak/>
        <w:t>(ii) The error in this IPv4 address is the presence of an extra octet. IPv4 addresses have only four octets separated by periods. The correct representation of this address is 220.130.9.32.</w:t>
      </w:r>
    </w:p>
    <w:p w14:paraId="773DD598" w14:textId="77777777" w:rsidR="002667FC" w:rsidRDefault="002667FC" w:rsidP="002667FC">
      <w:pPr>
        <w:pStyle w:val="NormalWeb"/>
      </w:pPr>
      <w:r>
        <w:t>(iii) The error in this IPv4 address is the value 399 in the third octet. The valid range for each octet in an IPv4 address is 0 to 255. The correct representation of this address is 65.33.255.10.</w:t>
      </w:r>
    </w:p>
    <w:p w14:paraId="1A381C49" w14:textId="77777777" w:rsidR="002667FC" w:rsidRDefault="002667FC" w:rsidP="002667FC">
      <w:pPr>
        <w:pStyle w:val="NormalWeb"/>
      </w:pPr>
      <w:r>
        <w:t>(iv) The error in this IPv4 address is the use of binary notation instead of decimal notation. IPv4 addresses are represented in decimal notation, with each octet having a value between 0 and 255. The correct representation of this address in decimal notation would be 227.14.14.63.</w:t>
      </w:r>
    </w:p>
    <w:p w14:paraId="7414D0AC" w14:textId="3016E43A" w:rsidR="002667FC" w:rsidRDefault="002667FC" w:rsidP="002667FC">
      <w:pPr>
        <w:pStyle w:val="TableParagraph"/>
        <w:spacing w:line="223" w:lineRule="exact"/>
        <w:rPr>
          <w:rFonts w:ascii="Arial Black" w:hAnsi="Arial Black"/>
          <w:sz w:val="24"/>
          <w:szCs w:val="24"/>
        </w:rPr>
      </w:pPr>
    </w:p>
    <w:p w14:paraId="793E3FF6" w14:textId="321A3B4A" w:rsidR="002667FC" w:rsidRPr="002667FC" w:rsidRDefault="002667FC" w:rsidP="002667FC">
      <w:pPr>
        <w:pStyle w:val="TableParagraph"/>
        <w:spacing w:line="223" w:lineRule="exact"/>
        <w:ind w:left="108"/>
        <w:rPr>
          <w:rFonts w:ascii="Arial Black" w:hAnsi="Arial Black"/>
          <w:sz w:val="24"/>
          <w:szCs w:val="24"/>
        </w:rPr>
      </w:pPr>
      <w:r>
        <w:rPr>
          <w:rFonts w:ascii="Arial Black" w:hAnsi="Arial Black"/>
          <w:sz w:val="24"/>
          <w:szCs w:val="24"/>
        </w:rPr>
        <w:t>4.</w:t>
      </w:r>
      <w:r w:rsidRPr="002667FC">
        <w:rPr>
          <w:sz w:val="20"/>
        </w:rPr>
        <w:t xml:space="preserve"> </w:t>
      </w:r>
      <w:r w:rsidRPr="002667FC">
        <w:rPr>
          <w:rFonts w:ascii="Arial Black" w:hAnsi="Arial Black"/>
          <w:sz w:val="24"/>
          <w:szCs w:val="24"/>
        </w:rPr>
        <w:t>Write</w:t>
      </w:r>
      <w:r w:rsidRPr="002667FC">
        <w:rPr>
          <w:rFonts w:ascii="Arial Black" w:hAnsi="Arial Black"/>
          <w:spacing w:val="16"/>
          <w:sz w:val="24"/>
          <w:szCs w:val="24"/>
        </w:rPr>
        <w:t xml:space="preserve"> </w:t>
      </w:r>
      <w:r w:rsidRPr="002667FC">
        <w:rPr>
          <w:rFonts w:ascii="Arial Black" w:hAnsi="Arial Black"/>
          <w:sz w:val="24"/>
          <w:szCs w:val="24"/>
        </w:rPr>
        <w:t>the</w:t>
      </w:r>
      <w:r w:rsidRPr="002667FC">
        <w:rPr>
          <w:rFonts w:ascii="Arial Black" w:hAnsi="Arial Black"/>
          <w:spacing w:val="64"/>
          <w:sz w:val="24"/>
          <w:szCs w:val="24"/>
        </w:rPr>
        <w:t xml:space="preserve"> </w:t>
      </w:r>
      <w:r w:rsidRPr="002667FC">
        <w:rPr>
          <w:rFonts w:ascii="Arial Black" w:hAnsi="Arial Black"/>
          <w:sz w:val="24"/>
          <w:szCs w:val="24"/>
        </w:rPr>
        <w:t>differences</w:t>
      </w:r>
      <w:r w:rsidRPr="002667FC">
        <w:rPr>
          <w:rFonts w:ascii="Arial Black" w:hAnsi="Arial Black"/>
          <w:spacing w:val="63"/>
          <w:sz w:val="24"/>
          <w:szCs w:val="24"/>
        </w:rPr>
        <w:t xml:space="preserve"> </w:t>
      </w:r>
      <w:r w:rsidRPr="002667FC">
        <w:rPr>
          <w:rFonts w:ascii="Arial Black" w:hAnsi="Arial Black"/>
          <w:sz w:val="24"/>
          <w:szCs w:val="24"/>
        </w:rPr>
        <w:t>between</w:t>
      </w:r>
      <w:r w:rsidRPr="002667FC">
        <w:rPr>
          <w:rFonts w:ascii="Arial Black" w:hAnsi="Arial Black"/>
          <w:spacing w:val="64"/>
          <w:sz w:val="24"/>
          <w:szCs w:val="24"/>
        </w:rPr>
        <w:t xml:space="preserve"> </w:t>
      </w:r>
      <w:r w:rsidRPr="002667FC">
        <w:rPr>
          <w:rFonts w:ascii="Arial Black" w:hAnsi="Arial Black"/>
          <w:sz w:val="24"/>
          <w:szCs w:val="24"/>
        </w:rPr>
        <w:t>Unicast</w:t>
      </w:r>
      <w:r w:rsidRPr="002667FC">
        <w:rPr>
          <w:rFonts w:ascii="Arial Black" w:hAnsi="Arial Black"/>
          <w:spacing w:val="64"/>
          <w:sz w:val="24"/>
          <w:szCs w:val="24"/>
        </w:rPr>
        <w:t xml:space="preserve"> </w:t>
      </w:r>
      <w:r w:rsidRPr="002667FC">
        <w:rPr>
          <w:rFonts w:ascii="Arial Black" w:hAnsi="Arial Black"/>
          <w:sz w:val="24"/>
          <w:szCs w:val="24"/>
        </w:rPr>
        <w:t>addressing</w:t>
      </w:r>
      <w:r w:rsidRPr="002667FC">
        <w:rPr>
          <w:rFonts w:ascii="Arial Black" w:hAnsi="Arial Black"/>
          <w:spacing w:val="65"/>
          <w:sz w:val="24"/>
          <w:szCs w:val="24"/>
        </w:rPr>
        <w:t xml:space="preserve"> </w:t>
      </w:r>
      <w:r w:rsidRPr="002667FC">
        <w:rPr>
          <w:rFonts w:ascii="Arial Black" w:hAnsi="Arial Black"/>
          <w:sz w:val="24"/>
          <w:szCs w:val="24"/>
        </w:rPr>
        <w:t>mode</w:t>
      </w:r>
      <w:r w:rsidRPr="002667FC">
        <w:rPr>
          <w:rFonts w:ascii="Arial Black" w:hAnsi="Arial Black"/>
          <w:spacing w:val="67"/>
          <w:sz w:val="24"/>
          <w:szCs w:val="24"/>
        </w:rPr>
        <w:t xml:space="preserve"> </w:t>
      </w:r>
      <w:r w:rsidRPr="002667FC">
        <w:rPr>
          <w:rFonts w:ascii="Arial Black" w:hAnsi="Arial Black"/>
          <w:sz w:val="24"/>
          <w:szCs w:val="24"/>
        </w:rPr>
        <w:t>and</w:t>
      </w:r>
      <w:r w:rsidRPr="002667FC">
        <w:rPr>
          <w:rFonts w:ascii="Arial Black" w:hAnsi="Arial Black"/>
          <w:spacing w:val="65"/>
          <w:sz w:val="24"/>
          <w:szCs w:val="24"/>
        </w:rPr>
        <w:t xml:space="preserve"> </w:t>
      </w:r>
      <w:r w:rsidRPr="002667FC">
        <w:rPr>
          <w:rFonts w:ascii="Arial Black" w:hAnsi="Arial Black"/>
          <w:sz w:val="24"/>
          <w:szCs w:val="24"/>
        </w:rPr>
        <w:t>Broad</w:t>
      </w:r>
      <w:r w:rsidRPr="002667FC">
        <w:rPr>
          <w:rFonts w:ascii="Arial Black" w:hAnsi="Arial Black"/>
          <w:spacing w:val="65"/>
          <w:sz w:val="24"/>
          <w:szCs w:val="24"/>
        </w:rPr>
        <w:t xml:space="preserve"> </w:t>
      </w:r>
      <w:r w:rsidRPr="002667FC">
        <w:rPr>
          <w:rFonts w:ascii="Arial Black" w:hAnsi="Arial Black"/>
          <w:sz w:val="24"/>
          <w:szCs w:val="24"/>
        </w:rPr>
        <w:t>cast</w:t>
      </w:r>
      <w:r>
        <w:rPr>
          <w:rFonts w:ascii="Arial Black" w:hAnsi="Arial Black"/>
          <w:sz w:val="24"/>
          <w:szCs w:val="24"/>
        </w:rPr>
        <w:t xml:space="preserve"> </w:t>
      </w:r>
      <w:r w:rsidRPr="002667FC">
        <w:rPr>
          <w:rFonts w:ascii="Arial Black" w:hAnsi="Arial Black"/>
          <w:sz w:val="24"/>
          <w:szCs w:val="24"/>
        </w:rPr>
        <w:t>addressing mode</w:t>
      </w:r>
      <w:r w:rsidRPr="002667FC">
        <w:rPr>
          <w:rFonts w:ascii="Arial Black" w:hAnsi="Arial Black"/>
          <w:spacing w:val="-1"/>
          <w:sz w:val="24"/>
          <w:szCs w:val="24"/>
        </w:rPr>
        <w:t xml:space="preserve"> </w:t>
      </w:r>
      <w:r w:rsidRPr="002667FC">
        <w:rPr>
          <w:rFonts w:ascii="Arial Black" w:hAnsi="Arial Black"/>
          <w:sz w:val="24"/>
          <w:szCs w:val="24"/>
        </w:rPr>
        <w:t>in</w:t>
      </w:r>
      <w:r w:rsidRPr="002667FC">
        <w:rPr>
          <w:rFonts w:ascii="Arial Black" w:hAnsi="Arial Black"/>
          <w:spacing w:val="-3"/>
          <w:sz w:val="24"/>
          <w:szCs w:val="24"/>
        </w:rPr>
        <w:t xml:space="preserve"> </w:t>
      </w:r>
      <w:r w:rsidRPr="002667FC">
        <w:rPr>
          <w:rFonts w:ascii="Arial Black" w:hAnsi="Arial Black"/>
          <w:sz w:val="24"/>
          <w:szCs w:val="24"/>
        </w:rPr>
        <w:t>IPV4.</w:t>
      </w:r>
    </w:p>
    <w:p w14:paraId="088F03BD" w14:textId="33615CE0" w:rsidR="009953DC" w:rsidRDefault="009953DC" w:rsidP="009953DC">
      <w:pPr>
        <w:pStyle w:val="TableParagraph"/>
        <w:spacing w:line="214" w:lineRule="exact"/>
        <w:ind w:left="108"/>
        <w:rPr>
          <w:rFonts w:ascii="Arial Black" w:hAnsi="Arial Black"/>
          <w:sz w:val="24"/>
          <w:szCs w:val="24"/>
        </w:rPr>
      </w:pPr>
    </w:p>
    <w:p w14:paraId="3934D2CB" w14:textId="3A879248" w:rsidR="002667FC" w:rsidRDefault="002667FC" w:rsidP="009953DC">
      <w:pPr>
        <w:pStyle w:val="TableParagraph"/>
        <w:spacing w:line="214" w:lineRule="exact"/>
        <w:ind w:left="108"/>
        <w:rPr>
          <w:rFonts w:ascii="Arial Black" w:hAnsi="Arial Black"/>
          <w:sz w:val="24"/>
          <w:szCs w:val="24"/>
        </w:rPr>
      </w:pP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30"/>
        <w:gridCol w:w="2859"/>
        <w:gridCol w:w="4337"/>
      </w:tblGrid>
      <w:tr w:rsidR="002667FC" w:rsidRPr="002667FC" w14:paraId="17A4D204" w14:textId="77777777" w:rsidTr="005914CE">
        <w:trPr>
          <w:tblHeader/>
          <w:tblCellSpacing w:w="15" w:type="dxa"/>
        </w:trPr>
        <w:tc>
          <w:tcPr>
            <w:tcW w:w="0" w:type="auto"/>
            <w:vAlign w:val="center"/>
            <w:hideMark/>
          </w:tcPr>
          <w:p w14:paraId="0CDA6AA9" w14:textId="77777777" w:rsidR="002667FC" w:rsidRPr="002667FC" w:rsidRDefault="002667FC" w:rsidP="002667FC">
            <w:pPr>
              <w:widowControl/>
              <w:autoSpaceDE/>
              <w:autoSpaceDN/>
              <w:jc w:val="center"/>
              <w:rPr>
                <w:b/>
                <w:bCs/>
                <w:sz w:val="24"/>
                <w:szCs w:val="24"/>
                <w:lang w:val="en-IN" w:eastAsia="en-IN"/>
              </w:rPr>
            </w:pPr>
            <w:r w:rsidRPr="002667FC">
              <w:rPr>
                <w:b/>
                <w:bCs/>
                <w:sz w:val="24"/>
                <w:szCs w:val="24"/>
                <w:lang w:val="en-IN" w:eastAsia="en-IN"/>
              </w:rPr>
              <w:t>Feature</w:t>
            </w:r>
          </w:p>
        </w:tc>
        <w:tc>
          <w:tcPr>
            <w:tcW w:w="0" w:type="auto"/>
            <w:vAlign w:val="center"/>
            <w:hideMark/>
          </w:tcPr>
          <w:p w14:paraId="323A8AE5" w14:textId="77777777" w:rsidR="002667FC" w:rsidRPr="002667FC" w:rsidRDefault="002667FC" w:rsidP="002667FC">
            <w:pPr>
              <w:widowControl/>
              <w:autoSpaceDE/>
              <w:autoSpaceDN/>
              <w:jc w:val="center"/>
              <w:rPr>
                <w:b/>
                <w:bCs/>
                <w:sz w:val="24"/>
                <w:szCs w:val="24"/>
                <w:lang w:val="en-IN" w:eastAsia="en-IN"/>
              </w:rPr>
            </w:pPr>
            <w:r w:rsidRPr="002667FC">
              <w:rPr>
                <w:b/>
                <w:bCs/>
                <w:sz w:val="24"/>
                <w:szCs w:val="24"/>
                <w:lang w:val="en-IN" w:eastAsia="en-IN"/>
              </w:rPr>
              <w:t>Unicast Addressing Mode</w:t>
            </w:r>
          </w:p>
        </w:tc>
        <w:tc>
          <w:tcPr>
            <w:tcW w:w="0" w:type="auto"/>
            <w:vAlign w:val="center"/>
            <w:hideMark/>
          </w:tcPr>
          <w:p w14:paraId="0AEF4132" w14:textId="77777777" w:rsidR="002667FC" w:rsidRPr="002667FC" w:rsidRDefault="002667FC" w:rsidP="002667FC">
            <w:pPr>
              <w:widowControl/>
              <w:autoSpaceDE/>
              <w:autoSpaceDN/>
              <w:jc w:val="center"/>
              <w:rPr>
                <w:b/>
                <w:bCs/>
                <w:sz w:val="24"/>
                <w:szCs w:val="24"/>
                <w:lang w:val="en-IN" w:eastAsia="en-IN"/>
              </w:rPr>
            </w:pPr>
            <w:r w:rsidRPr="002667FC">
              <w:rPr>
                <w:b/>
                <w:bCs/>
                <w:sz w:val="24"/>
                <w:szCs w:val="24"/>
                <w:lang w:val="en-IN" w:eastAsia="en-IN"/>
              </w:rPr>
              <w:t>Broadcast Addressing Mode</w:t>
            </w:r>
          </w:p>
        </w:tc>
      </w:tr>
      <w:tr w:rsidR="002667FC" w:rsidRPr="002667FC" w14:paraId="6DCADA31" w14:textId="77777777" w:rsidTr="005914CE">
        <w:trPr>
          <w:tblCellSpacing w:w="15" w:type="dxa"/>
        </w:trPr>
        <w:tc>
          <w:tcPr>
            <w:tcW w:w="0" w:type="auto"/>
            <w:vAlign w:val="center"/>
            <w:hideMark/>
          </w:tcPr>
          <w:p w14:paraId="2919956F" w14:textId="77777777" w:rsidR="002667FC" w:rsidRPr="002667FC" w:rsidRDefault="002667FC" w:rsidP="002667FC">
            <w:pPr>
              <w:widowControl/>
              <w:autoSpaceDE/>
              <w:autoSpaceDN/>
              <w:rPr>
                <w:sz w:val="24"/>
                <w:szCs w:val="24"/>
                <w:lang w:val="en-IN" w:eastAsia="en-IN"/>
              </w:rPr>
            </w:pPr>
            <w:r w:rsidRPr="002667FC">
              <w:rPr>
                <w:sz w:val="24"/>
                <w:szCs w:val="24"/>
                <w:lang w:val="en-IN" w:eastAsia="en-IN"/>
              </w:rPr>
              <w:t>Destination address</w:t>
            </w:r>
          </w:p>
        </w:tc>
        <w:tc>
          <w:tcPr>
            <w:tcW w:w="0" w:type="auto"/>
            <w:vAlign w:val="center"/>
            <w:hideMark/>
          </w:tcPr>
          <w:p w14:paraId="55867CB8" w14:textId="77777777" w:rsidR="002667FC" w:rsidRPr="002667FC" w:rsidRDefault="002667FC" w:rsidP="002667FC">
            <w:pPr>
              <w:widowControl/>
              <w:autoSpaceDE/>
              <w:autoSpaceDN/>
              <w:rPr>
                <w:sz w:val="24"/>
                <w:szCs w:val="24"/>
                <w:lang w:val="en-IN" w:eastAsia="en-IN"/>
              </w:rPr>
            </w:pPr>
            <w:r w:rsidRPr="002667FC">
              <w:rPr>
                <w:sz w:val="24"/>
                <w:szCs w:val="24"/>
                <w:lang w:val="en-IN" w:eastAsia="en-IN"/>
              </w:rPr>
              <w:t>Unique address of the receiving device</w:t>
            </w:r>
          </w:p>
        </w:tc>
        <w:tc>
          <w:tcPr>
            <w:tcW w:w="0" w:type="auto"/>
            <w:vAlign w:val="center"/>
            <w:hideMark/>
          </w:tcPr>
          <w:p w14:paraId="236B7DEE" w14:textId="77777777" w:rsidR="002667FC" w:rsidRPr="002667FC" w:rsidRDefault="002667FC" w:rsidP="002667FC">
            <w:pPr>
              <w:widowControl/>
              <w:autoSpaceDE/>
              <w:autoSpaceDN/>
              <w:rPr>
                <w:sz w:val="24"/>
                <w:szCs w:val="24"/>
                <w:lang w:val="en-IN" w:eastAsia="en-IN"/>
              </w:rPr>
            </w:pPr>
            <w:r w:rsidRPr="002667FC">
              <w:rPr>
                <w:sz w:val="24"/>
                <w:szCs w:val="24"/>
                <w:lang w:val="en-IN" w:eastAsia="en-IN"/>
              </w:rPr>
              <w:t>Special address representing all devices on the network</w:t>
            </w:r>
          </w:p>
        </w:tc>
      </w:tr>
      <w:tr w:rsidR="002667FC" w:rsidRPr="002667FC" w14:paraId="44A9E85C" w14:textId="77777777" w:rsidTr="005914CE">
        <w:trPr>
          <w:tblCellSpacing w:w="15" w:type="dxa"/>
        </w:trPr>
        <w:tc>
          <w:tcPr>
            <w:tcW w:w="0" w:type="auto"/>
            <w:vAlign w:val="center"/>
            <w:hideMark/>
          </w:tcPr>
          <w:p w14:paraId="1A2175A0" w14:textId="77777777" w:rsidR="002667FC" w:rsidRPr="002667FC" w:rsidRDefault="002667FC" w:rsidP="002667FC">
            <w:pPr>
              <w:widowControl/>
              <w:autoSpaceDE/>
              <w:autoSpaceDN/>
              <w:rPr>
                <w:sz w:val="24"/>
                <w:szCs w:val="24"/>
                <w:lang w:val="en-IN" w:eastAsia="en-IN"/>
              </w:rPr>
            </w:pPr>
            <w:r w:rsidRPr="002667FC">
              <w:rPr>
                <w:sz w:val="24"/>
                <w:szCs w:val="24"/>
                <w:lang w:val="en-IN" w:eastAsia="en-IN"/>
              </w:rPr>
              <w:t>Delivery</w:t>
            </w:r>
          </w:p>
        </w:tc>
        <w:tc>
          <w:tcPr>
            <w:tcW w:w="0" w:type="auto"/>
            <w:vAlign w:val="center"/>
            <w:hideMark/>
          </w:tcPr>
          <w:p w14:paraId="10AA3D4A" w14:textId="77777777" w:rsidR="002667FC" w:rsidRPr="002667FC" w:rsidRDefault="002667FC" w:rsidP="002667FC">
            <w:pPr>
              <w:widowControl/>
              <w:autoSpaceDE/>
              <w:autoSpaceDN/>
              <w:rPr>
                <w:sz w:val="24"/>
                <w:szCs w:val="24"/>
                <w:lang w:val="en-IN" w:eastAsia="en-IN"/>
              </w:rPr>
            </w:pPr>
            <w:r w:rsidRPr="002667FC">
              <w:rPr>
                <w:sz w:val="24"/>
                <w:szCs w:val="24"/>
                <w:lang w:val="en-IN" w:eastAsia="en-IN"/>
              </w:rPr>
              <w:t>Delivered to a single host</w:t>
            </w:r>
          </w:p>
        </w:tc>
        <w:tc>
          <w:tcPr>
            <w:tcW w:w="0" w:type="auto"/>
            <w:vAlign w:val="center"/>
            <w:hideMark/>
          </w:tcPr>
          <w:p w14:paraId="6DFE0244" w14:textId="77777777" w:rsidR="002667FC" w:rsidRPr="002667FC" w:rsidRDefault="002667FC" w:rsidP="002667FC">
            <w:pPr>
              <w:widowControl/>
              <w:autoSpaceDE/>
              <w:autoSpaceDN/>
              <w:rPr>
                <w:sz w:val="24"/>
                <w:szCs w:val="24"/>
                <w:lang w:val="en-IN" w:eastAsia="en-IN"/>
              </w:rPr>
            </w:pPr>
            <w:r w:rsidRPr="002667FC">
              <w:rPr>
                <w:sz w:val="24"/>
                <w:szCs w:val="24"/>
                <w:lang w:val="en-IN" w:eastAsia="en-IN"/>
              </w:rPr>
              <w:t>Delivered to all hosts on the network</w:t>
            </w:r>
          </w:p>
        </w:tc>
      </w:tr>
      <w:tr w:rsidR="002667FC" w:rsidRPr="002667FC" w14:paraId="3F8023C3" w14:textId="77777777" w:rsidTr="005914CE">
        <w:trPr>
          <w:tblCellSpacing w:w="15" w:type="dxa"/>
        </w:trPr>
        <w:tc>
          <w:tcPr>
            <w:tcW w:w="0" w:type="auto"/>
            <w:vAlign w:val="center"/>
            <w:hideMark/>
          </w:tcPr>
          <w:p w14:paraId="4543DC6D" w14:textId="77777777" w:rsidR="002667FC" w:rsidRPr="002667FC" w:rsidRDefault="002667FC" w:rsidP="002667FC">
            <w:pPr>
              <w:widowControl/>
              <w:autoSpaceDE/>
              <w:autoSpaceDN/>
              <w:rPr>
                <w:sz w:val="24"/>
                <w:szCs w:val="24"/>
                <w:lang w:val="en-IN" w:eastAsia="en-IN"/>
              </w:rPr>
            </w:pPr>
            <w:r w:rsidRPr="002667FC">
              <w:rPr>
                <w:sz w:val="24"/>
                <w:szCs w:val="24"/>
                <w:lang w:val="en-IN" w:eastAsia="en-IN"/>
              </w:rPr>
              <w:t>Intended recipients</w:t>
            </w:r>
          </w:p>
        </w:tc>
        <w:tc>
          <w:tcPr>
            <w:tcW w:w="0" w:type="auto"/>
            <w:vAlign w:val="center"/>
            <w:hideMark/>
          </w:tcPr>
          <w:p w14:paraId="576C149E" w14:textId="77777777" w:rsidR="002667FC" w:rsidRPr="002667FC" w:rsidRDefault="002667FC" w:rsidP="002667FC">
            <w:pPr>
              <w:widowControl/>
              <w:autoSpaceDE/>
              <w:autoSpaceDN/>
              <w:rPr>
                <w:sz w:val="24"/>
                <w:szCs w:val="24"/>
                <w:lang w:val="en-IN" w:eastAsia="en-IN"/>
              </w:rPr>
            </w:pPr>
            <w:r w:rsidRPr="002667FC">
              <w:rPr>
                <w:sz w:val="24"/>
                <w:szCs w:val="24"/>
                <w:lang w:val="en-IN" w:eastAsia="en-IN"/>
              </w:rPr>
              <w:t>Intended for one host alone</w:t>
            </w:r>
          </w:p>
        </w:tc>
        <w:tc>
          <w:tcPr>
            <w:tcW w:w="0" w:type="auto"/>
            <w:vAlign w:val="center"/>
            <w:hideMark/>
          </w:tcPr>
          <w:p w14:paraId="685FD520" w14:textId="77777777" w:rsidR="002667FC" w:rsidRPr="002667FC" w:rsidRDefault="002667FC" w:rsidP="002667FC">
            <w:pPr>
              <w:widowControl/>
              <w:autoSpaceDE/>
              <w:autoSpaceDN/>
              <w:rPr>
                <w:sz w:val="24"/>
                <w:szCs w:val="24"/>
                <w:lang w:val="en-IN" w:eastAsia="en-IN"/>
              </w:rPr>
            </w:pPr>
            <w:r w:rsidRPr="002667FC">
              <w:rPr>
                <w:sz w:val="24"/>
                <w:szCs w:val="24"/>
                <w:lang w:val="en-IN" w:eastAsia="en-IN"/>
              </w:rPr>
              <w:t>Intended for all hosts to receive</w:t>
            </w:r>
          </w:p>
        </w:tc>
      </w:tr>
      <w:tr w:rsidR="002667FC" w:rsidRPr="002667FC" w14:paraId="4C7C6821" w14:textId="77777777" w:rsidTr="005914CE">
        <w:trPr>
          <w:tblCellSpacing w:w="15" w:type="dxa"/>
        </w:trPr>
        <w:tc>
          <w:tcPr>
            <w:tcW w:w="0" w:type="auto"/>
            <w:vAlign w:val="center"/>
            <w:hideMark/>
          </w:tcPr>
          <w:p w14:paraId="31E8C256" w14:textId="77777777" w:rsidR="002667FC" w:rsidRPr="002667FC" w:rsidRDefault="002667FC" w:rsidP="002667FC">
            <w:pPr>
              <w:widowControl/>
              <w:autoSpaceDE/>
              <w:autoSpaceDN/>
              <w:rPr>
                <w:sz w:val="24"/>
                <w:szCs w:val="24"/>
                <w:lang w:val="en-IN" w:eastAsia="en-IN"/>
              </w:rPr>
            </w:pPr>
            <w:r w:rsidRPr="002667FC">
              <w:rPr>
                <w:sz w:val="24"/>
                <w:szCs w:val="24"/>
                <w:lang w:val="en-IN" w:eastAsia="en-IN"/>
              </w:rPr>
              <w:t>Communication type</w:t>
            </w:r>
          </w:p>
        </w:tc>
        <w:tc>
          <w:tcPr>
            <w:tcW w:w="0" w:type="auto"/>
            <w:vAlign w:val="center"/>
            <w:hideMark/>
          </w:tcPr>
          <w:p w14:paraId="4974368E" w14:textId="77777777" w:rsidR="002667FC" w:rsidRPr="002667FC" w:rsidRDefault="002667FC" w:rsidP="002667FC">
            <w:pPr>
              <w:widowControl/>
              <w:autoSpaceDE/>
              <w:autoSpaceDN/>
              <w:rPr>
                <w:sz w:val="24"/>
                <w:szCs w:val="24"/>
                <w:lang w:val="en-IN" w:eastAsia="en-IN"/>
              </w:rPr>
            </w:pPr>
            <w:r w:rsidRPr="002667FC">
              <w:rPr>
                <w:sz w:val="24"/>
                <w:szCs w:val="24"/>
                <w:lang w:val="en-IN" w:eastAsia="en-IN"/>
              </w:rPr>
              <w:t>One-to-one communication</w:t>
            </w:r>
          </w:p>
        </w:tc>
        <w:tc>
          <w:tcPr>
            <w:tcW w:w="0" w:type="auto"/>
            <w:vAlign w:val="center"/>
            <w:hideMark/>
          </w:tcPr>
          <w:p w14:paraId="0A5DD336" w14:textId="77777777" w:rsidR="002667FC" w:rsidRPr="002667FC" w:rsidRDefault="002667FC" w:rsidP="002667FC">
            <w:pPr>
              <w:widowControl/>
              <w:autoSpaceDE/>
              <w:autoSpaceDN/>
              <w:rPr>
                <w:sz w:val="24"/>
                <w:szCs w:val="24"/>
                <w:lang w:val="en-IN" w:eastAsia="en-IN"/>
              </w:rPr>
            </w:pPr>
            <w:r w:rsidRPr="002667FC">
              <w:rPr>
                <w:sz w:val="24"/>
                <w:szCs w:val="24"/>
                <w:lang w:val="en-IN" w:eastAsia="en-IN"/>
              </w:rPr>
              <w:t>One-to-all communication</w:t>
            </w:r>
          </w:p>
        </w:tc>
      </w:tr>
      <w:tr w:rsidR="002667FC" w:rsidRPr="002667FC" w14:paraId="41453837" w14:textId="77777777" w:rsidTr="005914CE">
        <w:trPr>
          <w:tblCellSpacing w:w="15" w:type="dxa"/>
        </w:trPr>
        <w:tc>
          <w:tcPr>
            <w:tcW w:w="0" w:type="auto"/>
            <w:vAlign w:val="center"/>
            <w:hideMark/>
          </w:tcPr>
          <w:p w14:paraId="5BB38597" w14:textId="77777777" w:rsidR="002667FC" w:rsidRPr="002667FC" w:rsidRDefault="002667FC" w:rsidP="002667FC">
            <w:pPr>
              <w:widowControl/>
              <w:autoSpaceDE/>
              <w:autoSpaceDN/>
              <w:rPr>
                <w:sz w:val="24"/>
                <w:szCs w:val="24"/>
                <w:lang w:val="en-IN" w:eastAsia="en-IN"/>
              </w:rPr>
            </w:pPr>
            <w:r w:rsidRPr="002667FC">
              <w:rPr>
                <w:sz w:val="24"/>
                <w:szCs w:val="24"/>
                <w:lang w:val="en-IN" w:eastAsia="en-IN"/>
              </w:rPr>
              <w:t>Usage</w:t>
            </w:r>
          </w:p>
        </w:tc>
        <w:tc>
          <w:tcPr>
            <w:tcW w:w="0" w:type="auto"/>
            <w:vAlign w:val="center"/>
            <w:hideMark/>
          </w:tcPr>
          <w:p w14:paraId="1118D643" w14:textId="77777777" w:rsidR="002667FC" w:rsidRPr="002667FC" w:rsidRDefault="002667FC" w:rsidP="002667FC">
            <w:pPr>
              <w:widowControl/>
              <w:autoSpaceDE/>
              <w:autoSpaceDN/>
              <w:rPr>
                <w:sz w:val="24"/>
                <w:szCs w:val="24"/>
                <w:lang w:val="en-IN" w:eastAsia="en-IN"/>
              </w:rPr>
            </w:pPr>
            <w:r w:rsidRPr="002667FC">
              <w:rPr>
                <w:sz w:val="24"/>
                <w:szCs w:val="24"/>
                <w:lang w:val="en-IN" w:eastAsia="en-IN"/>
              </w:rPr>
              <w:t>Typically used for client-server communication</w:t>
            </w:r>
          </w:p>
        </w:tc>
        <w:tc>
          <w:tcPr>
            <w:tcW w:w="0" w:type="auto"/>
            <w:vAlign w:val="center"/>
            <w:hideMark/>
          </w:tcPr>
          <w:p w14:paraId="00E08B1B" w14:textId="77777777" w:rsidR="002667FC" w:rsidRPr="002667FC" w:rsidRDefault="002667FC" w:rsidP="002667FC">
            <w:pPr>
              <w:widowControl/>
              <w:autoSpaceDE/>
              <w:autoSpaceDN/>
              <w:rPr>
                <w:sz w:val="24"/>
                <w:szCs w:val="24"/>
                <w:lang w:val="en-IN" w:eastAsia="en-IN"/>
              </w:rPr>
            </w:pPr>
            <w:r w:rsidRPr="002667FC">
              <w:rPr>
                <w:sz w:val="24"/>
                <w:szCs w:val="24"/>
                <w:lang w:val="en-IN" w:eastAsia="en-IN"/>
              </w:rPr>
              <w:t>Typically used for network discovery or sending updates to all devices on a network</w:t>
            </w:r>
          </w:p>
        </w:tc>
      </w:tr>
    </w:tbl>
    <w:p w14:paraId="178A72AC" w14:textId="77777777" w:rsidR="002667FC" w:rsidRPr="002667FC" w:rsidRDefault="002667FC" w:rsidP="002667FC">
      <w:pPr>
        <w:widowControl/>
        <w:autoSpaceDE/>
        <w:autoSpaceDN/>
        <w:spacing w:before="100" w:beforeAutospacing="1" w:after="100" w:afterAutospacing="1"/>
        <w:rPr>
          <w:sz w:val="24"/>
          <w:szCs w:val="24"/>
          <w:lang w:val="en-IN" w:eastAsia="en-IN"/>
        </w:rPr>
      </w:pPr>
      <w:r w:rsidRPr="002667FC">
        <w:rPr>
          <w:sz w:val="24"/>
          <w:szCs w:val="24"/>
          <w:lang w:val="en-IN" w:eastAsia="en-IN"/>
        </w:rPr>
        <w:t xml:space="preserve">In summary, </w:t>
      </w:r>
      <w:proofErr w:type="gramStart"/>
      <w:r w:rsidRPr="002667FC">
        <w:rPr>
          <w:sz w:val="24"/>
          <w:szCs w:val="24"/>
          <w:lang w:val="en-IN" w:eastAsia="en-IN"/>
        </w:rPr>
        <w:t>Unicast</w:t>
      </w:r>
      <w:proofErr w:type="gramEnd"/>
      <w:r w:rsidRPr="002667FC">
        <w:rPr>
          <w:sz w:val="24"/>
          <w:szCs w:val="24"/>
          <w:lang w:val="en-IN" w:eastAsia="en-IN"/>
        </w:rPr>
        <w:t xml:space="preserve"> addressing mode is used for one-to-one communication while Broadcast addressing mode is used for one-to-all communication</w:t>
      </w:r>
    </w:p>
    <w:p w14:paraId="7E03BA81" w14:textId="1630C0F4" w:rsidR="002667FC" w:rsidRDefault="002667FC" w:rsidP="009953DC">
      <w:pPr>
        <w:pStyle w:val="TableParagraph"/>
        <w:spacing w:line="214" w:lineRule="exact"/>
        <w:ind w:left="108"/>
        <w:rPr>
          <w:rFonts w:ascii="Arial Black" w:hAnsi="Arial Black"/>
          <w:sz w:val="24"/>
          <w:szCs w:val="24"/>
        </w:rPr>
      </w:pPr>
    </w:p>
    <w:p w14:paraId="6766FF9E" w14:textId="75694C54" w:rsidR="005914CE" w:rsidRDefault="005914CE" w:rsidP="009953DC">
      <w:pPr>
        <w:pStyle w:val="TableParagraph"/>
        <w:spacing w:line="214" w:lineRule="exact"/>
        <w:ind w:left="108"/>
        <w:rPr>
          <w:rFonts w:ascii="Arial Black" w:hAnsi="Arial Black"/>
          <w:sz w:val="24"/>
          <w:szCs w:val="24"/>
        </w:rPr>
      </w:pPr>
    </w:p>
    <w:p w14:paraId="63A21CFD" w14:textId="7E043443" w:rsidR="005914CE" w:rsidRDefault="005914CE" w:rsidP="005914CE">
      <w:pPr>
        <w:pStyle w:val="TableParagraph"/>
        <w:numPr>
          <w:ilvl w:val="0"/>
          <w:numId w:val="4"/>
        </w:numPr>
        <w:spacing w:line="223" w:lineRule="exact"/>
        <w:rPr>
          <w:rFonts w:ascii="Arial Black" w:hAnsi="Arial Black"/>
          <w:sz w:val="24"/>
          <w:szCs w:val="24"/>
        </w:rPr>
      </w:pPr>
      <w:r w:rsidRPr="005914CE">
        <w:rPr>
          <w:rFonts w:ascii="Arial Black" w:hAnsi="Arial Black"/>
          <w:sz w:val="24"/>
          <w:szCs w:val="24"/>
        </w:rPr>
        <w:t>A</w:t>
      </w:r>
      <w:r w:rsidRPr="005914CE">
        <w:rPr>
          <w:rFonts w:ascii="Arial Black" w:hAnsi="Arial Black"/>
          <w:spacing w:val="-4"/>
          <w:sz w:val="24"/>
          <w:szCs w:val="24"/>
        </w:rPr>
        <w:t xml:space="preserve"> </w:t>
      </w:r>
      <w:r w:rsidRPr="005914CE">
        <w:rPr>
          <w:rFonts w:ascii="Arial Black" w:hAnsi="Arial Black"/>
          <w:sz w:val="24"/>
          <w:szCs w:val="24"/>
        </w:rPr>
        <w:t>signal</w:t>
      </w:r>
      <w:r w:rsidRPr="005914CE">
        <w:rPr>
          <w:rFonts w:ascii="Arial Black" w:hAnsi="Arial Black"/>
          <w:spacing w:val="-2"/>
          <w:sz w:val="24"/>
          <w:szCs w:val="24"/>
        </w:rPr>
        <w:t xml:space="preserve"> </w:t>
      </w:r>
      <w:proofErr w:type="gramStart"/>
      <w:r w:rsidRPr="005914CE">
        <w:rPr>
          <w:rFonts w:ascii="Arial Black" w:hAnsi="Arial Black"/>
          <w:sz w:val="24"/>
          <w:szCs w:val="24"/>
        </w:rPr>
        <w:t>constitute</w:t>
      </w:r>
      <w:proofErr w:type="gramEnd"/>
      <w:r w:rsidRPr="005914CE">
        <w:rPr>
          <w:rFonts w:ascii="Arial Black" w:hAnsi="Arial Black"/>
          <w:spacing w:val="-2"/>
          <w:sz w:val="24"/>
          <w:szCs w:val="24"/>
        </w:rPr>
        <w:t xml:space="preserve"> </w:t>
      </w:r>
      <w:r w:rsidRPr="005914CE">
        <w:rPr>
          <w:rFonts w:ascii="Arial Black" w:hAnsi="Arial Black"/>
          <w:sz w:val="24"/>
          <w:szCs w:val="24"/>
        </w:rPr>
        <w:t>of</w:t>
      </w:r>
      <w:r w:rsidRPr="005914CE">
        <w:rPr>
          <w:rFonts w:ascii="Arial Black" w:hAnsi="Arial Black"/>
          <w:spacing w:val="-4"/>
          <w:sz w:val="24"/>
          <w:szCs w:val="24"/>
        </w:rPr>
        <w:t xml:space="preserve"> </w:t>
      </w:r>
      <w:r w:rsidRPr="005914CE">
        <w:rPr>
          <w:rFonts w:ascii="Arial Black" w:hAnsi="Arial Black"/>
          <w:sz w:val="24"/>
          <w:szCs w:val="24"/>
        </w:rPr>
        <w:t>1000</w:t>
      </w:r>
      <w:r w:rsidRPr="005914CE">
        <w:rPr>
          <w:rFonts w:ascii="Arial Black" w:hAnsi="Arial Black"/>
          <w:spacing w:val="-1"/>
          <w:sz w:val="24"/>
          <w:szCs w:val="24"/>
        </w:rPr>
        <w:t xml:space="preserve"> </w:t>
      </w:r>
      <w:r w:rsidRPr="005914CE">
        <w:rPr>
          <w:rFonts w:ascii="Arial Black" w:hAnsi="Arial Black"/>
          <w:sz w:val="24"/>
          <w:szCs w:val="24"/>
        </w:rPr>
        <w:t>Hz,</w:t>
      </w:r>
      <w:r w:rsidRPr="005914CE">
        <w:rPr>
          <w:rFonts w:ascii="Arial Black" w:hAnsi="Arial Black"/>
          <w:spacing w:val="-1"/>
          <w:sz w:val="24"/>
          <w:szCs w:val="24"/>
        </w:rPr>
        <w:t xml:space="preserve"> </w:t>
      </w:r>
      <w:r w:rsidRPr="005914CE">
        <w:rPr>
          <w:rFonts w:ascii="Arial Black" w:hAnsi="Arial Black"/>
          <w:sz w:val="24"/>
          <w:szCs w:val="24"/>
        </w:rPr>
        <w:t>1800</w:t>
      </w:r>
      <w:r w:rsidRPr="005914CE">
        <w:rPr>
          <w:rFonts w:ascii="Arial Black" w:hAnsi="Arial Black"/>
          <w:spacing w:val="-1"/>
          <w:sz w:val="24"/>
          <w:szCs w:val="24"/>
        </w:rPr>
        <w:t xml:space="preserve"> </w:t>
      </w:r>
      <w:r w:rsidRPr="005914CE">
        <w:rPr>
          <w:rFonts w:ascii="Arial Black" w:hAnsi="Arial Black"/>
          <w:sz w:val="24"/>
          <w:szCs w:val="24"/>
        </w:rPr>
        <w:t>Hz, and</w:t>
      </w:r>
      <w:r w:rsidRPr="005914CE">
        <w:rPr>
          <w:rFonts w:ascii="Arial Black" w:hAnsi="Arial Black"/>
          <w:spacing w:val="-1"/>
          <w:sz w:val="24"/>
          <w:szCs w:val="24"/>
        </w:rPr>
        <w:t xml:space="preserve"> </w:t>
      </w:r>
      <w:r w:rsidRPr="005914CE">
        <w:rPr>
          <w:rFonts w:ascii="Arial Black" w:hAnsi="Arial Black"/>
          <w:sz w:val="24"/>
          <w:szCs w:val="24"/>
        </w:rPr>
        <w:t>2000</w:t>
      </w:r>
      <w:r w:rsidRPr="005914CE">
        <w:rPr>
          <w:rFonts w:ascii="Arial Black" w:hAnsi="Arial Black"/>
          <w:spacing w:val="-1"/>
          <w:sz w:val="24"/>
          <w:szCs w:val="24"/>
        </w:rPr>
        <w:t xml:space="preserve"> </w:t>
      </w:r>
      <w:r w:rsidRPr="005914CE">
        <w:rPr>
          <w:rFonts w:ascii="Arial Black" w:hAnsi="Arial Black"/>
          <w:sz w:val="24"/>
          <w:szCs w:val="24"/>
        </w:rPr>
        <w:t>Hz</w:t>
      </w:r>
      <w:r w:rsidRPr="005914CE">
        <w:rPr>
          <w:rFonts w:ascii="Arial Black" w:hAnsi="Arial Black"/>
          <w:spacing w:val="-2"/>
          <w:sz w:val="24"/>
          <w:szCs w:val="24"/>
        </w:rPr>
        <w:t xml:space="preserve"> </w:t>
      </w:r>
      <w:r w:rsidRPr="005914CE">
        <w:rPr>
          <w:rFonts w:ascii="Arial Black" w:hAnsi="Arial Black"/>
          <w:sz w:val="24"/>
          <w:szCs w:val="24"/>
        </w:rPr>
        <w:t>frequencies.</w:t>
      </w:r>
      <w:r w:rsidRPr="005914CE">
        <w:rPr>
          <w:rFonts w:ascii="Arial Black" w:hAnsi="Arial Black"/>
          <w:spacing w:val="-2"/>
          <w:sz w:val="24"/>
          <w:szCs w:val="24"/>
        </w:rPr>
        <w:t xml:space="preserve"> </w:t>
      </w:r>
      <w:r w:rsidRPr="005914CE">
        <w:rPr>
          <w:rFonts w:ascii="Arial Black" w:hAnsi="Arial Black"/>
          <w:sz w:val="24"/>
          <w:szCs w:val="24"/>
        </w:rPr>
        <w:t>Determine</w:t>
      </w:r>
      <w:r>
        <w:rPr>
          <w:rFonts w:ascii="Arial Black" w:hAnsi="Arial Black"/>
          <w:sz w:val="24"/>
          <w:szCs w:val="24"/>
        </w:rPr>
        <w:t xml:space="preserve"> </w:t>
      </w:r>
      <w:r w:rsidRPr="005914CE">
        <w:rPr>
          <w:rFonts w:ascii="Arial Black" w:hAnsi="Arial Black"/>
          <w:sz w:val="24"/>
          <w:szCs w:val="24"/>
        </w:rPr>
        <w:t>the</w:t>
      </w:r>
      <w:r w:rsidRPr="005914CE">
        <w:rPr>
          <w:rFonts w:ascii="Arial Black" w:hAnsi="Arial Black"/>
          <w:spacing w:val="-1"/>
          <w:sz w:val="24"/>
          <w:szCs w:val="24"/>
        </w:rPr>
        <w:t xml:space="preserve"> </w:t>
      </w:r>
      <w:r w:rsidRPr="005914CE">
        <w:rPr>
          <w:rFonts w:ascii="Arial Black" w:hAnsi="Arial Black"/>
          <w:sz w:val="24"/>
          <w:szCs w:val="24"/>
        </w:rPr>
        <w:t>minimum</w:t>
      </w:r>
      <w:r w:rsidRPr="005914CE">
        <w:rPr>
          <w:rFonts w:ascii="Arial Black" w:hAnsi="Arial Black"/>
          <w:spacing w:val="-5"/>
          <w:sz w:val="24"/>
          <w:szCs w:val="24"/>
        </w:rPr>
        <w:t xml:space="preserve"> </w:t>
      </w:r>
      <w:r w:rsidRPr="005914CE">
        <w:rPr>
          <w:rFonts w:ascii="Arial Black" w:hAnsi="Arial Black"/>
          <w:sz w:val="24"/>
          <w:szCs w:val="24"/>
        </w:rPr>
        <w:t>sample</w:t>
      </w:r>
      <w:r w:rsidRPr="005914CE">
        <w:rPr>
          <w:rFonts w:ascii="Arial Black" w:hAnsi="Arial Black"/>
          <w:spacing w:val="-3"/>
          <w:sz w:val="24"/>
          <w:szCs w:val="24"/>
        </w:rPr>
        <w:t xml:space="preserve"> </w:t>
      </w:r>
      <w:r w:rsidRPr="005914CE">
        <w:rPr>
          <w:rFonts w:ascii="Arial Black" w:hAnsi="Arial Black"/>
          <w:sz w:val="24"/>
          <w:szCs w:val="24"/>
        </w:rPr>
        <w:t>rate</w:t>
      </w:r>
      <w:r w:rsidRPr="005914CE">
        <w:rPr>
          <w:rFonts w:ascii="Arial Black" w:hAnsi="Arial Black"/>
          <w:spacing w:val="-3"/>
          <w:sz w:val="24"/>
          <w:szCs w:val="24"/>
        </w:rPr>
        <w:t xml:space="preserve"> </w:t>
      </w:r>
      <w:r w:rsidRPr="005914CE">
        <w:rPr>
          <w:rFonts w:ascii="Arial Black" w:hAnsi="Arial Black"/>
          <w:sz w:val="24"/>
          <w:szCs w:val="24"/>
        </w:rPr>
        <w:t>required</w:t>
      </w:r>
      <w:r w:rsidRPr="005914CE">
        <w:rPr>
          <w:rFonts w:ascii="Arial Black" w:hAnsi="Arial Black"/>
          <w:spacing w:val="-2"/>
          <w:sz w:val="24"/>
          <w:szCs w:val="24"/>
        </w:rPr>
        <w:t xml:space="preserve"> </w:t>
      </w:r>
      <w:r w:rsidRPr="005914CE">
        <w:rPr>
          <w:rFonts w:ascii="Arial Black" w:hAnsi="Arial Black"/>
          <w:sz w:val="24"/>
          <w:szCs w:val="24"/>
        </w:rPr>
        <w:t>to</w:t>
      </w:r>
      <w:r w:rsidRPr="005914CE">
        <w:rPr>
          <w:rFonts w:ascii="Arial Black" w:hAnsi="Arial Black"/>
          <w:spacing w:val="-2"/>
          <w:sz w:val="24"/>
          <w:szCs w:val="24"/>
        </w:rPr>
        <w:t xml:space="preserve"> </w:t>
      </w:r>
      <w:r w:rsidRPr="005914CE">
        <w:rPr>
          <w:rFonts w:ascii="Arial Black" w:hAnsi="Arial Black"/>
          <w:sz w:val="24"/>
          <w:szCs w:val="24"/>
        </w:rPr>
        <w:t>find</w:t>
      </w:r>
      <w:r w:rsidRPr="005914CE">
        <w:rPr>
          <w:rFonts w:ascii="Arial Black" w:hAnsi="Arial Black"/>
          <w:spacing w:val="-2"/>
          <w:sz w:val="24"/>
          <w:szCs w:val="24"/>
        </w:rPr>
        <w:t xml:space="preserve"> </w:t>
      </w:r>
      <w:r w:rsidRPr="005914CE">
        <w:rPr>
          <w:rFonts w:ascii="Arial Black" w:hAnsi="Arial Black"/>
          <w:sz w:val="24"/>
          <w:szCs w:val="24"/>
        </w:rPr>
        <w:t>this</w:t>
      </w:r>
      <w:r w:rsidRPr="005914CE">
        <w:rPr>
          <w:rFonts w:ascii="Arial Black" w:hAnsi="Arial Black"/>
          <w:spacing w:val="-4"/>
          <w:sz w:val="24"/>
          <w:szCs w:val="24"/>
        </w:rPr>
        <w:t xml:space="preserve"> </w:t>
      </w:r>
      <w:r w:rsidRPr="005914CE">
        <w:rPr>
          <w:rFonts w:ascii="Arial Black" w:hAnsi="Arial Black"/>
          <w:sz w:val="24"/>
          <w:szCs w:val="24"/>
        </w:rPr>
        <w:t>information?</w:t>
      </w:r>
    </w:p>
    <w:p w14:paraId="76117581" w14:textId="16D5CE93" w:rsidR="005914CE" w:rsidRDefault="005914CE" w:rsidP="005914CE">
      <w:pPr>
        <w:pStyle w:val="TableParagraph"/>
        <w:spacing w:line="223" w:lineRule="exact"/>
        <w:ind w:left="468"/>
        <w:rPr>
          <w:rFonts w:ascii="Arial Black" w:hAnsi="Arial Black"/>
          <w:sz w:val="24"/>
          <w:szCs w:val="24"/>
        </w:rPr>
      </w:pPr>
    </w:p>
    <w:p w14:paraId="30F38A84" w14:textId="0A15B1E3" w:rsidR="005914CE" w:rsidRDefault="005914CE" w:rsidP="005914CE">
      <w:pPr>
        <w:pStyle w:val="TableParagraph"/>
        <w:spacing w:line="223" w:lineRule="exact"/>
        <w:ind w:left="468"/>
        <w:rPr>
          <w:rFonts w:ascii="Arial Black" w:hAnsi="Arial Black"/>
          <w:sz w:val="24"/>
          <w:szCs w:val="24"/>
        </w:rPr>
      </w:pPr>
      <w:r>
        <w:rPr>
          <w:rFonts w:ascii="Arial Black" w:hAnsi="Arial Black"/>
          <w:sz w:val="24"/>
          <w:szCs w:val="24"/>
        </w:rPr>
        <w:t>Not sure about this one. Check and let me know</w:t>
      </w:r>
    </w:p>
    <w:p w14:paraId="09063A74" w14:textId="62EB12CA" w:rsidR="005914CE" w:rsidRDefault="005914CE" w:rsidP="005914CE">
      <w:pPr>
        <w:pStyle w:val="TableParagraph"/>
        <w:spacing w:line="223" w:lineRule="exact"/>
        <w:rPr>
          <w:rFonts w:ascii="Arial Black" w:hAnsi="Arial Black"/>
          <w:sz w:val="24"/>
          <w:szCs w:val="24"/>
        </w:rPr>
      </w:pPr>
    </w:p>
    <w:p w14:paraId="7D3978D3" w14:textId="77777777" w:rsidR="005914CE" w:rsidRDefault="005914CE" w:rsidP="005914CE">
      <w:pPr>
        <w:pStyle w:val="NormalWeb"/>
      </w:pPr>
      <w:r>
        <w:t>According to the Nyquist-Shannon sampling theorem, the minimum sampling rate required to accurately reconstruct a signal is twice the highest frequency component in the signal.</w:t>
      </w:r>
    </w:p>
    <w:p w14:paraId="20DD23AD" w14:textId="77777777" w:rsidR="005914CE" w:rsidRDefault="005914CE" w:rsidP="005914CE">
      <w:pPr>
        <w:pStyle w:val="NormalWeb"/>
      </w:pPr>
      <w:r>
        <w:t>In this case, the highest frequency component in the signal is 2000 Hz. Therefore, the minimum sample rate required to accurately capture this signal is:</w:t>
      </w:r>
    </w:p>
    <w:p w14:paraId="5EAE6269" w14:textId="77777777" w:rsidR="005914CE" w:rsidRDefault="005914CE" w:rsidP="005914CE">
      <w:pPr>
        <w:pStyle w:val="NormalWeb"/>
      </w:pPr>
      <w:r>
        <w:t>2 x 2000 Hz = 4000 Hz</w:t>
      </w:r>
    </w:p>
    <w:p w14:paraId="630249AF" w14:textId="7D561353" w:rsidR="005914CE" w:rsidRDefault="005914CE" w:rsidP="005914CE">
      <w:pPr>
        <w:pStyle w:val="NormalWeb"/>
      </w:pPr>
      <w:r>
        <w:t>So, the minimum sample rate required is 4000 Hz.</w:t>
      </w:r>
    </w:p>
    <w:p w14:paraId="6A304A64" w14:textId="4744202D" w:rsidR="005914CE" w:rsidRDefault="005914CE" w:rsidP="005914CE">
      <w:pPr>
        <w:pStyle w:val="NormalWeb"/>
      </w:pPr>
    </w:p>
    <w:p w14:paraId="1B932B4D" w14:textId="33D61484" w:rsidR="005914CE" w:rsidRDefault="005914CE" w:rsidP="005914CE">
      <w:pPr>
        <w:pStyle w:val="NormalWeb"/>
        <w:numPr>
          <w:ilvl w:val="0"/>
          <w:numId w:val="4"/>
        </w:numPr>
        <w:rPr>
          <w:rFonts w:ascii="Arial Black" w:hAnsi="Arial Black"/>
        </w:rPr>
      </w:pPr>
      <w:r w:rsidRPr="005914CE">
        <w:rPr>
          <w:rFonts w:ascii="Arial Black" w:hAnsi="Arial Black"/>
        </w:rPr>
        <w:lastRenderedPageBreak/>
        <w:t>Mention the special classes and summarize the block of IP addresses allocated for local area networking for each class.</w:t>
      </w:r>
    </w:p>
    <w:p w14:paraId="1A56E511" w14:textId="77777777" w:rsidR="005914CE" w:rsidRPr="005914CE" w:rsidRDefault="005914CE" w:rsidP="005914CE">
      <w:pPr>
        <w:widowControl/>
        <w:autoSpaceDE/>
        <w:autoSpaceDN/>
        <w:spacing w:before="100" w:beforeAutospacing="1" w:after="100" w:afterAutospacing="1"/>
        <w:rPr>
          <w:sz w:val="24"/>
          <w:szCs w:val="24"/>
          <w:lang w:val="en-IN" w:eastAsia="en-IN"/>
        </w:rPr>
      </w:pPr>
      <w:r w:rsidRPr="005914CE">
        <w:rPr>
          <w:sz w:val="24"/>
          <w:szCs w:val="24"/>
          <w:lang w:val="en-IN" w:eastAsia="en-IN"/>
        </w:rPr>
        <w:t>In IPv4, there are three special classes of IP addresses that have been reserved for specific purposes. These are:</w:t>
      </w:r>
    </w:p>
    <w:p w14:paraId="129E7A9F" w14:textId="77777777" w:rsidR="005914CE" w:rsidRPr="005914CE" w:rsidRDefault="005914CE" w:rsidP="005914CE">
      <w:pPr>
        <w:widowControl/>
        <w:numPr>
          <w:ilvl w:val="0"/>
          <w:numId w:val="5"/>
        </w:numPr>
        <w:autoSpaceDE/>
        <w:autoSpaceDN/>
        <w:spacing w:before="100" w:beforeAutospacing="1" w:after="100" w:afterAutospacing="1"/>
        <w:rPr>
          <w:sz w:val="24"/>
          <w:szCs w:val="24"/>
          <w:lang w:val="en-IN" w:eastAsia="en-IN"/>
        </w:rPr>
      </w:pPr>
      <w:r w:rsidRPr="005914CE">
        <w:rPr>
          <w:sz w:val="24"/>
          <w:szCs w:val="24"/>
          <w:lang w:val="en-IN" w:eastAsia="en-IN"/>
        </w:rPr>
        <w:t>Class A Special Addresses: This class includes 3 special IP addresses, which are reserved for specific purposes. These are:</w:t>
      </w:r>
    </w:p>
    <w:p w14:paraId="64D2D723" w14:textId="77777777" w:rsidR="005914CE" w:rsidRPr="005914CE" w:rsidRDefault="005914CE" w:rsidP="005914CE">
      <w:pPr>
        <w:widowControl/>
        <w:numPr>
          <w:ilvl w:val="1"/>
          <w:numId w:val="5"/>
        </w:numPr>
        <w:autoSpaceDE/>
        <w:autoSpaceDN/>
        <w:spacing w:before="100" w:beforeAutospacing="1" w:after="100" w:afterAutospacing="1"/>
        <w:rPr>
          <w:sz w:val="24"/>
          <w:szCs w:val="24"/>
          <w:lang w:val="en-IN" w:eastAsia="en-IN"/>
        </w:rPr>
      </w:pPr>
      <w:r w:rsidRPr="005914CE">
        <w:rPr>
          <w:sz w:val="24"/>
          <w:szCs w:val="24"/>
          <w:lang w:val="en-IN" w:eastAsia="en-IN"/>
        </w:rPr>
        <w:t>127.0.0.1: This is known as the loopback address and is used by a host to send packets to itself.</w:t>
      </w:r>
    </w:p>
    <w:p w14:paraId="07944E75" w14:textId="77777777" w:rsidR="005914CE" w:rsidRPr="005914CE" w:rsidRDefault="005914CE" w:rsidP="005914CE">
      <w:pPr>
        <w:widowControl/>
        <w:numPr>
          <w:ilvl w:val="1"/>
          <w:numId w:val="5"/>
        </w:numPr>
        <w:autoSpaceDE/>
        <w:autoSpaceDN/>
        <w:spacing w:before="100" w:beforeAutospacing="1" w:after="100" w:afterAutospacing="1"/>
        <w:rPr>
          <w:sz w:val="24"/>
          <w:szCs w:val="24"/>
          <w:lang w:val="en-IN" w:eastAsia="en-IN"/>
        </w:rPr>
      </w:pPr>
      <w:r w:rsidRPr="005914CE">
        <w:rPr>
          <w:sz w:val="24"/>
          <w:szCs w:val="24"/>
          <w:lang w:val="en-IN" w:eastAsia="en-IN"/>
        </w:rPr>
        <w:t>0.0.0.0: This address is used to indicate an invalid, unknown, or uninitialized target.</w:t>
      </w:r>
    </w:p>
    <w:p w14:paraId="5F9291D4" w14:textId="77777777" w:rsidR="005914CE" w:rsidRPr="005914CE" w:rsidRDefault="005914CE" w:rsidP="005914CE">
      <w:pPr>
        <w:widowControl/>
        <w:numPr>
          <w:ilvl w:val="1"/>
          <w:numId w:val="5"/>
        </w:numPr>
        <w:autoSpaceDE/>
        <w:autoSpaceDN/>
        <w:spacing w:before="100" w:beforeAutospacing="1" w:after="100" w:afterAutospacing="1"/>
        <w:rPr>
          <w:sz w:val="24"/>
          <w:szCs w:val="24"/>
          <w:lang w:val="en-IN" w:eastAsia="en-IN"/>
        </w:rPr>
      </w:pPr>
      <w:r w:rsidRPr="005914CE">
        <w:rPr>
          <w:sz w:val="24"/>
          <w:szCs w:val="24"/>
          <w:lang w:val="en-IN" w:eastAsia="en-IN"/>
        </w:rPr>
        <w:t>255.255.255.255: This is the broadcast address used to send a packet to all devices on a network segment.</w:t>
      </w:r>
    </w:p>
    <w:p w14:paraId="14F15C1E" w14:textId="77777777" w:rsidR="005914CE" w:rsidRPr="005914CE" w:rsidRDefault="005914CE" w:rsidP="005914CE">
      <w:pPr>
        <w:widowControl/>
        <w:numPr>
          <w:ilvl w:val="0"/>
          <w:numId w:val="5"/>
        </w:numPr>
        <w:autoSpaceDE/>
        <w:autoSpaceDN/>
        <w:spacing w:before="100" w:beforeAutospacing="1" w:after="100" w:afterAutospacing="1"/>
        <w:rPr>
          <w:sz w:val="24"/>
          <w:szCs w:val="24"/>
          <w:lang w:val="en-IN" w:eastAsia="en-IN"/>
        </w:rPr>
      </w:pPr>
      <w:r w:rsidRPr="005914CE">
        <w:rPr>
          <w:sz w:val="24"/>
          <w:szCs w:val="24"/>
          <w:lang w:val="en-IN" w:eastAsia="en-IN"/>
        </w:rPr>
        <w:t>Class B Special Addresses: This class includes a range of IP addresses (169.254.0.0 - 169.254.255.255), which are reserved for Automatic Private IP Addressing (APIPA). These addresses are used by hosts when a DHCP server is not available to assign an IP address.</w:t>
      </w:r>
    </w:p>
    <w:p w14:paraId="0A67A62C" w14:textId="77777777" w:rsidR="005914CE" w:rsidRPr="005914CE" w:rsidRDefault="005914CE" w:rsidP="005914CE">
      <w:pPr>
        <w:widowControl/>
        <w:numPr>
          <w:ilvl w:val="0"/>
          <w:numId w:val="5"/>
        </w:numPr>
        <w:autoSpaceDE/>
        <w:autoSpaceDN/>
        <w:spacing w:before="100" w:beforeAutospacing="1" w:after="100" w:afterAutospacing="1"/>
        <w:rPr>
          <w:sz w:val="24"/>
          <w:szCs w:val="24"/>
          <w:lang w:val="en-IN" w:eastAsia="en-IN"/>
        </w:rPr>
      </w:pPr>
      <w:r w:rsidRPr="005914CE">
        <w:rPr>
          <w:sz w:val="24"/>
          <w:szCs w:val="24"/>
          <w:lang w:val="en-IN" w:eastAsia="en-IN"/>
        </w:rPr>
        <w:t>Class C Special Addresses: This class includes a range of IP addresses (192.168.0.0 - 192.168.255.255), which are reserved for private network addressing. These addresses can be used by organizations to create their own private networks without needing to request IP addresses from an Internet Service Provider (ISP).</w:t>
      </w:r>
    </w:p>
    <w:p w14:paraId="455E8D19" w14:textId="6FB45179" w:rsidR="005914CE" w:rsidRDefault="005914CE" w:rsidP="005914CE">
      <w:pPr>
        <w:widowControl/>
        <w:autoSpaceDE/>
        <w:autoSpaceDN/>
        <w:spacing w:before="100" w:beforeAutospacing="1" w:after="100" w:afterAutospacing="1"/>
        <w:rPr>
          <w:sz w:val="24"/>
          <w:szCs w:val="24"/>
          <w:lang w:val="en-IN" w:eastAsia="en-IN"/>
        </w:rPr>
      </w:pPr>
      <w:r w:rsidRPr="005914CE">
        <w:rPr>
          <w:sz w:val="24"/>
          <w:szCs w:val="24"/>
          <w:lang w:val="en-IN" w:eastAsia="en-IN"/>
        </w:rPr>
        <w:t>In summary, Class A Special Addresses include three reserved addresses, Class B Special Addresses are reserved for Automatic Private IP Addressing (APIPA), and Class C Special Addresses are reserved for private network addressing.</w:t>
      </w:r>
    </w:p>
    <w:p w14:paraId="0023E122" w14:textId="77777777" w:rsidR="005914CE" w:rsidRDefault="005914CE" w:rsidP="005914CE">
      <w:pPr>
        <w:widowControl/>
        <w:autoSpaceDE/>
        <w:autoSpaceDN/>
        <w:spacing w:before="100" w:beforeAutospacing="1" w:after="100" w:afterAutospacing="1"/>
        <w:rPr>
          <w:sz w:val="24"/>
          <w:szCs w:val="24"/>
          <w:lang w:val="en-IN" w:eastAsia="en-IN"/>
        </w:rPr>
      </w:pPr>
    </w:p>
    <w:p w14:paraId="36DDEBCA" w14:textId="5EFAA32D" w:rsidR="005914CE" w:rsidRPr="005914CE" w:rsidRDefault="005914CE" w:rsidP="005914CE">
      <w:pPr>
        <w:widowControl/>
        <w:autoSpaceDE/>
        <w:autoSpaceDN/>
        <w:spacing w:before="100" w:beforeAutospacing="1" w:after="100" w:afterAutospacing="1"/>
        <w:rPr>
          <w:rFonts w:ascii="Arial Black" w:hAnsi="Arial Black"/>
        </w:rPr>
      </w:pPr>
      <w:r>
        <w:rPr>
          <w:rFonts w:ascii="Arial Black" w:hAnsi="Arial Black"/>
        </w:rPr>
        <w:t>7.</w:t>
      </w:r>
      <w:r w:rsidRPr="005914CE">
        <w:rPr>
          <w:sz w:val="20"/>
        </w:rPr>
        <w:t xml:space="preserve"> </w:t>
      </w:r>
      <w:r w:rsidRPr="005914CE">
        <w:rPr>
          <w:rFonts w:ascii="Arial Black" w:hAnsi="Arial Black"/>
          <w:sz w:val="20"/>
        </w:rPr>
        <w:t xml:space="preserve">An analog signal has a bit rate of 4000bps and baud rate of 500 </w:t>
      </w:r>
      <w:proofErr w:type="spellStart"/>
      <w:proofErr w:type="gramStart"/>
      <w:r w:rsidRPr="005914CE">
        <w:rPr>
          <w:rFonts w:ascii="Arial Black" w:hAnsi="Arial Black"/>
          <w:sz w:val="20"/>
        </w:rPr>
        <w:t>baud.How</w:t>
      </w:r>
      <w:proofErr w:type="spellEnd"/>
      <w:proofErr w:type="gramEnd"/>
      <w:r w:rsidRPr="005914CE">
        <w:rPr>
          <w:rFonts w:ascii="Arial Black" w:hAnsi="Arial Black"/>
          <w:sz w:val="20"/>
        </w:rPr>
        <w:t xml:space="preserve"> many data elements can be carried by the signal </w:t>
      </w:r>
      <w:proofErr w:type="spellStart"/>
      <w:r w:rsidRPr="005914CE">
        <w:rPr>
          <w:rFonts w:ascii="Arial Black" w:hAnsi="Arial Black"/>
          <w:sz w:val="20"/>
        </w:rPr>
        <w:t>element?How</w:t>
      </w:r>
      <w:proofErr w:type="spellEnd"/>
      <w:r w:rsidRPr="005914CE">
        <w:rPr>
          <w:rFonts w:ascii="Arial Black" w:hAnsi="Arial Black"/>
          <w:sz w:val="20"/>
        </w:rPr>
        <w:t xml:space="preserve"> many signal elements do we need</w:t>
      </w:r>
      <w:r>
        <w:rPr>
          <w:sz w:val="20"/>
        </w:rPr>
        <w:t>?</w:t>
      </w:r>
    </w:p>
    <w:p w14:paraId="5134789A" w14:textId="77777777" w:rsidR="00595180" w:rsidRDefault="00595180" w:rsidP="00595180">
      <w:pPr>
        <w:pStyle w:val="NormalWeb"/>
      </w:pPr>
      <w:r>
        <w:t xml:space="preserve">In </w:t>
      </w:r>
      <w:proofErr w:type="spellStart"/>
      <w:r>
        <w:t>analog</w:t>
      </w:r>
      <w:proofErr w:type="spellEnd"/>
      <w:r>
        <w:t xml:space="preserve"> communications, the relationship between bit rate and baud rate is given by:</w:t>
      </w:r>
    </w:p>
    <w:p w14:paraId="65039631" w14:textId="77777777" w:rsidR="00595180" w:rsidRDefault="00595180" w:rsidP="00595180">
      <w:pPr>
        <w:pStyle w:val="NormalWeb"/>
      </w:pPr>
      <w:r>
        <w:t>bit rate = baud rate x log2(S),</w:t>
      </w:r>
    </w:p>
    <w:p w14:paraId="55A5C55E" w14:textId="77777777" w:rsidR="00595180" w:rsidRDefault="00595180" w:rsidP="00595180">
      <w:pPr>
        <w:pStyle w:val="NormalWeb"/>
      </w:pPr>
      <w:r>
        <w:t>where S is the number of data elements carried by each signal element.</w:t>
      </w:r>
    </w:p>
    <w:p w14:paraId="539192BF" w14:textId="77777777" w:rsidR="00595180" w:rsidRDefault="00595180" w:rsidP="00595180">
      <w:pPr>
        <w:pStyle w:val="NormalWeb"/>
      </w:pPr>
      <w:r>
        <w:t xml:space="preserve">In this case, we have a bit rate of 4000 bps and a baud rate of 500 baud. </w:t>
      </w:r>
      <w:proofErr w:type="gramStart"/>
      <w:r>
        <w:t>So</w:t>
      </w:r>
      <w:proofErr w:type="gramEnd"/>
      <w:r>
        <w:t xml:space="preserve"> we can rearrange the equation above to solve for S:</w:t>
      </w:r>
    </w:p>
    <w:p w14:paraId="12B77CEF" w14:textId="77777777" w:rsidR="00595180" w:rsidRDefault="00595180" w:rsidP="00595180">
      <w:pPr>
        <w:pStyle w:val="NormalWeb"/>
      </w:pPr>
      <w:r>
        <w:t>S = 2</w:t>
      </w:r>
      <w:proofErr w:type="gramStart"/>
      <w:r>
        <w:t>^(</w:t>
      </w:r>
      <w:proofErr w:type="gramEnd"/>
      <w:r>
        <w:t>bit rate/baud rate)</w:t>
      </w:r>
    </w:p>
    <w:p w14:paraId="2440A49C" w14:textId="77777777" w:rsidR="00595180" w:rsidRDefault="00595180" w:rsidP="00595180">
      <w:pPr>
        <w:pStyle w:val="NormalWeb"/>
      </w:pPr>
      <w:r>
        <w:t>Plugging in the values, we get:</w:t>
      </w:r>
    </w:p>
    <w:p w14:paraId="5EF7A898" w14:textId="77777777" w:rsidR="00595180" w:rsidRDefault="00595180" w:rsidP="00595180">
      <w:pPr>
        <w:pStyle w:val="NormalWeb"/>
      </w:pPr>
      <w:r>
        <w:t>S = 2</w:t>
      </w:r>
      <w:proofErr w:type="gramStart"/>
      <w:r>
        <w:t>^(</w:t>
      </w:r>
      <w:proofErr w:type="gramEnd"/>
      <w:r>
        <w:t>4000/500) = 2^8 = 256</w:t>
      </w:r>
    </w:p>
    <w:p w14:paraId="5E0BCAB3" w14:textId="77777777" w:rsidR="00595180" w:rsidRDefault="00595180" w:rsidP="00595180">
      <w:pPr>
        <w:pStyle w:val="NormalWeb"/>
      </w:pPr>
      <w:r>
        <w:t>Therefore, each signal element can carry 256 data elements.</w:t>
      </w:r>
    </w:p>
    <w:p w14:paraId="056C1C0F" w14:textId="77777777" w:rsidR="00595180" w:rsidRDefault="00595180" w:rsidP="00595180">
      <w:pPr>
        <w:pStyle w:val="NormalWeb"/>
      </w:pPr>
      <w:r>
        <w:lastRenderedPageBreak/>
        <w:t>To determine the number of signal elements needed, we divide the bit rate by the baud rate:</w:t>
      </w:r>
    </w:p>
    <w:p w14:paraId="1F7D1590" w14:textId="77777777" w:rsidR="00595180" w:rsidRDefault="00595180" w:rsidP="00595180">
      <w:pPr>
        <w:pStyle w:val="NormalWeb"/>
      </w:pPr>
      <w:r>
        <w:t>number of signal elements = bit rate / baud rate = 4000 / 500 = 8</w:t>
      </w:r>
    </w:p>
    <w:p w14:paraId="1CB0EBF0" w14:textId="77777777" w:rsidR="00595180" w:rsidRDefault="00595180" w:rsidP="00595180">
      <w:pPr>
        <w:pStyle w:val="NormalWeb"/>
      </w:pPr>
      <w:r>
        <w:t xml:space="preserve">Therefore, we need 8 signal elements to transmit the </w:t>
      </w:r>
      <w:proofErr w:type="gramStart"/>
      <w:r>
        <w:t>4000 bps</w:t>
      </w:r>
      <w:proofErr w:type="gramEnd"/>
      <w:r>
        <w:t xml:space="preserve"> signal with a baud rate of 500.</w:t>
      </w:r>
    </w:p>
    <w:p w14:paraId="6F3CC23F" w14:textId="460ECA7B" w:rsidR="005914CE" w:rsidRDefault="005914CE" w:rsidP="005914CE">
      <w:pPr>
        <w:pStyle w:val="TableParagraph"/>
        <w:spacing w:line="223" w:lineRule="exact"/>
        <w:rPr>
          <w:rFonts w:ascii="Arial Black" w:hAnsi="Arial Black"/>
          <w:sz w:val="24"/>
          <w:szCs w:val="24"/>
        </w:rPr>
      </w:pPr>
    </w:p>
    <w:p w14:paraId="407A9ED6" w14:textId="3B2C3C87" w:rsidR="00595180" w:rsidRDefault="00595180" w:rsidP="005914CE">
      <w:pPr>
        <w:pStyle w:val="TableParagraph"/>
        <w:spacing w:line="223" w:lineRule="exact"/>
        <w:rPr>
          <w:rFonts w:ascii="Arial Black" w:hAnsi="Arial Black"/>
          <w:sz w:val="24"/>
          <w:szCs w:val="24"/>
        </w:rPr>
      </w:pPr>
    </w:p>
    <w:p w14:paraId="2B1AD725" w14:textId="2F37E431" w:rsidR="00595180" w:rsidRDefault="00595180" w:rsidP="00220695">
      <w:pPr>
        <w:pStyle w:val="TableParagraph"/>
        <w:numPr>
          <w:ilvl w:val="0"/>
          <w:numId w:val="6"/>
        </w:numPr>
        <w:spacing w:line="223" w:lineRule="exact"/>
        <w:rPr>
          <w:rFonts w:ascii="Arial Black" w:hAnsi="Arial Black"/>
          <w:sz w:val="24"/>
          <w:szCs w:val="24"/>
        </w:rPr>
      </w:pPr>
      <w:r w:rsidRPr="00595180">
        <w:rPr>
          <w:rFonts w:ascii="Arial Black" w:hAnsi="Arial Black"/>
          <w:sz w:val="24"/>
          <w:szCs w:val="24"/>
        </w:rPr>
        <w:t>You have an available bandwidth of 100KHz which spans from 200 to 300KHz.What are the carrier frequency and bit rate if ASK with d=1 is used for modulation?</w:t>
      </w:r>
    </w:p>
    <w:p w14:paraId="2DC89EEE" w14:textId="200482F3" w:rsidR="00595180" w:rsidRDefault="00595180" w:rsidP="00595180">
      <w:pPr>
        <w:pStyle w:val="TableParagraph"/>
        <w:spacing w:line="223" w:lineRule="exact"/>
        <w:ind w:left="468"/>
        <w:rPr>
          <w:rFonts w:ascii="Arial Black" w:hAnsi="Arial Black"/>
          <w:sz w:val="24"/>
          <w:szCs w:val="24"/>
        </w:rPr>
      </w:pPr>
    </w:p>
    <w:p w14:paraId="6CC9D313" w14:textId="77777777" w:rsidR="00220695" w:rsidRDefault="00220695" w:rsidP="00220695">
      <w:pPr>
        <w:pStyle w:val="NormalWeb"/>
      </w:pPr>
      <w:r>
        <w:t>In Amplitude Shift Keying (ASK), the carrier signal is switched on or off to represent binary 1 or 0 respectively. The bit rate is the number of bits transmitted per second and can be calculated as:</w:t>
      </w:r>
    </w:p>
    <w:p w14:paraId="15B3794A" w14:textId="77777777" w:rsidR="00220695" w:rsidRDefault="00220695" w:rsidP="00220695">
      <w:pPr>
        <w:pStyle w:val="NormalWeb"/>
      </w:pPr>
      <w:r>
        <w:t>bit rate = 2 x bandwidth x log2(M)</w:t>
      </w:r>
    </w:p>
    <w:p w14:paraId="2140C940" w14:textId="77777777" w:rsidR="00220695" w:rsidRDefault="00220695" w:rsidP="00220695">
      <w:pPr>
        <w:pStyle w:val="NormalWeb"/>
      </w:pPr>
      <w:r>
        <w:t>where M is the number of different signal levels that can be used for modulation. In this case, since d=1 (i.e., binary 1 or 0), M=2.</w:t>
      </w:r>
    </w:p>
    <w:p w14:paraId="4D756D06" w14:textId="77777777" w:rsidR="00220695" w:rsidRDefault="00220695" w:rsidP="00220695">
      <w:pPr>
        <w:pStyle w:val="NormalWeb"/>
      </w:pPr>
      <w:r>
        <w:t>Therefore, the bit rate can be calculated as:</w:t>
      </w:r>
    </w:p>
    <w:p w14:paraId="2CE451AD" w14:textId="77777777" w:rsidR="00220695" w:rsidRDefault="00220695" w:rsidP="00220695">
      <w:pPr>
        <w:pStyle w:val="NormalWeb"/>
      </w:pPr>
      <w:r>
        <w:t>bit rate = 2 x 100 kHz x log2(2) = 200 kbps</w:t>
      </w:r>
    </w:p>
    <w:p w14:paraId="4E1E3329" w14:textId="77777777" w:rsidR="00220695" w:rsidRDefault="00220695" w:rsidP="00220695">
      <w:pPr>
        <w:pStyle w:val="NormalWeb"/>
      </w:pPr>
      <w:r>
        <w:t xml:space="preserve">The carrier frequency, which is the </w:t>
      </w:r>
      <w:proofErr w:type="spellStart"/>
      <w:r>
        <w:t>center</w:t>
      </w:r>
      <w:proofErr w:type="spellEnd"/>
      <w:r>
        <w:t xml:space="preserve"> frequency of the available bandwidth, can be calculated as:</w:t>
      </w:r>
    </w:p>
    <w:p w14:paraId="779D9983" w14:textId="77777777" w:rsidR="00220695" w:rsidRDefault="00220695" w:rsidP="00220695">
      <w:pPr>
        <w:pStyle w:val="NormalWeb"/>
      </w:pPr>
      <w:r>
        <w:t>carrier frequency = (200 kHz + 300 kHz) / 2 = 250 kHz</w:t>
      </w:r>
    </w:p>
    <w:p w14:paraId="74172CD3" w14:textId="77777777" w:rsidR="00220695" w:rsidRDefault="00220695" w:rsidP="00220695">
      <w:pPr>
        <w:pStyle w:val="NormalWeb"/>
      </w:pPr>
      <w:r>
        <w:t>Therefore, if ASK with d=1 is used for modulation, the carrier frequency is 250 kHz and the bit rate is 200 kbps.</w:t>
      </w:r>
    </w:p>
    <w:p w14:paraId="682066D0" w14:textId="77777777" w:rsidR="00595180" w:rsidRPr="00595180" w:rsidRDefault="00595180" w:rsidP="00595180">
      <w:pPr>
        <w:pStyle w:val="TableParagraph"/>
        <w:spacing w:line="223" w:lineRule="exact"/>
        <w:ind w:left="468"/>
        <w:rPr>
          <w:rFonts w:ascii="Arial Black" w:hAnsi="Arial Black"/>
          <w:sz w:val="24"/>
          <w:szCs w:val="24"/>
        </w:rPr>
      </w:pPr>
    </w:p>
    <w:sectPr w:rsidR="00595180" w:rsidRPr="0059518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8D35D5" w14:textId="77777777" w:rsidR="00037446" w:rsidRDefault="00037446" w:rsidP="009953DC">
      <w:r>
        <w:separator/>
      </w:r>
    </w:p>
  </w:endnote>
  <w:endnote w:type="continuationSeparator" w:id="0">
    <w:p w14:paraId="50F7F41C" w14:textId="77777777" w:rsidR="00037446" w:rsidRDefault="00037446" w:rsidP="009953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8C5F11" w14:textId="77777777" w:rsidR="00037446" w:rsidRDefault="00037446" w:rsidP="009953DC">
      <w:r>
        <w:separator/>
      </w:r>
    </w:p>
  </w:footnote>
  <w:footnote w:type="continuationSeparator" w:id="0">
    <w:p w14:paraId="77DD6543" w14:textId="77777777" w:rsidR="00037446" w:rsidRDefault="00037446" w:rsidP="009953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326C16"/>
    <w:multiLevelType w:val="multilevel"/>
    <w:tmpl w:val="CD7EE4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C5380E"/>
    <w:multiLevelType w:val="hybridMultilevel"/>
    <w:tmpl w:val="FA867128"/>
    <w:lvl w:ilvl="0" w:tplc="E8C2EF9C">
      <w:start w:val="1"/>
      <w:numFmt w:val="decimal"/>
      <w:lvlText w:val="%1."/>
      <w:lvlJc w:val="left"/>
      <w:pPr>
        <w:ind w:left="468" w:hanging="360"/>
      </w:pPr>
      <w:rPr>
        <w:rFonts w:hint="default"/>
      </w:rPr>
    </w:lvl>
    <w:lvl w:ilvl="1" w:tplc="40090019" w:tentative="1">
      <w:start w:val="1"/>
      <w:numFmt w:val="lowerLetter"/>
      <w:lvlText w:val="%2."/>
      <w:lvlJc w:val="left"/>
      <w:pPr>
        <w:ind w:left="1188" w:hanging="360"/>
      </w:pPr>
    </w:lvl>
    <w:lvl w:ilvl="2" w:tplc="4009001B" w:tentative="1">
      <w:start w:val="1"/>
      <w:numFmt w:val="lowerRoman"/>
      <w:lvlText w:val="%3."/>
      <w:lvlJc w:val="right"/>
      <w:pPr>
        <w:ind w:left="1908" w:hanging="180"/>
      </w:pPr>
    </w:lvl>
    <w:lvl w:ilvl="3" w:tplc="4009000F" w:tentative="1">
      <w:start w:val="1"/>
      <w:numFmt w:val="decimal"/>
      <w:lvlText w:val="%4."/>
      <w:lvlJc w:val="left"/>
      <w:pPr>
        <w:ind w:left="2628" w:hanging="360"/>
      </w:pPr>
    </w:lvl>
    <w:lvl w:ilvl="4" w:tplc="40090019" w:tentative="1">
      <w:start w:val="1"/>
      <w:numFmt w:val="lowerLetter"/>
      <w:lvlText w:val="%5."/>
      <w:lvlJc w:val="left"/>
      <w:pPr>
        <w:ind w:left="3348" w:hanging="360"/>
      </w:pPr>
    </w:lvl>
    <w:lvl w:ilvl="5" w:tplc="4009001B" w:tentative="1">
      <w:start w:val="1"/>
      <w:numFmt w:val="lowerRoman"/>
      <w:lvlText w:val="%6."/>
      <w:lvlJc w:val="right"/>
      <w:pPr>
        <w:ind w:left="4068" w:hanging="180"/>
      </w:pPr>
    </w:lvl>
    <w:lvl w:ilvl="6" w:tplc="4009000F" w:tentative="1">
      <w:start w:val="1"/>
      <w:numFmt w:val="decimal"/>
      <w:lvlText w:val="%7."/>
      <w:lvlJc w:val="left"/>
      <w:pPr>
        <w:ind w:left="4788" w:hanging="360"/>
      </w:pPr>
    </w:lvl>
    <w:lvl w:ilvl="7" w:tplc="40090019" w:tentative="1">
      <w:start w:val="1"/>
      <w:numFmt w:val="lowerLetter"/>
      <w:lvlText w:val="%8."/>
      <w:lvlJc w:val="left"/>
      <w:pPr>
        <w:ind w:left="5508" w:hanging="360"/>
      </w:pPr>
    </w:lvl>
    <w:lvl w:ilvl="8" w:tplc="4009001B" w:tentative="1">
      <w:start w:val="1"/>
      <w:numFmt w:val="lowerRoman"/>
      <w:lvlText w:val="%9."/>
      <w:lvlJc w:val="right"/>
      <w:pPr>
        <w:ind w:left="6228" w:hanging="180"/>
      </w:pPr>
    </w:lvl>
  </w:abstractNum>
  <w:abstractNum w:abstractNumId="2" w15:restartNumberingAfterBreak="0">
    <w:nsid w:val="5D415F39"/>
    <w:multiLevelType w:val="multilevel"/>
    <w:tmpl w:val="C9B6F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923E86"/>
    <w:multiLevelType w:val="hybridMultilevel"/>
    <w:tmpl w:val="753CF1D0"/>
    <w:lvl w:ilvl="0" w:tplc="835E3930">
      <w:start w:val="8"/>
      <w:numFmt w:val="decimal"/>
      <w:lvlText w:val="%1."/>
      <w:lvlJc w:val="left"/>
      <w:pPr>
        <w:ind w:left="468" w:hanging="360"/>
      </w:pPr>
      <w:rPr>
        <w:rFonts w:hint="default"/>
      </w:rPr>
    </w:lvl>
    <w:lvl w:ilvl="1" w:tplc="40090019" w:tentative="1">
      <w:start w:val="1"/>
      <w:numFmt w:val="lowerLetter"/>
      <w:lvlText w:val="%2."/>
      <w:lvlJc w:val="left"/>
      <w:pPr>
        <w:ind w:left="1188" w:hanging="360"/>
      </w:pPr>
    </w:lvl>
    <w:lvl w:ilvl="2" w:tplc="4009001B" w:tentative="1">
      <w:start w:val="1"/>
      <w:numFmt w:val="lowerRoman"/>
      <w:lvlText w:val="%3."/>
      <w:lvlJc w:val="right"/>
      <w:pPr>
        <w:ind w:left="1908" w:hanging="180"/>
      </w:pPr>
    </w:lvl>
    <w:lvl w:ilvl="3" w:tplc="4009000F" w:tentative="1">
      <w:start w:val="1"/>
      <w:numFmt w:val="decimal"/>
      <w:lvlText w:val="%4."/>
      <w:lvlJc w:val="left"/>
      <w:pPr>
        <w:ind w:left="2628" w:hanging="360"/>
      </w:pPr>
    </w:lvl>
    <w:lvl w:ilvl="4" w:tplc="40090019" w:tentative="1">
      <w:start w:val="1"/>
      <w:numFmt w:val="lowerLetter"/>
      <w:lvlText w:val="%5."/>
      <w:lvlJc w:val="left"/>
      <w:pPr>
        <w:ind w:left="3348" w:hanging="360"/>
      </w:pPr>
    </w:lvl>
    <w:lvl w:ilvl="5" w:tplc="4009001B" w:tentative="1">
      <w:start w:val="1"/>
      <w:numFmt w:val="lowerRoman"/>
      <w:lvlText w:val="%6."/>
      <w:lvlJc w:val="right"/>
      <w:pPr>
        <w:ind w:left="4068" w:hanging="180"/>
      </w:pPr>
    </w:lvl>
    <w:lvl w:ilvl="6" w:tplc="4009000F" w:tentative="1">
      <w:start w:val="1"/>
      <w:numFmt w:val="decimal"/>
      <w:lvlText w:val="%7."/>
      <w:lvlJc w:val="left"/>
      <w:pPr>
        <w:ind w:left="4788" w:hanging="360"/>
      </w:pPr>
    </w:lvl>
    <w:lvl w:ilvl="7" w:tplc="40090019" w:tentative="1">
      <w:start w:val="1"/>
      <w:numFmt w:val="lowerLetter"/>
      <w:lvlText w:val="%8."/>
      <w:lvlJc w:val="left"/>
      <w:pPr>
        <w:ind w:left="5508" w:hanging="360"/>
      </w:pPr>
    </w:lvl>
    <w:lvl w:ilvl="8" w:tplc="4009001B" w:tentative="1">
      <w:start w:val="1"/>
      <w:numFmt w:val="lowerRoman"/>
      <w:lvlText w:val="%9."/>
      <w:lvlJc w:val="right"/>
      <w:pPr>
        <w:ind w:left="6228" w:hanging="180"/>
      </w:pPr>
    </w:lvl>
  </w:abstractNum>
  <w:abstractNum w:abstractNumId="4" w15:restartNumberingAfterBreak="0">
    <w:nsid w:val="61A6635D"/>
    <w:multiLevelType w:val="hybridMultilevel"/>
    <w:tmpl w:val="23B097D6"/>
    <w:lvl w:ilvl="0" w:tplc="B616212E">
      <w:start w:val="5"/>
      <w:numFmt w:val="decimal"/>
      <w:lvlText w:val="%1."/>
      <w:lvlJc w:val="left"/>
      <w:pPr>
        <w:ind w:left="468" w:hanging="360"/>
      </w:pPr>
      <w:rPr>
        <w:rFonts w:hint="default"/>
      </w:rPr>
    </w:lvl>
    <w:lvl w:ilvl="1" w:tplc="40090019" w:tentative="1">
      <w:start w:val="1"/>
      <w:numFmt w:val="lowerLetter"/>
      <w:lvlText w:val="%2."/>
      <w:lvlJc w:val="left"/>
      <w:pPr>
        <w:ind w:left="1188" w:hanging="360"/>
      </w:pPr>
    </w:lvl>
    <w:lvl w:ilvl="2" w:tplc="4009001B" w:tentative="1">
      <w:start w:val="1"/>
      <w:numFmt w:val="lowerRoman"/>
      <w:lvlText w:val="%3."/>
      <w:lvlJc w:val="right"/>
      <w:pPr>
        <w:ind w:left="1908" w:hanging="180"/>
      </w:pPr>
    </w:lvl>
    <w:lvl w:ilvl="3" w:tplc="4009000F" w:tentative="1">
      <w:start w:val="1"/>
      <w:numFmt w:val="decimal"/>
      <w:lvlText w:val="%4."/>
      <w:lvlJc w:val="left"/>
      <w:pPr>
        <w:ind w:left="2628" w:hanging="360"/>
      </w:pPr>
    </w:lvl>
    <w:lvl w:ilvl="4" w:tplc="40090019" w:tentative="1">
      <w:start w:val="1"/>
      <w:numFmt w:val="lowerLetter"/>
      <w:lvlText w:val="%5."/>
      <w:lvlJc w:val="left"/>
      <w:pPr>
        <w:ind w:left="3348" w:hanging="360"/>
      </w:pPr>
    </w:lvl>
    <w:lvl w:ilvl="5" w:tplc="4009001B" w:tentative="1">
      <w:start w:val="1"/>
      <w:numFmt w:val="lowerRoman"/>
      <w:lvlText w:val="%6."/>
      <w:lvlJc w:val="right"/>
      <w:pPr>
        <w:ind w:left="4068" w:hanging="180"/>
      </w:pPr>
    </w:lvl>
    <w:lvl w:ilvl="6" w:tplc="4009000F" w:tentative="1">
      <w:start w:val="1"/>
      <w:numFmt w:val="decimal"/>
      <w:lvlText w:val="%7."/>
      <w:lvlJc w:val="left"/>
      <w:pPr>
        <w:ind w:left="4788" w:hanging="360"/>
      </w:pPr>
    </w:lvl>
    <w:lvl w:ilvl="7" w:tplc="40090019" w:tentative="1">
      <w:start w:val="1"/>
      <w:numFmt w:val="lowerLetter"/>
      <w:lvlText w:val="%8."/>
      <w:lvlJc w:val="left"/>
      <w:pPr>
        <w:ind w:left="5508" w:hanging="360"/>
      </w:pPr>
    </w:lvl>
    <w:lvl w:ilvl="8" w:tplc="4009001B" w:tentative="1">
      <w:start w:val="1"/>
      <w:numFmt w:val="lowerRoman"/>
      <w:lvlText w:val="%9."/>
      <w:lvlJc w:val="right"/>
      <w:pPr>
        <w:ind w:left="6228" w:hanging="180"/>
      </w:pPr>
    </w:lvl>
  </w:abstractNum>
  <w:abstractNum w:abstractNumId="5" w15:restartNumberingAfterBreak="0">
    <w:nsid w:val="7AEF03B4"/>
    <w:multiLevelType w:val="hybridMultilevel"/>
    <w:tmpl w:val="A2D2CBA2"/>
    <w:lvl w:ilvl="0" w:tplc="A65A58B6">
      <w:start w:val="1"/>
      <w:numFmt w:val="decimal"/>
      <w:lvlText w:val="%1."/>
      <w:lvlJc w:val="left"/>
      <w:pPr>
        <w:ind w:left="468" w:hanging="360"/>
      </w:pPr>
      <w:rPr>
        <w:rFonts w:hint="default"/>
      </w:rPr>
    </w:lvl>
    <w:lvl w:ilvl="1" w:tplc="40090019" w:tentative="1">
      <w:start w:val="1"/>
      <w:numFmt w:val="lowerLetter"/>
      <w:lvlText w:val="%2."/>
      <w:lvlJc w:val="left"/>
      <w:pPr>
        <w:ind w:left="1188" w:hanging="360"/>
      </w:pPr>
    </w:lvl>
    <w:lvl w:ilvl="2" w:tplc="4009001B" w:tentative="1">
      <w:start w:val="1"/>
      <w:numFmt w:val="lowerRoman"/>
      <w:lvlText w:val="%3."/>
      <w:lvlJc w:val="right"/>
      <w:pPr>
        <w:ind w:left="1908" w:hanging="180"/>
      </w:pPr>
    </w:lvl>
    <w:lvl w:ilvl="3" w:tplc="4009000F" w:tentative="1">
      <w:start w:val="1"/>
      <w:numFmt w:val="decimal"/>
      <w:lvlText w:val="%4."/>
      <w:lvlJc w:val="left"/>
      <w:pPr>
        <w:ind w:left="2628" w:hanging="360"/>
      </w:pPr>
    </w:lvl>
    <w:lvl w:ilvl="4" w:tplc="40090019" w:tentative="1">
      <w:start w:val="1"/>
      <w:numFmt w:val="lowerLetter"/>
      <w:lvlText w:val="%5."/>
      <w:lvlJc w:val="left"/>
      <w:pPr>
        <w:ind w:left="3348" w:hanging="360"/>
      </w:pPr>
    </w:lvl>
    <w:lvl w:ilvl="5" w:tplc="4009001B" w:tentative="1">
      <w:start w:val="1"/>
      <w:numFmt w:val="lowerRoman"/>
      <w:lvlText w:val="%6."/>
      <w:lvlJc w:val="right"/>
      <w:pPr>
        <w:ind w:left="4068" w:hanging="180"/>
      </w:pPr>
    </w:lvl>
    <w:lvl w:ilvl="6" w:tplc="4009000F" w:tentative="1">
      <w:start w:val="1"/>
      <w:numFmt w:val="decimal"/>
      <w:lvlText w:val="%7."/>
      <w:lvlJc w:val="left"/>
      <w:pPr>
        <w:ind w:left="4788" w:hanging="360"/>
      </w:pPr>
    </w:lvl>
    <w:lvl w:ilvl="7" w:tplc="40090019" w:tentative="1">
      <w:start w:val="1"/>
      <w:numFmt w:val="lowerLetter"/>
      <w:lvlText w:val="%8."/>
      <w:lvlJc w:val="left"/>
      <w:pPr>
        <w:ind w:left="5508" w:hanging="360"/>
      </w:pPr>
    </w:lvl>
    <w:lvl w:ilvl="8" w:tplc="4009001B" w:tentative="1">
      <w:start w:val="1"/>
      <w:numFmt w:val="lowerRoman"/>
      <w:lvlText w:val="%9."/>
      <w:lvlJc w:val="right"/>
      <w:pPr>
        <w:ind w:left="6228" w:hanging="180"/>
      </w:pPr>
    </w:lvl>
  </w:abstractNum>
  <w:num w:numId="1" w16cid:durableId="544609099">
    <w:abstractNumId w:val="5"/>
  </w:num>
  <w:num w:numId="2" w16cid:durableId="1492796366">
    <w:abstractNumId w:val="2"/>
  </w:num>
  <w:num w:numId="3" w16cid:durableId="348602198">
    <w:abstractNumId w:val="1"/>
  </w:num>
  <w:num w:numId="4" w16cid:durableId="1275359755">
    <w:abstractNumId w:val="4"/>
  </w:num>
  <w:num w:numId="5" w16cid:durableId="960304371">
    <w:abstractNumId w:val="0"/>
  </w:num>
  <w:num w:numId="6" w16cid:durableId="2177867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FFF"/>
    <w:rsid w:val="00037446"/>
    <w:rsid w:val="00220695"/>
    <w:rsid w:val="002667FC"/>
    <w:rsid w:val="00422FFF"/>
    <w:rsid w:val="005914CE"/>
    <w:rsid w:val="00595180"/>
    <w:rsid w:val="009953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A14C0"/>
  <w15:chartTrackingRefBased/>
  <w15:docId w15:val="{10536DCD-9A09-4E3D-AB12-1DEE4295B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2FFF"/>
    <w:pPr>
      <w:widowControl w:val="0"/>
      <w:autoSpaceDE w:val="0"/>
      <w:autoSpaceDN w:val="0"/>
      <w:spacing w:after="0" w:line="240" w:lineRule="auto"/>
    </w:pPr>
    <w:rPr>
      <w:rFonts w:ascii="Times New Roman" w:eastAsia="Times New Roman" w:hAnsi="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422FFF"/>
  </w:style>
  <w:style w:type="paragraph" w:styleId="NormalWeb">
    <w:name w:val="Normal (Web)"/>
    <w:basedOn w:val="Normal"/>
    <w:uiPriority w:val="99"/>
    <w:semiHidden/>
    <w:unhideWhenUsed/>
    <w:rsid w:val="00422FFF"/>
    <w:pPr>
      <w:widowControl/>
      <w:autoSpaceDE/>
      <w:autoSpaceDN/>
      <w:spacing w:before="100" w:beforeAutospacing="1" w:after="100" w:afterAutospacing="1"/>
    </w:pPr>
    <w:rPr>
      <w:sz w:val="24"/>
      <w:szCs w:val="24"/>
      <w:lang w:val="en-IN" w:eastAsia="en-IN"/>
    </w:rPr>
  </w:style>
  <w:style w:type="paragraph" w:styleId="Header">
    <w:name w:val="header"/>
    <w:basedOn w:val="Normal"/>
    <w:link w:val="HeaderChar"/>
    <w:uiPriority w:val="99"/>
    <w:unhideWhenUsed/>
    <w:rsid w:val="009953DC"/>
    <w:pPr>
      <w:tabs>
        <w:tab w:val="center" w:pos="4513"/>
        <w:tab w:val="right" w:pos="9026"/>
      </w:tabs>
    </w:pPr>
  </w:style>
  <w:style w:type="character" w:customStyle="1" w:styleId="HeaderChar">
    <w:name w:val="Header Char"/>
    <w:basedOn w:val="DefaultParagraphFont"/>
    <w:link w:val="Header"/>
    <w:uiPriority w:val="99"/>
    <w:rsid w:val="009953DC"/>
    <w:rPr>
      <w:rFonts w:ascii="Times New Roman" w:eastAsia="Times New Roman" w:hAnsi="Times New Roman" w:cs="Times New Roman"/>
      <w:lang w:val="en-US"/>
    </w:rPr>
  </w:style>
  <w:style w:type="paragraph" w:styleId="Footer">
    <w:name w:val="footer"/>
    <w:basedOn w:val="Normal"/>
    <w:link w:val="FooterChar"/>
    <w:uiPriority w:val="99"/>
    <w:unhideWhenUsed/>
    <w:rsid w:val="009953DC"/>
    <w:pPr>
      <w:tabs>
        <w:tab w:val="center" w:pos="4513"/>
        <w:tab w:val="right" w:pos="9026"/>
      </w:tabs>
    </w:pPr>
  </w:style>
  <w:style w:type="character" w:customStyle="1" w:styleId="FooterChar">
    <w:name w:val="Footer Char"/>
    <w:basedOn w:val="DefaultParagraphFont"/>
    <w:link w:val="Footer"/>
    <w:uiPriority w:val="99"/>
    <w:rsid w:val="009953DC"/>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48094">
      <w:bodyDiv w:val="1"/>
      <w:marLeft w:val="0"/>
      <w:marRight w:val="0"/>
      <w:marTop w:val="0"/>
      <w:marBottom w:val="0"/>
      <w:divBdr>
        <w:top w:val="none" w:sz="0" w:space="0" w:color="auto"/>
        <w:left w:val="none" w:sz="0" w:space="0" w:color="auto"/>
        <w:bottom w:val="none" w:sz="0" w:space="0" w:color="auto"/>
        <w:right w:val="none" w:sz="0" w:space="0" w:color="auto"/>
      </w:divBdr>
      <w:divsChild>
        <w:div w:id="1431391811">
          <w:marLeft w:val="0"/>
          <w:marRight w:val="0"/>
          <w:marTop w:val="0"/>
          <w:marBottom w:val="0"/>
          <w:divBdr>
            <w:top w:val="none" w:sz="0" w:space="0" w:color="auto"/>
            <w:left w:val="none" w:sz="0" w:space="0" w:color="auto"/>
            <w:bottom w:val="none" w:sz="0" w:space="0" w:color="auto"/>
            <w:right w:val="none" w:sz="0" w:space="0" w:color="auto"/>
          </w:divBdr>
          <w:divsChild>
            <w:div w:id="1866478684">
              <w:marLeft w:val="0"/>
              <w:marRight w:val="0"/>
              <w:marTop w:val="0"/>
              <w:marBottom w:val="0"/>
              <w:divBdr>
                <w:top w:val="none" w:sz="0" w:space="0" w:color="auto"/>
                <w:left w:val="none" w:sz="0" w:space="0" w:color="auto"/>
                <w:bottom w:val="none" w:sz="0" w:space="0" w:color="auto"/>
                <w:right w:val="none" w:sz="0" w:space="0" w:color="auto"/>
              </w:divBdr>
              <w:divsChild>
                <w:div w:id="331613784">
                  <w:marLeft w:val="0"/>
                  <w:marRight w:val="0"/>
                  <w:marTop w:val="0"/>
                  <w:marBottom w:val="0"/>
                  <w:divBdr>
                    <w:top w:val="none" w:sz="0" w:space="0" w:color="auto"/>
                    <w:left w:val="none" w:sz="0" w:space="0" w:color="auto"/>
                    <w:bottom w:val="none" w:sz="0" w:space="0" w:color="auto"/>
                    <w:right w:val="none" w:sz="0" w:space="0" w:color="auto"/>
                  </w:divBdr>
                  <w:divsChild>
                    <w:div w:id="185502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206635">
      <w:bodyDiv w:val="1"/>
      <w:marLeft w:val="0"/>
      <w:marRight w:val="0"/>
      <w:marTop w:val="0"/>
      <w:marBottom w:val="0"/>
      <w:divBdr>
        <w:top w:val="none" w:sz="0" w:space="0" w:color="auto"/>
        <w:left w:val="none" w:sz="0" w:space="0" w:color="auto"/>
        <w:bottom w:val="none" w:sz="0" w:space="0" w:color="auto"/>
        <w:right w:val="none" w:sz="0" w:space="0" w:color="auto"/>
      </w:divBdr>
      <w:divsChild>
        <w:div w:id="1111899841">
          <w:marLeft w:val="0"/>
          <w:marRight w:val="0"/>
          <w:marTop w:val="0"/>
          <w:marBottom w:val="0"/>
          <w:divBdr>
            <w:top w:val="none" w:sz="0" w:space="0" w:color="auto"/>
            <w:left w:val="none" w:sz="0" w:space="0" w:color="auto"/>
            <w:bottom w:val="none" w:sz="0" w:space="0" w:color="auto"/>
            <w:right w:val="none" w:sz="0" w:space="0" w:color="auto"/>
          </w:divBdr>
          <w:divsChild>
            <w:div w:id="1422330649">
              <w:marLeft w:val="0"/>
              <w:marRight w:val="0"/>
              <w:marTop w:val="0"/>
              <w:marBottom w:val="0"/>
              <w:divBdr>
                <w:top w:val="none" w:sz="0" w:space="0" w:color="auto"/>
                <w:left w:val="none" w:sz="0" w:space="0" w:color="auto"/>
                <w:bottom w:val="none" w:sz="0" w:space="0" w:color="auto"/>
                <w:right w:val="none" w:sz="0" w:space="0" w:color="auto"/>
              </w:divBdr>
              <w:divsChild>
                <w:div w:id="172668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16828">
      <w:bodyDiv w:val="1"/>
      <w:marLeft w:val="0"/>
      <w:marRight w:val="0"/>
      <w:marTop w:val="0"/>
      <w:marBottom w:val="0"/>
      <w:divBdr>
        <w:top w:val="none" w:sz="0" w:space="0" w:color="auto"/>
        <w:left w:val="none" w:sz="0" w:space="0" w:color="auto"/>
        <w:bottom w:val="none" w:sz="0" w:space="0" w:color="auto"/>
        <w:right w:val="none" w:sz="0" w:space="0" w:color="auto"/>
      </w:divBdr>
      <w:divsChild>
        <w:div w:id="1243026427">
          <w:marLeft w:val="0"/>
          <w:marRight w:val="0"/>
          <w:marTop w:val="0"/>
          <w:marBottom w:val="0"/>
          <w:divBdr>
            <w:top w:val="none" w:sz="0" w:space="0" w:color="auto"/>
            <w:left w:val="none" w:sz="0" w:space="0" w:color="auto"/>
            <w:bottom w:val="none" w:sz="0" w:space="0" w:color="auto"/>
            <w:right w:val="none" w:sz="0" w:space="0" w:color="auto"/>
          </w:divBdr>
          <w:divsChild>
            <w:div w:id="2029795531">
              <w:marLeft w:val="0"/>
              <w:marRight w:val="0"/>
              <w:marTop w:val="0"/>
              <w:marBottom w:val="0"/>
              <w:divBdr>
                <w:top w:val="none" w:sz="0" w:space="0" w:color="auto"/>
                <w:left w:val="none" w:sz="0" w:space="0" w:color="auto"/>
                <w:bottom w:val="none" w:sz="0" w:space="0" w:color="auto"/>
                <w:right w:val="none" w:sz="0" w:space="0" w:color="auto"/>
              </w:divBdr>
              <w:divsChild>
                <w:div w:id="186818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805558">
      <w:bodyDiv w:val="1"/>
      <w:marLeft w:val="0"/>
      <w:marRight w:val="0"/>
      <w:marTop w:val="0"/>
      <w:marBottom w:val="0"/>
      <w:divBdr>
        <w:top w:val="none" w:sz="0" w:space="0" w:color="auto"/>
        <w:left w:val="none" w:sz="0" w:space="0" w:color="auto"/>
        <w:bottom w:val="none" w:sz="0" w:space="0" w:color="auto"/>
        <w:right w:val="none" w:sz="0" w:space="0" w:color="auto"/>
      </w:divBdr>
    </w:div>
    <w:div w:id="321932876">
      <w:bodyDiv w:val="1"/>
      <w:marLeft w:val="0"/>
      <w:marRight w:val="0"/>
      <w:marTop w:val="0"/>
      <w:marBottom w:val="0"/>
      <w:divBdr>
        <w:top w:val="none" w:sz="0" w:space="0" w:color="auto"/>
        <w:left w:val="none" w:sz="0" w:space="0" w:color="auto"/>
        <w:bottom w:val="none" w:sz="0" w:space="0" w:color="auto"/>
        <w:right w:val="none" w:sz="0" w:space="0" w:color="auto"/>
      </w:divBdr>
    </w:div>
    <w:div w:id="557514997">
      <w:bodyDiv w:val="1"/>
      <w:marLeft w:val="0"/>
      <w:marRight w:val="0"/>
      <w:marTop w:val="0"/>
      <w:marBottom w:val="0"/>
      <w:divBdr>
        <w:top w:val="none" w:sz="0" w:space="0" w:color="auto"/>
        <w:left w:val="none" w:sz="0" w:space="0" w:color="auto"/>
        <w:bottom w:val="none" w:sz="0" w:space="0" w:color="auto"/>
        <w:right w:val="none" w:sz="0" w:space="0" w:color="auto"/>
      </w:divBdr>
    </w:div>
    <w:div w:id="758017788">
      <w:bodyDiv w:val="1"/>
      <w:marLeft w:val="0"/>
      <w:marRight w:val="0"/>
      <w:marTop w:val="0"/>
      <w:marBottom w:val="0"/>
      <w:divBdr>
        <w:top w:val="none" w:sz="0" w:space="0" w:color="auto"/>
        <w:left w:val="none" w:sz="0" w:space="0" w:color="auto"/>
        <w:bottom w:val="none" w:sz="0" w:space="0" w:color="auto"/>
        <w:right w:val="none" w:sz="0" w:space="0" w:color="auto"/>
      </w:divBdr>
      <w:divsChild>
        <w:div w:id="1578440446">
          <w:marLeft w:val="0"/>
          <w:marRight w:val="0"/>
          <w:marTop w:val="0"/>
          <w:marBottom w:val="0"/>
          <w:divBdr>
            <w:top w:val="none" w:sz="0" w:space="0" w:color="auto"/>
            <w:left w:val="none" w:sz="0" w:space="0" w:color="auto"/>
            <w:bottom w:val="none" w:sz="0" w:space="0" w:color="auto"/>
            <w:right w:val="none" w:sz="0" w:space="0" w:color="auto"/>
          </w:divBdr>
          <w:divsChild>
            <w:div w:id="1475558894">
              <w:marLeft w:val="0"/>
              <w:marRight w:val="0"/>
              <w:marTop w:val="0"/>
              <w:marBottom w:val="0"/>
              <w:divBdr>
                <w:top w:val="none" w:sz="0" w:space="0" w:color="auto"/>
                <w:left w:val="none" w:sz="0" w:space="0" w:color="auto"/>
                <w:bottom w:val="none" w:sz="0" w:space="0" w:color="auto"/>
                <w:right w:val="none" w:sz="0" w:space="0" w:color="auto"/>
              </w:divBdr>
              <w:divsChild>
                <w:div w:id="151179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827772">
      <w:bodyDiv w:val="1"/>
      <w:marLeft w:val="0"/>
      <w:marRight w:val="0"/>
      <w:marTop w:val="0"/>
      <w:marBottom w:val="0"/>
      <w:divBdr>
        <w:top w:val="none" w:sz="0" w:space="0" w:color="auto"/>
        <w:left w:val="none" w:sz="0" w:space="0" w:color="auto"/>
        <w:bottom w:val="none" w:sz="0" w:space="0" w:color="auto"/>
        <w:right w:val="none" w:sz="0" w:space="0" w:color="auto"/>
      </w:divBdr>
    </w:div>
    <w:div w:id="1341397155">
      <w:bodyDiv w:val="1"/>
      <w:marLeft w:val="0"/>
      <w:marRight w:val="0"/>
      <w:marTop w:val="0"/>
      <w:marBottom w:val="0"/>
      <w:divBdr>
        <w:top w:val="none" w:sz="0" w:space="0" w:color="auto"/>
        <w:left w:val="none" w:sz="0" w:space="0" w:color="auto"/>
        <w:bottom w:val="none" w:sz="0" w:space="0" w:color="auto"/>
        <w:right w:val="none" w:sz="0" w:space="0" w:color="auto"/>
      </w:divBdr>
    </w:div>
    <w:div w:id="1429545951">
      <w:bodyDiv w:val="1"/>
      <w:marLeft w:val="0"/>
      <w:marRight w:val="0"/>
      <w:marTop w:val="0"/>
      <w:marBottom w:val="0"/>
      <w:divBdr>
        <w:top w:val="none" w:sz="0" w:space="0" w:color="auto"/>
        <w:left w:val="none" w:sz="0" w:space="0" w:color="auto"/>
        <w:bottom w:val="none" w:sz="0" w:space="0" w:color="auto"/>
        <w:right w:val="none" w:sz="0" w:space="0" w:color="auto"/>
      </w:divBdr>
      <w:divsChild>
        <w:div w:id="916522540">
          <w:marLeft w:val="0"/>
          <w:marRight w:val="0"/>
          <w:marTop w:val="0"/>
          <w:marBottom w:val="0"/>
          <w:divBdr>
            <w:top w:val="none" w:sz="0" w:space="0" w:color="auto"/>
            <w:left w:val="none" w:sz="0" w:space="0" w:color="auto"/>
            <w:bottom w:val="none" w:sz="0" w:space="0" w:color="auto"/>
            <w:right w:val="none" w:sz="0" w:space="0" w:color="auto"/>
          </w:divBdr>
          <w:divsChild>
            <w:div w:id="560753910">
              <w:marLeft w:val="0"/>
              <w:marRight w:val="0"/>
              <w:marTop w:val="0"/>
              <w:marBottom w:val="0"/>
              <w:divBdr>
                <w:top w:val="none" w:sz="0" w:space="0" w:color="auto"/>
                <w:left w:val="none" w:sz="0" w:space="0" w:color="auto"/>
                <w:bottom w:val="none" w:sz="0" w:space="0" w:color="auto"/>
                <w:right w:val="none" w:sz="0" w:space="0" w:color="auto"/>
              </w:divBdr>
              <w:divsChild>
                <w:div w:id="191281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064428">
      <w:bodyDiv w:val="1"/>
      <w:marLeft w:val="0"/>
      <w:marRight w:val="0"/>
      <w:marTop w:val="0"/>
      <w:marBottom w:val="0"/>
      <w:divBdr>
        <w:top w:val="none" w:sz="0" w:space="0" w:color="auto"/>
        <w:left w:val="none" w:sz="0" w:space="0" w:color="auto"/>
        <w:bottom w:val="none" w:sz="0" w:space="0" w:color="auto"/>
        <w:right w:val="none" w:sz="0" w:space="0" w:color="auto"/>
      </w:divBdr>
      <w:divsChild>
        <w:div w:id="1257133688">
          <w:marLeft w:val="0"/>
          <w:marRight w:val="0"/>
          <w:marTop w:val="0"/>
          <w:marBottom w:val="0"/>
          <w:divBdr>
            <w:top w:val="none" w:sz="0" w:space="0" w:color="auto"/>
            <w:left w:val="none" w:sz="0" w:space="0" w:color="auto"/>
            <w:bottom w:val="none" w:sz="0" w:space="0" w:color="auto"/>
            <w:right w:val="none" w:sz="0" w:space="0" w:color="auto"/>
          </w:divBdr>
          <w:divsChild>
            <w:div w:id="992562003">
              <w:marLeft w:val="0"/>
              <w:marRight w:val="0"/>
              <w:marTop w:val="0"/>
              <w:marBottom w:val="0"/>
              <w:divBdr>
                <w:top w:val="none" w:sz="0" w:space="0" w:color="auto"/>
                <w:left w:val="none" w:sz="0" w:space="0" w:color="auto"/>
                <w:bottom w:val="none" w:sz="0" w:space="0" w:color="auto"/>
                <w:right w:val="none" w:sz="0" w:space="0" w:color="auto"/>
              </w:divBdr>
              <w:divsChild>
                <w:div w:id="109085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742419">
      <w:bodyDiv w:val="1"/>
      <w:marLeft w:val="0"/>
      <w:marRight w:val="0"/>
      <w:marTop w:val="0"/>
      <w:marBottom w:val="0"/>
      <w:divBdr>
        <w:top w:val="none" w:sz="0" w:space="0" w:color="auto"/>
        <w:left w:val="none" w:sz="0" w:space="0" w:color="auto"/>
        <w:bottom w:val="none" w:sz="0" w:space="0" w:color="auto"/>
        <w:right w:val="none" w:sz="0" w:space="0" w:color="auto"/>
      </w:divBdr>
      <w:divsChild>
        <w:div w:id="150801611">
          <w:marLeft w:val="0"/>
          <w:marRight w:val="0"/>
          <w:marTop w:val="0"/>
          <w:marBottom w:val="0"/>
          <w:divBdr>
            <w:top w:val="none" w:sz="0" w:space="0" w:color="auto"/>
            <w:left w:val="none" w:sz="0" w:space="0" w:color="auto"/>
            <w:bottom w:val="none" w:sz="0" w:space="0" w:color="auto"/>
            <w:right w:val="none" w:sz="0" w:space="0" w:color="auto"/>
          </w:divBdr>
          <w:divsChild>
            <w:div w:id="222257562">
              <w:marLeft w:val="0"/>
              <w:marRight w:val="0"/>
              <w:marTop w:val="0"/>
              <w:marBottom w:val="0"/>
              <w:divBdr>
                <w:top w:val="none" w:sz="0" w:space="0" w:color="auto"/>
                <w:left w:val="none" w:sz="0" w:space="0" w:color="auto"/>
                <w:bottom w:val="none" w:sz="0" w:space="0" w:color="auto"/>
                <w:right w:val="none" w:sz="0" w:space="0" w:color="auto"/>
              </w:divBdr>
              <w:divsChild>
                <w:div w:id="159189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213095">
      <w:bodyDiv w:val="1"/>
      <w:marLeft w:val="0"/>
      <w:marRight w:val="0"/>
      <w:marTop w:val="0"/>
      <w:marBottom w:val="0"/>
      <w:divBdr>
        <w:top w:val="none" w:sz="0" w:space="0" w:color="auto"/>
        <w:left w:val="none" w:sz="0" w:space="0" w:color="auto"/>
        <w:bottom w:val="none" w:sz="0" w:space="0" w:color="auto"/>
        <w:right w:val="none" w:sz="0" w:space="0" w:color="auto"/>
      </w:divBdr>
      <w:divsChild>
        <w:div w:id="205652107">
          <w:marLeft w:val="0"/>
          <w:marRight w:val="0"/>
          <w:marTop w:val="0"/>
          <w:marBottom w:val="0"/>
          <w:divBdr>
            <w:top w:val="none" w:sz="0" w:space="0" w:color="auto"/>
            <w:left w:val="none" w:sz="0" w:space="0" w:color="auto"/>
            <w:bottom w:val="none" w:sz="0" w:space="0" w:color="auto"/>
            <w:right w:val="none" w:sz="0" w:space="0" w:color="auto"/>
          </w:divBdr>
          <w:divsChild>
            <w:div w:id="486745361">
              <w:marLeft w:val="0"/>
              <w:marRight w:val="0"/>
              <w:marTop w:val="0"/>
              <w:marBottom w:val="0"/>
              <w:divBdr>
                <w:top w:val="none" w:sz="0" w:space="0" w:color="auto"/>
                <w:left w:val="none" w:sz="0" w:space="0" w:color="auto"/>
                <w:bottom w:val="none" w:sz="0" w:space="0" w:color="auto"/>
                <w:right w:val="none" w:sz="0" w:space="0" w:color="auto"/>
              </w:divBdr>
              <w:divsChild>
                <w:div w:id="145905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548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5</Pages>
  <Words>1338</Words>
  <Characters>7633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Vikraman Parthiban</dc:creator>
  <cp:keywords/>
  <dc:description/>
  <cp:lastModifiedBy>Vikraman Parthiban</cp:lastModifiedBy>
  <cp:revision>1</cp:revision>
  <dcterms:created xsi:type="dcterms:W3CDTF">2023-03-15T11:05:00Z</dcterms:created>
  <dcterms:modified xsi:type="dcterms:W3CDTF">2023-03-15T11:56:00Z</dcterms:modified>
</cp:coreProperties>
</file>