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9C524" w14:textId="77777777" w:rsidR="005C248E" w:rsidRDefault="005C248E" w:rsidP="005C248E">
      <w:pPr>
        <w:pStyle w:val="NormalWeb"/>
      </w:pPr>
    </w:p>
    <w:p w14:paraId="583514AC" w14:textId="118CE034" w:rsidR="005C248E" w:rsidRPr="005C248E" w:rsidRDefault="005C248E" w:rsidP="005C248E">
      <w:pPr>
        <w:pStyle w:val="NormalWeb"/>
        <w:rPr>
          <w:rFonts w:ascii="Arial Black" w:hAnsi="Arial Black"/>
        </w:rPr>
      </w:pPr>
      <w:r w:rsidRPr="005C248E">
        <w:rPr>
          <w:rFonts w:ascii="Arial Black" w:hAnsi="Arial Black"/>
        </w:rPr>
        <w:t xml:space="preserve">1. </w:t>
      </w:r>
      <w:r w:rsidRPr="005C248E">
        <w:rPr>
          <w:rFonts w:ascii="Arial Black" w:hAnsi="Arial Black"/>
        </w:rPr>
        <w:t xml:space="preserve">Determine the number of subnets and hosts per subnet possible for the network 192.168.1.0/27? List their subnet’s </w:t>
      </w:r>
      <w:proofErr w:type="spellStart"/>
      <w:r w:rsidRPr="005C248E">
        <w:rPr>
          <w:rFonts w:ascii="Arial Black" w:hAnsi="Arial Black"/>
        </w:rPr>
        <w:t>Nework</w:t>
      </w:r>
      <w:proofErr w:type="spellEnd"/>
      <w:r w:rsidRPr="005C248E">
        <w:rPr>
          <w:rFonts w:ascii="Arial Black" w:hAnsi="Arial Black"/>
        </w:rPr>
        <w:t xml:space="preserve"> </w:t>
      </w:r>
      <w:proofErr w:type="spellStart"/>
      <w:proofErr w:type="gramStart"/>
      <w:r w:rsidRPr="005C248E">
        <w:rPr>
          <w:rFonts w:ascii="Arial Black" w:hAnsi="Arial Black"/>
        </w:rPr>
        <w:t>ID,Host</w:t>
      </w:r>
      <w:proofErr w:type="spellEnd"/>
      <w:proofErr w:type="gramEnd"/>
      <w:r w:rsidRPr="005C248E">
        <w:rPr>
          <w:rFonts w:ascii="Arial Black" w:hAnsi="Arial Black"/>
        </w:rPr>
        <w:t xml:space="preserve"> ID and Broadcast ID.</w:t>
      </w:r>
    </w:p>
    <w:p w14:paraId="64CABDBB" w14:textId="77777777" w:rsidR="005C248E" w:rsidRDefault="005C248E" w:rsidP="005C248E">
      <w:pPr>
        <w:pStyle w:val="NormalWeb"/>
      </w:pPr>
      <w:r>
        <w:t>Given the network address 192.168.1.0/27, the subnet mask can be determined by converting the prefix length to binary:</w:t>
      </w:r>
    </w:p>
    <w:p w14:paraId="675EB4C4" w14:textId="0BD42637" w:rsidR="005C248E" w:rsidRDefault="005C248E" w:rsidP="005C248E">
      <w:pPr>
        <w:pStyle w:val="NormalWeb"/>
      </w:pPr>
      <w:r>
        <w:t>11111111.11111111.11111111.11100000</w:t>
      </w:r>
    </w:p>
    <w:p w14:paraId="37499F71" w14:textId="77777777" w:rsidR="005C248E" w:rsidRDefault="005C248E" w:rsidP="005C248E">
      <w:pPr>
        <w:pStyle w:val="NormalWeb"/>
      </w:pPr>
      <w:r>
        <w:t>This subnet mask indicates that the first 27 bits of the IP address are the network address, and the remaining 5 bits are the host address. Therefore, the number of bits available for the host address is 2^5 - 2 = 30, since 2 bits are reserved for the network and broadcast addresses.</w:t>
      </w:r>
    </w:p>
    <w:p w14:paraId="1E767C88" w14:textId="77777777" w:rsidR="005C248E" w:rsidRDefault="005C248E" w:rsidP="005C248E">
      <w:pPr>
        <w:pStyle w:val="NormalWeb"/>
      </w:pPr>
      <w:r>
        <w:t>To calculate the number of subnets, we need to look at the bits in the fourth octet of the network address, which are used for subnetting. In this case, the first 27 bits are fixed, so the subnet bits are located in the last 5 bits of the fourth octet:</w:t>
      </w:r>
    </w:p>
    <w:p w14:paraId="42943603" w14:textId="77777777" w:rsidR="005C248E" w:rsidRDefault="005C248E" w:rsidP="005C248E">
      <w:pPr>
        <w:pStyle w:val="NormalWeb"/>
      </w:pPr>
      <w:r>
        <w:t>Network address: 192.168.1.0 Subnet mask: 255.255.255.224 (or /27) Subnet bits: 00011111</w:t>
      </w:r>
    </w:p>
    <w:p w14:paraId="4AE8EB4E" w14:textId="77777777" w:rsidR="005C248E" w:rsidRDefault="005C248E" w:rsidP="005C248E">
      <w:pPr>
        <w:pStyle w:val="NormalWeb"/>
      </w:pPr>
      <w:r>
        <w:t>The number of subnets can be calculated as 2^5 = 32.</w:t>
      </w:r>
    </w:p>
    <w:p w14:paraId="6497DD7C" w14:textId="77777777" w:rsidR="005C248E" w:rsidRDefault="005C248E" w:rsidP="005C248E">
      <w:pPr>
        <w:pStyle w:val="NormalWeb"/>
      </w:pPr>
      <w:r>
        <w:t>To calculate the number of hosts per subnet, we use the formula 2^h - 2, where h is the number of bits available for the host address. In this case, h = 5, so the number of hosts per subnet is 2^5 - 2 = 30.</w:t>
      </w:r>
    </w:p>
    <w:p w14:paraId="3118C932" w14:textId="77777777" w:rsidR="005C248E" w:rsidRDefault="005C248E" w:rsidP="005C248E">
      <w:pPr>
        <w:pStyle w:val="NormalWeb"/>
      </w:pPr>
      <w:r>
        <w:t>The subnet details can be summarized as follows:</w:t>
      </w:r>
    </w:p>
    <w:p w14:paraId="1EEB5344" w14:textId="77777777" w:rsidR="005C248E" w:rsidRDefault="005C248E" w:rsidP="005C248E">
      <w:pPr>
        <w:pStyle w:val="NormalWeb"/>
      </w:pPr>
      <w:r>
        <w:t>Subnet 1: Network ID: 192.168.1.0 First usable IP: 192.168.1.1 Last usable IP: 192.168.1.30 Broadcast ID: 192.168.1.31</w:t>
      </w:r>
    </w:p>
    <w:p w14:paraId="44E611D9" w14:textId="77777777" w:rsidR="005C248E" w:rsidRDefault="005C248E" w:rsidP="005C248E">
      <w:pPr>
        <w:pStyle w:val="NormalWeb"/>
      </w:pPr>
      <w:r>
        <w:t>Subnet 2: Network ID: 192.168.1.32 First usable IP: 192.168.1.33 Last usable IP: 192.168.1.62 Broadcast ID: 192.168.1.63</w:t>
      </w:r>
    </w:p>
    <w:p w14:paraId="494789DF" w14:textId="77777777" w:rsidR="005C248E" w:rsidRDefault="005C248E" w:rsidP="005C248E">
      <w:pPr>
        <w:pStyle w:val="NormalWeb"/>
      </w:pPr>
      <w:r>
        <w:t>Subnet 3: Network ID: 192.168.1.64 First usable IP: 192.168.1.65 Last usable IP: 192.168.1.94 Broadcast ID: 192.168.1.95</w:t>
      </w:r>
    </w:p>
    <w:p w14:paraId="34D52751" w14:textId="0D23CDEB" w:rsidR="005C248E" w:rsidRDefault="005C248E" w:rsidP="005C248E">
      <w:pPr>
        <w:pStyle w:val="NormalWeb"/>
      </w:pPr>
      <w:r>
        <w:t>And so on, up to Subnet 32.</w:t>
      </w:r>
    </w:p>
    <w:p w14:paraId="319F7981" w14:textId="7F6E5098" w:rsidR="005C248E" w:rsidRDefault="005C248E" w:rsidP="005C248E">
      <w:pPr>
        <w:pStyle w:val="NormalWeb"/>
        <w:rPr>
          <w:rFonts w:ascii="Arial Black" w:hAnsi="Arial Black"/>
        </w:rPr>
      </w:pPr>
      <w:r w:rsidRPr="005C248E">
        <w:rPr>
          <w:rFonts w:ascii="Arial Black" w:hAnsi="Arial Black"/>
        </w:rPr>
        <w:t xml:space="preserve">2. </w:t>
      </w:r>
      <w:r w:rsidRPr="005C248E">
        <w:rPr>
          <w:rFonts w:ascii="Arial Black" w:hAnsi="Arial Black"/>
        </w:rPr>
        <w:t>Explain</w:t>
      </w:r>
      <w:r w:rsidRPr="005C248E">
        <w:rPr>
          <w:rFonts w:ascii="Arial Black" w:hAnsi="Arial Black"/>
          <w:spacing w:val="-3"/>
        </w:rPr>
        <w:t xml:space="preserve"> </w:t>
      </w:r>
      <w:r w:rsidRPr="005C248E">
        <w:rPr>
          <w:rFonts w:ascii="Arial Black" w:hAnsi="Arial Black"/>
        </w:rPr>
        <w:t>Pulse</w:t>
      </w:r>
      <w:r w:rsidRPr="005C248E">
        <w:rPr>
          <w:rFonts w:ascii="Arial Black" w:hAnsi="Arial Black"/>
          <w:spacing w:val="-1"/>
        </w:rPr>
        <w:t xml:space="preserve"> </w:t>
      </w:r>
      <w:r w:rsidRPr="005C248E">
        <w:rPr>
          <w:rFonts w:ascii="Arial Black" w:hAnsi="Arial Black"/>
        </w:rPr>
        <w:t>code</w:t>
      </w:r>
      <w:r w:rsidRPr="005C248E">
        <w:rPr>
          <w:rFonts w:ascii="Arial Black" w:hAnsi="Arial Black"/>
          <w:spacing w:val="-1"/>
        </w:rPr>
        <w:t xml:space="preserve"> </w:t>
      </w:r>
      <w:r w:rsidRPr="005C248E">
        <w:rPr>
          <w:rFonts w:ascii="Arial Black" w:hAnsi="Arial Black"/>
        </w:rPr>
        <w:t>modulation</w:t>
      </w:r>
      <w:r w:rsidRPr="005C248E">
        <w:rPr>
          <w:rFonts w:ascii="Arial Black" w:hAnsi="Arial Black"/>
          <w:spacing w:val="-2"/>
        </w:rPr>
        <w:t xml:space="preserve"> </w:t>
      </w:r>
      <w:r w:rsidRPr="005C248E">
        <w:rPr>
          <w:rFonts w:ascii="Arial Black" w:hAnsi="Arial Black"/>
        </w:rPr>
        <w:t>and delta</w:t>
      </w:r>
      <w:r w:rsidRPr="005C248E">
        <w:rPr>
          <w:rFonts w:ascii="Arial Black" w:hAnsi="Arial Black"/>
          <w:spacing w:val="1"/>
        </w:rPr>
        <w:t xml:space="preserve"> </w:t>
      </w:r>
      <w:r w:rsidRPr="005C248E">
        <w:rPr>
          <w:rFonts w:ascii="Arial Black" w:hAnsi="Arial Black"/>
        </w:rPr>
        <w:t>modulation</w:t>
      </w:r>
    </w:p>
    <w:p w14:paraId="6A722EEF" w14:textId="77777777" w:rsidR="004155A2" w:rsidRDefault="004155A2" w:rsidP="004155A2">
      <w:pPr>
        <w:pStyle w:val="NormalWeb"/>
      </w:pPr>
      <w:r>
        <w:t xml:space="preserve">Pulse Code Modulation (PCM) is a digital modulation technique used to represent an </w:t>
      </w:r>
      <w:proofErr w:type="spellStart"/>
      <w:r>
        <w:t>analog</w:t>
      </w:r>
      <w:proofErr w:type="spellEnd"/>
      <w:r>
        <w:t xml:space="preserve"> signal by converting it into a digital signal. In PCM, the </w:t>
      </w:r>
      <w:proofErr w:type="spellStart"/>
      <w:r>
        <w:t>analog</w:t>
      </w:r>
      <w:proofErr w:type="spellEnd"/>
      <w:r>
        <w:t xml:space="preserve"> signal is sampled at regular intervals, and each sample is then quantized to a digital value using a specified number of bits. The resulting digital signal consists of a stream of binary numbers, each of which represents the amplitude of the </w:t>
      </w:r>
      <w:proofErr w:type="spellStart"/>
      <w:r>
        <w:t>analog</w:t>
      </w:r>
      <w:proofErr w:type="spellEnd"/>
      <w:r>
        <w:t xml:space="preserve"> signal at a specific point in time.</w:t>
      </w:r>
    </w:p>
    <w:p w14:paraId="397F6BC1" w14:textId="77777777" w:rsidR="004155A2" w:rsidRDefault="004155A2" w:rsidP="004155A2">
      <w:pPr>
        <w:pStyle w:val="NormalWeb"/>
      </w:pPr>
      <w:r>
        <w:lastRenderedPageBreak/>
        <w:t xml:space="preserve">Delta Modulation (DM) is a type of </w:t>
      </w:r>
      <w:proofErr w:type="spellStart"/>
      <w:r>
        <w:t>analog</w:t>
      </w:r>
      <w:proofErr w:type="spellEnd"/>
      <w:r>
        <w:t xml:space="preserve">-to-digital conversion technique that is used to encode an </w:t>
      </w:r>
      <w:proofErr w:type="spellStart"/>
      <w:r>
        <w:t>analog</w:t>
      </w:r>
      <w:proofErr w:type="spellEnd"/>
      <w:r>
        <w:t xml:space="preserve"> signal into a digital signal by transmitting the difference between successive samples instead of the actual sample values. In DM, the </w:t>
      </w:r>
      <w:proofErr w:type="spellStart"/>
      <w:r>
        <w:t>analog</w:t>
      </w:r>
      <w:proofErr w:type="spellEnd"/>
      <w:r>
        <w:t xml:space="preserve"> signal is approximated using a staircase waveform, and the changes in the staircase height are used to represent the </w:t>
      </w:r>
      <w:proofErr w:type="spellStart"/>
      <w:r>
        <w:t>analog</w:t>
      </w:r>
      <w:proofErr w:type="spellEnd"/>
      <w:r>
        <w:t xml:space="preserve"> signal. Each change in the staircase height is quantized to a single bit, with a value of either 0 or 1, depending on whether the change is positive or negative.</w:t>
      </w:r>
    </w:p>
    <w:p w14:paraId="6855984A" w14:textId="77777777" w:rsidR="004155A2" w:rsidRDefault="004155A2" w:rsidP="004155A2">
      <w:pPr>
        <w:pStyle w:val="NormalWeb"/>
      </w:pPr>
      <w:r>
        <w:t xml:space="preserve">The main difference between PCM and DM is that PCM represents the actual sample values of the </w:t>
      </w:r>
      <w:proofErr w:type="spellStart"/>
      <w:r>
        <w:t>analog</w:t>
      </w:r>
      <w:proofErr w:type="spellEnd"/>
      <w:r>
        <w:t xml:space="preserve"> signal, while DM represents only the differences between successive samples. This makes DM more efficient than PCM in terms of the amount of data that needs to be transmitted or stored, but it also makes DM more prone to quantization errors and signal distortion.</w:t>
      </w:r>
    </w:p>
    <w:p w14:paraId="36C02C2B" w14:textId="77777777" w:rsidR="004155A2" w:rsidRDefault="004155A2" w:rsidP="004155A2">
      <w:pPr>
        <w:pStyle w:val="NormalWeb"/>
      </w:pPr>
      <w:r>
        <w:t xml:space="preserve">In summary, Pulse Code Modulation (PCM) is a digital modulation technique that converts an </w:t>
      </w:r>
      <w:proofErr w:type="spellStart"/>
      <w:r>
        <w:t>analog</w:t>
      </w:r>
      <w:proofErr w:type="spellEnd"/>
      <w:r>
        <w:t xml:space="preserve"> signal into a digital signal by sampling and quantizing the </w:t>
      </w:r>
      <w:proofErr w:type="spellStart"/>
      <w:r>
        <w:t>analog</w:t>
      </w:r>
      <w:proofErr w:type="spellEnd"/>
      <w:r>
        <w:t xml:space="preserve"> signal at regular intervals, while Delta Modulation (DM) is an </w:t>
      </w:r>
      <w:proofErr w:type="spellStart"/>
      <w:r>
        <w:t>analog</w:t>
      </w:r>
      <w:proofErr w:type="spellEnd"/>
      <w:r>
        <w:t xml:space="preserve">-to-digital conversion technique that represents the </w:t>
      </w:r>
      <w:proofErr w:type="spellStart"/>
      <w:r>
        <w:t>analog</w:t>
      </w:r>
      <w:proofErr w:type="spellEnd"/>
      <w:r>
        <w:t xml:space="preserve"> signal by transmitting the differences between successive samples.</w:t>
      </w:r>
    </w:p>
    <w:p w14:paraId="4616D253" w14:textId="4A1BFAB8" w:rsidR="005C248E" w:rsidRDefault="005C248E" w:rsidP="005C248E">
      <w:pPr>
        <w:pStyle w:val="NormalWeb"/>
        <w:rPr>
          <w:rFonts w:ascii="Arial Black" w:hAnsi="Arial Black"/>
        </w:rPr>
      </w:pPr>
    </w:p>
    <w:p w14:paraId="041AC2D0" w14:textId="77777777" w:rsidR="004155A2" w:rsidRPr="004155A2" w:rsidRDefault="004155A2" w:rsidP="004155A2">
      <w:pPr>
        <w:pStyle w:val="TableParagraph"/>
        <w:framePr w:h="1813" w:hRule="exact" w:hSpace="180" w:wrap="around" w:vAnchor="text" w:hAnchor="page" w:x="1321" w:y="67"/>
        <w:ind w:left="108" w:right="90"/>
        <w:rPr>
          <w:rFonts w:ascii="Arial Black" w:hAnsi="Arial Black"/>
          <w:sz w:val="24"/>
          <w:szCs w:val="24"/>
        </w:rPr>
      </w:pPr>
      <w:r>
        <w:rPr>
          <w:rFonts w:ascii="Arial Black" w:hAnsi="Arial Black"/>
        </w:rPr>
        <w:t xml:space="preserve">3.  </w:t>
      </w:r>
      <w:r w:rsidRPr="004155A2">
        <w:rPr>
          <w:rFonts w:ascii="Arial Black" w:hAnsi="Arial Black"/>
          <w:sz w:val="24"/>
          <w:szCs w:val="24"/>
        </w:rPr>
        <w:t>An</w:t>
      </w:r>
      <w:r w:rsidRPr="004155A2">
        <w:rPr>
          <w:rFonts w:ascii="Arial Black" w:hAnsi="Arial Black"/>
          <w:spacing w:val="8"/>
          <w:sz w:val="24"/>
          <w:szCs w:val="24"/>
        </w:rPr>
        <w:t xml:space="preserve"> </w:t>
      </w:r>
      <w:r w:rsidRPr="004155A2">
        <w:rPr>
          <w:rFonts w:ascii="Arial Black" w:hAnsi="Arial Black"/>
          <w:sz w:val="24"/>
          <w:szCs w:val="24"/>
        </w:rPr>
        <w:t>organization</w:t>
      </w:r>
      <w:r w:rsidRPr="004155A2">
        <w:rPr>
          <w:rFonts w:ascii="Arial Black" w:hAnsi="Arial Black"/>
          <w:spacing w:val="9"/>
          <w:sz w:val="24"/>
          <w:szCs w:val="24"/>
        </w:rPr>
        <w:t xml:space="preserve"> </w:t>
      </w:r>
      <w:r w:rsidRPr="004155A2">
        <w:rPr>
          <w:rFonts w:ascii="Arial Black" w:hAnsi="Arial Black"/>
          <w:sz w:val="24"/>
          <w:szCs w:val="24"/>
        </w:rPr>
        <w:t>is</w:t>
      </w:r>
      <w:r w:rsidRPr="004155A2">
        <w:rPr>
          <w:rFonts w:ascii="Arial Black" w:hAnsi="Arial Black"/>
          <w:spacing w:val="7"/>
          <w:sz w:val="24"/>
          <w:szCs w:val="24"/>
        </w:rPr>
        <w:t xml:space="preserve"> </w:t>
      </w:r>
      <w:r w:rsidRPr="004155A2">
        <w:rPr>
          <w:rFonts w:ascii="Arial Black" w:hAnsi="Arial Black"/>
          <w:sz w:val="24"/>
          <w:szCs w:val="24"/>
        </w:rPr>
        <w:t>grant4ted</w:t>
      </w:r>
      <w:r w:rsidRPr="004155A2">
        <w:rPr>
          <w:rFonts w:ascii="Arial Black" w:hAnsi="Arial Black"/>
          <w:spacing w:val="8"/>
          <w:sz w:val="24"/>
          <w:szCs w:val="24"/>
        </w:rPr>
        <w:t xml:space="preserve"> </w:t>
      </w:r>
      <w:r w:rsidRPr="004155A2">
        <w:rPr>
          <w:rFonts w:ascii="Arial Black" w:hAnsi="Arial Black"/>
          <w:sz w:val="24"/>
          <w:szCs w:val="24"/>
        </w:rPr>
        <w:t>with</w:t>
      </w:r>
      <w:r w:rsidRPr="004155A2">
        <w:rPr>
          <w:rFonts w:ascii="Arial Black" w:hAnsi="Arial Black"/>
          <w:spacing w:val="9"/>
          <w:sz w:val="24"/>
          <w:szCs w:val="24"/>
        </w:rPr>
        <w:t xml:space="preserve"> </w:t>
      </w:r>
      <w:r w:rsidRPr="004155A2">
        <w:rPr>
          <w:rFonts w:ascii="Arial Black" w:hAnsi="Arial Black"/>
          <w:sz w:val="24"/>
          <w:szCs w:val="24"/>
        </w:rPr>
        <w:t>IP</w:t>
      </w:r>
      <w:r w:rsidRPr="004155A2">
        <w:rPr>
          <w:rFonts w:ascii="Arial Black" w:hAnsi="Arial Black"/>
          <w:spacing w:val="8"/>
          <w:sz w:val="24"/>
          <w:szCs w:val="24"/>
        </w:rPr>
        <w:t xml:space="preserve"> </w:t>
      </w:r>
      <w:r w:rsidRPr="004155A2">
        <w:rPr>
          <w:rFonts w:ascii="Arial Black" w:hAnsi="Arial Black"/>
          <w:sz w:val="24"/>
          <w:szCs w:val="24"/>
        </w:rPr>
        <w:t>address</w:t>
      </w:r>
      <w:r w:rsidRPr="004155A2">
        <w:rPr>
          <w:rFonts w:ascii="Arial Black" w:hAnsi="Arial Black"/>
          <w:spacing w:val="8"/>
          <w:sz w:val="24"/>
          <w:szCs w:val="24"/>
        </w:rPr>
        <w:t xml:space="preserve"> </w:t>
      </w:r>
      <w:r w:rsidRPr="004155A2">
        <w:rPr>
          <w:rFonts w:ascii="Arial Black" w:hAnsi="Arial Black"/>
          <w:sz w:val="24"/>
          <w:szCs w:val="24"/>
        </w:rPr>
        <w:t>192.16.2.0/24.</w:t>
      </w:r>
      <w:r w:rsidRPr="004155A2">
        <w:rPr>
          <w:rFonts w:ascii="Arial Black" w:hAnsi="Arial Black"/>
          <w:spacing w:val="9"/>
          <w:sz w:val="24"/>
          <w:szCs w:val="24"/>
        </w:rPr>
        <w:t xml:space="preserve"> </w:t>
      </w:r>
      <w:r w:rsidRPr="004155A2">
        <w:rPr>
          <w:rFonts w:ascii="Arial Black" w:hAnsi="Arial Black"/>
          <w:sz w:val="24"/>
          <w:szCs w:val="24"/>
        </w:rPr>
        <w:t>The</w:t>
      </w:r>
      <w:r w:rsidRPr="004155A2">
        <w:rPr>
          <w:rFonts w:ascii="Arial Black" w:hAnsi="Arial Black"/>
          <w:spacing w:val="9"/>
          <w:sz w:val="24"/>
          <w:szCs w:val="24"/>
        </w:rPr>
        <w:t xml:space="preserve"> </w:t>
      </w:r>
      <w:r w:rsidRPr="004155A2">
        <w:rPr>
          <w:rFonts w:ascii="Arial Black" w:hAnsi="Arial Black"/>
          <w:sz w:val="24"/>
          <w:szCs w:val="24"/>
        </w:rPr>
        <w:t>administration</w:t>
      </w:r>
      <w:r w:rsidRPr="004155A2">
        <w:rPr>
          <w:rFonts w:ascii="Arial Black" w:hAnsi="Arial Black"/>
          <w:spacing w:val="-47"/>
          <w:sz w:val="24"/>
          <w:szCs w:val="24"/>
        </w:rPr>
        <w:t xml:space="preserve"> </w:t>
      </w:r>
      <w:r w:rsidRPr="004155A2">
        <w:rPr>
          <w:rFonts w:ascii="Arial Black" w:hAnsi="Arial Black"/>
          <w:sz w:val="24"/>
          <w:szCs w:val="24"/>
        </w:rPr>
        <w:t>wants</w:t>
      </w:r>
      <w:r w:rsidRPr="004155A2">
        <w:rPr>
          <w:rFonts w:ascii="Arial Black" w:hAnsi="Arial Black"/>
          <w:spacing w:val="-3"/>
          <w:sz w:val="24"/>
          <w:szCs w:val="24"/>
        </w:rPr>
        <w:t xml:space="preserve"> </w:t>
      </w:r>
      <w:r w:rsidRPr="004155A2">
        <w:rPr>
          <w:rFonts w:ascii="Arial Black" w:hAnsi="Arial Black"/>
          <w:sz w:val="24"/>
          <w:szCs w:val="24"/>
        </w:rPr>
        <w:t>to create</w:t>
      </w:r>
      <w:r w:rsidRPr="004155A2">
        <w:rPr>
          <w:rFonts w:ascii="Arial Black" w:hAnsi="Arial Black"/>
          <w:spacing w:val="-2"/>
          <w:sz w:val="24"/>
          <w:szCs w:val="24"/>
        </w:rPr>
        <w:t xml:space="preserve"> </w:t>
      </w:r>
      <w:r w:rsidRPr="004155A2">
        <w:rPr>
          <w:rFonts w:ascii="Arial Black" w:hAnsi="Arial Black"/>
          <w:sz w:val="24"/>
          <w:szCs w:val="24"/>
        </w:rPr>
        <w:t>4 subnets. Calculate the</w:t>
      </w:r>
      <w:r w:rsidRPr="004155A2">
        <w:rPr>
          <w:rFonts w:ascii="Arial Black" w:hAnsi="Arial Black"/>
          <w:spacing w:val="-1"/>
          <w:sz w:val="24"/>
          <w:szCs w:val="24"/>
        </w:rPr>
        <w:t xml:space="preserve"> </w:t>
      </w:r>
      <w:r w:rsidRPr="004155A2">
        <w:rPr>
          <w:rFonts w:ascii="Arial Black" w:hAnsi="Arial Black"/>
          <w:sz w:val="24"/>
          <w:szCs w:val="24"/>
        </w:rPr>
        <w:t>following</w:t>
      </w:r>
    </w:p>
    <w:p w14:paraId="11B066FA" w14:textId="77777777" w:rsidR="004155A2" w:rsidRPr="004155A2" w:rsidRDefault="004155A2" w:rsidP="004155A2">
      <w:pPr>
        <w:pStyle w:val="TableParagraph"/>
        <w:framePr w:h="1813" w:hRule="exact" w:hSpace="180" w:wrap="around" w:vAnchor="text" w:hAnchor="page" w:x="1321" w:y="67"/>
        <w:numPr>
          <w:ilvl w:val="0"/>
          <w:numId w:val="3"/>
        </w:numPr>
        <w:tabs>
          <w:tab w:val="left" w:pos="296"/>
        </w:tabs>
        <w:spacing w:line="230" w:lineRule="exact"/>
        <w:rPr>
          <w:rFonts w:ascii="Arial Black" w:hAnsi="Arial Black"/>
          <w:sz w:val="24"/>
          <w:szCs w:val="24"/>
        </w:rPr>
      </w:pPr>
      <w:r w:rsidRPr="004155A2">
        <w:rPr>
          <w:rFonts w:ascii="Arial Black" w:hAnsi="Arial Black"/>
          <w:sz w:val="24"/>
          <w:szCs w:val="24"/>
        </w:rPr>
        <w:t>Find</w:t>
      </w:r>
      <w:r w:rsidRPr="004155A2">
        <w:rPr>
          <w:rFonts w:ascii="Arial Black" w:hAnsi="Arial Black"/>
          <w:spacing w:val="-1"/>
          <w:sz w:val="24"/>
          <w:szCs w:val="24"/>
        </w:rPr>
        <w:t xml:space="preserve"> </w:t>
      </w:r>
      <w:r w:rsidRPr="004155A2">
        <w:rPr>
          <w:rFonts w:ascii="Arial Black" w:hAnsi="Arial Black"/>
          <w:sz w:val="24"/>
          <w:szCs w:val="24"/>
        </w:rPr>
        <w:t>the</w:t>
      </w:r>
      <w:r w:rsidRPr="004155A2">
        <w:rPr>
          <w:rFonts w:ascii="Arial Black" w:hAnsi="Arial Black"/>
          <w:spacing w:val="-1"/>
          <w:sz w:val="24"/>
          <w:szCs w:val="24"/>
        </w:rPr>
        <w:t xml:space="preserve"> </w:t>
      </w:r>
      <w:r w:rsidRPr="004155A2">
        <w:rPr>
          <w:rFonts w:ascii="Arial Black" w:hAnsi="Arial Black"/>
          <w:sz w:val="24"/>
          <w:szCs w:val="24"/>
        </w:rPr>
        <w:t>subnet mask</w:t>
      </w:r>
    </w:p>
    <w:p w14:paraId="376B4E40" w14:textId="77777777" w:rsidR="004155A2" w:rsidRPr="004155A2" w:rsidRDefault="004155A2" w:rsidP="004155A2">
      <w:pPr>
        <w:pStyle w:val="TableParagraph"/>
        <w:framePr w:h="1813" w:hRule="exact" w:hSpace="180" w:wrap="around" w:vAnchor="text" w:hAnchor="page" w:x="1321" w:y="67"/>
        <w:numPr>
          <w:ilvl w:val="0"/>
          <w:numId w:val="3"/>
        </w:numPr>
        <w:tabs>
          <w:tab w:val="left" w:pos="296"/>
        </w:tabs>
        <w:spacing w:line="230" w:lineRule="exact"/>
        <w:rPr>
          <w:rFonts w:ascii="Arial Black" w:hAnsi="Arial Black"/>
          <w:sz w:val="24"/>
          <w:szCs w:val="24"/>
        </w:rPr>
      </w:pPr>
      <w:r w:rsidRPr="004155A2">
        <w:rPr>
          <w:rFonts w:ascii="Arial Black" w:hAnsi="Arial Black"/>
          <w:sz w:val="24"/>
          <w:szCs w:val="24"/>
        </w:rPr>
        <w:t>Number</w:t>
      </w:r>
      <w:r w:rsidRPr="004155A2">
        <w:rPr>
          <w:rFonts w:ascii="Arial Black" w:hAnsi="Arial Black"/>
          <w:spacing w:val="-1"/>
          <w:sz w:val="24"/>
          <w:szCs w:val="24"/>
        </w:rPr>
        <w:t xml:space="preserve"> </w:t>
      </w:r>
      <w:r w:rsidRPr="004155A2">
        <w:rPr>
          <w:rFonts w:ascii="Arial Black" w:hAnsi="Arial Black"/>
          <w:sz w:val="24"/>
          <w:szCs w:val="24"/>
        </w:rPr>
        <w:t>of</w:t>
      </w:r>
      <w:r w:rsidRPr="004155A2">
        <w:rPr>
          <w:rFonts w:ascii="Arial Black" w:hAnsi="Arial Black"/>
          <w:spacing w:val="-1"/>
          <w:sz w:val="24"/>
          <w:szCs w:val="24"/>
        </w:rPr>
        <w:t xml:space="preserve"> </w:t>
      </w:r>
      <w:r w:rsidRPr="004155A2">
        <w:rPr>
          <w:rFonts w:ascii="Arial Black" w:hAnsi="Arial Black"/>
          <w:sz w:val="24"/>
          <w:szCs w:val="24"/>
        </w:rPr>
        <w:t>hosts in</w:t>
      </w:r>
      <w:r w:rsidRPr="004155A2">
        <w:rPr>
          <w:rFonts w:ascii="Arial Black" w:hAnsi="Arial Black"/>
          <w:spacing w:val="-1"/>
          <w:sz w:val="24"/>
          <w:szCs w:val="24"/>
        </w:rPr>
        <w:t xml:space="preserve"> </w:t>
      </w:r>
      <w:r w:rsidRPr="004155A2">
        <w:rPr>
          <w:rFonts w:ascii="Arial Black" w:hAnsi="Arial Black"/>
          <w:sz w:val="24"/>
          <w:szCs w:val="24"/>
        </w:rPr>
        <w:t>each subnet</w:t>
      </w:r>
    </w:p>
    <w:p w14:paraId="2AA5C764" w14:textId="22F43FF1" w:rsidR="004155A2" w:rsidRDefault="004155A2" w:rsidP="004155A2">
      <w:pPr>
        <w:pStyle w:val="TableParagraph"/>
        <w:framePr w:h="1813" w:hRule="exact" w:hSpace="180" w:wrap="around" w:vAnchor="text" w:hAnchor="page" w:x="1321" w:y="67"/>
        <w:numPr>
          <w:ilvl w:val="0"/>
          <w:numId w:val="3"/>
        </w:numPr>
        <w:tabs>
          <w:tab w:val="left" w:pos="326"/>
        </w:tabs>
        <w:spacing w:line="230" w:lineRule="exact"/>
        <w:ind w:left="325" w:hanging="218"/>
        <w:rPr>
          <w:rFonts w:ascii="Arial Black" w:hAnsi="Arial Black"/>
          <w:sz w:val="24"/>
          <w:szCs w:val="24"/>
        </w:rPr>
      </w:pPr>
      <w:r w:rsidRPr="004155A2">
        <w:rPr>
          <w:rFonts w:ascii="Arial Black" w:hAnsi="Arial Black"/>
          <w:sz w:val="24"/>
          <w:szCs w:val="24"/>
        </w:rPr>
        <w:t>First</w:t>
      </w:r>
      <w:r w:rsidRPr="004155A2">
        <w:rPr>
          <w:rFonts w:ascii="Arial Black" w:hAnsi="Arial Black"/>
          <w:spacing w:val="-2"/>
          <w:sz w:val="24"/>
          <w:szCs w:val="24"/>
        </w:rPr>
        <w:t xml:space="preserve"> </w:t>
      </w:r>
      <w:r w:rsidRPr="004155A2">
        <w:rPr>
          <w:rFonts w:ascii="Arial Black" w:hAnsi="Arial Black"/>
          <w:sz w:val="24"/>
          <w:szCs w:val="24"/>
        </w:rPr>
        <w:t>&amp; Last</w:t>
      </w:r>
      <w:r w:rsidRPr="004155A2">
        <w:rPr>
          <w:rFonts w:ascii="Arial Black" w:hAnsi="Arial Black"/>
          <w:spacing w:val="-3"/>
          <w:sz w:val="24"/>
          <w:szCs w:val="24"/>
        </w:rPr>
        <w:t xml:space="preserve"> </w:t>
      </w:r>
      <w:r w:rsidRPr="004155A2">
        <w:rPr>
          <w:rFonts w:ascii="Arial Black" w:hAnsi="Arial Black"/>
          <w:sz w:val="24"/>
          <w:szCs w:val="24"/>
        </w:rPr>
        <w:t>host address</w:t>
      </w:r>
      <w:r w:rsidRPr="004155A2">
        <w:rPr>
          <w:rFonts w:ascii="Arial Black" w:hAnsi="Arial Black"/>
          <w:spacing w:val="-1"/>
          <w:sz w:val="24"/>
          <w:szCs w:val="24"/>
        </w:rPr>
        <w:t xml:space="preserve"> </w:t>
      </w:r>
      <w:r w:rsidRPr="004155A2">
        <w:rPr>
          <w:rFonts w:ascii="Arial Black" w:hAnsi="Arial Black"/>
          <w:sz w:val="24"/>
          <w:szCs w:val="24"/>
        </w:rPr>
        <w:t>of each subnet</w:t>
      </w:r>
    </w:p>
    <w:p w14:paraId="0037E0CC" w14:textId="77777777" w:rsidR="004155A2" w:rsidRPr="005C248E" w:rsidRDefault="004155A2" w:rsidP="004155A2">
      <w:pPr>
        <w:pStyle w:val="NormalWeb"/>
        <w:framePr w:h="1813" w:hRule="exact" w:hSpace="180" w:wrap="around" w:vAnchor="text" w:hAnchor="page" w:x="1321" w:y="67"/>
        <w:numPr>
          <w:ilvl w:val="0"/>
          <w:numId w:val="3"/>
        </w:numPr>
        <w:rPr>
          <w:rFonts w:ascii="Arial Black" w:hAnsi="Arial Black"/>
        </w:rPr>
      </w:pPr>
      <w:r w:rsidRPr="004155A2">
        <w:rPr>
          <w:rFonts w:ascii="Arial Black" w:hAnsi="Arial Black"/>
        </w:rPr>
        <w:t>Network</w:t>
      </w:r>
      <w:r w:rsidRPr="004155A2">
        <w:rPr>
          <w:rFonts w:ascii="Arial Black" w:hAnsi="Arial Black"/>
          <w:spacing w:val="-1"/>
        </w:rPr>
        <w:t xml:space="preserve"> </w:t>
      </w:r>
      <w:r w:rsidRPr="004155A2">
        <w:rPr>
          <w:rFonts w:ascii="Arial Black" w:hAnsi="Arial Black"/>
        </w:rPr>
        <w:t>&amp;</w:t>
      </w:r>
      <w:r w:rsidRPr="004155A2">
        <w:rPr>
          <w:rFonts w:ascii="Arial Black" w:hAnsi="Arial Black"/>
          <w:spacing w:val="-2"/>
        </w:rPr>
        <w:t xml:space="preserve"> </w:t>
      </w:r>
      <w:r w:rsidRPr="004155A2">
        <w:rPr>
          <w:rFonts w:ascii="Arial Black" w:hAnsi="Arial Black"/>
        </w:rPr>
        <w:t>Broadcast</w:t>
      </w:r>
      <w:r w:rsidRPr="004155A2">
        <w:rPr>
          <w:rFonts w:ascii="Arial Black" w:hAnsi="Arial Black"/>
          <w:spacing w:val="-1"/>
        </w:rPr>
        <w:t xml:space="preserve"> </w:t>
      </w:r>
      <w:r w:rsidRPr="004155A2">
        <w:rPr>
          <w:rFonts w:ascii="Arial Black" w:hAnsi="Arial Black"/>
        </w:rPr>
        <w:t>address</w:t>
      </w:r>
      <w:r w:rsidRPr="004155A2">
        <w:rPr>
          <w:rFonts w:ascii="Arial Black" w:hAnsi="Arial Black"/>
          <w:spacing w:val="-1"/>
        </w:rPr>
        <w:t xml:space="preserve"> </w:t>
      </w:r>
      <w:r w:rsidRPr="004155A2">
        <w:rPr>
          <w:rFonts w:ascii="Arial Black" w:hAnsi="Arial Black"/>
        </w:rPr>
        <w:t>of</w:t>
      </w:r>
      <w:r w:rsidRPr="004155A2">
        <w:rPr>
          <w:rFonts w:ascii="Arial Black" w:hAnsi="Arial Black"/>
          <w:spacing w:val="-1"/>
        </w:rPr>
        <w:t xml:space="preserve"> </w:t>
      </w:r>
      <w:r w:rsidRPr="004155A2">
        <w:rPr>
          <w:rFonts w:ascii="Arial Black" w:hAnsi="Arial Black"/>
        </w:rPr>
        <w:t>each</w:t>
      </w:r>
    </w:p>
    <w:p w14:paraId="0F45B4DB" w14:textId="77777777" w:rsidR="004155A2" w:rsidRPr="004155A2" w:rsidRDefault="004155A2" w:rsidP="004155A2">
      <w:pPr>
        <w:pStyle w:val="TableParagraph"/>
        <w:framePr w:h="1813" w:hRule="exact" w:hSpace="180" w:wrap="around" w:vAnchor="text" w:hAnchor="page" w:x="1321" w:y="67"/>
        <w:tabs>
          <w:tab w:val="left" w:pos="326"/>
        </w:tabs>
        <w:spacing w:line="230" w:lineRule="exact"/>
        <w:rPr>
          <w:rFonts w:ascii="Arial Black" w:hAnsi="Arial Black"/>
          <w:sz w:val="24"/>
          <w:szCs w:val="24"/>
        </w:rPr>
      </w:pPr>
    </w:p>
    <w:p w14:paraId="2E6E4A39" w14:textId="7AB79E2A" w:rsidR="004155A2" w:rsidRDefault="004155A2" w:rsidP="005C248E">
      <w:pPr>
        <w:pStyle w:val="NormalWeb"/>
        <w:rPr>
          <w:rFonts w:ascii="Arial Black" w:hAnsi="Arial Black"/>
        </w:rPr>
      </w:pPr>
    </w:p>
    <w:p w14:paraId="206E2EE7" w14:textId="77777777" w:rsidR="004155A2" w:rsidRPr="004155A2" w:rsidRDefault="004155A2" w:rsidP="004155A2">
      <w:pPr>
        <w:widowControl/>
        <w:numPr>
          <w:ilvl w:val="0"/>
          <w:numId w:val="4"/>
        </w:numPr>
        <w:autoSpaceDE/>
        <w:autoSpaceDN/>
        <w:spacing w:before="100" w:beforeAutospacing="1" w:after="100" w:afterAutospacing="1"/>
        <w:rPr>
          <w:sz w:val="24"/>
          <w:szCs w:val="24"/>
          <w:lang w:val="en-IN" w:eastAsia="en-IN"/>
        </w:rPr>
      </w:pPr>
      <w:r w:rsidRPr="004155A2">
        <w:rPr>
          <w:sz w:val="24"/>
          <w:szCs w:val="24"/>
          <w:lang w:val="en-IN" w:eastAsia="en-IN"/>
        </w:rPr>
        <w:t>Subnet mask: To create 4 subnets, we need to borrow 2 bits from the host bits of the given /24 network address. This gives us a subnet mask of 255.255.255.192.</w:t>
      </w:r>
    </w:p>
    <w:p w14:paraId="3E0A225E" w14:textId="77777777" w:rsidR="004155A2" w:rsidRPr="004155A2" w:rsidRDefault="004155A2" w:rsidP="004155A2">
      <w:pPr>
        <w:widowControl/>
        <w:numPr>
          <w:ilvl w:val="0"/>
          <w:numId w:val="4"/>
        </w:numPr>
        <w:autoSpaceDE/>
        <w:autoSpaceDN/>
        <w:spacing w:before="100" w:beforeAutospacing="1" w:after="100" w:afterAutospacing="1"/>
        <w:rPr>
          <w:sz w:val="24"/>
          <w:szCs w:val="24"/>
          <w:lang w:val="en-IN" w:eastAsia="en-IN"/>
        </w:rPr>
      </w:pPr>
      <w:r w:rsidRPr="004155A2">
        <w:rPr>
          <w:sz w:val="24"/>
          <w:szCs w:val="24"/>
          <w:lang w:val="en-IN" w:eastAsia="en-IN"/>
        </w:rPr>
        <w:t>Number of hosts in each subnet: With a /26 subnet mask (borrowing 2 bits), we have 6 host bits remaining in each subnet. This gives us 2^6 - 2 = 62 hosts per subnet (excluding the network and broadcast addresses).</w:t>
      </w:r>
    </w:p>
    <w:p w14:paraId="25D550CF" w14:textId="77777777" w:rsidR="004155A2" w:rsidRPr="004155A2" w:rsidRDefault="004155A2" w:rsidP="004155A2">
      <w:pPr>
        <w:widowControl/>
        <w:numPr>
          <w:ilvl w:val="0"/>
          <w:numId w:val="4"/>
        </w:numPr>
        <w:autoSpaceDE/>
        <w:autoSpaceDN/>
        <w:spacing w:before="100" w:beforeAutospacing="1" w:after="100" w:afterAutospacing="1"/>
        <w:rPr>
          <w:sz w:val="24"/>
          <w:szCs w:val="24"/>
          <w:lang w:val="en-IN" w:eastAsia="en-IN"/>
        </w:rPr>
      </w:pPr>
      <w:r w:rsidRPr="004155A2">
        <w:rPr>
          <w:sz w:val="24"/>
          <w:szCs w:val="24"/>
          <w:lang w:val="en-IN" w:eastAsia="en-IN"/>
        </w:rPr>
        <w:t>First &amp; Last host address of each subnet: The first host address in each subnet is obtained by adding 1 to the network address. The last host address is obtained by setting all the host bits to 1, except for the last bit which is set to 0. So, the first and last host addresses in each subnet are as follows:</w:t>
      </w:r>
    </w:p>
    <w:p w14:paraId="0389D4D1" w14:textId="77777777" w:rsidR="004155A2" w:rsidRPr="004155A2" w:rsidRDefault="004155A2" w:rsidP="004155A2">
      <w:pPr>
        <w:widowControl/>
        <w:autoSpaceDE/>
        <w:autoSpaceDN/>
        <w:spacing w:before="100" w:beforeAutospacing="1" w:after="100" w:afterAutospacing="1"/>
        <w:rPr>
          <w:sz w:val="24"/>
          <w:szCs w:val="24"/>
          <w:lang w:val="en-IN" w:eastAsia="en-IN"/>
        </w:rPr>
      </w:pPr>
      <w:r w:rsidRPr="004155A2">
        <w:rPr>
          <w:sz w:val="24"/>
          <w:szCs w:val="24"/>
          <w:lang w:val="en-IN" w:eastAsia="en-IN"/>
        </w:rPr>
        <w:t>Subnet 1: First host = 192.16.2.1, Last host = 192.16.2.62 Subnet 2: First host = 192.16.2.65, Last host = 192.16.2.126 Subnet 3: First host = 192.16.2.129, Last host = 192.16.2.190 Subnet 4: First host = 192.16.2.193, Last host = 192.16.2.254</w:t>
      </w:r>
    </w:p>
    <w:p w14:paraId="59B61191" w14:textId="77777777" w:rsidR="004155A2" w:rsidRPr="004155A2" w:rsidRDefault="004155A2" w:rsidP="004155A2">
      <w:pPr>
        <w:widowControl/>
        <w:numPr>
          <w:ilvl w:val="0"/>
          <w:numId w:val="5"/>
        </w:numPr>
        <w:autoSpaceDE/>
        <w:autoSpaceDN/>
        <w:spacing w:before="100" w:beforeAutospacing="1" w:after="100" w:afterAutospacing="1"/>
        <w:rPr>
          <w:sz w:val="24"/>
          <w:szCs w:val="24"/>
          <w:lang w:val="en-IN" w:eastAsia="en-IN"/>
        </w:rPr>
      </w:pPr>
      <w:r w:rsidRPr="004155A2">
        <w:rPr>
          <w:sz w:val="24"/>
          <w:szCs w:val="24"/>
          <w:lang w:val="en-IN" w:eastAsia="en-IN"/>
        </w:rPr>
        <w:t>Network &amp; Broadcast address of each subnet: The network address of each subnet is the same as the network address of the original /24 network. The broadcast address of each subnet is obtained by setting all the host bits to 1. So, the network and broadcast addresses of each subnet are as follows:</w:t>
      </w:r>
    </w:p>
    <w:p w14:paraId="38CCD7FE" w14:textId="77777777" w:rsidR="004155A2" w:rsidRPr="004155A2" w:rsidRDefault="004155A2" w:rsidP="004155A2">
      <w:pPr>
        <w:widowControl/>
        <w:autoSpaceDE/>
        <w:autoSpaceDN/>
        <w:spacing w:before="100" w:beforeAutospacing="1" w:after="100" w:afterAutospacing="1"/>
        <w:rPr>
          <w:sz w:val="24"/>
          <w:szCs w:val="24"/>
          <w:lang w:val="en-IN" w:eastAsia="en-IN"/>
        </w:rPr>
      </w:pPr>
      <w:r w:rsidRPr="004155A2">
        <w:rPr>
          <w:sz w:val="24"/>
          <w:szCs w:val="24"/>
          <w:lang w:val="en-IN" w:eastAsia="en-IN"/>
        </w:rPr>
        <w:t xml:space="preserve">Subnet 1: Network address = 192.16.2.0, Broadcast address = 192.16.2.63 Subnet 2: Network address = 192.16.2.64, Broadcast address = 192.16.2.127 Subnet 3: Network address = </w:t>
      </w:r>
      <w:r w:rsidRPr="004155A2">
        <w:rPr>
          <w:sz w:val="24"/>
          <w:szCs w:val="24"/>
          <w:lang w:val="en-IN" w:eastAsia="en-IN"/>
        </w:rPr>
        <w:lastRenderedPageBreak/>
        <w:t>192.16.2.128, Broadcast address = 192.16.2.191 Subnet 4: Network address = 192.16.2.192, Broadcast address = 192.16.2.255</w:t>
      </w:r>
    </w:p>
    <w:p w14:paraId="713BA9F7" w14:textId="366BE0EB" w:rsidR="004155A2" w:rsidRDefault="004155A2" w:rsidP="005C248E">
      <w:pPr>
        <w:pStyle w:val="NormalWeb"/>
        <w:rPr>
          <w:sz w:val="20"/>
          <w:szCs w:val="20"/>
        </w:rPr>
      </w:pPr>
    </w:p>
    <w:p w14:paraId="63A07986" w14:textId="0D7CB9E4" w:rsidR="004155A2" w:rsidRPr="00DB72D8" w:rsidRDefault="00DB72D8" w:rsidP="00DB72D8">
      <w:pPr>
        <w:pStyle w:val="TableParagraph"/>
        <w:framePr w:hSpace="180" w:wrap="around" w:vAnchor="text" w:hAnchor="margin" w:y="1"/>
        <w:tabs>
          <w:tab w:val="left" w:pos="315"/>
        </w:tabs>
        <w:rPr>
          <w:rFonts w:ascii="Arial Black" w:hAnsi="Arial Black"/>
          <w:sz w:val="24"/>
          <w:szCs w:val="24"/>
        </w:rPr>
      </w:pPr>
      <w:r>
        <w:rPr>
          <w:rFonts w:ascii="Arial Black" w:hAnsi="Arial Black"/>
          <w:sz w:val="24"/>
          <w:szCs w:val="24"/>
        </w:rPr>
        <w:t>4</w:t>
      </w:r>
      <w:r w:rsidRPr="00DB72D8">
        <w:rPr>
          <w:rFonts w:ascii="Arial Black" w:hAnsi="Arial Black"/>
          <w:sz w:val="24"/>
          <w:szCs w:val="24"/>
        </w:rPr>
        <w:t xml:space="preserve">. </w:t>
      </w:r>
      <w:r w:rsidRPr="00DB72D8">
        <w:rPr>
          <w:rFonts w:ascii="Arial Black" w:hAnsi="Arial Black"/>
          <w:sz w:val="24"/>
          <w:szCs w:val="24"/>
        </w:rPr>
        <w:t>List</w:t>
      </w:r>
      <w:r w:rsidRPr="00DB72D8">
        <w:rPr>
          <w:rFonts w:ascii="Arial Black" w:hAnsi="Arial Black"/>
          <w:spacing w:val="8"/>
          <w:sz w:val="24"/>
          <w:szCs w:val="24"/>
        </w:rPr>
        <w:t xml:space="preserve"> </w:t>
      </w:r>
      <w:r w:rsidRPr="00DB72D8">
        <w:rPr>
          <w:rFonts w:ascii="Arial Black" w:hAnsi="Arial Black"/>
          <w:sz w:val="24"/>
          <w:szCs w:val="24"/>
        </w:rPr>
        <w:t>the</w:t>
      </w:r>
      <w:r w:rsidRPr="00DB72D8">
        <w:rPr>
          <w:rFonts w:ascii="Arial Black" w:hAnsi="Arial Black"/>
          <w:spacing w:val="7"/>
          <w:sz w:val="24"/>
          <w:szCs w:val="24"/>
        </w:rPr>
        <w:t xml:space="preserve"> </w:t>
      </w:r>
      <w:r w:rsidRPr="00DB72D8">
        <w:rPr>
          <w:rFonts w:ascii="Arial Black" w:hAnsi="Arial Black"/>
          <w:sz w:val="24"/>
          <w:szCs w:val="24"/>
        </w:rPr>
        <w:t>different</w:t>
      </w:r>
      <w:r w:rsidRPr="00DB72D8">
        <w:rPr>
          <w:rFonts w:ascii="Arial Black" w:hAnsi="Arial Black"/>
          <w:spacing w:val="8"/>
          <w:sz w:val="24"/>
          <w:szCs w:val="24"/>
        </w:rPr>
        <w:t xml:space="preserve"> </w:t>
      </w:r>
      <w:r w:rsidRPr="00DB72D8">
        <w:rPr>
          <w:rFonts w:ascii="Arial Black" w:hAnsi="Arial Black"/>
          <w:sz w:val="24"/>
          <w:szCs w:val="24"/>
        </w:rPr>
        <w:t>types</w:t>
      </w:r>
      <w:r w:rsidRPr="00DB72D8">
        <w:rPr>
          <w:rFonts w:ascii="Arial Black" w:hAnsi="Arial Black"/>
          <w:spacing w:val="9"/>
          <w:sz w:val="24"/>
          <w:szCs w:val="24"/>
        </w:rPr>
        <w:t xml:space="preserve"> </w:t>
      </w:r>
      <w:r w:rsidRPr="00DB72D8">
        <w:rPr>
          <w:rFonts w:ascii="Arial Black" w:hAnsi="Arial Black"/>
          <w:sz w:val="24"/>
          <w:szCs w:val="24"/>
        </w:rPr>
        <w:t>of</w:t>
      </w:r>
      <w:r w:rsidRPr="00DB72D8">
        <w:rPr>
          <w:rFonts w:ascii="Arial Black" w:hAnsi="Arial Black"/>
          <w:spacing w:val="7"/>
          <w:sz w:val="24"/>
          <w:szCs w:val="24"/>
        </w:rPr>
        <w:t xml:space="preserve"> </w:t>
      </w:r>
      <w:r w:rsidRPr="00DB72D8">
        <w:rPr>
          <w:rFonts w:ascii="Arial Black" w:hAnsi="Arial Black"/>
          <w:sz w:val="24"/>
          <w:szCs w:val="24"/>
        </w:rPr>
        <w:t>guided</w:t>
      </w:r>
      <w:r w:rsidRPr="00DB72D8">
        <w:rPr>
          <w:rFonts w:ascii="Arial Black" w:hAnsi="Arial Black"/>
          <w:spacing w:val="8"/>
          <w:sz w:val="24"/>
          <w:szCs w:val="24"/>
        </w:rPr>
        <w:t xml:space="preserve"> </w:t>
      </w:r>
      <w:r w:rsidRPr="00DB72D8">
        <w:rPr>
          <w:rFonts w:ascii="Arial Black" w:hAnsi="Arial Black"/>
          <w:sz w:val="24"/>
          <w:szCs w:val="24"/>
        </w:rPr>
        <w:t>media</w:t>
      </w:r>
      <w:r w:rsidRPr="00DB72D8">
        <w:rPr>
          <w:rFonts w:ascii="Arial Black" w:hAnsi="Arial Black"/>
          <w:spacing w:val="7"/>
          <w:sz w:val="24"/>
          <w:szCs w:val="24"/>
        </w:rPr>
        <w:t xml:space="preserve"> </w:t>
      </w:r>
      <w:r w:rsidRPr="00DB72D8">
        <w:rPr>
          <w:rFonts w:ascii="Arial Black" w:hAnsi="Arial Black"/>
          <w:sz w:val="24"/>
          <w:szCs w:val="24"/>
        </w:rPr>
        <w:t>used</w:t>
      </w:r>
      <w:r w:rsidRPr="00DB72D8">
        <w:rPr>
          <w:rFonts w:ascii="Arial Black" w:hAnsi="Arial Black"/>
          <w:spacing w:val="10"/>
          <w:sz w:val="24"/>
          <w:szCs w:val="24"/>
        </w:rPr>
        <w:t xml:space="preserve"> </w:t>
      </w:r>
      <w:r w:rsidRPr="00DB72D8">
        <w:rPr>
          <w:rFonts w:ascii="Arial Black" w:hAnsi="Arial Black"/>
          <w:sz w:val="24"/>
          <w:szCs w:val="24"/>
        </w:rPr>
        <w:t>in</w:t>
      </w:r>
      <w:r w:rsidRPr="00DB72D8">
        <w:rPr>
          <w:rFonts w:ascii="Arial Black" w:hAnsi="Arial Black"/>
          <w:spacing w:val="7"/>
          <w:sz w:val="24"/>
          <w:szCs w:val="24"/>
        </w:rPr>
        <w:t xml:space="preserve"> </w:t>
      </w:r>
      <w:r w:rsidRPr="00DB72D8">
        <w:rPr>
          <w:rFonts w:ascii="Arial Black" w:hAnsi="Arial Black"/>
          <w:sz w:val="24"/>
          <w:szCs w:val="24"/>
        </w:rPr>
        <w:t>communication</w:t>
      </w:r>
      <w:r w:rsidRPr="00DB72D8">
        <w:rPr>
          <w:rFonts w:ascii="Arial Black" w:hAnsi="Arial Black"/>
          <w:spacing w:val="9"/>
          <w:sz w:val="24"/>
          <w:szCs w:val="24"/>
        </w:rPr>
        <w:t xml:space="preserve"> </w:t>
      </w:r>
      <w:r w:rsidRPr="00DB72D8">
        <w:rPr>
          <w:rFonts w:ascii="Arial Black" w:hAnsi="Arial Black"/>
          <w:sz w:val="24"/>
          <w:szCs w:val="24"/>
        </w:rPr>
        <w:t>channel</w:t>
      </w:r>
      <w:r w:rsidRPr="00DB72D8">
        <w:rPr>
          <w:rFonts w:ascii="Arial Black" w:hAnsi="Arial Black"/>
          <w:spacing w:val="8"/>
          <w:sz w:val="24"/>
          <w:szCs w:val="24"/>
        </w:rPr>
        <w:t xml:space="preserve"> </w:t>
      </w:r>
      <w:r w:rsidRPr="00DB72D8">
        <w:rPr>
          <w:rFonts w:ascii="Arial Black" w:hAnsi="Arial Black"/>
          <w:sz w:val="24"/>
          <w:szCs w:val="24"/>
        </w:rPr>
        <w:t>and</w:t>
      </w:r>
      <w:r>
        <w:rPr>
          <w:rFonts w:ascii="Arial Black" w:hAnsi="Arial Black"/>
          <w:sz w:val="24"/>
          <w:szCs w:val="24"/>
        </w:rPr>
        <w:t xml:space="preserve"> </w:t>
      </w:r>
      <w:r w:rsidRPr="00DB72D8">
        <w:rPr>
          <w:rFonts w:ascii="Arial Black" w:hAnsi="Arial Black"/>
          <w:sz w:val="24"/>
          <w:szCs w:val="24"/>
        </w:rPr>
        <w:t>explain</w:t>
      </w:r>
      <w:r w:rsidRPr="00DB72D8">
        <w:rPr>
          <w:rFonts w:ascii="Arial Black" w:hAnsi="Arial Black"/>
          <w:spacing w:val="-2"/>
          <w:sz w:val="24"/>
          <w:szCs w:val="24"/>
        </w:rPr>
        <w:t xml:space="preserve"> </w:t>
      </w:r>
      <w:r w:rsidRPr="00DB72D8">
        <w:rPr>
          <w:rFonts w:ascii="Arial Black" w:hAnsi="Arial Black"/>
          <w:sz w:val="24"/>
          <w:szCs w:val="24"/>
        </w:rPr>
        <w:t>them</w:t>
      </w:r>
      <w:r w:rsidRPr="00DB72D8">
        <w:rPr>
          <w:rFonts w:ascii="Arial Black" w:hAnsi="Arial Black"/>
          <w:spacing w:val="-1"/>
          <w:sz w:val="24"/>
          <w:szCs w:val="24"/>
        </w:rPr>
        <w:t xml:space="preserve"> </w:t>
      </w:r>
      <w:r w:rsidRPr="00DB72D8">
        <w:rPr>
          <w:rFonts w:ascii="Arial Black" w:hAnsi="Arial Black"/>
          <w:sz w:val="24"/>
          <w:szCs w:val="24"/>
        </w:rPr>
        <w:t>in</w:t>
      </w:r>
      <w:r w:rsidRPr="00DB72D8">
        <w:rPr>
          <w:rFonts w:ascii="Arial Black" w:hAnsi="Arial Black"/>
          <w:spacing w:val="-1"/>
          <w:sz w:val="24"/>
          <w:szCs w:val="24"/>
        </w:rPr>
        <w:t xml:space="preserve"> </w:t>
      </w:r>
      <w:r w:rsidRPr="00DB72D8">
        <w:rPr>
          <w:rFonts w:ascii="Arial Black" w:hAnsi="Arial Black"/>
          <w:sz w:val="24"/>
          <w:szCs w:val="24"/>
        </w:rPr>
        <w:t>detail</w:t>
      </w:r>
    </w:p>
    <w:p w14:paraId="43C999E0" w14:textId="04F41255" w:rsidR="004155A2" w:rsidRDefault="004155A2" w:rsidP="005C248E">
      <w:pPr>
        <w:pStyle w:val="NormalWeb"/>
        <w:rPr>
          <w:rFonts w:ascii="Arial Black" w:hAnsi="Arial Black"/>
        </w:rPr>
      </w:pPr>
    </w:p>
    <w:p w14:paraId="366A77D2" w14:textId="77777777" w:rsidR="00DB72D8" w:rsidRDefault="00DB72D8" w:rsidP="00DB72D8">
      <w:pPr>
        <w:pStyle w:val="NormalWeb"/>
      </w:pPr>
      <w:r>
        <w:t>Guided media, also known as wired media, are physical media through which data is transmitted in communication channels. Guided media are generally more reliable and secure than unguided media as they are protected from electromagnetic interference and signal loss. There are several types of guided media used in communication channels:</w:t>
      </w:r>
    </w:p>
    <w:p w14:paraId="2D837753" w14:textId="77777777" w:rsidR="00DB72D8" w:rsidRDefault="00DB72D8" w:rsidP="00DB72D8">
      <w:pPr>
        <w:pStyle w:val="NormalWeb"/>
        <w:numPr>
          <w:ilvl w:val="0"/>
          <w:numId w:val="6"/>
        </w:numPr>
      </w:pPr>
      <w:r>
        <w:t>Twisted Pair Cable: Twisted pair cable consists of two insulated copper wires twisted around each other. It is commonly used in local area networks (LANs) and telephone systems. Twisted pair cables are available in two types: unshielded twisted pair (UTP) and shielded twisted pair (STP). UTP cables are commonly used in LANs, while STP cables are used in more demanding applications that require higher data rates and greater noise immunity.</w:t>
      </w:r>
    </w:p>
    <w:p w14:paraId="2785824C" w14:textId="77777777" w:rsidR="00DB72D8" w:rsidRDefault="00DB72D8" w:rsidP="00DB72D8">
      <w:pPr>
        <w:pStyle w:val="NormalWeb"/>
        <w:numPr>
          <w:ilvl w:val="0"/>
          <w:numId w:val="6"/>
        </w:numPr>
      </w:pPr>
      <w:r>
        <w:t>Coaxial Cable: Coaxial cable consists of a central conductor surrounded by an insulating layer, a metallic shield, and an outer sheath. It is commonly used in cable television (CATV) systems, LANs, and high-speed internet connections. Coaxial cables offer greater bandwidth and longer transmission distances than twisted pair cables.</w:t>
      </w:r>
    </w:p>
    <w:p w14:paraId="47E45A9A" w14:textId="77777777" w:rsidR="00DB72D8" w:rsidRDefault="00DB72D8" w:rsidP="00DB72D8">
      <w:pPr>
        <w:pStyle w:val="NormalWeb"/>
        <w:numPr>
          <w:ilvl w:val="0"/>
          <w:numId w:val="6"/>
        </w:numPr>
      </w:pPr>
      <w:proofErr w:type="spellStart"/>
      <w:r>
        <w:t>Fiber</w:t>
      </w:r>
      <w:proofErr w:type="spellEnd"/>
      <w:r>
        <w:t xml:space="preserve"> Optic Cable: </w:t>
      </w:r>
      <w:proofErr w:type="spellStart"/>
      <w:r>
        <w:t>Fiber</w:t>
      </w:r>
      <w:proofErr w:type="spellEnd"/>
      <w:r>
        <w:t xml:space="preserve"> optic cable consists of thin strands of glass or plastic </w:t>
      </w:r>
      <w:proofErr w:type="spellStart"/>
      <w:r>
        <w:t>fibers</w:t>
      </w:r>
      <w:proofErr w:type="spellEnd"/>
      <w:r>
        <w:t xml:space="preserve"> that transmit data using light. It is commonly used in high-speed internet connections, long-distance telephone networks, and cable television systems. </w:t>
      </w:r>
      <w:proofErr w:type="spellStart"/>
      <w:r>
        <w:t>Fiber</w:t>
      </w:r>
      <w:proofErr w:type="spellEnd"/>
      <w:r>
        <w:t xml:space="preserve"> optic cables offer higher bandwidth and longer transmission distances than twisted pair and coaxial cables.</w:t>
      </w:r>
    </w:p>
    <w:p w14:paraId="1E749A3E" w14:textId="77777777" w:rsidR="00DB72D8" w:rsidRDefault="00DB72D8" w:rsidP="00DB72D8">
      <w:pPr>
        <w:pStyle w:val="NormalWeb"/>
        <w:numPr>
          <w:ilvl w:val="0"/>
          <w:numId w:val="6"/>
        </w:numPr>
      </w:pPr>
      <w:r>
        <w:t xml:space="preserve">Waveguide: Waveguide is a hollow metal tube that guides electromagnetic waves at microwave frequencies. It is commonly used in satellite communication systems, radar systems, and microwave ovens. Waveguides offer low signal loss and </w:t>
      </w:r>
      <w:proofErr w:type="gramStart"/>
      <w:r>
        <w:t>high power</w:t>
      </w:r>
      <w:proofErr w:type="gramEnd"/>
      <w:r>
        <w:t xml:space="preserve"> handling capabilities.</w:t>
      </w:r>
    </w:p>
    <w:p w14:paraId="7A4DFD42" w14:textId="77777777" w:rsidR="00DB72D8" w:rsidRDefault="00DB72D8" w:rsidP="00DB72D8">
      <w:pPr>
        <w:pStyle w:val="NormalWeb"/>
        <w:numPr>
          <w:ilvl w:val="0"/>
          <w:numId w:val="6"/>
        </w:numPr>
      </w:pPr>
      <w:r>
        <w:t>Parallel Wire: Parallel wire is a type of guided media that consists of multiple parallel wires. It is commonly used in low-speed data transmission applications.</w:t>
      </w:r>
    </w:p>
    <w:p w14:paraId="1CF9CAC9" w14:textId="50F7BBE2" w:rsidR="00DB72D8" w:rsidRDefault="00DB72D8" w:rsidP="00DB72D8">
      <w:pPr>
        <w:pStyle w:val="NormalWeb"/>
      </w:pPr>
      <w:r>
        <w:t>In summary, guided media provide a secure and reliable means of transmitting data in communication channels. The choice of guided media depends on the application, distance, bandwidth requirements, and budget.</w:t>
      </w:r>
    </w:p>
    <w:p w14:paraId="4AEFA897" w14:textId="67237A60" w:rsidR="00DB72D8" w:rsidRDefault="00DB72D8" w:rsidP="00DB72D8">
      <w:pPr>
        <w:pStyle w:val="NormalWeb"/>
      </w:pPr>
    </w:p>
    <w:p w14:paraId="571AA6B1" w14:textId="756A2BEE" w:rsidR="00DB72D8" w:rsidRDefault="00DB72D8" w:rsidP="00DB72D8">
      <w:pPr>
        <w:pStyle w:val="NormalWeb"/>
        <w:numPr>
          <w:ilvl w:val="0"/>
          <w:numId w:val="5"/>
        </w:numPr>
        <w:rPr>
          <w:rFonts w:ascii="Arial Black" w:hAnsi="Arial Black"/>
        </w:rPr>
      </w:pPr>
      <w:r w:rsidRPr="00DB72D8">
        <w:rPr>
          <w:rFonts w:ascii="Arial Black" w:hAnsi="Arial Black"/>
        </w:rPr>
        <w:t xml:space="preserve"> </w:t>
      </w:r>
      <w:r w:rsidRPr="00DB72D8">
        <w:rPr>
          <w:rFonts w:ascii="Arial Black" w:hAnsi="Arial Black"/>
        </w:rPr>
        <w:t xml:space="preserve">Mention the NRZ-L and NRZ-I using the data stream </w:t>
      </w:r>
      <w:proofErr w:type="gramStart"/>
      <w:r w:rsidRPr="00DB72D8">
        <w:rPr>
          <w:rFonts w:ascii="Arial Black" w:hAnsi="Arial Black"/>
        </w:rPr>
        <w:t>00000000,assuming</w:t>
      </w:r>
      <w:proofErr w:type="gramEnd"/>
      <w:r w:rsidRPr="00DB72D8">
        <w:rPr>
          <w:rFonts w:ascii="Arial Black" w:hAnsi="Arial Black"/>
        </w:rPr>
        <w:t xml:space="preserve"> that last signal level has been positive,</w:t>
      </w:r>
    </w:p>
    <w:p w14:paraId="4C7153E4" w14:textId="77777777" w:rsidR="00DB72D8" w:rsidRPr="00DB72D8" w:rsidRDefault="00DB72D8" w:rsidP="00DB72D8">
      <w:pPr>
        <w:widowControl/>
        <w:autoSpaceDE/>
        <w:autoSpaceDN/>
        <w:spacing w:before="100" w:beforeAutospacing="1" w:after="100" w:afterAutospacing="1"/>
        <w:ind w:left="360"/>
        <w:rPr>
          <w:sz w:val="24"/>
          <w:szCs w:val="24"/>
          <w:lang w:val="en-IN" w:eastAsia="en-IN"/>
        </w:rPr>
      </w:pPr>
      <w:r w:rsidRPr="00DB72D8">
        <w:rPr>
          <w:sz w:val="24"/>
          <w:szCs w:val="24"/>
          <w:lang w:val="en-IN" w:eastAsia="en-IN"/>
        </w:rPr>
        <w:t>NRZ-L (Non-Return-to-Zero Level) and NRZ-I (Non-Return-to-Zero Inverted) are two types of line encoding schemes used for digital data transmission.</w:t>
      </w:r>
    </w:p>
    <w:p w14:paraId="32AC30C3" w14:textId="0FF36EFF" w:rsidR="00DB72D8" w:rsidRDefault="00DB72D8" w:rsidP="00DB72D8">
      <w:pPr>
        <w:widowControl/>
        <w:autoSpaceDE/>
        <w:autoSpaceDN/>
        <w:spacing w:before="100" w:beforeAutospacing="1" w:after="100" w:afterAutospacing="1"/>
      </w:pPr>
      <w:r w:rsidRPr="00DB72D8">
        <w:rPr>
          <w:sz w:val="24"/>
          <w:szCs w:val="24"/>
          <w:lang w:val="en-IN" w:eastAsia="en-IN"/>
        </w:rPr>
        <w:lastRenderedPageBreak/>
        <w:t xml:space="preserve">In NRZ-L, the signal level is held constant during the bit interval if the data is a 0 and changes polarity if the data is a 1. Therefore, in this case, the NRZ-L signal would be a series of eight consecutive positive signal levels because the input data stream is all zeros and the last signal level is positive. </w:t>
      </w:r>
      <w:r>
        <w:t>The NRZ-L encoded signal would be:</w:t>
      </w:r>
    </w:p>
    <w:p w14:paraId="08F5DA6C" w14:textId="1C3EE844" w:rsidR="00DB72D8" w:rsidRPr="00DB72D8" w:rsidRDefault="00DB72D8" w:rsidP="00DB72D8">
      <w:pPr>
        <w:pStyle w:val="HTMLPreformatted"/>
      </w:pPr>
      <w:r>
        <w:rPr>
          <w:rStyle w:val="hljs-comment"/>
        </w:rPr>
        <w:t>+++++++++</w:t>
      </w:r>
    </w:p>
    <w:p w14:paraId="37DDFBBB" w14:textId="3A1F4E9F" w:rsidR="00DB72D8" w:rsidRDefault="00DB72D8" w:rsidP="00DB72D8">
      <w:pPr>
        <w:widowControl/>
        <w:autoSpaceDE/>
        <w:autoSpaceDN/>
        <w:spacing w:before="100" w:beforeAutospacing="1" w:after="100" w:afterAutospacing="1"/>
      </w:pPr>
      <w:r w:rsidRPr="00DB72D8">
        <w:rPr>
          <w:sz w:val="24"/>
          <w:szCs w:val="24"/>
          <w:lang w:val="en-IN" w:eastAsia="en-IN"/>
        </w:rPr>
        <w:t>I</w:t>
      </w:r>
      <w:r w:rsidRPr="00DB72D8">
        <w:rPr>
          <w:sz w:val="24"/>
          <w:szCs w:val="24"/>
          <w:lang w:val="en-IN" w:eastAsia="en-IN"/>
        </w:rPr>
        <w:t xml:space="preserve">n NRZ-I, the signal level changes during the bit interval if the data is a 1 and remains the same if the data is a 0. In this case, the NRZ-I signal would alternate between positive and negative signal levels for each consecutive 1 in the input data stream. </w:t>
      </w:r>
      <w:r>
        <w:t>Therefore, the NRZ-I encoded signal would be:</w:t>
      </w:r>
    </w:p>
    <w:p w14:paraId="4CD62ABC" w14:textId="77777777" w:rsidR="00DB72D8" w:rsidRDefault="00DB72D8" w:rsidP="00DB72D8">
      <w:pPr>
        <w:pStyle w:val="HTMLPreformatted"/>
      </w:pPr>
      <w:r>
        <w:rPr>
          <w:rStyle w:val="hljs-deletion"/>
        </w:rPr>
        <w:t>-+--+-+-</w:t>
      </w:r>
    </w:p>
    <w:p w14:paraId="5E180AB8" w14:textId="19126205" w:rsidR="00DB72D8" w:rsidRPr="00DB72D8" w:rsidRDefault="00DB72D8" w:rsidP="00DB72D8">
      <w:pPr>
        <w:widowControl/>
        <w:autoSpaceDE/>
        <w:autoSpaceDN/>
        <w:spacing w:before="100" w:beforeAutospacing="1" w:after="100" w:afterAutospacing="1"/>
        <w:rPr>
          <w:rFonts w:ascii="Arial Black" w:hAnsi="Arial Black"/>
          <w:sz w:val="24"/>
          <w:szCs w:val="24"/>
          <w:lang w:val="en-IN" w:eastAsia="en-IN"/>
        </w:rPr>
      </w:pPr>
      <w:r w:rsidRPr="00DB72D8">
        <w:rPr>
          <w:rFonts w:ascii="Arial Black" w:hAnsi="Arial Black"/>
          <w:sz w:val="24"/>
          <w:szCs w:val="24"/>
          <w:lang w:val="en-IN" w:eastAsia="en-IN"/>
        </w:rPr>
        <w:t>6.</w:t>
      </w:r>
      <w:r w:rsidRPr="00DB72D8">
        <w:rPr>
          <w:rFonts w:ascii="Arial Black" w:hAnsi="Arial Black"/>
          <w:sz w:val="24"/>
          <w:szCs w:val="24"/>
        </w:rPr>
        <w:t xml:space="preserve"> </w:t>
      </w:r>
      <w:r w:rsidRPr="00DB72D8">
        <w:rPr>
          <w:rFonts w:ascii="Arial Black" w:hAnsi="Arial Black"/>
          <w:sz w:val="24"/>
          <w:szCs w:val="24"/>
        </w:rPr>
        <w:t xml:space="preserve">Compare and Contrast </w:t>
      </w:r>
      <w:proofErr w:type="gramStart"/>
      <w:r w:rsidRPr="00DB72D8">
        <w:rPr>
          <w:rFonts w:ascii="Arial Black" w:hAnsi="Arial Black"/>
          <w:sz w:val="24"/>
          <w:szCs w:val="24"/>
        </w:rPr>
        <w:t>TDM,FDM</w:t>
      </w:r>
      <w:proofErr w:type="gramEnd"/>
      <w:r w:rsidRPr="00DB72D8">
        <w:rPr>
          <w:rFonts w:ascii="Arial Black" w:hAnsi="Arial Black"/>
          <w:sz w:val="24"/>
          <w:szCs w:val="24"/>
        </w:rPr>
        <w:t xml:space="preserve"> and WDM</w:t>
      </w:r>
    </w:p>
    <w:p w14:paraId="4A1DE214" w14:textId="574761E6" w:rsidR="00DB72D8" w:rsidRDefault="00DB72D8" w:rsidP="00DB72D8">
      <w:pPr>
        <w:pStyle w:val="ListParagraph"/>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3"/>
        <w:gridCol w:w="2553"/>
        <w:gridCol w:w="2274"/>
        <w:gridCol w:w="2786"/>
      </w:tblGrid>
      <w:tr w:rsidR="00ED48DC" w:rsidRPr="00ED48DC" w14:paraId="4F070C8E" w14:textId="77777777" w:rsidTr="00ED48DC">
        <w:trPr>
          <w:tblHeader/>
          <w:tblCellSpacing w:w="15" w:type="dxa"/>
        </w:trPr>
        <w:tc>
          <w:tcPr>
            <w:tcW w:w="0" w:type="auto"/>
            <w:vAlign w:val="center"/>
            <w:hideMark/>
          </w:tcPr>
          <w:p w14:paraId="11F0EE37" w14:textId="77777777" w:rsidR="00ED48DC" w:rsidRPr="00ED48DC" w:rsidRDefault="00ED48DC" w:rsidP="00ED48DC">
            <w:pPr>
              <w:widowControl/>
              <w:autoSpaceDE/>
              <w:autoSpaceDN/>
              <w:jc w:val="center"/>
              <w:rPr>
                <w:b/>
                <w:bCs/>
                <w:sz w:val="24"/>
                <w:szCs w:val="24"/>
                <w:lang w:val="en-IN" w:eastAsia="en-IN"/>
              </w:rPr>
            </w:pPr>
            <w:r w:rsidRPr="00ED48DC">
              <w:rPr>
                <w:b/>
                <w:bCs/>
                <w:sz w:val="24"/>
                <w:szCs w:val="24"/>
                <w:lang w:val="en-IN" w:eastAsia="en-IN"/>
              </w:rPr>
              <w:t>Aspect</w:t>
            </w:r>
          </w:p>
        </w:tc>
        <w:tc>
          <w:tcPr>
            <w:tcW w:w="0" w:type="auto"/>
            <w:vAlign w:val="center"/>
            <w:hideMark/>
          </w:tcPr>
          <w:p w14:paraId="62EF6EB9" w14:textId="77777777" w:rsidR="00ED48DC" w:rsidRPr="00ED48DC" w:rsidRDefault="00ED48DC" w:rsidP="00ED48DC">
            <w:pPr>
              <w:widowControl/>
              <w:autoSpaceDE/>
              <w:autoSpaceDN/>
              <w:jc w:val="center"/>
              <w:rPr>
                <w:b/>
                <w:bCs/>
                <w:sz w:val="24"/>
                <w:szCs w:val="24"/>
                <w:lang w:val="en-IN" w:eastAsia="en-IN"/>
              </w:rPr>
            </w:pPr>
            <w:r w:rsidRPr="00ED48DC">
              <w:rPr>
                <w:b/>
                <w:bCs/>
                <w:sz w:val="24"/>
                <w:szCs w:val="24"/>
                <w:lang w:val="en-IN" w:eastAsia="en-IN"/>
              </w:rPr>
              <w:t>TDM</w:t>
            </w:r>
          </w:p>
        </w:tc>
        <w:tc>
          <w:tcPr>
            <w:tcW w:w="0" w:type="auto"/>
            <w:vAlign w:val="center"/>
            <w:hideMark/>
          </w:tcPr>
          <w:p w14:paraId="167798A2" w14:textId="77777777" w:rsidR="00ED48DC" w:rsidRPr="00ED48DC" w:rsidRDefault="00ED48DC" w:rsidP="00ED48DC">
            <w:pPr>
              <w:widowControl/>
              <w:autoSpaceDE/>
              <w:autoSpaceDN/>
              <w:jc w:val="center"/>
              <w:rPr>
                <w:b/>
                <w:bCs/>
                <w:sz w:val="24"/>
                <w:szCs w:val="24"/>
                <w:lang w:val="en-IN" w:eastAsia="en-IN"/>
              </w:rPr>
            </w:pPr>
            <w:r w:rsidRPr="00ED48DC">
              <w:rPr>
                <w:b/>
                <w:bCs/>
                <w:sz w:val="24"/>
                <w:szCs w:val="24"/>
                <w:lang w:val="en-IN" w:eastAsia="en-IN"/>
              </w:rPr>
              <w:t>FDM</w:t>
            </w:r>
          </w:p>
        </w:tc>
        <w:tc>
          <w:tcPr>
            <w:tcW w:w="0" w:type="auto"/>
            <w:vAlign w:val="center"/>
            <w:hideMark/>
          </w:tcPr>
          <w:p w14:paraId="05274823" w14:textId="77777777" w:rsidR="00ED48DC" w:rsidRPr="00ED48DC" w:rsidRDefault="00ED48DC" w:rsidP="00ED48DC">
            <w:pPr>
              <w:widowControl/>
              <w:autoSpaceDE/>
              <w:autoSpaceDN/>
              <w:jc w:val="center"/>
              <w:rPr>
                <w:b/>
                <w:bCs/>
                <w:sz w:val="24"/>
                <w:szCs w:val="24"/>
                <w:lang w:val="en-IN" w:eastAsia="en-IN"/>
              </w:rPr>
            </w:pPr>
            <w:r w:rsidRPr="00ED48DC">
              <w:rPr>
                <w:b/>
                <w:bCs/>
                <w:sz w:val="24"/>
                <w:szCs w:val="24"/>
                <w:lang w:val="en-IN" w:eastAsia="en-IN"/>
              </w:rPr>
              <w:t>WDM</w:t>
            </w:r>
          </w:p>
        </w:tc>
      </w:tr>
      <w:tr w:rsidR="00ED48DC" w:rsidRPr="00ED48DC" w14:paraId="03C59F7A" w14:textId="77777777" w:rsidTr="00ED48DC">
        <w:trPr>
          <w:tblCellSpacing w:w="15" w:type="dxa"/>
        </w:trPr>
        <w:tc>
          <w:tcPr>
            <w:tcW w:w="0" w:type="auto"/>
            <w:vAlign w:val="center"/>
            <w:hideMark/>
          </w:tcPr>
          <w:p w14:paraId="5C797302" w14:textId="77777777" w:rsidR="00ED48DC" w:rsidRPr="00ED48DC" w:rsidRDefault="00ED48DC" w:rsidP="00ED48DC">
            <w:pPr>
              <w:widowControl/>
              <w:autoSpaceDE/>
              <w:autoSpaceDN/>
              <w:rPr>
                <w:sz w:val="24"/>
                <w:szCs w:val="24"/>
                <w:lang w:val="en-IN" w:eastAsia="en-IN"/>
              </w:rPr>
            </w:pPr>
            <w:r w:rsidRPr="00ED48DC">
              <w:rPr>
                <w:sz w:val="24"/>
                <w:szCs w:val="24"/>
                <w:lang w:val="en-IN" w:eastAsia="en-IN"/>
              </w:rPr>
              <w:t>Definition</w:t>
            </w:r>
          </w:p>
        </w:tc>
        <w:tc>
          <w:tcPr>
            <w:tcW w:w="0" w:type="auto"/>
            <w:vAlign w:val="center"/>
            <w:hideMark/>
          </w:tcPr>
          <w:p w14:paraId="3A3E023F" w14:textId="77777777" w:rsidR="00ED48DC" w:rsidRPr="00ED48DC" w:rsidRDefault="00ED48DC" w:rsidP="00ED48DC">
            <w:pPr>
              <w:widowControl/>
              <w:autoSpaceDE/>
              <w:autoSpaceDN/>
              <w:rPr>
                <w:sz w:val="24"/>
                <w:szCs w:val="24"/>
                <w:lang w:val="en-IN" w:eastAsia="en-IN"/>
              </w:rPr>
            </w:pPr>
            <w:r w:rsidRPr="00ED48DC">
              <w:rPr>
                <w:sz w:val="24"/>
                <w:szCs w:val="24"/>
                <w:lang w:val="en-IN" w:eastAsia="en-IN"/>
              </w:rPr>
              <w:t>Multiplexing technique where multiple signals are interleaved in time</w:t>
            </w:r>
          </w:p>
        </w:tc>
        <w:tc>
          <w:tcPr>
            <w:tcW w:w="0" w:type="auto"/>
            <w:vAlign w:val="center"/>
            <w:hideMark/>
          </w:tcPr>
          <w:p w14:paraId="77E901A7" w14:textId="77777777" w:rsidR="00ED48DC" w:rsidRPr="00ED48DC" w:rsidRDefault="00ED48DC" w:rsidP="00ED48DC">
            <w:pPr>
              <w:widowControl/>
              <w:autoSpaceDE/>
              <w:autoSpaceDN/>
              <w:rPr>
                <w:sz w:val="24"/>
                <w:szCs w:val="24"/>
                <w:lang w:val="en-IN" w:eastAsia="en-IN"/>
              </w:rPr>
            </w:pPr>
            <w:r w:rsidRPr="00ED48DC">
              <w:rPr>
                <w:sz w:val="24"/>
                <w:szCs w:val="24"/>
                <w:lang w:val="en-IN" w:eastAsia="en-IN"/>
              </w:rPr>
              <w:t>Multiplexing technique where multiple signals are combined onto different frequencies and transmitted simultaneously</w:t>
            </w:r>
          </w:p>
        </w:tc>
        <w:tc>
          <w:tcPr>
            <w:tcW w:w="0" w:type="auto"/>
            <w:vAlign w:val="center"/>
            <w:hideMark/>
          </w:tcPr>
          <w:p w14:paraId="40F14A8B" w14:textId="77777777" w:rsidR="00ED48DC" w:rsidRPr="00ED48DC" w:rsidRDefault="00ED48DC" w:rsidP="00ED48DC">
            <w:pPr>
              <w:widowControl/>
              <w:autoSpaceDE/>
              <w:autoSpaceDN/>
              <w:rPr>
                <w:sz w:val="24"/>
                <w:szCs w:val="24"/>
                <w:lang w:val="en-IN" w:eastAsia="en-IN"/>
              </w:rPr>
            </w:pPr>
            <w:r w:rsidRPr="00ED48DC">
              <w:rPr>
                <w:sz w:val="24"/>
                <w:szCs w:val="24"/>
                <w:lang w:val="en-IN" w:eastAsia="en-IN"/>
              </w:rPr>
              <w:t>Multiplexing technique where multiple signals are combined onto different wavelengths of light and transmitted simultaneously</w:t>
            </w:r>
          </w:p>
        </w:tc>
      </w:tr>
      <w:tr w:rsidR="00ED48DC" w:rsidRPr="00ED48DC" w14:paraId="026687BA" w14:textId="77777777" w:rsidTr="00ED48DC">
        <w:trPr>
          <w:tblCellSpacing w:w="15" w:type="dxa"/>
        </w:trPr>
        <w:tc>
          <w:tcPr>
            <w:tcW w:w="0" w:type="auto"/>
            <w:vAlign w:val="center"/>
            <w:hideMark/>
          </w:tcPr>
          <w:p w14:paraId="4F83AACA" w14:textId="77777777" w:rsidR="00ED48DC" w:rsidRPr="00ED48DC" w:rsidRDefault="00ED48DC" w:rsidP="00ED48DC">
            <w:pPr>
              <w:widowControl/>
              <w:autoSpaceDE/>
              <w:autoSpaceDN/>
              <w:rPr>
                <w:sz w:val="24"/>
                <w:szCs w:val="24"/>
                <w:lang w:val="en-IN" w:eastAsia="en-IN"/>
              </w:rPr>
            </w:pPr>
            <w:r w:rsidRPr="00ED48DC">
              <w:rPr>
                <w:sz w:val="24"/>
                <w:szCs w:val="24"/>
                <w:lang w:val="en-IN" w:eastAsia="en-IN"/>
              </w:rPr>
              <w:t>Type of Multiplexing</w:t>
            </w:r>
          </w:p>
        </w:tc>
        <w:tc>
          <w:tcPr>
            <w:tcW w:w="0" w:type="auto"/>
            <w:vAlign w:val="center"/>
            <w:hideMark/>
          </w:tcPr>
          <w:p w14:paraId="093BEC51" w14:textId="77777777" w:rsidR="00ED48DC" w:rsidRPr="00ED48DC" w:rsidRDefault="00ED48DC" w:rsidP="00ED48DC">
            <w:pPr>
              <w:widowControl/>
              <w:autoSpaceDE/>
              <w:autoSpaceDN/>
              <w:rPr>
                <w:sz w:val="24"/>
                <w:szCs w:val="24"/>
                <w:lang w:val="en-IN" w:eastAsia="en-IN"/>
              </w:rPr>
            </w:pPr>
            <w:r w:rsidRPr="00ED48DC">
              <w:rPr>
                <w:sz w:val="24"/>
                <w:szCs w:val="24"/>
                <w:lang w:val="en-IN" w:eastAsia="en-IN"/>
              </w:rPr>
              <w:t>Digital</w:t>
            </w:r>
          </w:p>
        </w:tc>
        <w:tc>
          <w:tcPr>
            <w:tcW w:w="0" w:type="auto"/>
            <w:vAlign w:val="center"/>
            <w:hideMark/>
          </w:tcPr>
          <w:p w14:paraId="5AE5863D" w14:textId="77777777" w:rsidR="00ED48DC" w:rsidRPr="00ED48DC" w:rsidRDefault="00ED48DC" w:rsidP="00ED48DC">
            <w:pPr>
              <w:widowControl/>
              <w:autoSpaceDE/>
              <w:autoSpaceDN/>
              <w:rPr>
                <w:sz w:val="24"/>
                <w:szCs w:val="24"/>
                <w:lang w:val="en-IN" w:eastAsia="en-IN"/>
              </w:rPr>
            </w:pPr>
            <w:r w:rsidRPr="00ED48DC">
              <w:rPr>
                <w:sz w:val="24"/>
                <w:szCs w:val="24"/>
                <w:lang w:val="en-IN" w:eastAsia="en-IN"/>
              </w:rPr>
              <w:t>Analog</w:t>
            </w:r>
          </w:p>
        </w:tc>
        <w:tc>
          <w:tcPr>
            <w:tcW w:w="0" w:type="auto"/>
            <w:vAlign w:val="center"/>
            <w:hideMark/>
          </w:tcPr>
          <w:p w14:paraId="325BAF72" w14:textId="77777777" w:rsidR="00ED48DC" w:rsidRPr="00ED48DC" w:rsidRDefault="00ED48DC" w:rsidP="00ED48DC">
            <w:pPr>
              <w:widowControl/>
              <w:autoSpaceDE/>
              <w:autoSpaceDN/>
              <w:rPr>
                <w:sz w:val="24"/>
                <w:szCs w:val="24"/>
                <w:lang w:val="en-IN" w:eastAsia="en-IN"/>
              </w:rPr>
            </w:pPr>
            <w:r w:rsidRPr="00ED48DC">
              <w:rPr>
                <w:sz w:val="24"/>
                <w:szCs w:val="24"/>
                <w:lang w:val="en-IN" w:eastAsia="en-IN"/>
              </w:rPr>
              <w:t>Optical</w:t>
            </w:r>
          </w:p>
        </w:tc>
      </w:tr>
      <w:tr w:rsidR="00ED48DC" w:rsidRPr="00ED48DC" w14:paraId="4AB257C9" w14:textId="77777777" w:rsidTr="00ED48DC">
        <w:trPr>
          <w:tblCellSpacing w:w="15" w:type="dxa"/>
        </w:trPr>
        <w:tc>
          <w:tcPr>
            <w:tcW w:w="0" w:type="auto"/>
            <w:vAlign w:val="center"/>
            <w:hideMark/>
          </w:tcPr>
          <w:p w14:paraId="32719FD8" w14:textId="77777777" w:rsidR="00ED48DC" w:rsidRPr="00ED48DC" w:rsidRDefault="00ED48DC" w:rsidP="00ED48DC">
            <w:pPr>
              <w:widowControl/>
              <w:autoSpaceDE/>
              <w:autoSpaceDN/>
              <w:rPr>
                <w:sz w:val="24"/>
                <w:szCs w:val="24"/>
                <w:lang w:val="en-IN" w:eastAsia="en-IN"/>
              </w:rPr>
            </w:pPr>
            <w:r w:rsidRPr="00ED48DC">
              <w:rPr>
                <w:sz w:val="24"/>
                <w:szCs w:val="24"/>
                <w:lang w:val="en-IN" w:eastAsia="en-IN"/>
              </w:rPr>
              <w:t>Bandwidth allocation</w:t>
            </w:r>
          </w:p>
        </w:tc>
        <w:tc>
          <w:tcPr>
            <w:tcW w:w="0" w:type="auto"/>
            <w:vAlign w:val="center"/>
            <w:hideMark/>
          </w:tcPr>
          <w:p w14:paraId="4C0E00EE" w14:textId="77777777" w:rsidR="00ED48DC" w:rsidRPr="00ED48DC" w:rsidRDefault="00ED48DC" w:rsidP="00ED48DC">
            <w:pPr>
              <w:widowControl/>
              <w:autoSpaceDE/>
              <w:autoSpaceDN/>
              <w:rPr>
                <w:sz w:val="24"/>
                <w:szCs w:val="24"/>
                <w:lang w:val="en-IN" w:eastAsia="en-IN"/>
              </w:rPr>
            </w:pPr>
            <w:r w:rsidRPr="00ED48DC">
              <w:rPr>
                <w:sz w:val="24"/>
                <w:szCs w:val="24"/>
                <w:lang w:val="en-IN" w:eastAsia="en-IN"/>
              </w:rPr>
              <w:t>Each signal is given a time slot and uses the full available bandwidth during that slot</w:t>
            </w:r>
          </w:p>
        </w:tc>
        <w:tc>
          <w:tcPr>
            <w:tcW w:w="0" w:type="auto"/>
            <w:vAlign w:val="center"/>
            <w:hideMark/>
          </w:tcPr>
          <w:p w14:paraId="504684AD" w14:textId="77777777" w:rsidR="00ED48DC" w:rsidRPr="00ED48DC" w:rsidRDefault="00ED48DC" w:rsidP="00ED48DC">
            <w:pPr>
              <w:widowControl/>
              <w:autoSpaceDE/>
              <w:autoSpaceDN/>
              <w:rPr>
                <w:sz w:val="24"/>
                <w:szCs w:val="24"/>
                <w:lang w:val="en-IN" w:eastAsia="en-IN"/>
              </w:rPr>
            </w:pPr>
            <w:r w:rsidRPr="00ED48DC">
              <w:rPr>
                <w:sz w:val="24"/>
                <w:szCs w:val="24"/>
                <w:lang w:val="en-IN" w:eastAsia="en-IN"/>
              </w:rPr>
              <w:t>Each signal is given a specific frequency band and uses that band of the available bandwidth</w:t>
            </w:r>
          </w:p>
        </w:tc>
        <w:tc>
          <w:tcPr>
            <w:tcW w:w="0" w:type="auto"/>
            <w:vAlign w:val="center"/>
            <w:hideMark/>
          </w:tcPr>
          <w:p w14:paraId="3C5CAF00" w14:textId="77777777" w:rsidR="00ED48DC" w:rsidRPr="00ED48DC" w:rsidRDefault="00ED48DC" w:rsidP="00ED48DC">
            <w:pPr>
              <w:widowControl/>
              <w:autoSpaceDE/>
              <w:autoSpaceDN/>
              <w:rPr>
                <w:sz w:val="24"/>
                <w:szCs w:val="24"/>
                <w:lang w:val="en-IN" w:eastAsia="en-IN"/>
              </w:rPr>
            </w:pPr>
            <w:r w:rsidRPr="00ED48DC">
              <w:rPr>
                <w:sz w:val="24"/>
                <w:szCs w:val="24"/>
                <w:lang w:val="en-IN" w:eastAsia="en-IN"/>
              </w:rPr>
              <w:t>Each signal is given a specific wavelength of light and uses that wavelength of the available bandwidth</w:t>
            </w:r>
          </w:p>
        </w:tc>
      </w:tr>
      <w:tr w:rsidR="00ED48DC" w:rsidRPr="00ED48DC" w14:paraId="255B2B57" w14:textId="77777777" w:rsidTr="00ED48DC">
        <w:trPr>
          <w:tblCellSpacing w:w="15" w:type="dxa"/>
        </w:trPr>
        <w:tc>
          <w:tcPr>
            <w:tcW w:w="0" w:type="auto"/>
            <w:vAlign w:val="center"/>
            <w:hideMark/>
          </w:tcPr>
          <w:p w14:paraId="36DE8A1E" w14:textId="77777777" w:rsidR="00ED48DC" w:rsidRPr="00ED48DC" w:rsidRDefault="00ED48DC" w:rsidP="00ED48DC">
            <w:pPr>
              <w:widowControl/>
              <w:autoSpaceDE/>
              <w:autoSpaceDN/>
              <w:rPr>
                <w:sz w:val="24"/>
                <w:szCs w:val="24"/>
                <w:lang w:val="en-IN" w:eastAsia="en-IN"/>
              </w:rPr>
            </w:pPr>
            <w:r w:rsidRPr="00ED48DC">
              <w:rPr>
                <w:sz w:val="24"/>
                <w:szCs w:val="24"/>
                <w:lang w:val="en-IN" w:eastAsia="en-IN"/>
              </w:rPr>
              <w:t>Signal Interference</w:t>
            </w:r>
          </w:p>
        </w:tc>
        <w:tc>
          <w:tcPr>
            <w:tcW w:w="0" w:type="auto"/>
            <w:vAlign w:val="center"/>
            <w:hideMark/>
          </w:tcPr>
          <w:p w14:paraId="12658169" w14:textId="77777777" w:rsidR="00ED48DC" w:rsidRPr="00ED48DC" w:rsidRDefault="00ED48DC" w:rsidP="00ED48DC">
            <w:pPr>
              <w:widowControl/>
              <w:autoSpaceDE/>
              <w:autoSpaceDN/>
              <w:rPr>
                <w:sz w:val="24"/>
                <w:szCs w:val="24"/>
                <w:lang w:val="en-IN" w:eastAsia="en-IN"/>
              </w:rPr>
            </w:pPr>
            <w:r w:rsidRPr="00ED48DC">
              <w:rPr>
                <w:sz w:val="24"/>
                <w:szCs w:val="24"/>
                <w:lang w:val="en-IN" w:eastAsia="en-IN"/>
              </w:rPr>
              <w:t>There is no interference between signals as they are transmitted in different time slots</w:t>
            </w:r>
          </w:p>
        </w:tc>
        <w:tc>
          <w:tcPr>
            <w:tcW w:w="0" w:type="auto"/>
            <w:vAlign w:val="center"/>
            <w:hideMark/>
          </w:tcPr>
          <w:p w14:paraId="5B224AD2" w14:textId="77777777" w:rsidR="00ED48DC" w:rsidRPr="00ED48DC" w:rsidRDefault="00ED48DC" w:rsidP="00ED48DC">
            <w:pPr>
              <w:widowControl/>
              <w:autoSpaceDE/>
              <w:autoSpaceDN/>
              <w:rPr>
                <w:sz w:val="24"/>
                <w:szCs w:val="24"/>
                <w:lang w:val="en-IN" w:eastAsia="en-IN"/>
              </w:rPr>
            </w:pPr>
            <w:r w:rsidRPr="00ED48DC">
              <w:rPr>
                <w:sz w:val="24"/>
                <w:szCs w:val="24"/>
                <w:lang w:val="en-IN" w:eastAsia="en-IN"/>
              </w:rPr>
              <w:t>Signals can interfere with each other if they overlap in frequency</w:t>
            </w:r>
          </w:p>
        </w:tc>
        <w:tc>
          <w:tcPr>
            <w:tcW w:w="0" w:type="auto"/>
            <w:vAlign w:val="center"/>
            <w:hideMark/>
          </w:tcPr>
          <w:p w14:paraId="4D9D4489" w14:textId="77777777" w:rsidR="00ED48DC" w:rsidRPr="00ED48DC" w:rsidRDefault="00ED48DC" w:rsidP="00ED48DC">
            <w:pPr>
              <w:widowControl/>
              <w:autoSpaceDE/>
              <w:autoSpaceDN/>
              <w:rPr>
                <w:sz w:val="24"/>
                <w:szCs w:val="24"/>
                <w:lang w:val="en-IN" w:eastAsia="en-IN"/>
              </w:rPr>
            </w:pPr>
            <w:r w:rsidRPr="00ED48DC">
              <w:rPr>
                <w:sz w:val="24"/>
                <w:szCs w:val="24"/>
                <w:lang w:val="en-IN" w:eastAsia="en-IN"/>
              </w:rPr>
              <w:t>Signals can interfere with each other if they overlap in wavelength</w:t>
            </w:r>
          </w:p>
        </w:tc>
      </w:tr>
      <w:tr w:rsidR="00ED48DC" w:rsidRPr="00ED48DC" w14:paraId="266D5CCC" w14:textId="77777777" w:rsidTr="00ED48DC">
        <w:trPr>
          <w:tblCellSpacing w:w="15" w:type="dxa"/>
        </w:trPr>
        <w:tc>
          <w:tcPr>
            <w:tcW w:w="0" w:type="auto"/>
            <w:vAlign w:val="center"/>
            <w:hideMark/>
          </w:tcPr>
          <w:p w14:paraId="359A6DD7" w14:textId="77777777" w:rsidR="00ED48DC" w:rsidRPr="00ED48DC" w:rsidRDefault="00ED48DC" w:rsidP="00ED48DC">
            <w:pPr>
              <w:widowControl/>
              <w:autoSpaceDE/>
              <w:autoSpaceDN/>
              <w:rPr>
                <w:sz w:val="24"/>
                <w:szCs w:val="24"/>
                <w:lang w:val="en-IN" w:eastAsia="en-IN"/>
              </w:rPr>
            </w:pPr>
            <w:r w:rsidRPr="00ED48DC">
              <w:rPr>
                <w:sz w:val="24"/>
                <w:szCs w:val="24"/>
                <w:lang w:val="en-IN" w:eastAsia="en-IN"/>
              </w:rPr>
              <w:t>Equipment Complexity</w:t>
            </w:r>
          </w:p>
        </w:tc>
        <w:tc>
          <w:tcPr>
            <w:tcW w:w="0" w:type="auto"/>
            <w:vAlign w:val="center"/>
            <w:hideMark/>
          </w:tcPr>
          <w:p w14:paraId="0074A4A8" w14:textId="77777777" w:rsidR="00ED48DC" w:rsidRPr="00ED48DC" w:rsidRDefault="00ED48DC" w:rsidP="00ED48DC">
            <w:pPr>
              <w:widowControl/>
              <w:autoSpaceDE/>
              <w:autoSpaceDN/>
              <w:rPr>
                <w:sz w:val="24"/>
                <w:szCs w:val="24"/>
                <w:lang w:val="en-IN" w:eastAsia="en-IN"/>
              </w:rPr>
            </w:pPr>
            <w:r w:rsidRPr="00ED48DC">
              <w:rPr>
                <w:sz w:val="24"/>
                <w:szCs w:val="24"/>
                <w:lang w:val="en-IN" w:eastAsia="en-IN"/>
              </w:rPr>
              <w:t>Requires equipment to switch between different signals at high speed</w:t>
            </w:r>
          </w:p>
        </w:tc>
        <w:tc>
          <w:tcPr>
            <w:tcW w:w="0" w:type="auto"/>
            <w:vAlign w:val="center"/>
            <w:hideMark/>
          </w:tcPr>
          <w:p w14:paraId="15DD6274" w14:textId="77777777" w:rsidR="00ED48DC" w:rsidRPr="00ED48DC" w:rsidRDefault="00ED48DC" w:rsidP="00ED48DC">
            <w:pPr>
              <w:widowControl/>
              <w:autoSpaceDE/>
              <w:autoSpaceDN/>
              <w:rPr>
                <w:sz w:val="24"/>
                <w:szCs w:val="24"/>
                <w:lang w:val="en-IN" w:eastAsia="en-IN"/>
              </w:rPr>
            </w:pPr>
            <w:r w:rsidRPr="00ED48DC">
              <w:rPr>
                <w:sz w:val="24"/>
                <w:szCs w:val="24"/>
                <w:lang w:val="en-IN" w:eastAsia="en-IN"/>
              </w:rPr>
              <w:t>Requires equipment to separate different frequency bands and combine them into one signal</w:t>
            </w:r>
          </w:p>
        </w:tc>
        <w:tc>
          <w:tcPr>
            <w:tcW w:w="0" w:type="auto"/>
            <w:vAlign w:val="center"/>
            <w:hideMark/>
          </w:tcPr>
          <w:p w14:paraId="6916B011" w14:textId="77777777" w:rsidR="00ED48DC" w:rsidRPr="00ED48DC" w:rsidRDefault="00ED48DC" w:rsidP="00ED48DC">
            <w:pPr>
              <w:widowControl/>
              <w:autoSpaceDE/>
              <w:autoSpaceDN/>
              <w:rPr>
                <w:sz w:val="24"/>
                <w:szCs w:val="24"/>
                <w:lang w:val="en-IN" w:eastAsia="en-IN"/>
              </w:rPr>
            </w:pPr>
            <w:r w:rsidRPr="00ED48DC">
              <w:rPr>
                <w:sz w:val="24"/>
                <w:szCs w:val="24"/>
                <w:lang w:val="en-IN" w:eastAsia="en-IN"/>
              </w:rPr>
              <w:t>Requires equipment to separate different wavelengths of light and combine them into one signal</w:t>
            </w:r>
          </w:p>
        </w:tc>
      </w:tr>
      <w:tr w:rsidR="00ED48DC" w:rsidRPr="00ED48DC" w14:paraId="4B4DC20E" w14:textId="77777777" w:rsidTr="00ED48DC">
        <w:trPr>
          <w:tblCellSpacing w:w="15" w:type="dxa"/>
        </w:trPr>
        <w:tc>
          <w:tcPr>
            <w:tcW w:w="0" w:type="auto"/>
            <w:vAlign w:val="center"/>
            <w:hideMark/>
          </w:tcPr>
          <w:p w14:paraId="4C8DCD62" w14:textId="77777777" w:rsidR="00ED48DC" w:rsidRPr="00ED48DC" w:rsidRDefault="00ED48DC" w:rsidP="00ED48DC">
            <w:pPr>
              <w:widowControl/>
              <w:autoSpaceDE/>
              <w:autoSpaceDN/>
              <w:rPr>
                <w:sz w:val="24"/>
                <w:szCs w:val="24"/>
                <w:lang w:val="en-IN" w:eastAsia="en-IN"/>
              </w:rPr>
            </w:pPr>
            <w:r w:rsidRPr="00ED48DC">
              <w:rPr>
                <w:sz w:val="24"/>
                <w:szCs w:val="24"/>
                <w:lang w:val="en-IN" w:eastAsia="en-IN"/>
              </w:rPr>
              <w:t>Examples of Use</w:t>
            </w:r>
          </w:p>
        </w:tc>
        <w:tc>
          <w:tcPr>
            <w:tcW w:w="0" w:type="auto"/>
            <w:vAlign w:val="center"/>
            <w:hideMark/>
          </w:tcPr>
          <w:p w14:paraId="770D092E" w14:textId="77777777" w:rsidR="00ED48DC" w:rsidRPr="00ED48DC" w:rsidRDefault="00ED48DC" w:rsidP="00ED48DC">
            <w:pPr>
              <w:widowControl/>
              <w:autoSpaceDE/>
              <w:autoSpaceDN/>
              <w:rPr>
                <w:sz w:val="24"/>
                <w:szCs w:val="24"/>
                <w:lang w:val="en-IN" w:eastAsia="en-IN"/>
              </w:rPr>
            </w:pPr>
            <w:r w:rsidRPr="00ED48DC">
              <w:rPr>
                <w:sz w:val="24"/>
                <w:szCs w:val="24"/>
                <w:lang w:val="en-IN" w:eastAsia="en-IN"/>
              </w:rPr>
              <w:t>Telecommunications networks, digital audio, video conferencing</w:t>
            </w:r>
          </w:p>
        </w:tc>
        <w:tc>
          <w:tcPr>
            <w:tcW w:w="0" w:type="auto"/>
            <w:vAlign w:val="center"/>
            <w:hideMark/>
          </w:tcPr>
          <w:p w14:paraId="4A262F15" w14:textId="77777777" w:rsidR="00ED48DC" w:rsidRPr="00ED48DC" w:rsidRDefault="00ED48DC" w:rsidP="00ED48DC">
            <w:pPr>
              <w:widowControl/>
              <w:autoSpaceDE/>
              <w:autoSpaceDN/>
              <w:rPr>
                <w:sz w:val="24"/>
                <w:szCs w:val="24"/>
                <w:lang w:val="en-IN" w:eastAsia="en-IN"/>
              </w:rPr>
            </w:pPr>
            <w:r w:rsidRPr="00ED48DC">
              <w:rPr>
                <w:sz w:val="24"/>
                <w:szCs w:val="24"/>
                <w:lang w:val="en-IN" w:eastAsia="en-IN"/>
              </w:rPr>
              <w:t>Analog radio and television broadcasting, cable television</w:t>
            </w:r>
          </w:p>
        </w:tc>
        <w:tc>
          <w:tcPr>
            <w:tcW w:w="0" w:type="auto"/>
            <w:vAlign w:val="center"/>
            <w:hideMark/>
          </w:tcPr>
          <w:p w14:paraId="35E91EC2" w14:textId="77777777" w:rsidR="00ED48DC" w:rsidRPr="00ED48DC" w:rsidRDefault="00ED48DC" w:rsidP="00ED48DC">
            <w:pPr>
              <w:widowControl/>
              <w:autoSpaceDE/>
              <w:autoSpaceDN/>
              <w:rPr>
                <w:sz w:val="24"/>
                <w:szCs w:val="24"/>
                <w:lang w:val="en-IN" w:eastAsia="en-IN"/>
              </w:rPr>
            </w:pPr>
            <w:proofErr w:type="spellStart"/>
            <w:r w:rsidRPr="00ED48DC">
              <w:rPr>
                <w:sz w:val="24"/>
                <w:szCs w:val="24"/>
                <w:lang w:val="en-IN" w:eastAsia="en-IN"/>
              </w:rPr>
              <w:t>Fiber</w:t>
            </w:r>
            <w:proofErr w:type="spellEnd"/>
            <w:r w:rsidRPr="00ED48DC">
              <w:rPr>
                <w:sz w:val="24"/>
                <w:szCs w:val="24"/>
                <w:lang w:val="en-IN" w:eastAsia="en-IN"/>
              </w:rPr>
              <w:t xml:space="preserve"> optic communications networks, long haul telecommunications</w:t>
            </w:r>
          </w:p>
        </w:tc>
      </w:tr>
    </w:tbl>
    <w:p w14:paraId="011A7B2A" w14:textId="77777777" w:rsidR="00ED48DC" w:rsidRPr="00ED48DC" w:rsidRDefault="00ED48DC" w:rsidP="00ED48DC">
      <w:pPr>
        <w:widowControl/>
        <w:autoSpaceDE/>
        <w:autoSpaceDN/>
        <w:spacing w:before="100" w:beforeAutospacing="1" w:after="100" w:afterAutospacing="1"/>
        <w:rPr>
          <w:sz w:val="24"/>
          <w:szCs w:val="24"/>
          <w:lang w:val="en-IN" w:eastAsia="en-IN"/>
        </w:rPr>
      </w:pPr>
      <w:r w:rsidRPr="00ED48DC">
        <w:rPr>
          <w:sz w:val="24"/>
          <w:szCs w:val="24"/>
          <w:lang w:val="en-IN" w:eastAsia="en-IN"/>
        </w:rPr>
        <w:t xml:space="preserve">In summary, TDM, FDM, and WDM are all techniques used to increase the amount of data that can be transmitted over a single communication channel. They differ in how they </w:t>
      </w:r>
      <w:r w:rsidRPr="00ED48DC">
        <w:rPr>
          <w:sz w:val="24"/>
          <w:szCs w:val="24"/>
          <w:lang w:val="en-IN" w:eastAsia="en-IN"/>
        </w:rPr>
        <w:lastRenderedPageBreak/>
        <w:t xml:space="preserve">allocate bandwidth to different signals, and in the type of signal they are used for. TDM is used for digital signals and allocates bandwidth based on time slots, FDM is used for </w:t>
      </w:r>
      <w:proofErr w:type="spellStart"/>
      <w:r w:rsidRPr="00ED48DC">
        <w:rPr>
          <w:sz w:val="24"/>
          <w:szCs w:val="24"/>
          <w:lang w:val="en-IN" w:eastAsia="en-IN"/>
        </w:rPr>
        <w:t>analog</w:t>
      </w:r>
      <w:proofErr w:type="spellEnd"/>
      <w:r w:rsidRPr="00ED48DC">
        <w:rPr>
          <w:sz w:val="24"/>
          <w:szCs w:val="24"/>
          <w:lang w:val="en-IN" w:eastAsia="en-IN"/>
        </w:rPr>
        <w:t xml:space="preserve"> signals and allocates bandwidth based on frequency bands, and WDM is used for optical signals and allocates bandwidth based on wavelengths of light.</w:t>
      </w:r>
    </w:p>
    <w:p w14:paraId="6883A40C" w14:textId="77777777" w:rsidR="00ED48DC" w:rsidRPr="00DB72D8" w:rsidRDefault="00ED48DC" w:rsidP="00DB72D8">
      <w:pPr>
        <w:pStyle w:val="ListParagraph"/>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
    <w:p w14:paraId="0524513C" w14:textId="77777777" w:rsidR="00DB72D8" w:rsidRPr="00DB72D8" w:rsidRDefault="00DB72D8" w:rsidP="00DB72D8">
      <w:pPr>
        <w:pStyle w:val="NormalWeb"/>
        <w:ind w:left="720"/>
        <w:rPr>
          <w:rFonts w:ascii="Arial Black" w:hAnsi="Arial Black"/>
        </w:rPr>
      </w:pPr>
    </w:p>
    <w:p w14:paraId="58EA0CB0" w14:textId="77777777" w:rsidR="00DB72D8" w:rsidRDefault="00DB72D8" w:rsidP="00DB72D8">
      <w:pPr>
        <w:pStyle w:val="NormalWeb"/>
      </w:pPr>
    </w:p>
    <w:p w14:paraId="22700AB1" w14:textId="77777777" w:rsidR="00DB72D8" w:rsidRPr="004155A2" w:rsidRDefault="00DB72D8" w:rsidP="005C248E">
      <w:pPr>
        <w:pStyle w:val="NormalWeb"/>
        <w:rPr>
          <w:rFonts w:ascii="Arial Black" w:hAnsi="Arial Black"/>
        </w:rPr>
      </w:pPr>
    </w:p>
    <w:sectPr w:rsidR="00DB72D8" w:rsidRPr="004155A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E8D73B" w14:textId="77777777" w:rsidR="00EA557B" w:rsidRDefault="00EA557B" w:rsidP="005C248E">
      <w:r>
        <w:separator/>
      </w:r>
    </w:p>
  </w:endnote>
  <w:endnote w:type="continuationSeparator" w:id="0">
    <w:p w14:paraId="3A34F1D4" w14:textId="77777777" w:rsidR="00EA557B" w:rsidRDefault="00EA557B" w:rsidP="005C24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C86A0" w14:textId="77777777" w:rsidR="00EA557B" w:rsidRDefault="00EA557B" w:rsidP="005C248E">
      <w:r>
        <w:separator/>
      </w:r>
    </w:p>
  </w:footnote>
  <w:footnote w:type="continuationSeparator" w:id="0">
    <w:p w14:paraId="156EF396" w14:textId="77777777" w:rsidR="00EA557B" w:rsidRDefault="00EA557B" w:rsidP="005C24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E7049"/>
    <w:multiLevelType w:val="multilevel"/>
    <w:tmpl w:val="01B24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59547D"/>
    <w:multiLevelType w:val="hybridMultilevel"/>
    <w:tmpl w:val="14D44A3E"/>
    <w:lvl w:ilvl="0" w:tplc="BC4E814E">
      <w:start w:val="1"/>
      <w:numFmt w:val="decimal"/>
      <w:lvlText w:val="%1)"/>
      <w:lvlJc w:val="left"/>
      <w:pPr>
        <w:ind w:left="295" w:hanging="181"/>
      </w:pPr>
      <w:rPr>
        <w:rFonts w:ascii="Times New Roman" w:eastAsia="Times New Roman" w:hAnsi="Times New Roman" w:cs="Times New Roman" w:hint="default"/>
        <w:w w:val="100"/>
        <w:sz w:val="18"/>
        <w:szCs w:val="18"/>
        <w:lang w:val="en-US" w:eastAsia="en-US" w:bidi="ar-SA"/>
      </w:rPr>
    </w:lvl>
    <w:lvl w:ilvl="1" w:tplc="112E9004">
      <w:numFmt w:val="bullet"/>
      <w:lvlText w:val="•"/>
      <w:lvlJc w:val="left"/>
      <w:pPr>
        <w:ind w:left="933" w:hanging="181"/>
      </w:pPr>
      <w:rPr>
        <w:lang w:val="en-US" w:eastAsia="en-US" w:bidi="ar-SA"/>
      </w:rPr>
    </w:lvl>
    <w:lvl w:ilvl="2" w:tplc="7E3C26B8">
      <w:numFmt w:val="bullet"/>
      <w:lvlText w:val="•"/>
      <w:lvlJc w:val="left"/>
      <w:pPr>
        <w:ind w:left="1566" w:hanging="181"/>
      </w:pPr>
      <w:rPr>
        <w:lang w:val="en-US" w:eastAsia="en-US" w:bidi="ar-SA"/>
      </w:rPr>
    </w:lvl>
    <w:lvl w:ilvl="3" w:tplc="C8388CCC">
      <w:numFmt w:val="bullet"/>
      <w:lvlText w:val="•"/>
      <w:lvlJc w:val="left"/>
      <w:pPr>
        <w:ind w:left="2199" w:hanging="181"/>
      </w:pPr>
      <w:rPr>
        <w:lang w:val="en-US" w:eastAsia="en-US" w:bidi="ar-SA"/>
      </w:rPr>
    </w:lvl>
    <w:lvl w:ilvl="4" w:tplc="01404E98">
      <w:numFmt w:val="bullet"/>
      <w:lvlText w:val="•"/>
      <w:lvlJc w:val="left"/>
      <w:pPr>
        <w:ind w:left="2832" w:hanging="181"/>
      </w:pPr>
      <w:rPr>
        <w:lang w:val="en-US" w:eastAsia="en-US" w:bidi="ar-SA"/>
      </w:rPr>
    </w:lvl>
    <w:lvl w:ilvl="5" w:tplc="904084E8">
      <w:numFmt w:val="bullet"/>
      <w:lvlText w:val="•"/>
      <w:lvlJc w:val="left"/>
      <w:pPr>
        <w:ind w:left="3465" w:hanging="181"/>
      </w:pPr>
      <w:rPr>
        <w:lang w:val="en-US" w:eastAsia="en-US" w:bidi="ar-SA"/>
      </w:rPr>
    </w:lvl>
    <w:lvl w:ilvl="6" w:tplc="34A2AFC0">
      <w:numFmt w:val="bullet"/>
      <w:lvlText w:val="•"/>
      <w:lvlJc w:val="left"/>
      <w:pPr>
        <w:ind w:left="4098" w:hanging="181"/>
      </w:pPr>
      <w:rPr>
        <w:lang w:val="en-US" w:eastAsia="en-US" w:bidi="ar-SA"/>
      </w:rPr>
    </w:lvl>
    <w:lvl w:ilvl="7" w:tplc="06F08362">
      <w:numFmt w:val="bullet"/>
      <w:lvlText w:val="•"/>
      <w:lvlJc w:val="left"/>
      <w:pPr>
        <w:ind w:left="4731" w:hanging="181"/>
      </w:pPr>
      <w:rPr>
        <w:lang w:val="en-US" w:eastAsia="en-US" w:bidi="ar-SA"/>
      </w:rPr>
    </w:lvl>
    <w:lvl w:ilvl="8" w:tplc="CE288EC6">
      <w:numFmt w:val="bullet"/>
      <w:lvlText w:val="•"/>
      <w:lvlJc w:val="left"/>
      <w:pPr>
        <w:ind w:left="5364" w:hanging="181"/>
      </w:pPr>
      <w:rPr>
        <w:lang w:val="en-US" w:eastAsia="en-US" w:bidi="ar-SA"/>
      </w:rPr>
    </w:lvl>
  </w:abstractNum>
  <w:abstractNum w:abstractNumId="2" w15:restartNumberingAfterBreak="0">
    <w:nsid w:val="4B7467FB"/>
    <w:multiLevelType w:val="multilevel"/>
    <w:tmpl w:val="9F6EC7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D1361E"/>
    <w:multiLevelType w:val="hybridMultilevel"/>
    <w:tmpl w:val="E8522968"/>
    <w:lvl w:ilvl="0" w:tplc="23D62A22">
      <w:start w:val="1"/>
      <w:numFmt w:val="decimal"/>
      <w:lvlText w:val="%1."/>
      <w:lvlJc w:val="left"/>
      <w:pPr>
        <w:ind w:left="467" w:hanging="360"/>
      </w:pPr>
      <w:rPr>
        <w:rFonts w:hint="default"/>
      </w:rPr>
    </w:lvl>
    <w:lvl w:ilvl="1" w:tplc="40090019" w:tentative="1">
      <w:start w:val="1"/>
      <w:numFmt w:val="lowerLetter"/>
      <w:lvlText w:val="%2."/>
      <w:lvlJc w:val="left"/>
      <w:pPr>
        <w:ind w:left="1187" w:hanging="360"/>
      </w:pPr>
    </w:lvl>
    <w:lvl w:ilvl="2" w:tplc="4009001B" w:tentative="1">
      <w:start w:val="1"/>
      <w:numFmt w:val="lowerRoman"/>
      <w:lvlText w:val="%3."/>
      <w:lvlJc w:val="right"/>
      <w:pPr>
        <w:ind w:left="1907" w:hanging="180"/>
      </w:pPr>
    </w:lvl>
    <w:lvl w:ilvl="3" w:tplc="4009000F" w:tentative="1">
      <w:start w:val="1"/>
      <w:numFmt w:val="decimal"/>
      <w:lvlText w:val="%4."/>
      <w:lvlJc w:val="left"/>
      <w:pPr>
        <w:ind w:left="2627" w:hanging="360"/>
      </w:pPr>
    </w:lvl>
    <w:lvl w:ilvl="4" w:tplc="40090019" w:tentative="1">
      <w:start w:val="1"/>
      <w:numFmt w:val="lowerLetter"/>
      <w:lvlText w:val="%5."/>
      <w:lvlJc w:val="left"/>
      <w:pPr>
        <w:ind w:left="3347" w:hanging="360"/>
      </w:pPr>
    </w:lvl>
    <w:lvl w:ilvl="5" w:tplc="4009001B" w:tentative="1">
      <w:start w:val="1"/>
      <w:numFmt w:val="lowerRoman"/>
      <w:lvlText w:val="%6."/>
      <w:lvlJc w:val="right"/>
      <w:pPr>
        <w:ind w:left="4067" w:hanging="180"/>
      </w:pPr>
    </w:lvl>
    <w:lvl w:ilvl="6" w:tplc="4009000F" w:tentative="1">
      <w:start w:val="1"/>
      <w:numFmt w:val="decimal"/>
      <w:lvlText w:val="%7."/>
      <w:lvlJc w:val="left"/>
      <w:pPr>
        <w:ind w:left="4787" w:hanging="360"/>
      </w:pPr>
    </w:lvl>
    <w:lvl w:ilvl="7" w:tplc="40090019" w:tentative="1">
      <w:start w:val="1"/>
      <w:numFmt w:val="lowerLetter"/>
      <w:lvlText w:val="%8."/>
      <w:lvlJc w:val="left"/>
      <w:pPr>
        <w:ind w:left="5507" w:hanging="360"/>
      </w:pPr>
    </w:lvl>
    <w:lvl w:ilvl="8" w:tplc="4009001B" w:tentative="1">
      <w:start w:val="1"/>
      <w:numFmt w:val="lowerRoman"/>
      <w:lvlText w:val="%9."/>
      <w:lvlJc w:val="right"/>
      <w:pPr>
        <w:ind w:left="6227" w:hanging="180"/>
      </w:pPr>
    </w:lvl>
  </w:abstractNum>
  <w:abstractNum w:abstractNumId="4" w15:restartNumberingAfterBreak="0">
    <w:nsid w:val="69F07150"/>
    <w:multiLevelType w:val="multilevel"/>
    <w:tmpl w:val="CD9ED23C"/>
    <w:lvl w:ilvl="0">
      <w:start w:val="1"/>
      <w:numFmt w:val="decimal"/>
      <w:lvlText w:val="%1."/>
      <w:lvlJc w:val="left"/>
      <w:pPr>
        <w:tabs>
          <w:tab w:val="num" w:pos="1211"/>
        </w:tabs>
        <w:ind w:left="1211"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7D73DD"/>
    <w:multiLevelType w:val="hybridMultilevel"/>
    <w:tmpl w:val="B0BA70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73119915">
    <w:abstractNumId w:val="3"/>
  </w:num>
  <w:num w:numId="2" w16cid:durableId="1625303424">
    <w:abstractNumId w:val="5"/>
  </w:num>
  <w:num w:numId="3" w16cid:durableId="1049376107">
    <w:abstractNumId w:val="1"/>
    <w:lvlOverride w:ilvl="0">
      <w:startOverride w:val="1"/>
    </w:lvlOverride>
    <w:lvlOverride w:ilvl="1"/>
    <w:lvlOverride w:ilvl="2"/>
    <w:lvlOverride w:ilvl="3"/>
    <w:lvlOverride w:ilvl="4"/>
    <w:lvlOverride w:ilvl="5"/>
    <w:lvlOverride w:ilvl="6"/>
    <w:lvlOverride w:ilvl="7"/>
    <w:lvlOverride w:ilvl="8"/>
  </w:num>
  <w:num w:numId="4" w16cid:durableId="1554151448">
    <w:abstractNumId w:val="0"/>
  </w:num>
  <w:num w:numId="5" w16cid:durableId="339040774">
    <w:abstractNumId w:val="2"/>
  </w:num>
  <w:num w:numId="6" w16cid:durableId="465341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48E"/>
    <w:rsid w:val="004155A2"/>
    <w:rsid w:val="005C248E"/>
    <w:rsid w:val="00DB72D8"/>
    <w:rsid w:val="00EA557B"/>
    <w:rsid w:val="00ED48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3C760"/>
  <w15:chartTrackingRefBased/>
  <w15:docId w15:val="{BAF8CC0C-F632-4562-8896-CF9ABCDB3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248E"/>
    <w:pPr>
      <w:widowControl w:val="0"/>
      <w:autoSpaceDE w:val="0"/>
      <w:autoSpaceDN w:val="0"/>
      <w:spacing w:after="0" w:line="240" w:lineRule="auto"/>
    </w:pPr>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5C248E"/>
  </w:style>
  <w:style w:type="paragraph" w:styleId="Header">
    <w:name w:val="header"/>
    <w:basedOn w:val="Normal"/>
    <w:link w:val="HeaderChar"/>
    <w:uiPriority w:val="99"/>
    <w:unhideWhenUsed/>
    <w:rsid w:val="005C248E"/>
    <w:pPr>
      <w:tabs>
        <w:tab w:val="center" w:pos="4513"/>
        <w:tab w:val="right" w:pos="9026"/>
      </w:tabs>
    </w:pPr>
  </w:style>
  <w:style w:type="character" w:customStyle="1" w:styleId="HeaderChar">
    <w:name w:val="Header Char"/>
    <w:basedOn w:val="DefaultParagraphFont"/>
    <w:link w:val="Header"/>
    <w:uiPriority w:val="99"/>
    <w:rsid w:val="005C248E"/>
    <w:rPr>
      <w:rFonts w:ascii="Times New Roman" w:eastAsia="Times New Roman" w:hAnsi="Times New Roman" w:cs="Times New Roman"/>
      <w:lang w:val="en-US"/>
    </w:rPr>
  </w:style>
  <w:style w:type="paragraph" w:styleId="Footer">
    <w:name w:val="footer"/>
    <w:basedOn w:val="Normal"/>
    <w:link w:val="FooterChar"/>
    <w:uiPriority w:val="99"/>
    <w:unhideWhenUsed/>
    <w:rsid w:val="005C248E"/>
    <w:pPr>
      <w:tabs>
        <w:tab w:val="center" w:pos="4513"/>
        <w:tab w:val="right" w:pos="9026"/>
      </w:tabs>
    </w:pPr>
  </w:style>
  <w:style w:type="character" w:customStyle="1" w:styleId="FooterChar">
    <w:name w:val="Footer Char"/>
    <w:basedOn w:val="DefaultParagraphFont"/>
    <w:link w:val="Footer"/>
    <w:uiPriority w:val="99"/>
    <w:rsid w:val="005C248E"/>
    <w:rPr>
      <w:rFonts w:ascii="Times New Roman" w:eastAsia="Times New Roman" w:hAnsi="Times New Roman" w:cs="Times New Roman"/>
      <w:lang w:val="en-US"/>
    </w:rPr>
  </w:style>
  <w:style w:type="paragraph" w:styleId="ListParagraph">
    <w:name w:val="List Paragraph"/>
    <w:basedOn w:val="Normal"/>
    <w:uiPriority w:val="34"/>
    <w:qFormat/>
    <w:rsid w:val="005C248E"/>
    <w:pPr>
      <w:ind w:left="720"/>
      <w:contextualSpacing/>
    </w:pPr>
  </w:style>
  <w:style w:type="paragraph" w:styleId="NormalWeb">
    <w:name w:val="Normal (Web)"/>
    <w:basedOn w:val="Normal"/>
    <w:uiPriority w:val="99"/>
    <w:unhideWhenUsed/>
    <w:rsid w:val="005C248E"/>
    <w:pPr>
      <w:widowControl/>
      <w:autoSpaceDE/>
      <w:autoSpaceDN/>
      <w:spacing w:before="100" w:beforeAutospacing="1" w:after="100" w:afterAutospacing="1"/>
    </w:pPr>
    <w:rPr>
      <w:sz w:val="24"/>
      <w:szCs w:val="24"/>
      <w:lang w:val="en-IN" w:eastAsia="en-IN"/>
    </w:rPr>
  </w:style>
  <w:style w:type="paragraph" w:styleId="HTMLPreformatted">
    <w:name w:val="HTML Preformatted"/>
    <w:basedOn w:val="Normal"/>
    <w:link w:val="HTMLPreformattedChar"/>
    <w:uiPriority w:val="99"/>
    <w:unhideWhenUsed/>
    <w:rsid w:val="00DB7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DB72D8"/>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DB72D8"/>
    <w:rPr>
      <w:rFonts w:ascii="Courier New" w:eastAsia="Times New Roman" w:hAnsi="Courier New" w:cs="Courier New"/>
      <w:sz w:val="20"/>
      <w:szCs w:val="20"/>
    </w:rPr>
  </w:style>
  <w:style w:type="character" w:customStyle="1" w:styleId="hljs-comment">
    <w:name w:val="hljs-comment"/>
    <w:basedOn w:val="DefaultParagraphFont"/>
    <w:rsid w:val="00DB72D8"/>
  </w:style>
  <w:style w:type="character" w:customStyle="1" w:styleId="hljs-deletion">
    <w:name w:val="hljs-deletion"/>
    <w:basedOn w:val="DefaultParagraphFont"/>
    <w:rsid w:val="00DB72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2059">
      <w:bodyDiv w:val="1"/>
      <w:marLeft w:val="0"/>
      <w:marRight w:val="0"/>
      <w:marTop w:val="0"/>
      <w:marBottom w:val="0"/>
      <w:divBdr>
        <w:top w:val="none" w:sz="0" w:space="0" w:color="auto"/>
        <w:left w:val="none" w:sz="0" w:space="0" w:color="auto"/>
        <w:bottom w:val="none" w:sz="0" w:space="0" w:color="auto"/>
        <w:right w:val="none" w:sz="0" w:space="0" w:color="auto"/>
      </w:divBdr>
    </w:div>
    <w:div w:id="588850837">
      <w:bodyDiv w:val="1"/>
      <w:marLeft w:val="0"/>
      <w:marRight w:val="0"/>
      <w:marTop w:val="0"/>
      <w:marBottom w:val="0"/>
      <w:divBdr>
        <w:top w:val="none" w:sz="0" w:space="0" w:color="auto"/>
        <w:left w:val="none" w:sz="0" w:space="0" w:color="auto"/>
        <w:bottom w:val="none" w:sz="0" w:space="0" w:color="auto"/>
        <w:right w:val="none" w:sz="0" w:space="0" w:color="auto"/>
      </w:divBdr>
      <w:divsChild>
        <w:div w:id="499199050">
          <w:marLeft w:val="0"/>
          <w:marRight w:val="0"/>
          <w:marTop w:val="0"/>
          <w:marBottom w:val="0"/>
          <w:divBdr>
            <w:top w:val="none" w:sz="0" w:space="0" w:color="auto"/>
            <w:left w:val="none" w:sz="0" w:space="0" w:color="auto"/>
            <w:bottom w:val="none" w:sz="0" w:space="0" w:color="auto"/>
            <w:right w:val="none" w:sz="0" w:space="0" w:color="auto"/>
          </w:divBdr>
          <w:divsChild>
            <w:div w:id="416828272">
              <w:marLeft w:val="0"/>
              <w:marRight w:val="0"/>
              <w:marTop w:val="0"/>
              <w:marBottom w:val="0"/>
              <w:divBdr>
                <w:top w:val="none" w:sz="0" w:space="0" w:color="auto"/>
                <w:left w:val="none" w:sz="0" w:space="0" w:color="auto"/>
                <w:bottom w:val="none" w:sz="0" w:space="0" w:color="auto"/>
                <w:right w:val="none" w:sz="0" w:space="0" w:color="auto"/>
              </w:divBdr>
              <w:divsChild>
                <w:div w:id="101955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767566">
      <w:bodyDiv w:val="1"/>
      <w:marLeft w:val="0"/>
      <w:marRight w:val="0"/>
      <w:marTop w:val="0"/>
      <w:marBottom w:val="0"/>
      <w:divBdr>
        <w:top w:val="none" w:sz="0" w:space="0" w:color="auto"/>
        <w:left w:val="none" w:sz="0" w:space="0" w:color="auto"/>
        <w:bottom w:val="none" w:sz="0" w:space="0" w:color="auto"/>
        <w:right w:val="none" w:sz="0" w:space="0" w:color="auto"/>
      </w:divBdr>
      <w:divsChild>
        <w:div w:id="1532180168">
          <w:marLeft w:val="0"/>
          <w:marRight w:val="0"/>
          <w:marTop w:val="0"/>
          <w:marBottom w:val="0"/>
          <w:divBdr>
            <w:top w:val="none" w:sz="0" w:space="0" w:color="auto"/>
            <w:left w:val="none" w:sz="0" w:space="0" w:color="auto"/>
            <w:bottom w:val="none" w:sz="0" w:space="0" w:color="auto"/>
            <w:right w:val="none" w:sz="0" w:space="0" w:color="auto"/>
          </w:divBdr>
          <w:divsChild>
            <w:div w:id="1787119570">
              <w:marLeft w:val="0"/>
              <w:marRight w:val="0"/>
              <w:marTop w:val="0"/>
              <w:marBottom w:val="0"/>
              <w:divBdr>
                <w:top w:val="none" w:sz="0" w:space="0" w:color="auto"/>
                <w:left w:val="none" w:sz="0" w:space="0" w:color="auto"/>
                <w:bottom w:val="none" w:sz="0" w:space="0" w:color="auto"/>
                <w:right w:val="none" w:sz="0" w:space="0" w:color="auto"/>
              </w:divBdr>
              <w:divsChild>
                <w:div w:id="44782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005453">
      <w:bodyDiv w:val="1"/>
      <w:marLeft w:val="0"/>
      <w:marRight w:val="0"/>
      <w:marTop w:val="0"/>
      <w:marBottom w:val="0"/>
      <w:divBdr>
        <w:top w:val="none" w:sz="0" w:space="0" w:color="auto"/>
        <w:left w:val="none" w:sz="0" w:space="0" w:color="auto"/>
        <w:bottom w:val="none" w:sz="0" w:space="0" w:color="auto"/>
        <w:right w:val="none" w:sz="0" w:space="0" w:color="auto"/>
      </w:divBdr>
    </w:div>
    <w:div w:id="860893340">
      <w:bodyDiv w:val="1"/>
      <w:marLeft w:val="0"/>
      <w:marRight w:val="0"/>
      <w:marTop w:val="0"/>
      <w:marBottom w:val="0"/>
      <w:divBdr>
        <w:top w:val="none" w:sz="0" w:space="0" w:color="auto"/>
        <w:left w:val="none" w:sz="0" w:space="0" w:color="auto"/>
        <w:bottom w:val="none" w:sz="0" w:space="0" w:color="auto"/>
        <w:right w:val="none" w:sz="0" w:space="0" w:color="auto"/>
      </w:divBdr>
    </w:div>
    <w:div w:id="923029039">
      <w:bodyDiv w:val="1"/>
      <w:marLeft w:val="0"/>
      <w:marRight w:val="0"/>
      <w:marTop w:val="0"/>
      <w:marBottom w:val="0"/>
      <w:divBdr>
        <w:top w:val="none" w:sz="0" w:space="0" w:color="auto"/>
        <w:left w:val="none" w:sz="0" w:space="0" w:color="auto"/>
        <w:bottom w:val="none" w:sz="0" w:space="0" w:color="auto"/>
        <w:right w:val="none" w:sz="0" w:space="0" w:color="auto"/>
      </w:divBdr>
      <w:divsChild>
        <w:div w:id="2054425315">
          <w:marLeft w:val="0"/>
          <w:marRight w:val="0"/>
          <w:marTop w:val="0"/>
          <w:marBottom w:val="0"/>
          <w:divBdr>
            <w:top w:val="none" w:sz="0" w:space="0" w:color="auto"/>
            <w:left w:val="none" w:sz="0" w:space="0" w:color="auto"/>
            <w:bottom w:val="none" w:sz="0" w:space="0" w:color="auto"/>
            <w:right w:val="none" w:sz="0" w:space="0" w:color="auto"/>
          </w:divBdr>
          <w:divsChild>
            <w:div w:id="799151218">
              <w:marLeft w:val="0"/>
              <w:marRight w:val="0"/>
              <w:marTop w:val="0"/>
              <w:marBottom w:val="0"/>
              <w:divBdr>
                <w:top w:val="none" w:sz="0" w:space="0" w:color="auto"/>
                <w:left w:val="none" w:sz="0" w:space="0" w:color="auto"/>
                <w:bottom w:val="none" w:sz="0" w:space="0" w:color="auto"/>
                <w:right w:val="none" w:sz="0" w:space="0" w:color="auto"/>
              </w:divBdr>
              <w:divsChild>
                <w:div w:id="210530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977222">
      <w:bodyDiv w:val="1"/>
      <w:marLeft w:val="0"/>
      <w:marRight w:val="0"/>
      <w:marTop w:val="0"/>
      <w:marBottom w:val="0"/>
      <w:divBdr>
        <w:top w:val="none" w:sz="0" w:space="0" w:color="auto"/>
        <w:left w:val="none" w:sz="0" w:space="0" w:color="auto"/>
        <w:bottom w:val="none" w:sz="0" w:space="0" w:color="auto"/>
        <w:right w:val="none" w:sz="0" w:space="0" w:color="auto"/>
      </w:divBdr>
    </w:div>
    <w:div w:id="1086028985">
      <w:bodyDiv w:val="1"/>
      <w:marLeft w:val="0"/>
      <w:marRight w:val="0"/>
      <w:marTop w:val="0"/>
      <w:marBottom w:val="0"/>
      <w:divBdr>
        <w:top w:val="none" w:sz="0" w:space="0" w:color="auto"/>
        <w:left w:val="none" w:sz="0" w:space="0" w:color="auto"/>
        <w:bottom w:val="none" w:sz="0" w:space="0" w:color="auto"/>
        <w:right w:val="none" w:sz="0" w:space="0" w:color="auto"/>
      </w:divBdr>
    </w:div>
    <w:div w:id="1123689392">
      <w:bodyDiv w:val="1"/>
      <w:marLeft w:val="0"/>
      <w:marRight w:val="0"/>
      <w:marTop w:val="0"/>
      <w:marBottom w:val="0"/>
      <w:divBdr>
        <w:top w:val="none" w:sz="0" w:space="0" w:color="auto"/>
        <w:left w:val="none" w:sz="0" w:space="0" w:color="auto"/>
        <w:bottom w:val="none" w:sz="0" w:space="0" w:color="auto"/>
        <w:right w:val="none" w:sz="0" w:space="0" w:color="auto"/>
      </w:divBdr>
      <w:divsChild>
        <w:div w:id="975335093">
          <w:marLeft w:val="0"/>
          <w:marRight w:val="0"/>
          <w:marTop w:val="0"/>
          <w:marBottom w:val="0"/>
          <w:divBdr>
            <w:top w:val="none" w:sz="0" w:space="0" w:color="auto"/>
            <w:left w:val="none" w:sz="0" w:space="0" w:color="auto"/>
            <w:bottom w:val="none" w:sz="0" w:space="0" w:color="auto"/>
            <w:right w:val="none" w:sz="0" w:space="0" w:color="auto"/>
          </w:divBdr>
          <w:divsChild>
            <w:div w:id="1276476283">
              <w:marLeft w:val="0"/>
              <w:marRight w:val="0"/>
              <w:marTop w:val="0"/>
              <w:marBottom w:val="0"/>
              <w:divBdr>
                <w:top w:val="none" w:sz="0" w:space="0" w:color="auto"/>
                <w:left w:val="none" w:sz="0" w:space="0" w:color="auto"/>
                <w:bottom w:val="none" w:sz="0" w:space="0" w:color="auto"/>
                <w:right w:val="none" w:sz="0" w:space="0" w:color="auto"/>
              </w:divBdr>
              <w:divsChild>
                <w:div w:id="864828539">
                  <w:marLeft w:val="0"/>
                  <w:marRight w:val="0"/>
                  <w:marTop w:val="0"/>
                  <w:marBottom w:val="0"/>
                  <w:divBdr>
                    <w:top w:val="none" w:sz="0" w:space="0" w:color="auto"/>
                    <w:left w:val="none" w:sz="0" w:space="0" w:color="auto"/>
                    <w:bottom w:val="none" w:sz="0" w:space="0" w:color="auto"/>
                    <w:right w:val="none" w:sz="0" w:space="0" w:color="auto"/>
                  </w:divBdr>
                  <w:divsChild>
                    <w:div w:id="130484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400112">
      <w:bodyDiv w:val="1"/>
      <w:marLeft w:val="0"/>
      <w:marRight w:val="0"/>
      <w:marTop w:val="0"/>
      <w:marBottom w:val="0"/>
      <w:divBdr>
        <w:top w:val="none" w:sz="0" w:space="0" w:color="auto"/>
        <w:left w:val="none" w:sz="0" w:space="0" w:color="auto"/>
        <w:bottom w:val="none" w:sz="0" w:space="0" w:color="auto"/>
        <w:right w:val="none" w:sz="0" w:space="0" w:color="auto"/>
      </w:divBdr>
    </w:div>
    <w:div w:id="1488208210">
      <w:bodyDiv w:val="1"/>
      <w:marLeft w:val="0"/>
      <w:marRight w:val="0"/>
      <w:marTop w:val="0"/>
      <w:marBottom w:val="0"/>
      <w:divBdr>
        <w:top w:val="none" w:sz="0" w:space="0" w:color="auto"/>
        <w:left w:val="none" w:sz="0" w:space="0" w:color="auto"/>
        <w:bottom w:val="none" w:sz="0" w:space="0" w:color="auto"/>
        <w:right w:val="none" w:sz="0" w:space="0" w:color="auto"/>
      </w:divBdr>
    </w:div>
    <w:div w:id="1580865350">
      <w:bodyDiv w:val="1"/>
      <w:marLeft w:val="0"/>
      <w:marRight w:val="0"/>
      <w:marTop w:val="0"/>
      <w:marBottom w:val="0"/>
      <w:divBdr>
        <w:top w:val="none" w:sz="0" w:space="0" w:color="auto"/>
        <w:left w:val="none" w:sz="0" w:space="0" w:color="auto"/>
        <w:bottom w:val="none" w:sz="0" w:space="0" w:color="auto"/>
        <w:right w:val="none" w:sz="0" w:space="0" w:color="auto"/>
      </w:divBdr>
    </w:div>
    <w:div w:id="2009552635">
      <w:bodyDiv w:val="1"/>
      <w:marLeft w:val="0"/>
      <w:marRight w:val="0"/>
      <w:marTop w:val="0"/>
      <w:marBottom w:val="0"/>
      <w:divBdr>
        <w:top w:val="none" w:sz="0" w:space="0" w:color="auto"/>
        <w:left w:val="none" w:sz="0" w:space="0" w:color="auto"/>
        <w:bottom w:val="none" w:sz="0" w:space="0" w:color="auto"/>
        <w:right w:val="none" w:sz="0" w:space="0" w:color="auto"/>
      </w:divBdr>
      <w:divsChild>
        <w:div w:id="301228800">
          <w:marLeft w:val="0"/>
          <w:marRight w:val="0"/>
          <w:marTop w:val="0"/>
          <w:marBottom w:val="0"/>
          <w:divBdr>
            <w:top w:val="none" w:sz="0" w:space="0" w:color="auto"/>
            <w:left w:val="none" w:sz="0" w:space="0" w:color="auto"/>
            <w:bottom w:val="none" w:sz="0" w:space="0" w:color="auto"/>
            <w:right w:val="none" w:sz="0" w:space="0" w:color="auto"/>
          </w:divBdr>
          <w:divsChild>
            <w:div w:id="1168639053">
              <w:marLeft w:val="0"/>
              <w:marRight w:val="0"/>
              <w:marTop w:val="0"/>
              <w:marBottom w:val="0"/>
              <w:divBdr>
                <w:top w:val="none" w:sz="0" w:space="0" w:color="auto"/>
                <w:left w:val="none" w:sz="0" w:space="0" w:color="auto"/>
                <w:bottom w:val="none" w:sz="0" w:space="0" w:color="auto"/>
                <w:right w:val="none" w:sz="0" w:space="0" w:color="auto"/>
              </w:divBdr>
            </w:div>
          </w:divsChild>
        </w:div>
        <w:div w:id="1853759417">
          <w:marLeft w:val="0"/>
          <w:marRight w:val="0"/>
          <w:marTop w:val="0"/>
          <w:marBottom w:val="0"/>
          <w:divBdr>
            <w:top w:val="none" w:sz="0" w:space="0" w:color="auto"/>
            <w:left w:val="none" w:sz="0" w:space="0" w:color="auto"/>
            <w:bottom w:val="none" w:sz="0" w:space="0" w:color="auto"/>
            <w:right w:val="none" w:sz="0" w:space="0" w:color="auto"/>
          </w:divBdr>
          <w:divsChild>
            <w:div w:id="673193318">
              <w:marLeft w:val="0"/>
              <w:marRight w:val="0"/>
              <w:marTop w:val="0"/>
              <w:marBottom w:val="0"/>
              <w:divBdr>
                <w:top w:val="none" w:sz="0" w:space="0" w:color="auto"/>
                <w:left w:val="none" w:sz="0" w:space="0" w:color="auto"/>
                <w:bottom w:val="none" w:sz="0" w:space="0" w:color="auto"/>
                <w:right w:val="none" w:sz="0" w:space="0" w:color="auto"/>
              </w:divBdr>
            </w:div>
          </w:divsChild>
        </w:div>
        <w:div w:id="1608541873">
          <w:marLeft w:val="0"/>
          <w:marRight w:val="0"/>
          <w:marTop w:val="0"/>
          <w:marBottom w:val="0"/>
          <w:divBdr>
            <w:top w:val="none" w:sz="0" w:space="0" w:color="auto"/>
            <w:left w:val="none" w:sz="0" w:space="0" w:color="auto"/>
            <w:bottom w:val="none" w:sz="0" w:space="0" w:color="auto"/>
            <w:right w:val="none" w:sz="0" w:space="0" w:color="auto"/>
          </w:divBdr>
          <w:divsChild>
            <w:div w:id="222566114">
              <w:marLeft w:val="0"/>
              <w:marRight w:val="0"/>
              <w:marTop w:val="0"/>
              <w:marBottom w:val="0"/>
              <w:divBdr>
                <w:top w:val="none" w:sz="0" w:space="0" w:color="auto"/>
                <w:left w:val="none" w:sz="0" w:space="0" w:color="auto"/>
                <w:bottom w:val="none" w:sz="0" w:space="0" w:color="auto"/>
                <w:right w:val="none" w:sz="0" w:space="0" w:color="auto"/>
              </w:divBdr>
            </w:div>
          </w:divsChild>
        </w:div>
        <w:div w:id="1169251478">
          <w:marLeft w:val="0"/>
          <w:marRight w:val="0"/>
          <w:marTop w:val="0"/>
          <w:marBottom w:val="0"/>
          <w:divBdr>
            <w:top w:val="none" w:sz="0" w:space="0" w:color="auto"/>
            <w:left w:val="none" w:sz="0" w:space="0" w:color="auto"/>
            <w:bottom w:val="none" w:sz="0" w:space="0" w:color="auto"/>
            <w:right w:val="none" w:sz="0" w:space="0" w:color="auto"/>
          </w:divBdr>
        </w:div>
      </w:divsChild>
    </w:div>
    <w:div w:id="2020961060">
      <w:bodyDiv w:val="1"/>
      <w:marLeft w:val="0"/>
      <w:marRight w:val="0"/>
      <w:marTop w:val="0"/>
      <w:marBottom w:val="0"/>
      <w:divBdr>
        <w:top w:val="none" w:sz="0" w:space="0" w:color="auto"/>
        <w:left w:val="none" w:sz="0" w:space="0" w:color="auto"/>
        <w:bottom w:val="none" w:sz="0" w:space="0" w:color="auto"/>
        <w:right w:val="none" w:sz="0" w:space="0" w:color="auto"/>
      </w:divBdr>
      <w:divsChild>
        <w:div w:id="2076000931">
          <w:marLeft w:val="0"/>
          <w:marRight w:val="0"/>
          <w:marTop w:val="0"/>
          <w:marBottom w:val="0"/>
          <w:divBdr>
            <w:top w:val="none" w:sz="0" w:space="0" w:color="auto"/>
            <w:left w:val="none" w:sz="0" w:space="0" w:color="auto"/>
            <w:bottom w:val="none" w:sz="0" w:space="0" w:color="auto"/>
            <w:right w:val="none" w:sz="0" w:space="0" w:color="auto"/>
          </w:divBdr>
          <w:divsChild>
            <w:div w:id="973945016">
              <w:marLeft w:val="0"/>
              <w:marRight w:val="0"/>
              <w:marTop w:val="0"/>
              <w:marBottom w:val="0"/>
              <w:divBdr>
                <w:top w:val="none" w:sz="0" w:space="0" w:color="auto"/>
                <w:left w:val="none" w:sz="0" w:space="0" w:color="auto"/>
                <w:bottom w:val="none" w:sz="0" w:space="0" w:color="auto"/>
                <w:right w:val="none" w:sz="0" w:space="0" w:color="auto"/>
              </w:divBdr>
              <w:divsChild>
                <w:div w:id="148997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1536</Words>
  <Characters>8759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Vikraman Parthiban</dc:creator>
  <cp:keywords/>
  <dc:description/>
  <cp:lastModifiedBy>Vikraman Parthiban</cp:lastModifiedBy>
  <cp:revision>1</cp:revision>
  <dcterms:created xsi:type="dcterms:W3CDTF">2023-03-15T11:58:00Z</dcterms:created>
  <dcterms:modified xsi:type="dcterms:W3CDTF">2023-03-15T12:31:00Z</dcterms:modified>
</cp:coreProperties>
</file>